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81" w:rsidRDefault="007A3081" w:rsidP="00042B26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7A3081" w:rsidRDefault="007A3081" w:rsidP="00042B26">
      <w:pPr>
        <w:pStyle w:val="Heading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7A3081" w:rsidRDefault="007A3081" w:rsidP="00042B26">
      <w:pPr>
        <w:pStyle w:val="Heading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7A3081" w:rsidRDefault="007A3081" w:rsidP="00042B26">
      <w:pPr>
        <w:rPr>
          <w:lang w:val="uk-UA"/>
        </w:rPr>
      </w:pPr>
    </w:p>
    <w:p w:rsidR="007A3081" w:rsidRDefault="007A3081" w:rsidP="00042B2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СТОРОЖИНЕЦЬКОГО РАЙОНУ</w:t>
      </w:r>
    </w:p>
    <w:p w:rsidR="007A3081" w:rsidRDefault="007A3081" w:rsidP="00042B26">
      <w:pPr>
        <w:pStyle w:val="Heading2"/>
        <w:ind w:left="374" w:right="-117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7A3081" w:rsidRDefault="007A3081" w:rsidP="00042B26">
      <w:pPr>
        <w:rPr>
          <w:lang w:val="uk-UA"/>
        </w:rPr>
      </w:pPr>
    </w:p>
    <w:p w:rsidR="007A3081" w:rsidRDefault="007A3081" w:rsidP="00042B26">
      <w:pPr>
        <w:ind w:left="374" w:right="-117"/>
        <w:jc w:val="center"/>
        <w:rPr>
          <w:b/>
          <w:sz w:val="32"/>
          <w:lang w:val="uk-UA"/>
        </w:rPr>
      </w:pP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 xml:space="preserve"> сесія 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ІІ скликання</w:t>
      </w:r>
    </w:p>
    <w:p w:rsidR="007A3081" w:rsidRDefault="007A3081" w:rsidP="00042B26">
      <w:pPr>
        <w:ind w:left="374" w:right="-117"/>
        <w:jc w:val="center"/>
        <w:rPr>
          <w:b/>
          <w:sz w:val="32"/>
          <w:lang w:val="uk-UA"/>
        </w:rPr>
      </w:pPr>
    </w:p>
    <w:p w:rsidR="007A3081" w:rsidRDefault="007A3081" w:rsidP="00042B26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175-5/2017</w:t>
      </w:r>
    </w:p>
    <w:p w:rsidR="007A3081" w:rsidRDefault="007A3081" w:rsidP="00042B26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7A3081" w:rsidRDefault="007A3081" w:rsidP="00042B26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30 березня  2017 року                                                              м. Сторожинець</w:t>
      </w:r>
    </w:p>
    <w:p w:rsidR="007A3081" w:rsidRDefault="007A3081" w:rsidP="00042B26">
      <w:pPr>
        <w:pStyle w:val="BodyTextIndent2"/>
        <w:ind w:left="0" w:right="469" w:firstLine="0"/>
        <w:jc w:val="left"/>
        <w:rPr>
          <w:b/>
          <w:sz w:val="28"/>
          <w:szCs w:val="28"/>
        </w:rPr>
      </w:pPr>
    </w:p>
    <w:p w:rsidR="007A3081" w:rsidRDefault="007A3081" w:rsidP="00042B26">
      <w:pPr>
        <w:pStyle w:val="BodyTextIndent2"/>
        <w:ind w:left="0" w:right="469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 набуття Сторожинецькою міською</w:t>
      </w:r>
    </w:p>
    <w:p w:rsidR="007A3081" w:rsidRDefault="007A3081" w:rsidP="00042B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радою права засновника</w:t>
      </w:r>
      <w:r>
        <w:rPr>
          <w:b/>
          <w:sz w:val="28"/>
          <w:szCs w:val="28"/>
          <w:lang w:val="uk-UA"/>
        </w:rPr>
        <w:t xml:space="preserve"> Сторожинецької,</w:t>
      </w:r>
    </w:p>
    <w:p w:rsidR="007A3081" w:rsidRDefault="007A3081" w:rsidP="00042B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Костинецької музичних  шкіл та</w:t>
      </w:r>
    </w:p>
    <w:p w:rsidR="007A3081" w:rsidRDefault="007A3081" w:rsidP="00042B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Сторожинецької  художньої школи </w:t>
      </w:r>
    </w:p>
    <w:p w:rsidR="007A3081" w:rsidRDefault="007A3081" w:rsidP="00042B26">
      <w:pPr>
        <w:rPr>
          <w:b/>
          <w:sz w:val="28"/>
          <w:szCs w:val="28"/>
          <w:lang w:val="uk-UA"/>
        </w:rPr>
      </w:pPr>
    </w:p>
    <w:p w:rsidR="007A3081" w:rsidRDefault="007A3081" w:rsidP="00042B26">
      <w:pPr>
        <w:rPr>
          <w:b/>
          <w:lang w:val="uk-UA"/>
        </w:rPr>
      </w:pPr>
    </w:p>
    <w:p w:rsidR="007A3081" w:rsidRDefault="007A3081" w:rsidP="00346B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рішення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  <w:lang w:val="uk-UA"/>
        </w:rPr>
        <w:t xml:space="preserve"> позачергової сесії</w:t>
      </w:r>
      <w:r w:rsidRPr="00FE2A3B">
        <w:rPr>
          <w:sz w:val="28"/>
          <w:szCs w:val="28"/>
          <w:lang w:val="uk-UA"/>
        </w:rPr>
        <w:t xml:space="preserve"> Сторожинецької  районної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30 березня 2017 </w:t>
      </w:r>
      <w:r w:rsidRPr="00FE2A3B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рішення № 28 - 13/2017 </w:t>
      </w:r>
      <w:r w:rsidRPr="00FE2A3B">
        <w:rPr>
          <w:sz w:val="28"/>
          <w:szCs w:val="28"/>
          <w:lang w:val="uk-UA"/>
        </w:rPr>
        <w:t>“Про вихід</w:t>
      </w:r>
      <w:r>
        <w:rPr>
          <w:sz w:val="28"/>
          <w:szCs w:val="28"/>
          <w:lang w:val="uk-UA"/>
        </w:rPr>
        <w:t xml:space="preserve"> </w:t>
      </w:r>
      <w:r w:rsidRPr="00FE2A3B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засновників </w:t>
      </w:r>
      <w:r w:rsidRPr="00FE2A3B">
        <w:rPr>
          <w:sz w:val="28"/>
          <w:szCs w:val="28"/>
          <w:lang w:val="uk-UA"/>
        </w:rPr>
        <w:t>Сторожинецької,</w:t>
      </w:r>
      <w:r>
        <w:rPr>
          <w:sz w:val="28"/>
          <w:szCs w:val="28"/>
          <w:lang w:val="uk-UA"/>
        </w:rPr>
        <w:t xml:space="preserve"> Костинецької музичних</w:t>
      </w:r>
      <w:r w:rsidRPr="00FE2A3B">
        <w:rPr>
          <w:sz w:val="28"/>
          <w:szCs w:val="28"/>
          <w:lang w:val="uk-UA"/>
        </w:rPr>
        <w:t xml:space="preserve"> шкіл </w:t>
      </w:r>
      <w:r>
        <w:rPr>
          <w:sz w:val="28"/>
          <w:szCs w:val="28"/>
          <w:lang w:val="uk-UA"/>
        </w:rPr>
        <w:t xml:space="preserve">та Сторожинецької </w:t>
      </w:r>
      <w:r w:rsidRPr="00FE2A3B">
        <w:rPr>
          <w:sz w:val="28"/>
          <w:szCs w:val="28"/>
          <w:lang w:val="uk-UA"/>
        </w:rPr>
        <w:t>ху</w:t>
      </w:r>
      <w:r>
        <w:rPr>
          <w:sz w:val="28"/>
          <w:szCs w:val="28"/>
          <w:lang w:val="uk-UA"/>
        </w:rPr>
        <w:t xml:space="preserve">дожньої школи”, керуючись </w:t>
      </w:r>
      <w:r w:rsidRPr="004E3059">
        <w:rPr>
          <w:sz w:val="28"/>
          <w:szCs w:val="28"/>
          <w:lang w:val="uk-UA"/>
        </w:rPr>
        <w:t>Законом України „Про добровільне об’єднання територіальних громад”,</w:t>
      </w:r>
      <w:r>
        <w:rPr>
          <w:sz w:val="28"/>
          <w:szCs w:val="28"/>
          <w:lang w:val="uk-UA"/>
        </w:rPr>
        <w:t xml:space="preserve"> статтями 25, 26 та 60</w:t>
      </w:r>
      <w:r w:rsidRPr="004E3059">
        <w:rPr>
          <w:sz w:val="28"/>
          <w:szCs w:val="28"/>
          <w:lang w:val="uk-UA"/>
        </w:rPr>
        <w:t xml:space="preserve"> Законом</w:t>
      </w:r>
      <w:r>
        <w:rPr>
          <w:sz w:val="28"/>
          <w:szCs w:val="28"/>
          <w:lang w:val="uk-UA"/>
        </w:rPr>
        <w:t xml:space="preserve"> України </w:t>
      </w:r>
      <w:r w:rsidRPr="004E3059">
        <w:rPr>
          <w:sz w:val="28"/>
          <w:szCs w:val="28"/>
          <w:lang w:val="uk-UA"/>
        </w:rPr>
        <w:t>„Про мі</w:t>
      </w:r>
      <w:r>
        <w:rPr>
          <w:sz w:val="28"/>
          <w:szCs w:val="28"/>
          <w:lang w:val="uk-UA"/>
        </w:rPr>
        <w:t>сцеве самоврядування в Україні”,</w:t>
      </w:r>
    </w:p>
    <w:p w:rsidR="007A3081" w:rsidRDefault="007A3081" w:rsidP="00FE2A3B">
      <w:pPr>
        <w:rPr>
          <w:sz w:val="28"/>
          <w:szCs w:val="28"/>
          <w:lang w:val="uk-UA"/>
        </w:rPr>
      </w:pPr>
    </w:p>
    <w:p w:rsidR="007A3081" w:rsidRDefault="007A3081" w:rsidP="00FE2A3B">
      <w:pPr>
        <w:jc w:val="center"/>
        <w:rPr>
          <w:sz w:val="28"/>
          <w:szCs w:val="28"/>
          <w:lang w:val="uk-UA"/>
        </w:rPr>
      </w:pPr>
      <w:r>
        <w:rPr>
          <w:b/>
          <w:sz w:val="28"/>
        </w:rPr>
        <w:t>міська рада  вирішила:</w:t>
      </w:r>
    </w:p>
    <w:p w:rsidR="007A3081" w:rsidRDefault="007A3081" w:rsidP="00346B84"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Сторожинецькій міській раді Сторожинецького району Чернівецької області набути право засновника Сторожинецької, Костинецької музичних шкіл та Сторожинецької художньої школи.</w:t>
      </w:r>
    </w:p>
    <w:p w:rsidR="007A3081" w:rsidRDefault="007A3081" w:rsidP="009C2F7F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7A3081" w:rsidRPr="000C3B49" w:rsidRDefault="007A3081" w:rsidP="00346B8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Контроль за виконанням рішення покласти на першого заступника міського голови  Брижака П.М. та постійну комісію з питань освіти, фізичного виховання та культури  (Чернявська Т.К.)</w:t>
      </w:r>
      <w:r>
        <w:rPr>
          <w:sz w:val="28"/>
          <w:szCs w:val="28"/>
          <w:lang w:val="uk-UA"/>
        </w:rPr>
        <w:t>.</w:t>
      </w:r>
    </w:p>
    <w:p w:rsidR="007A3081" w:rsidRDefault="007A3081" w:rsidP="00042B2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</w:p>
    <w:p w:rsidR="007A3081" w:rsidRDefault="007A3081" w:rsidP="00042B26">
      <w:pPr>
        <w:rPr>
          <w:b/>
          <w:sz w:val="28"/>
          <w:lang w:val="uk-UA"/>
        </w:rPr>
      </w:pPr>
    </w:p>
    <w:p w:rsidR="007A3081" w:rsidRPr="00042B26" w:rsidRDefault="007A3081" w:rsidP="00042B26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Сторожинецький міський голова                                    М.М.Карлійчук</w:t>
      </w:r>
      <w:r>
        <w:rPr>
          <w:b/>
          <w:sz w:val="28"/>
        </w:rPr>
        <w:t xml:space="preserve">                   </w:t>
      </w:r>
    </w:p>
    <w:sectPr w:rsidR="007A3081" w:rsidRPr="00042B26" w:rsidSect="00346B8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923"/>
    <w:multiLevelType w:val="hybridMultilevel"/>
    <w:tmpl w:val="18D6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D1949"/>
    <w:multiLevelType w:val="hybridMultilevel"/>
    <w:tmpl w:val="120E1030"/>
    <w:lvl w:ilvl="0" w:tplc="1AF465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2493692"/>
    <w:multiLevelType w:val="multilevel"/>
    <w:tmpl w:val="6048323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B26"/>
    <w:rsid w:val="0003321E"/>
    <w:rsid w:val="00042B26"/>
    <w:rsid w:val="00043C93"/>
    <w:rsid w:val="000C3B49"/>
    <w:rsid w:val="00161E3C"/>
    <w:rsid w:val="00176D9F"/>
    <w:rsid w:val="00346B84"/>
    <w:rsid w:val="00387CED"/>
    <w:rsid w:val="00466D19"/>
    <w:rsid w:val="00493D3B"/>
    <w:rsid w:val="004E3059"/>
    <w:rsid w:val="004F5B6A"/>
    <w:rsid w:val="00590861"/>
    <w:rsid w:val="005B331F"/>
    <w:rsid w:val="005D6046"/>
    <w:rsid w:val="0066285E"/>
    <w:rsid w:val="007620D1"/>
    <w:rsid w:val="007A3081"/>
    <w:rsid w:val="007B507A"/>
    <w:rsid w:val="00824F3F"/>
    <w:rsid w:val="00872BF3"/>
    <w:rsid w:val="009C2F7F"/>
    <w:rsid w:val="00A94372"/>
    <w:rsid w:val="00B4290E"/>
    <w:rsid w:val="00C028A2"/>
    <w:rsid w:val="00CA1D17"/>
    <w:rsid w:val="00CD2BAA"/>
    <w:rsid w:val="00CD2D7E"/>
    <w:rsid w:val="00CE7BAB"/>
    <w:rsid w:val="00D457E4"/>
    <w:rsid w:val="00DB1867"/>
    <w:rsid w:val="00EE0E71"/>
    <w:rsid w:val="00FB2D66"/>
    <w:rsid w:val="00FE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2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B26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B26"/>
    <w:pPr>
      <w:keepNext/>
      <w:jc w:val="center"/>
      <w:outlineLvl w:val="2"/>
    </w:pPr>
    <w:rPr>
      <w:b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B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B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B2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42B26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2B26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B2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E2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194</Words>
  <Characters>1110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User</cp:lastModifiedBy>
  <cp:revision>7</cp:revision>
  <cp:lastPrinted>2017-03-31T06:05:00Z</cp:lastPrinted>
  <dcterms:created xsi:type="dcterms:W3CDTF">2017-03-30T05:23:00Z</dcterms:created>
  <dcterms:modified xsi:type="dcterms:W3CDTF">2017-04-04T13:48:00Z</dcterms:modified>
</cp:coreProperties>
</file>