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1C" w:rsidRDefault="0037711C" w:rsidP="00D72B95">
      <w:pPr>
        <w:ind w:right="-117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37711C" w:rsidRDefault="0037711C" w:rsidP="00C9084B">
      <w:pPr>
        <w:pStyle w:val="Heading1"/>
        <w:jc w:val="left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            УКРАЇНА</w:t>
      </w:r>
    </w:p>
    <w:p w:rsidR="0037711C" w:rsidRDefault="0037711C" w:rsidP="00C9084B">
      <w:pPr>
        <w:pStyle w:val="Heading1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СТОРОЖИНЕЦЬКА МІСЬКА РАДА</w:t>
      </w:r>
    </w:p>
    <w:p w:rsidR="0037711C" w:rsidRPr="00C9084B" w:rsidRDefault="0037711C" w:rsidP="00C9084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  <w:r w:rsidRPr="00C9084B">
        <w:rPr>
          <w:b/>
          <w:sz w:val="32"/>
          <w:szCs w:val="32"/>
          <w:lang w:val="uk-UA"/>
        </w:rPr>
        <w:t>СТОРОЖИНЕЦЬКОГО РАЙОНУ</w:t>
      </w:r>
    </w:p>
    <w:p w:rsidR="0037711C" w:rsidRDefault="0037711C" w:rsidP="00C9084B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587E59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37711C" w:rsidRDefault="0037711C" w:rsidP="00C9084B">
      <w:pPr>
        <w:rPr>
          <w:lang w:val="uk-UA"/>
        </w:rPr>
      </w:pPr>
    </w:p>
    <w:p w:rsidR="0037711C" w:rsidRDefault="0037711C" w:rsidP="00C9084B">
      <w:pPr>
        <w:jc w:val="center"/>
        <w:rPr>
          <w:b/>
          <w:sz w:val="32"/>
          <w:lang w:val="uk-UA"/>
        </w:rPr>
      </w:pPr>
      <w:r>
        <w:rPr>
          <w:b/>
          <w:sz w:val="32"/>
          <w:lang w:val="en-US"/>
        </w:rPr>
        <w:t>V</w:t>
      </w:r>
      <w:r w:rsidRPr="00587E59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 xml:space="preserve">ІІ сесія  </w:t>
      </w:r>
      <w:r>
        <w:rPr>
          <w:b/>
          <w:sz w:val="32"/>
          <w:lang w:val="en-US"/>
        </w:rPr>
        <w:t>V</w:t>
      </w:r>
      <w:r w:rsidRPr="00587E59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І скликання</w:t>
      </w:r>
    </w:p>
    <w:p w:rsidR="0037711C" w:rsidRDefault="0037711C" w:rsidP="00D72B95">
      <w:pPr>
        <w:ind w:left="374" w:right="-117"/>
        <w:jc w:val="center"/>
        <w:rPr>
          <w:b/>
          <w:sz w:val="32"/>
          <w:lang w:val="uk-UA"/>
        </w:rPr>
      </w:pPr>
    </w:p>
    <w:p w:rsidR="0037711C" w:rsidRDefault="0037711C" w:rsidP="00D72B95">
      <w:pPr>
        <w:pStyle w:val="Heading3"/>
        <w:ind w:right="-117" w:firstLine="36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  І  Ш  Е  Н  Н  Я     № 238-8/2017</w:t>
      </w:r>
    </w:p>
    <w:p w:rsidR="0037711C" w:rsidRDefault="0037711C" w:rsidP="00D72B95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37711C" w:rsidRDefault="0037711C" w:rsidP="00D72B95">
      <w:pPr>
        <w:ind w:right="-117"/>
        <w:jc w:val="both"/>
        <w:rPr>
          <w:sz w:val="28"/>
          <w:lang w:val="uk-UA"/>
        </w:rPr>
      </w:pPr>
      <w:r>
        <w:rPr>
          <w:sz w:val="28"/>
          <w:lang w:val="uk-UA"/>
        </w:rPr>
        <w:t>03 серпня  2017 року                                                                    м. Сторожинець</w:t>
      </w:r>
    </w:p>
    <w:p w:rsidR="0037711C" w:rsidRDefault="0037711C" w:rsidP="00D72B95">
      <w:pPr>
        <w:pStyle w:val="BodyTextIndent2"/>
        <w:ind w:left="0" w:right="469" w:firstLine="0"/>
        <w:jc w:val="left"/>
        <w:rPr>
          <w:b/>
          <w:sz w:val="28"/>
          <w:szCs w:val="28"/>
        </w:rPr>
      </w:pPr>
    </w:p>
    <w:p w:rsidR="0037711C" w:rsidRDefault="0037711C" w:rsidP="00D72B95">
      <w:pPr>
        <w:jc w:val="both"/>
        <w:rPr>
          <w:b/>
          <w:sz w:val="28"/>
          <w:szCs w:val="28"/>
          <w:lang w:val="uk-UA"/>
        </w:rPr>
      </w:pPr>
      <w:r w:rsidRPr="00E437B6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організацію бібліотечного</w:t>
      </w:r>
    </w:p>
    <w:p w:rsidR="0037711C" w:rsidRPr="00D72B95" w:rsidRDefault="0037711C" w:rsidP="00D72B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обслуговування жителів громади</w:t>
      </w:r>
    </w:p>
    <w:p w:rsidR="0037711C" w:rsidRDefault="0037711C" w:rsidP="00D72B95">
      <w:pPr>
        <w:pStyle w:val="Heading5"/>
        <w:ind w:firstLine="708"/>
        <w:jc w:val="both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lang w:val="uk-UA"/>
        </w:rPr>
        <w:t>К</w:t>
      </w:r>
      <w:r>
        <w:rPr>
          <w:b w:val="0"/>
          <w:i w:val="0"/>
          <w:sz w:val="28"/>
          <w:szCs w:val="28"/>
          <w:lang w:val="uk-UA"/>
        </w:rPr>
        <w:t>еруючись пунктом 9 статті 26,32 та 43 Закону України „Про місцеве самоврядування в Україні”, заслухавши та обговоривши інформацію начальника відділу культури, туризму та з питань діяльності засобів масової інформації Гаврилюка Андрія Олексійовича про бібліотечне обслуговування жителів громади у 2017 році, з метою удосконалення виконання завдань, впроваджених форм організації дозвілля різновікових груп населення</w:t>
      </w:r>
    </w:p>
    <w:p w:rsidR="0037711C" w:rsidRDefault="0037711C" w:rsidP="00D72B95">
      <w:pPr>
        <w:rPr>
          <w:lang w:val="uk-UA"/>
        </w:rPr>
      </w:pPr>
    </w:p>
    <w:p w:rsidR="0037711C" w:rsidRDefault="0037711C" w:rsidP="00665FD3">
      <w:pPr>
        <w:tabs>
          <w:tab w:val="left" w:pos="993"/>
        </w:tabs>
        <w:ind w:firstLine="851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lang w:val="uk-UA"/>
        </w:rPr>
        <w:t>міська    рада     вирішила:</w:t>
      </w:r>
    </w:p>
    <w:p w:rsidR="0037711C" w:rsidRDefault="0037711C" w:rsidP="00E437B6">
      <w:pPr>
        <w:tabs>
          <w:tab w:val="left" w:pos="993"/>
        </w:tabs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1. Інформацію начальника відділу культури, туризму та з питань діяльності засобів масової інформації Гаврилюка А.О. про бібліотечне обслуговування жителів громади у 2017 році прийняти до відома та визнати роботу задовільною.</w:t>
      </w:r>
    </w:p>
    <w:p w:rsidR="0037711C" w:rsidRDefault="0037711C" w:rsidP="00665FD3">
      <w:pPr>
        <w:tabs>
          <w:tab w:val="left" w:pos="993"/>
        </w:tabs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2. Рекомендувати працівникам бібліотек:</w:t>
      </w:r>
    </w:p>
    <w:p w:rsidR="0037711C" w:rsidRDefault="0037711C" w:rsidP="00270AA4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- чітко дотримуватися річного плану роботи;</w:t>
      </w:r>
    </w:p>
    <w:p w:rsidR="0037711C" w:rsidRDefault="0037711C" w:rsidP="00270AA4">
      <w:p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- вивчати запити читачів та розробити заходи по їх виконанню;</w:t>
      </w:r>
    </w:p>
    <w:p w:rsidR="0037711C" w:rsidRDefault="0037711C" w:rsidP="00270AA4">
      <w:p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- брати активну участь у підготовці та проведенні різних заходів по відзначенню державних свят та знаменних дат;</w:t>
      </w:r>
    </w:p>
    <w:p w:rsidR="0037711C" w:rsidRPr="00BB2485" w:rsidRDefault="0037711C" w:rsidP="00270AA4">
      <w:pPr>
        <w:tabs>
          <w:tab w:val="left" w:pos="99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- постійно оновлювати наочність відповідно до вимог часу.</w:t>
      </w:r>
    </w:p>
    <w:p w:rsidR="0037711C" w:rsidRDefault="0037711C" w:rsidP="00D72B95">
      <w:pPr>
        <w:pStyle w:val="BodyTextIndent2"/>
        <w:tabs>
          <w:tab w:val="num" w:pos="0"/>
        </w:tabs>
        <w:ind w:left="0" w:right="22" w:firstLine="0"/>
        <w:rPr>
          <w:sz w:val="28"/>
          <w:szCs w:val="28"/>
        </w:rPr>
      </w:pPr>
      <w:r>
        <w:t xml:space="preserve"> </w:t>
      </w:r>
      <w:r>
        <w:rPr>
          <w:szCs w:val="28"/>
        </w:rPr>
        <w:t xml:space="preserve">      </w:t>
      </w: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 Брижака П.М. та постійну комісію з </w:t>
      </w:r>
      <w:r w:rsidRPr="00F82811">
        <w:rPr>
          <w:sz w:val="28"/>
          <w:szCs w:val="28"/>
        </w:rPr>
        <w:t xml:space="preserve">питань освіти та науки, культури, фізкультури і спорту </w:t>
      </w:r>
      <w:r>
        <w:rPr>
          <w:sz w:val="28"/>
          <w:szCs w:val="28"/>
        </w:rPr>
        <w:t xml:space="preserve"> (Чернявська Т.К.). </w:t>
      </w:r>
    </w:p>
    <w:p w:rsidR="0037711C" w:rsidRDefault="0037711C" w:rsidP="00D72B95">
      <w:pPr>
        <w:pStyle w:val="BodyTextIndent2"/>
        <w:tabs>
          <w:tab w:val="left" w:pos="9180"/>
          <w:tab w:val="left" w:pos="9355"/>
        </w:tabs>
        <w:ind w:left="0" w:right="-104" w:firstLine="0"/>
        <w:rPr>
          <w:sz w:val="28"/>
        </w:rPr>
      </w:pPr>
    </w:p>
    <w:p w:rsidR="0037711C" w:rsidRDefault="0037711C" w:rsidP="00D72B95">
      <w:pPr>
        <w:pStyle w:val="BodyTextIndent2"/>
        <w:tabs>
          <w:tab w:val="left" w:pos="9180"/>
          <w:tab w:val="left" w:pos="9355"/>
        </w:tabs>
        <w:ind w:left="0" w:right="-104" w:firstLine="0"/>
        <w:rPr>
          <w:sz w:val="28"/>
        </w:rPr>
      </w:pPr>
    </w:p>
    <w:p w:rsidR="0037711C" w:rsidRDefault="0037711C" w:rsidP="00665FD3">
      <w:pPr>
        <w:pStyle w:val="BodyTextIndent2"/>
        <w:tabs>
          <w:tab w:val="left" w:pos="9180"/>
          <w:tab w:val="left" w:pos="9355"/>
        </w:tabs>
        <w:ind w:left="0" w:right="-104" w:firstLine="0"/>
        <w:rPr>
          <w:b/>
          <w:sz w:val="28"/>
        </w:rPr>
      </w:pPr>
      <w:r>
        <w:rPr>
          <w:b/>
          <w:sz w:val="28"/>
        </w:rPr>
        <w:t>Сторожинецький міський голова                                  М.М.Карлійчук</w:t>
      </w: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бібліотечне обслуговування жителів громади</w:t>
      </w:r>
    </w:p>
    <w:p w:rsidR="0037711C" w:rsidRDefault="0037711C" w:rsidP="001F6F49">
      <w:pPr>
        <w:jc w:val="center"/>
        <w:rPr>
          <w:b/>
          <w:sz w:val="28"/>
          <w:szCs w:val="28"/>
          <w:lang w:val="uk-UA"/>
        </w:rPr>
      </w:pP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Бібліотека – інформаційний, культурний, освітній, дозвіллєвий центр, що має упорядкований фонд документів, доступ до інших джерел інформації та головним завданням якого є забезпечення інформаційних, освітніх, культурних та інших потреб користувачів бібліотеки.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Сторожинецької міської об’єднаної територіальної громади повноцінно функціонують 16 бібліотечних установ. Типовий штатний розпис складає 17,25 штатних одиниць і працює 20 бібліотечних працівників з місячним фондом заробітної плати 73 032,00 грн.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37711C" w:rsidRDefault="0037711C" w:rsidP="00DB39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Бібліотеки в організація обслуговування населення забезпечують: 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загальнодоступність до бібліотечних фондів та безкоштовне надання основних видів бібліотечних послуг;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здійснюють бібліотечне обслуговування;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організовують роботу читацьких любительських об’єднань;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реалізовує оперативне задоволення читацьких інтересів та запитів;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ведуть роботу по вихованню культури читання, опанування бібліотечно-бібліографічними знаннями;</w:t>
      </w:r>
    </w:p>
    <w:p w:rsidR="0037711C" w:rsidRDefault="0037711C" w:rsidP="00DB3924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впроваджують інноваційні технології;</w:t>
      </w:r>
    </w:p>
    <w:p w:rsidR="0037711C" w:rsidRDefault="0037711C" w:rsidP="00DB39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Бібліотеки обслуговують населення використовуючи єдиний книжковий фонд безпосередньо в бібліотеці а також здійснює обслуговування читачів на відділених хуторах.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бібліотеках сіл Бобівці, Слобода Комарівці, функціонують інтернет - центри де читачі різних верств населення мають можливість не тільки дізнатись про потрібну інформацію але також використовують соціальні мережі та скайп-зв'язок для спілкування з рідними.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Працівники бібліотек постійно проводять заходи до державних та знаменних дат, спільно співпрацюючи з клубними установами та школами. Так протягом січня по липень місяць було проведено ряд заходів: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бібліотеці Сторожинець-Майдан проведено свято рідної мови “Барви рідного слова”, в Давидівці проведено урок-рреквієм до Дня Героїв Небесної Сотні “За Україну за її волю”, Костинці вечір-реквієм “Чорнобиль немає майбутнього”, село Бобівці презентація книг Неллі Топської та народознавча година “Магія Великодньої писанки”.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Традиційними є конкурси читців-декламаторів поезії присвячений кобзарю Т.Г.Шевченку, що проходить щорічно в бібліотеках сіл Бобівці, Банилів Підгірний, Панка, Комарівці, Ясено – це “Поет Великий! Вся твоя земля тебе шанує з гордістю сьогодні”, “Юний кобзарик”, “Іду в дитинство до Тараса”. Бібліотечні працівники також взяли участь в районному святі вишиванка Підгір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та провели ряд заходів: свято вишиванки “В краєзнавчій світлиці села Бобівці”, майстер клас в бібліотеці села Панка “Голка. Нитка. Намистинка”, в селі Нові Бросківці вечір “А над світом вишиванка цвіте”.</w:t>
      </w:r>
    </w:p>
    <w:p w:rsidR="0037711C" w:rsidRDefault="0037711C" w:rsidP="001F6F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 в стінах бібліотек проходять літературно-мистецькі години, зустрічі з поетами, бардами, відбуваються презентації книг. Бібліотечні працівники постійно беруть участь у семінарах та заходах, що проводить Сторожинецька централізована бібліотечна система серед яких була зустріч з братами Капранових.</w:t>
      </w:r>
    </w:p>
    <w:p w:rsidR="0037711C" w:rsidRPr="00842045" w:rsidRDefault="0037711C" w:rsidP="001F6F49">
      <w:pPr>
        <w:ind w:firstLine="567"/>
        <w:jc w:val="both"/>
        <w:rPr>
          <w:b/>
          <w:sz w:val="28"/>
          <w:lang w:val="uk-UA"/>
        </w:rPr>
      </w:pPr>
      <w:r w:rsidRPr="00842045">
        <w:rPr>
          <w:b/>
          <w:sz w:val="28"/>
          <w:szCs w:val="28"/>
          <w:lang w:val="uk-UA"/>
        </w:rPr>
        <w:t>Начальник відділу культури</w:t>
      </w:r>
      <w:r w:rsidRPr="00842045">
        <w:rPr>
          <w:b/>
          <w:sz w:val="28"/>
          <w:lang w:val="uk-UA"/>
        </w:rPr>
        <w:t xml:space="preserve"> туризму </w:t>
      </w:r>
    </w:p>
    <w:p w:rsidR="0037711C" w:rsidRPr="00842045" w:rsidRDefault="0037711C" w:rsidP="001F6F49">
      <w:pPr>
        <w:ind w:firstLine="567"/>
        <w:jc w:val="both"/>
        <w:rPr>
          <w:b/>
          <w:sz w:val="28"/>
          <w:lang w:val="uk-UA"/>
        </w:rPr>
      </w:pPr>
      <w:r w:rsidRPr="00842045">
        <w:rPr>
          <w:b/>
          <w:sz w:val="28"/>
          <w:lang w:val="uk-UA"/>
        </w:rPr>
        <w:t xml:space="preserve">та з питань діяльності засобів </w:t>
      </w:r>
    </w:p>
    <w:p w:rsidR="0037711C" w:rsidRPr="00842045" w:rsidRDefault="0037711C" w:rsidP="001F6F49">
      <w:pPr>
        <w:ind w:firstLine="567"/>
        <w:jc w:val="both"/>
        <w:rPr>
          <w:b/>
          <w:sz w:val="28"/>
          <w:szCs w:val="28"/>
          <w:lang w:val="uk-UA"/>
        </w:rPr>
      </w:pPr>
      <w:r w:rsidRPr="00842045">
        <w:rPr>
          <w:b/>
          <w:sz w:val="28"/>
          <w:lang w:val="uk-UA"/>
        </w:rPr>
        <w:t>масової інформації                                                           Гаврилюк А.О.</w:t>
      </w:r>
    </w:p>
    <w:p w:rsidR="0037711C" w:rsidRPr="00665FD3" w:rsidRDefault="0037711C" w:rsidP="00665FD3">
      <w:pPr>
        <w:pStyle w:val="BodyTextIndent2"/>
        <w:tabs>
          <w:tab w:val="left" w:pos="9180"/>
          <w:tab w:val="left" w:pos="9355"/>
        </w:tabs>
        <w:ind w:left="0" w:right="-104" w:firstLine="0"/>
        <w:rPr>
          <w:sz w:val="28"/>
        </w:rPr>
      </w:pPr>
    </w:p>
    <w:sectPr w:rsidR="0037711C" w:rsidRPr="00665FD3" w:rsidSect="00EB7A1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2C8"/>
    <w:multiLevelType w:val="hybridMultilevel"/>
    <w:tmpl w:val="E44CE8EC"/>
    <w:lvl w:ilvl="0" w:tplc="49BC188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95"/>
    <w:rsid w:val="001144CF"/>
    <w:rsid w:val="00116A88"/>
    <w:rsid w:val="001F6F49"/>
    <w:rsid w:val="002631A2"/>
    <w:rsid w:val="00270AA4"/>
    <w:rsid w:val="0037711C"/>
    <w:rsid w:val="003B6C3A"/>
    <w:rsid w:val="005665F5"/>
    <w:rsid w:val="00587E59"/>
    <w:rsid w:val="006105BC"/>
    <w:rsid w:val="00636A00"/>
    <w:rsid w:val="00665FD3"/>
    <w:rsid w:val="00695890"/>
    <w:rsid w:val="00821DEA"/>
    <w:rsid w:val="00837D6F"/>
    <w:rsid w:val="00842045"/>
    <w:rsid w:val="008F6AD3"/>
    <w:rsid w:val="00A04F9F"/>
    <w:rsid w:val="00A067B0"/>
    <w:rsid w:val="00AD3C4F"/>
    <w:rsid w:val="00B20592"/>
    <w:rsid w:val="00B42A6F"/>
    <w:rsid w:val="00B606CC"/>
    <w:rsid w:val="00BB2485"/>
    <w:rsid w:val="00BD6DCA"/>
    <w:rsid w:val="00C879F7"/>
    <w:rsid w:val="00C9084B"/>
    <w:rsid w:val="00C949FA"/>
    <w:rsid w:val="00CE60F4"/>
    <w:rsid w:val="00D72B95"/>
    <w:rsid w:val="00DB3924"/>
    <w:rsid w:val="00E437B6"/>
    <w:rsid w:val="00EB687B"/>
    <w:rsid w:val="00EB7A13"/>
    <w:rsid w:val="00F550F6"/>
    <w:rsid w:val="00F8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9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B95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B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B95"/>
    <w:pPr>
      <w:keepNext/>
      <w:jc w:val="center"/>
      <w:outlineLvl w:val="2"/>
    </w:pPr>
    <w:rPr>
      <w:b/>
      <w:sz w:val="5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2B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2B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2B9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2B95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2B9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72B95"/>
    <w:pPr>
      <w:ind w:left="540" w:firstLine="862"/>
      <w:jc w:val="both"/>
    </w:pPr>
    <w:rPr>
      <w:sz w:val="26"/>
      <w:szCs w:val="24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B95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B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F6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3</Pages>
  <Words>698</Words>
  <Characters>3982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User</cp:lastModifiedBy>
  <cp:revision>7</cp:revision>
  <cp:lastPrinted>2017-08-04T08:11:00Z</cp:lastPrinted>
  <dcterms:created xsi:type="dcterms:W3CDTF">2017-07-04T17:09:00Z</dcterms:created>
  <dcterms:modified xsi:type="dcterms:W3CDTF">2017-08-04T08:12:00Z</dcterms:modified>
</cp:coreProperties>
</file>