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EB" w:rsidRPr="007D77BE" w:rsidRDefault="00CA0DEB" w:rsidP="00183FFA">
      <w:pPr>
        <w:ind w:left="374" w:right="-117" w:hanging="374"/>
        <w:jc w:val="center"/>
        <w:rPr>
          <w:rFonts w:ascii="Times New Roman" w:hAnsi="Times New Roman"/>
        </w:rPr>
      </w:pPr>
      <w:r w:rsidRPr="007D77B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CA0DEB" w:rsidRPr="007D77BE" w:rsidRDefault="00CA0DEB" w:rsidP="00183FFA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7D77BE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CA0DEB" w:rsidRPr="007D77BE" w:rsidRDefault="00CA0DEB" w:rsidP="00183FFA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7D77BE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CA0DEB" w:rsidRPr="007D77BE" w:rsidRDefault="00CA0DEB" w:rsidP="00183FF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D77B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CA0DEB" w:rsidRPr="007D77BE" w:rsidRDefault="00CA0DEB" w:rsidP="00183FFA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7D77B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CA0DEB" w:rsidRPr="007D77BE" w:rsidRDefault="00CA0DEB" w:rsidP="00183FFA">
      <w:pPr>
        <w:spacing w:after="0"/>
        <w:jc w:val="center"/>
        <w:rPr>
          <w:rFonts w:ascii="Times New Roman" w:hAnsi="Times New Roman"/>
          <w:b/>
          <w:sz w:val="32"/>
          <w:lang w:val="uk-UA"/>
        </w:rPr>
      </w:pPr>
      <w:r w:rsidRPr="007D77BE">
        <w:rPr>
          <w:rFonts w:ascii="Times New Roman" w:hAnsi="Times New Roman"/>
          <w:b/>
          <w:sz w:val="32"/>
          <w:lang w:val="uk-UA"/>
        </w:rPr>
        <w:t xml:space="preserve">ХХІХ позачергова </w:t>
      </w:r>
      <w:r w:rsidRPr="007D77BE">
        <w:rPr>
          <w:rFonts w:ascii="Times New Roman" w:hAnsi="Times New Roman"/>
          <w:b/>
          <w:sz w:val="32"/>
        </w:rPr>
        <w:t xml:space="preserve">сесія  </w:t>
      </w:r>
      <w:r w:rsidRPr="007D77BE">
        <w:rPr>
          <w:rFonts w:ascii="Times New Roman" w:hAnsi="Times New Roman"/>
          <w:b/>
          <w:sz w:val="32"/>
          <w:lang w:val="uk-UA"/>
        </w:rPr>
        <w:t xml:space="preserve"> </w:t>
      </w:r>
      <w:r w:rsidRPr="007D77BE">
        <w:rPr>
          <w:rFonts w:ascii="Times New Roman" w:hAnsi="Times New Roman"/>
          <w:b/>
          <w:sz w:val="32"/>
          <w:lang w:val="en-US"/>
        </w:rPr>
        <w:t>VII</w:t>
      </w:r>
      <w:r w:rsidRPr="007D77BE">
        <w:rPr>
          <w:rFonts w:ascii="Times New Roman" w:hAnsi="Times New Roman"/>
          <w:b/>
          <w:sz w:val="32"/>
        </w:rPr>
        <w:t xml:space="preserve"> скликання</w:t>
      </w:r>
    </w:p>
    <w:p w:rsidR="00CA0DEB" w:rsidRPr="007D77BE" w:rsidRDefault="00CA0DEB" w:rsidP="00183FFA">
      <w:pPr>
        <w:pStyle w:val="Heading3"/>
        <w:ind w:left="374" w:right="-117"/>
        <w:rPr>
          <w:rFonts w:ascii="Times New Roman" w:hAnsi="Times New Roman"/>
          <w:sz w:val="16"/>
          <w:szCs w:val="16"/>
          <w:lang w:val="uk-UA"/>
        </w:rPr>
      </w:pPr>
    </w:p>
    <w:p w:rsidR="00CA0DEB" w:rsidRPr="007D77BE" w:rsidRDefault="00CA0DEB" w:rsidP="00183FFA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7D77BE">
        <w:rPr>
          <w:rFonts w:ascii="Times New Roman" w:hAnsi="Times New Roman"/>
          <w:sz w:val="32"/>
          <w:szCs w:val="32"/>
          <w:lang w:val="uk-UA"/>
        </w:rPr>
        <w:t xml:space="preserve">Р  І  Ш  Е  Н  Н  Я    № 65-29/2019       </w:t>
      </w:r>
    </w:p>
    <w:p w:rsidR="00CA0DEB" w:rsidRPr="007D77BE" w:rsidRDefault="00CA0DEB" w:rsidP="00183FFA">
      <w:pPr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CA0DEB" w:rsidRPr="00183FFA" w:rsidRDefault="00CA0DEB" w:rsidP="00183FFA">
      <w:pPr>
        <w:rPr>
          <w:rFonts w:ascii="Times New Roman" w:hAnsi="Times New Roman"/>
          <w:sz w:val="28"/>
          <w:szCs w:val="28"/>
          <w:lang w:val="uk-UA"/>
        </w:rPr>
      </w:pPr>
      <w:r w:rsidRPr="00183FFA">
        <w:rPr>
          <w:rFonts w:ascii="Times New Roman" w:hAnsi="Times New Roman"/>
          <w:bCs/>
          <w:sz w:val="28"/>
          <w:szCs w:val="28"/>
          <w:lang w:val="uk-UA"/>
        </w:rPr>
        <w:t>08  квітня</w:t>
      </w:r>
      <w:r w:rsidRPr="00183FF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83FFA">
        <w:rPr>
          <w:rFonts w:ascii="Times New Roman" w:hAnsi="Times New Roman"/>
          <w:sz w:val="28"/>
          <w:szCs w:val="28"/>
        </w:rPr>
        <w:t xml:space="preserve"> 201</w:t>
      </w:r>
      <w:r w:rsidRPr="00183FFA">
        <w:rPr>
          <w:rFonts w:ascii="Times New Roman" w:hAnsi="Times New Roman"/>
          <w:sz w:val="28"/>
          <w:szCs w:val="28"/>
          <w:lang w:val="uk-UA"/>
        </w:rPr>
        <w:t>9</w:t>
      </w:r>
      <w:r w:rsidRPr="00183FFA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3FFA">
        <w:rPr>
          <w:rFonts w:ascii="Times New Roman" w:hAnsi="Times New Roman"/>
          <w:sz w:val="28"/>
          <w:szCs w:val="28"/>
        </w:rPr>
        <w:t>м.Сторожинець</w:t>
      </w:r>
    </w:p>
    <w:p w:rsidR="00CA0DEB" w:rsidRPr="000961EB" w:rsidRDefault="00CA0DEB" w:rsidP="000961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0961EB">
        <w:rPr>
          <w:rFonts w:ascii="Times New Roman" w:hAnsi="Times New Roman"/>
          <w:b/>
          <w:sz w:val="28"/>
          <w:szCs w:val="28"/>
          <w:lang w:eastAsia="uk-UA"/>
        </w:rPr>
        <w:t xml:space="preserve">Про встановлення надбавок  </w:t>
      </w:r>
    </w:p>
    <w:p w:rsidR="00CA0DEB" w:rsidRDefault="00CA0DEB" w:rsidP="000961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директорам та заступникам директорів </w:t>
      </w:r>
    </w:p>
    <w:p w:rsidR="00CA0DEB" w:rsidRPr="000961EB" w:rsidRDefault="00CA0DEB" w:rsidP="000961EB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закладів загальної середньої освіти міської ради</w:t>
      </w:r>
      <w:r w:rsidRPr="000961EB">
        <w:rPr>
          <w:rFonts w:ascii="Times New Roman" w:hAnsi="Times New Roman"/>
          <w:sz w:val="20"/>
          <w:szCs w:val="20"/>
          <w:lang w:eastAsia="uk-UA"/>
        </w:rPr>
        <w:t xml:space="preserve">  </w:t>
      </w:r>
    </w:p>
    <w:p w:rsidR="00CA0DEB" w:rsidRPr="000961EB" w:rsidRDefault="00CA0DEB" w:rsidP="000961EB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CA0DEB" w:rsidRPr="000961EB" w:rsidRDefault="00CA0DEB" w:rsidP="0009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61EB">
        <w:rPr>
          <w:rFonts w:ascii="Times New Roman" w:hAnsi="Times New Roman"/>
          <w:sz w:val="28"/>
          <w:szCs w:val="28"/>
          <w:lang w:val="uk-UA" w:eastAsia="uk-UA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0961EB">
        <w:rPr>
          <w:rFonts w:ascii="Times New Roman" w:hAnsi="Times New Roman"/>
          <w:bCs/>
          <w:sz w:val="28"/>
          <w:szCs w:val="28"/>
          <w:lang w:val="uk-UA" w:eastAsia="uk-UA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0961EB">
        <w:rPr>
          <w:rFonts w:ascii="Times New Roman" w:hAnsi="Times New Roman"/>
          <w:sz w:val="28"/>
          <w:szCs w:val="28"/>
          <w:lang w:val="uk-UA" w:eastAsia="uk-UA"/>
        </w:rPr>
        <w:t>»,</w:t>
      </w:r>
    </w:p>
    <w:p w:rsidR="00CA0DEB" w:rsidRPr="007D77BE" w:rsidRDefault="00CA0DEB" w:rsidP="000961E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CA0DEB" w:rsidRPr="007D77BE" w:rsidRDefault="00CA0DEB" w:rsidP="007D77B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>міська    рада     вирішила:</w:t>
      </w:r>
    </w:p>
    <w:p w:rsidR="00CA0DEB" w:rsidRDefault="00CA0DEB" w:rsidP="00183FFA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01 квітня по 31 грудня 2019 року встановити надбавки за складність та напруженість в роботі директорам та заступникам директорів закладів загальної середньої освіти:</w:t>
      </w:r>
    </w:p>
    <w:p w:rsidR="00CA0DEB" w:rsidRDefault="00CA0DEB" w:rsidP="00183FFA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50 % директорам Сторожинецької районної гімназії, Опорного закладу Сторожинецький ліцей.</w:t>
      </w:r>
    </w:p>
    <w:p w:rsidR="00CA0DEB" w:rsidRPr="000961EB" w:rsidRDefault="00CA0DEB" w:rsidP="00183FFA">
      <w:pPr>
        <w:pStyle w:val="NoSpacing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40% директорам Бобовецького НВК, Панківського НВК, Старожадівського НВК, Зруб-Комарівської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ЗОШ І-ІІ ст., Костинецького НВК, Сторожинецького ліцею №1, Сторожинецької ЗОШ І-ІІІ ст. №1, Банилово-Підгірнівської гімназії, Давидівської ЗОШ І-ІІІ ст.; заступникам директорів Сторожинецької районної гімназії, Опорного закладу Сторожинецький ліцей.</w:t>
      </w:r>
    </w:p>
    <w:p w:rsidR="00CA0DEB" w:rsidRPr="00804ADE" w:rsidRDefault="00CA0DEB" w:rsidP="00183FFA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ромірі 30% директорам Новобросковенцької ЗОШ І-ІІІ ст., Сторожинецької гімназії №2, Давидівської ЗОШ І-ІІ ст., Комарівської ЗОШ   І-ІІ ст., Слобода-Комарівської ЗОШ І-ІІ ст.,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A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Старожадівської ЗОШ І-ІІ ст.,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Ясенської ЗОШ І-ІІ ст., Дібрівської ЗОШ І-ІІ ст.; заступникам директорів Бобовецького НВК,</w:t>
      </w:r>
      <w:r w:rsidRPr="00804A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Панківського НВК, Старожадівського НВК, Зруб-Комарівської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ЗОШ І-ІІ ст., Костинецького НВК, Сторожинецького ліцею №1, Сторожинецької ЗОШ І-ІІІ ст. №1, Банилово-Підгірнівської гімназії, Давидівської ЗОШ І-ІІІ ст.</w:t>
      </w:r>
    </w:p>
    <w:p w:rsidR="00CA0DEB" w:rsidRPr="00804ADE" w:rsidRDefault="00CA0DEB" w:rsidP="00183FFA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20% заступникам директорів Новобросковецької ЗОШ І-ІІІ ст., Сторожинецької гімназії №2, Давидівської ЗОШ І-ІІ ст., Комарівської ЗОШ І-ІІ ст., Слобода-Комарівської ЗОШ І-ІІ ст.,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A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Старожадівської ЗОШ І-ІІ ст.,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Ясенської ЗОШ І-ІІ ст., Дібрівської ЗОШ          І-ІІ ст.</w:t>
      </w:r>
      <w:bookmarkStart w:id="0" w:name="_GoBack"/>
      <w:bookmarkEnd w:id="0"/>
    </w:p>
    <w:p w:rsidR="00CA0DEB" w:rsidRPr="003100B3" w:rsidRDefault="00CA0DEB" w:rsidP="000961EB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2. Контроль за виконанням рішення покласти на першого заступника міського голови  Брижака П.М. і постійну комісію з питань освіти, фізичного виховання та культури  (Чернявська Т.К.). </w:t>
      </w:r>
    </w:p>
    <w:p w:rsidR="00CA0DEB" w:rsidRPr="003100B3" w:rsidRDefault="00CA0DEB" w:rsidP="000961E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A0DEB" w:rsidRPr="003100B3" w:rsidRDefault="00CA0DEB" w:rsidP="000961E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CA0DEB" w:rsidRPr="003100B3" w:rsidRDefault="00CA0DEB" w:rsidP="000961EB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 xml:space="preserve">  Сторожинецький міський голова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М. М. Карлійчук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ab/>
      </w:r>
    </w:p>
    <w:p w:rsidR="00CA0DEB" w:rsidRPr="003100B3" w:rsidRDefault="00CA0DEB" w:rsidP="000961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A0DEB" w:rsidRDefault="00CA0DEB" w:rsidP="000961EB"/>
    <w:p w:rsidR="00CA0DEB" w:rsidRDefault="00CA0DEB"/>
    <w:sectPr w:rsidR="00CA0DEB" w:rsidSect="00DC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221F"/>
    <w:multiLevelType w:val="multilevel"/>
    <w:tmpl w:val="D2663FA2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18"/>
    <w:rsid w:val="000961EB"/>
    <w:rsid w:val="00183FFA"/>
    <w:rsid w:val="001B32BB"/>
    <w:rsid w:val="001F7737"/>
    <w:rsid w:val="002A5458"/>
    <w:rsid w:val="003100B3"/>
    <w:rsid w:val="005775D7"/>
    <w:rsid w:val="005B7C6B"/>
    <w:rsid w:val="006A46E5"/>
    <w:rsid w:val="006B01BF"/>
    <w:rsid w:val="006D10BC"/>
    <w:rsid w:val="007D77BE"/>
    <w:rsid w:val="007E4818"/>
    <w:rsid w:val="00804ADE"/>
    <w:rsid w:val="008E1DE1"/>
    <w:rsid w:val="009F715B"/>
    <w:rsid w:val="00CA0DEB"/>
    <w:rsid w:val="00DC192A"/>
    <w:rsid w:val="00FD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83FFA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83FFA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83FFA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0961EB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183FFA"/>
    <w:rPr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183FF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183FFA"/>
    <w:rPr>
      <w:b/>
      <w:sz w:val="5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413</Words>
  <Characters>2356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І  Ш  Е  Н  Н  Я     № _______/2019</dc:title>
  <dc:subject/>
  <dc:creator>User</dc:creator>
  <cp:keywords/>
  <dc:description/>
  <cp:lastModifiedBy>User</cp:lastModifiedBy>
  <cp:revision>4</cp:revision>
  <cp:lastPrinted>2019-04-10T08:38:00Z</cp:lastPrinted>
  <dcterms:created xsi:type="dcterms:W3CDTF">2019-04-08T10:51:00Z</dcterms:created>
  <dcterms:modified xsi:type="dcterms:W3CDTF">2019-04-10T10:07:00Z</dcterms:modified>
</cp:coreProperties>
</file>