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3" w:rsidRDefault="00376663" w:rsidP="00EA11AF">
      <w:pPr>
        <w:pStyle w:val="Caption"/>
        <w:ind w:left="-284" w:right="-426" w:firstLine="284"/>
        <w:jc w:val="center"/>
        <w:rPr>
          <w:noProof/>
          <w:sz w:val="28"/>
          <w:szCs w:val="28"/>
          <w:lang w:val="ru-RU"/>
        </w:rPr>
      </w:pPr>
      <w:r w:rsidRPr="000850CC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4.5pt;visibility:visible">
            <v:imagedata r:id="rId5" o:title=""/>
          </v:shape>
        </w:pict>
      </w:r>
    </w:p>
    <w:p w:rsidR="00376663" w:rsidRPr="00117C2D" w:rsidRDefault="00376663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 xml:space="preserve">У К Р А Ї Н А </w:t>
      </w:r>
    </w:p>
    <w:p w:rsidR="00376663" w:rsidRPr="00117C2D" w:rsidRDefault="00376663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 xml:space="preserve">СТОРОЖИНЕЦЬКА МІСЬКА РАДА </w:t>
      </w:r>
    </w:p>
    <w:p w:rsidR="00376663" w:rsidRPr="00117C2D" w:rsidRDefault="00376663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>СТОРОЖИНЕЦЬКОГО РАЙОНУ</w:t>
      </w:r>
    </w:p>
    <w:p w:rsidR="00376663" w:rsidRPr="00117C2D" w:rsidRDefault="00376663" w:rsidP="00EA11AF">
      <w:pPr>
        <w:tabs>
          <w:tab w:val="center" w:pos="4677"/>
          <w:tab w:val="left" w:pos="8383"/>
        </w:tabs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>ЧЕРНІВЕЦЬКОЇ ОБЛАСТІ</w:t>
      </w:r>
    </w:p>
    <w:p w:rsidR="00376663" w:rsidRPr="00117C2D" w:rsidRDefault="00376663" w:rsidP="00EA11AF">
      <w:pPr>
        <w:jc w:val="center"/>
        <w:rPr>
          <w:b/>
          <w:sz w:val="27"/>
          <w:szCs w:val="27"/>
        </w:rPr>
      </w:pPr>
      <w:r w:rsidRPr="00117C2D">
        <w:rPr>
          <w:b/>
          <w:sz w:val="27"/>
          <w:szCs w:val="27"/>
        </w:rPr>
        <w:t>ХХХ</w:t>
      </w:r>
      <w:r>
        <w:rPr>
          <w:b/>
          <w:sz w:val="27"/>
          <w:szCs w:val="27"/>
          <w:lang w:val="uk-UA"/>
        </w:rPr>
        <w:t xml:space="preserve"> </w:t>
      </w:r>
      <w:r w:rsidRPr="00117C2D">
        <w:rPr>
          <w:b/>
          <w:sz w:val="27"/>
          <w:szCs w:val="27"/>
        </w:rPr>
        <w:t xml:space="preserve">СЕСІЯ   </w:t>
      </w:r>
      <w:r w:rsidRPr="00117C2D">
        <w:rPr>
          <w:b/>
          <w:sz w:val="27"/>
          <w:szCs w:val="27"/>
          <w:lang w:val="en-US"/>
        </w:rPr>
        <w:t>VII</w:t>
      </w:r>
      <w:r w:rsidRPr="00117C2D">
        <w:rPr>
          <w:b/>
          <w:sz w:val="27"/>
          <w:szCs w:val="27"/>
        </w:rPr>
        <w:t xml:space="preserve"> СКЛИКАННЯ  </w:t>
      </w:r>
    </w:p>
    <w:p w:rsidR="00376663" w:rsidRPr="00117C2D" w:rsidRDefault="00376663" w:rsidP="00EA11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РІШЕННЯ № ___-</w:t>
      </w:r>
      <w:r>
        <w:rPr>
          <w:b/>
          <w:sz w:val="27"/>
          <w:szCs w:val="27"/>
          <w:lang w:val="uk-UA"/>
        </w:rPr>
        <w:t>30</w:t>
      </w:r>
      <w:r w:rsidRPr="00117C2D">
        <w:rPr>
          <w:b/>
          <w:sz w:val="27"/>
          <w:szCs w:val="27"/>
        </w:rPr>
        <w:t xml:space="preserve">/2019 </w:t>
      </w:r>
    </w:p>
    <w:p w:rsidR="00376663" w:rsidRPr="00117C2D" w:rsidRDefault="00376663" w:rsidP="00EA11AF">
      <w:pPr>
        <w:jc w:val="center"/>
        <w:rPr>
          <w:b/>
          <w:sz w:val="27"/>
          <w:szCs w:val="27"/>
        </w:rPr>
      </w:pPr>
    </w:p>
    <w:p w:rsidR="00376663" w:rsidRPr="00EA11AF" w:rsidRDefault="00376663" w:rsidP="00EA11AF">
      <w:pPr>
        <w:ind w:left="-18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25</w:t>
      </w:r>
      <w:r w:rsidRPr="00EA11AF">
        <w:rPr>
          <w:bCs/>
          <w:sz w:val="27"/>
          <w:szCs w:val="27"/>
          <w:lang w:val="uk-UA"/>
        </w:rPr>
        <w:t xml:space="preserve"> квітня 2019 року                                                                   </w:t>
      </w:r>
      <w:r>
        <w:rPr>
          <w:bCs/>
          <w:sz w:val="27"/>
          <w:szCs w:val="27"/>
          <w:lang w:val="uk-UA"/>
        </w:rPr>
        <w:t xml:space="preserve">             </w:t>
      </w:r>
      <w:r w:rsidRPr="00EA11AF">
        <w:rPr>
          <w:bCs/>
          <w:sz w:val="27"/>
          <w:szCs w:val="27"/>
          <w:lang w:val="uk-UA"/>
        </w:rPr>
        <w:t xml:space="preserve"> м. Сторожинець </w:t>
      </w:r>
    </w:p>
    <w:p w:rsidR="00376663" w:rsidRPr="00EA11AF" w:rsidRDefault="00376663" w:rsidP="00EA11AF">
      <w:pPr>
        <w:ind w:left="-180"/>
        <w:jc w:val="both"/>
        <w:rPr>
          <w:sz w:val="27"/>
          <w:szCs w:val="27"/>
          <w:lang w:val="uk-UA"/>
        </w:rPr>
      </w:pPr>
      <w:r w:rsidRPr="00EA11AF">
        <w:rPr>
          <w:bCs/>
          <w:sz w:val="27"/>
          <w:szCs w:val="27"/>
          <w:lang w:val="uk-UA"/>
        </w:rPr>
        <w:t xml:space="preserve">                </w:t>
      </w:r>
    </w:p>
    <w:p w:rsidR="00376663" w:rsidRPr="00EA11AF" w:rsidRDefault="00376663" w:rsidP="00F37823">
      <w:pPr>
        <w:pStyle w:val="BodyText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color w:val="000000"/>
          <w:sz w:val="28"/>
          <w:szCs w:val="28"/>
        </w:rPr>
      </w:pPr>
      <w:r w:rsidRPr="00EA11AF">
        <w:rPr>
          <w:b/>
          <w:sz w:val="28"/>
          <w:szCs w:val="28"/>
        </w:rPr>
        <w:t xml:space="preserve">Про  Програму  </w:t>
      </w:r>
      <w:r w:rsidRPr="00EA11AF">
        <w:rPr>
          <w:b/>
          <w:color w:val="000000"/>
          <w:sz w:val="28"/>
          <w:szCs w:val="28"/>
        </w:rPr>
        <w:t xml:space="preserve">охорони навколишнього природного середовища Сторожинецької  об’єднаної територіальної громади  на 2019 </w:t>
      </w:r>
      <w:r>
        <w:rPr>
          <w:b/>
          <w:color w:val="000000"/>
          <w:sz w:val="28"/>
          <w:szCs w:val="28"/>
        </w:rPr>
        <w:t>-2020</w:t>
      </w:r>
      <w:r w:rsidRPr="00EA11AF">
        <w:rPr>
          <w:b/>
          <w:color w:val="000000"/>
          <w:sz w:val="28"/>
          <w:szCs w:val="28"/>
        </w:rPr>
        <w:t xml:space="preserve"> роки</w:t>
      </w:r>
    </w:p>
    <w:p w:rsidR="00376663" w:rsidRPr="00EA11AF" w:rsidRDefault="00376663" w:rsidP="00F37823">
      <w:pPr>
        <w:pStyle w:val="BodyText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sz w:val="28"/>
          <w:szCs w:val="28"/>
        </w:rPr>
      </w:pPr>
    </w:p>
    <w:p w:rsidR="00376663" w:rsidRPr="00EA11AF" w:rsidRDefault="00376663" w:rsidP="00F37823">
      <w:pPr>
        <w:pStyle w:val="BodyText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sz w:val="28"/>
          <w:szCs w:val="28"/>
        </w:rPr>
      </w:pPr>
    </w:p>
    <w:p w:rsidR="00376663" w:rsidRPr="00EA11AF" w:rsidRDefault="00376663" w:rsidP="009B40E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A11AF">
        <w:rPr>
          <w:sz w:val="28"/>
          <w:szCs w:val="28"/>
          <w:lang w:val="uk-UA"/>
        </w:rPr>
        <w:t>Відповідно до пункту 22 частини першої статті 26 Закону України « Про місцеве самоврядування в Україні»,</w:t>
      </w:r>
      <w:r w:rsidRPr="00EA11AF">
        <w:rPr>
          <w:color w:val="000000"/>
          <w:sz w:val="28"/>
          <w:szCs w:val="28"/>
          <w:lang w:val="uk-UA" w:eastAsia="uk-UA"/>
        </w:rPr>
        <w:t xml:space="preserve"> ст. 15 Закону України «Про охорону навколишнього природного середовища»,</w:t>
      </w:r>
      <w:r w:rsidRPr="00EA11AF">
        <w:rPr>
          <w:sz w:val="28"/>
          <w:szCs w:val="28"/>
          <w:lang w:val="uk-UA"/>
        </w:rPr>
        <w:t xml:space="preserve"> Постанови Кабінету Міністрів України від 17 вересня 1996 року № 1147 « Про затвердження переліку видів діяльності, що належать до природоохоронних заходів»,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 на території </w:t>
      </w:r>
      <w:r>
        <w:rPr>
          <w:sz w:val="28"/>
          <w:szCs w:val="28"/>
          <w:lang w:val="uk-UA"/>
        </w:rPr>
        <w:t>міської</w:t>
      </w:r>
      <w:r w:rsidRPr="00EA11AF">
        <w:rPr>
          <w:sz w:val="28"/>
          <w:szCs w:val="28"/>
          <w:lang w:val="uk-UA"/>
        </w:rPr>
        <w:t xml:space="preserve">  ради за погодженням постійної комісії </w:t>
      </w:r>
      <w:r>
        <w:rPr>
          <w:sz w:val="28"/>
          <w:szCs w:val="28"/>
          <w:lang w:val="uk-UA"/>
        </w:rPr>
        <w:t>міської</w:t>
      </w:r>
      <w:r w:rsidRPr="00EA11AF">
        <w:rPr>
          <w:sz w:val="28"/>
          <w:szCs w:val="28"/>
          <w:lang w:val="uk-UA"/>
        </w:rPr>
        <w:t xml:space="preserve"> ради з питань земельних відносин, містобудування, екології, охорони навколишнього середовища</w:t>
      </w:r>
      <w:r>
        <w:rPr>
          <w:sz w:val="28"/>
          <w:szCs w:val="28"/>
          <w:lang w:val="uk-UA"/>
        </w:rPr>
        <w:t>,</w:t>
      </w:r>
    </w:p>
    <w:p w:rsidR="00376663" w:rsidRDefault="00376663" w:rsidP="009B40E5">
      <w:pPr>
        <w:jc w:val="center"/>
        <w:rPr>
          <w:b/>
          <w:bCs/>
          <w:sz w:val="27"/>
          <w:szCs w:val="27"/>
          <w:lang w:val="uk-UA"/>
        </w:rPr>
      </w:pPr>
    </w:p>
    <w:p w:rsidR="00376663" w:rsidRPr="009B40E5" w:rsidRDefault="00376663" w:rsidP="009B40E5">
      <w:pPr>
        <w:jc w:val="center"/>
        <w:rPr>
          <w:b/>
          <w:bCs/>
          <w:sz w:val="27"/>
          <w:szCs w:val="27"/>
          <w:lang w:val="uk-UA"/>
        </w:rPr>
      </w:pPr>
      <w:r w:rsidRPr="00117C2D">
        <w:rPr>
          <w:b/>
          <w:bCs/>
          <w:sz w:val="27"/>
          <w:szCs w:val="27"/>
        </w:rPr>
        <w:t>МІСЬКА РАДА ВИРІШИЛА:</w:t>
      </w:r>
    </w:p>
    <w:p w:rsidR="00376663" w:rsidRDefault="00376663" w:rsidP="009B4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E40F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 xml:space="preserve">Затвердити Програму охорони навколишнього природного середовища Сторожинецької  об’єднаної територіальної громади  на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          що додається.</w:t>
      </w:r>
    </w:p>
    <w:p w:rsidR="00376663" w:rsidRDefault="00376663" w:rsidP="00B43127">
      <w:pPr>
        <w:pStyle w:val="a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lang w:val="uk-UA"/>
        </w:rPr>
      </w:pPr>
      <w:r w:rsidRPr="00B43127">
        <w:rPr>
          <w:szCs w:val="28"/>
          <w:lang w:val="uk-UA"/>
        </w:rPr>
        <w:t xml:space="preserve"> </w:t>
      </w:r>
      <w:r w:rsidRPr="00B43127">
        <w:rPr>
          <w:rFonts w:ascii="Times New Roman" w:hAnsi="Times New Roman"/>
          <w:color w:val="000000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 міської ради</w:t>
      </w:r>
      <w:r>
        <w:rPr>
          <w:rFonts w:ascii="Times New Roman" w:hAnsi="Times New Roman"/>
          <w:lang w:val="uk-UA"/>
        </w:rPr>
        <w:t xml:space="preserve"> (Гринчук В.В.) щорічно до 1 березня інформувати сесію Сторожинецької міської ради про хід виконання Програми.</w:t>
      </w:r>
    </w:p>
    <w:p w:rsidR="00376663" w:rsidRDefault="00376663" w:rsidP="00B43127">
      <w:pPr>
        <w:pStyle w:val="a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Встановити, що обсяг видатків на виконання заходів Програми        у відповідному бюджетному періоді визначається рішенням сесії Сторожинецької міської ради,  виходячи із наявних бюджетних можливостей.</w:t>
      </w:r>
    </w:p>
    <w:p w:rsidR="00376663" w:rsidRDefault="00376663" w:rsidP="00B43127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Контроль за виконанням цього рішення покласти на першого заступника міського голови  Брижака П.М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</w:rPr>
        <w:t>(С. Войцицький).</w:t>
      </w:r>
    </w:p>
    <w:p w:rsidR="00376663" w:rsidRPr="000C7B82" w:rsidRDefault="00376663" w:rsidP="000C7B82">
      <w:pPr>
        <w:jc w:val="both"/>
        <w:rPr>
          <w:b/>
          <w:sz w:val="28"/>
          <w:szCs w:val="28"/>
        </w:rPr>
      </w:pPr>
      <w:r w:rsidRPr="00DE40F8">
        <w:rPr>
          <w:b/>
          <w:sz w:val="28"/>
          <w:szCs w:val="28"/>
        </w:rPr>
        <w:t>Сторожинецький міський голова</w:t>
      </w:r>
      <w:r w:rsidRPr="00DE40F8">
        <w:rPr>
          <w:b/>
          <w:sz w:val="28"/>
          <w:szCs w:val="28"/>
        </w:rPr>
        <w:tab/>
        <w:t xml:space="preserve">       </w:t>
      </w:r>
      <w:r w:rsidRPr="00DE40F8">
        <w:rPr>
          <w:b/>
          <w:sz w:val="28"/>
          <w:szCs w:val="28"/>
        </w:rPr>
        <w:tab/>
        <w:t xml:space="preserve">      </w:t>
      </w:r>
      <w:r w:rsidRPr="00DE40F8">
        <w:rPr>
          <w:b/>
          <w:sz w:val="28"/>
          <w:szCs w:val="28"/>
        </w:rPr>
        <w:tab/>
        <w:t xml:space="preserve">                           М.М.Карлійчук</w:t>
      </w:r>
    </w:p>
    <w:p w:rsidR="00376663" w:rsidRPr="009B40E5" w:rsidRDefault="00376663" w:rsidP="00DE40F8">
      <w:pPr>
        <w:jc w:val="both"/>
        <w:rPr>
          <w:sz w:val="28"/>
          <w:szCs w:val="28"/>
          <w:lang w:val="uk-UA"/>
        </w:rPr>
      </w:pPr>
      <w:r w:rsidRPr="009B40E5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76663" w:rsidRPr="00DE40F8" w:rsidRDefault="00376663" w:rsidP="00DE40F8">
      <w:pPr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</w:p>
    <w:p w:rsidR="00376663" w:rsidRPr="00DE40F8" w:rsidRDefault="00376663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рішенням ХХ</w:t>
      </w:r>
      <w:r w:rsidRPr="00DE40F8">
        <w:rPr>
          <w:sz w:val="28"/>
          <w:szCs w:val="28"/>
          <w:lang w:val="uk-UA"/>
        </w:rPr>
        <w:t xml:space="preserve">Х сесії VIІ скликання  </w:t>
      </w:r>
    </w:p>
    <w:p w:rsidR="00376663" w:rsidRPr="00DE40F8" w:rsidRDefault="00376663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                          Сторожинецької міської ради</w:t>
      </w:r>
    </w:p>
    <w:p w:rsidR="00376663" w:rsidRPr="00DE40F8" w:rsidRDefault="00376663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від 25.04. 2019 року № ___- 30</w:t>
      </w:r>
      <w:r w:rsidRPr="00DE40F8">
        <w:rPr>
          <w:sz w:val="28"/>
          <w:szCs w:val="28"/>
          <w:lang w:val="uk-UA"/>
        </w:rPr>
        <w:t>/2019</w:t>
      </w:r>
    </w:p>
    <w:p w:rsidR="00376663" w:rsidRPr="00DE40F8" w:rsidRDefault="00376663" w:rsidP="00F3782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>ПРОГРАМА</w:t>
      </w:r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 xml:space="preserve">охорони навколишнього природного середовища Сторожинецької об’єднаної  територіальної </w:t>
      </w:r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>громади  на 2019-2020 роки</w:t>
      </w:r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  <w:bookmarkStart w:id="0" w:name="3"/>
      <w:bookmarkEnd w:id="0"/>
    </w:p>
    <w:p w:rsidR="00376663" w:rsidRPr="000C7B82" w:rsidRDefault="00376663" w:rsidP="00F37823">
      <w:pPr>
        <w:jc w:val="center"/>
        <w:rPr>
          <w:b/>
          <w:sz w:val="32"/>
          <w:szCs w:val="32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sz w:val="28"/>
          <w:szCs w:val="28"/>
          <w:lang w:val="uk-UA"/>
        </w:rPr>
      </w:pPr>
    </w:p>
    <w:p w:rsidR="00376663" w:rsidRDefault="00376663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376663" w:rsidRPr="00DE40F8" w:rsidRDefault="00376663" w:rsidP="00F3782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 w:rsidRPr="00DE40F8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Сторожинець</w:t>
      </w:r>
    </w:p>
    <w:p w:rsidR="00376663" w:rsidRPr="00DE40F8" w:rsidRDefault="00376663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DE40F8">
        <w:rPr>
          <w:b/>
          <w:color w:val="000000"/>
          <w:sz w:val="28"/>
          <w:szCs w:val="28"/>
          <w:lang w:val="uk-UA"/>
        </w:rPr>
        <w:t>201</w:t>
      </w:r>
      <w:r>
        <w:rPr>
          <w:b/>
          <w:color w:val="000000"/>
          <w:sz w:val="28"/>
          <w:szCs w:val="28"/>
          <w:lang w:val="uk-UA"/>
        </w:rPr>
        <w:t>9</w:t>
      </w:r>
      <w:r w:rsidRPr="00DE40F8">
        <w:rPr>
          <w:b/>
          <w:color w:val="000000"/>
          <w:sz w:val="28"/>
          <w:szCs w:val="28"/>
          <w:lang w:val="uk-UA"/>
        </w:rPr>
        <w:t xml:space="preserve"> рік</w:t>
      </w:r>
    </w:p>
    <w:p w:rsidR="00376663" w:rsidRPr="00DE40F8" w:rsidRDefault="00376663" w:rsidP="00191193">
      <w:pPr>
        <w:rPr>
          <w:sz w:val="28"/>
          <w:szCs w:val="28"/>
          <w:lang w:val="uk-UA"/>
        </w:rPr>
      </w:pPr>
    </w:p>
    <w:p w:rsidR="00376663" w:rsidRPr="00DE40F8" w:rsidRDefault="00376663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40F8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Програми</w:t>
      </w:r>
    </w:p>
    <w:p w:rsidR="00376663" w:rsidRPr="00DE40F8" w:rsidRDefault="00376663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6663" w:rsidRPr="003D04D5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 xml:space="preserve">Ініціатор розроблення Програми: </w:t>
      </w:r>
      <w:r w:rsidRPr="003D04D5"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t xml:space="preserve"> міської ради.</w:t>
      </w:r>
      <w:r w:rsidRPr="003D04D5">
        <w:rPr>
          <w:sz w:val="28"/>
          <w:szCs w:val="28"/>
          <w:lang w:val="uk-UA"/>
        </w:rPr>
        <w:t xml:space="preserve"> </w:t>
      </w:r>
    </w:p>
    <w:p w:rsidR="00376663" w:rsidRPr="00DE40F8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>Р</w:t>
      </w:r>
      <w:r w:rsidRPr="00DE40F8">
        <w:rPr>
          <w:b/>
          <w:sz w:val="28"/>
          <w:szCs w:val="28"/>
          <w:lang w:val="uk-UA"/>
        </w:rPr>
        <w:t xml:space="preserve">озробник Програми: </w:t>
      </w:r>
      <w:r w:rsidRPr="003D04D5">
        <w:rPr>
          <w:sz w:val="28"/>
          <w:szCs w:val="28"/>
          <w:lang w:val="uk-UA"/>
        </w:rPr>
        <w:t>Відділ містобудування, архітектури, житлово-комунального господарства, транспорту,</w:t>
      </w:r>
      <w:r>
        <w:rPr>
          <w:sz w:val="28"/>
          <w:szCs w:val="28"/>
          <w:lang w:val="uk-UA"/>
        </w:rPr>
        <w:t xml:space="preserve"> благоустрою та  інфраструктури </w:t>
      </w:r>
      <w:r w:rsidRPr="00DE40F8">
        <w:rPr>
          <w:sz w:val="28"/>
          <w:szCs w:val="28"/>
          <w:lang w:val="uk-UA"/>
        </w:rPr>
        <w:t xml:space="preserve">Сторожинецької </w:t>
      </w:r>
      <w:r>
        <w:rPr>
          <w:sz w:val="28"/>
          <w:szCs w:val="28"/>
          <w:lang w:val="uk-UA"/>
        </w:rPr>
        <w:t>міської</w:t>
      </w:r>
      <w:r w:rsidRPr="00DE40F8">
        <w:rPr>
          <w:sz w:val="28"/>
          <w:szCs w:val="28"/>
          <w:lang w:val="uk-UA"/>
        </w:rPr>
        <w:t xml:space="preserve"> ради.</w:t>
      </w:r>
    </w:p>
    <w:p w:rsidR="00376663" w:rsidRPr="00DE40F8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Термін реалізації Програми: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роки.</w:t>
      </w:r>
    </w:p>
    <w:p w:rsidR="00376663" w:rsidRPr="00DE40F8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Етапи фінансування Програми: </w:t>
      </w:r>
      <w:r w:rsidRPr="00DE40F8">
        <w:rPr>
          <w:sz w:val="28"/>
          <w:szCs w:val="28"/>
          <w:lang w:val="uk-UA"/>
        </w:rPr>
        <w:t>щорічно.</w:t>
      </w:r>
    </w:p>
    <w:p w:rsidR="00376663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Джерела фінансування: </w:t>
      </w:r>
      <w:r w:rsidRPr="00DE40F8">
        <w:rPr>
          <w:sz w:val="28"/>
          <w:szCs w:val="28"/>
          <w:lang w:val="uk-UA"/>
        </w:rPr>
        <w:t>місцевий бюджет, обласний бюджет, інші кошти.</w:t>
      </w:r>
    </w:p>
    <w:p w:rsidR="00376663" w:rsidRPr="00DE40F8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обсяг фінансування: 135 275,0</w:t>
      </w:r>
      <w:bookmarkStart w:id="1" w:name="_GoBack"/>
      <w:bookmarkEnd w:id="1"/>
      <w:r>
        <w:rPr>
          <w:b/>
          <w:sz w:val="28"/>
          <w:szCs w:val="28"/>
          <w:lang w:val="uk-UA"/>
        </w:rPr>
        <w:t xml:space="preserve"> тис.грн.</w:t>
      </w:r>
    </w:p>
    <w:p w:rsidR="00376663" w:rsidRPr="00DE40F8" w:rsidRDefault="00376663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>Очікувані результати виконання Програми:</w:t>
      </w:r>
    </w:p>
    <w:p w:rsidR="00376663" w:rsidRPr="00DE40F8" w:rsidRDefault="00376663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покращення якості поверхневих вод; </w:t>
      </w:r>
    </w:p>
    <w:p w:rsidR="00376663" w:rsidRPr="00DE40F8" w:rsidRDefault="00376663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зменшення шкідливого впливу відходів на навколишнє природне середовище і здоров’я людини;</w:t>
      </w:r>
    </w:p>
    <w:p w:rsidR="00376663" w:rsidRPr="00DE40F8" w:rsidRDefault="00376663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очищення території населених пунктів </w:t>
      </w:r>
      <w:r>
        <w:rPr>
          <w:sz w:val="28"/>
          <w:szCs w:val="28"/>
          <w:lang w:val="uk-UA"/>
        </w:rPr>
        <w:t>Сторожинецької об’єднаної територіальної громади</w:t>
      </w:r>
      <w:r w:rsidRPr="00DE40F8">
        <w:rPr>
          <w:sz w:val="28"/>
          <w:szCs w:val="28"/>
          <w:lang w:val="uk-UA"/>
        </w:rPr>
        <w:t xml:space="preserve"> від відходів;</w:t>
      </w:r>
    </w:p>
    <w:p w:rsidR="00376663" w:rsidRPr="00DE40F8" w:rsidRDefault="00376663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створення ефективної системи екологічної освіти та інформування населення з питань охорони навколишнього природного середовища.</w:t>
      </w:r>
    </w:p>
    <w:p w:rsidR="00376663" w:rsidRDefault="00376663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E40F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E40F8">
        <w:rPr>
          <w:b/>
          <w:sz w:val="28"/>
          <w:szCs w:val="28"/>
          <w:lang w:val="uk-UA"/>
        </w:rPr>
        <w:t>Загальні положення.</w:t>
      </w: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Програма</w:t>
      </w:r>
      <w:r w:rsidRPr="00DE40F8">
        <w:rPr>
          <w:b/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 xml:space="preserve">охорони навколишнього природного середовища Сторожинецької об’єднаної територіальної громади  на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  роки  (далі - Програма) 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17.09. 1996р. №1147 (із змінами: Пост. КМУ від 21.10.2009р.), Стратегії розвитку Чернівецької області на період до 2020 року, що затверджена рішенням ХХХI сесії обласної ради VІ скликання від 18 червня 2015 р. № 63-31/15.</w:t>
      </w:r>
    </w:p>
    <w:p w:rsidR="00376663" w:rsidRPr="00DE40F8" w:rsidRDefault="00376663" w:rsidP="00DE40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Підставою для розроблення Програми є існування проблем на рівні підвідомчій території ради, розв'язання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:rsidR="00376663" w:rsidRPr="00DE40F8" w:rsidRDefault="00376663" w:rsidP="00DE40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shd w:val="clear" w:color="auto" w:fill="FFFFFF"/>
          <w:lang w:val="uk-UA"/>
        </w:rPr>
        <w:t> Одним з найважливіших факторів діяльності у сфері охорони навколишнього природного середовища селища є ліквідація стихійних сміттєзвалищ та утримання в належному санітарному стані благоустрою селища, поліпшення екологічної ситуації в селищі, здійснення перебудови техногенного середовища, технічного переозброєння виробничого комплексу на основі впровадження новітніх наукових досягнень, енерго- і ресурсозберігаючих технологій, безвідходних та екологічно безпечних технологічних процесів, застосування відновлюваних джерел енергії, розв'язання проблем знешкодження і використання всіх видів відходів.</w:t>
      </w:r>
    </w:p>
    <w:p w:rsidR="00376663" w:rsidRDefault="00376663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6663" w:rsidRDefault="00376663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6663" w:rsidRPr="00DE40F8" w:rsidRDefault="00376663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E40F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E40F8">
        <w:rPr>
          <w:b/>
          <w:sz w:val="28"/>
          <w:szCs w:val="28"/>
          <w:lang w:val="uk-UA"/>
        </w:rPr>
        <w:t>Мета Програми</w:t>
      </w: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Мета Програми - поліпшення екологічного стану довкілля та зниження екологічних ризиків шляхом забезпечення охорони, раціонального використання і відтворення природних ресурсів в умовах економічного розвитку виробничого комплексу та муніципальної інфраструктури.</w:t>
      </w: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Зокрема:  збереження та відновлення природного стану водних ресурсів;  підвищення якості атмосферного повітря;  підвищення родючості орних земель та захист території від затоплення і підтоплення;  охорона та раціональне використання земель;  зменшення негативного впливу відходів на навколишнє природне середовище і здоров’я людини;</w:t>
      </w:r>
      <w:r>
        <w:rPr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>підвищення рівня екологічної культури, знань та інформованості населення.</w:t>
      </w:r>
    </w:p>
    <w:p w:rsidR="00376663" w:rsidRDefault="00376663" w:rsidP="002012ED">
      <w:pPr>
        <w:shd w:val="clear" w:color="auto" w:fill="FFFFFF"/>
        <w:spacing w:after="153"/>
        <w:ind w:firstLine="322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програми</w:t>
      </w:r>
      <w:r w:rsidRPr="00DE40F8">
        <w:rPr>
          <w:sz w:val="28"/>
          <w:szCs w:val="28"/>
          <w:lang w:val="uk-UA"/>
        </w:rPr>
        <w:t xml:space="preserve"> здійснюється за рахунок надходжень податку за забруднення навколишнього природного середовища підприємствами, установами та організаціями незалежно від форм власності і фізичними особами, що займаються підприємницькою діяльністю: від викидів забруднюючих речовин в атмосферне повітря стаціонарними джерелами забруднення; від скидів забруднюючих речовин безпосередньо у водні об’єкти; від реалізованого палива податковими агентами – суб’єктами господарювання; частини грошових стягнень за порушення норм і правил охорони навколишнього природного середовища та шкоду,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законодавством; цільових та інших добровільних внесків підприємств, установ, організацій та громадян.</w:t>
      </w:r>
    </w:p>
    <w:p w:rsidR="00376663" w:rsidRDefault="00376663" w:rsidP="002012ED">
      <w:pPr>
        <w:shd w:val="clear" w:color="auto" w:fill="FFFFFF"/>
        <w:spacing w:after="153"/>
        <w:ind w:firstLine="322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Основні завдання П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рограми</w:t>
      </w:r>
    </w:p>
    <w:p w:rsidR="00376663" w:rsidRPr="00DE40F8" w:rsidRDefault="00376663" w:rsidP="002012ED">
      <w:pPr>
        <w:shd w:val="clear" w:color="auto" w:fill="FFFFFF"/>
        <w:tabs>
          <w:tab w:val="left" w:pos="0"/>
        </w:tabs>
        <w:spacing w:after="15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>Враховуючи реальний стан довкілля, який сформувався на території</w:t>
      </w:r>
      <w:r>
        <w:rPr>
          <w:color w:val="000000"/>
          <w:sz w:val="28"/>
          <w:szCs w:val="28"/>
          <w:lang w:val="uk-UA" w:eastAsia="uk-UA"/>
        </w:rPr>
        <w:t xml:space="preserve">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, основними завданнями програми  охорони навколишнього природного середовища та пріоритетними напрямками екологічної політики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Pr="00DE40F8">
        <w:rPr>
          <w:color w:val="000000"/>
          <w:sz w:val="28"/>
          <w:szCs w:val="28"/>
          <w:lang w:val="uk-UA" w:eastAsia="uk-UA"/>
        </w:rPr>
        <w:t xml:space="preserve"> ради є: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1. Запобігання забруднення підземних та поверхневих вод.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2. Покращення санітарно-екологічного стану водних об’єктів.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3. Покращення якості питної води.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4.Зменшення викидів забруднюючих речовин та покращення стану атмосферного повітря.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5. Охорона і раціональне використання земель.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6. Озеленення, благоустрій населених пунктів громади.</w:t>
      </w:r>
    </w:p>
    <w:p w:rsidR="00376663" w:rsidRPr="00DE40F8" w:rsidRDefault="00376663" w:rsidP="00DE40F8">
      <w:pPr>
        <w:shd w:val="clear" w:color="auto" w:fill="FFFFFF"/>
        <w:jc w:val="both"/>
        <w:rPr>
          <w:sz w:val="28"/>
          <w:szCs w:val="28"/>
          <w:lang w:val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7. </w:t>
      </w:r>
      <w:r w:rsidRPr="00DE40F8">
        <w:rPr>
          <w:sz w:val="28"/>
          <w:szCs w:val="28"/>
          <w:lang w:val="uk-UA"/>
        </w:rPr>
        <w:t>Розвиток сфери поводження з твердими побутовими відходами.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8. Підвищення рівня екологічної культури, знань та інформованості населення громади.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9. Рекомендувати підприємствам, що розташовані на території Сторожинецької </w:t>
      </w:r>
      <w:r>
        <w:rPr>
          <w:color w:val="000000"/>
          <w:sz w:val="28"/>
          <w:szCs w:val="28"/>
          <w:lang w:val="uk-UA" w:eastAsia="uk-UA"/>
        </w:rPr>
        <w:t>об’єднаної територіальної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 неухильно дотримуватись екологічного законодавства.</w:t>
      </w:r>
    </w:p>
    <w:p w:rsidR="00376663" w:rsidRDefault="00376663" w:rsidP="00B516C5">
      <w:pPr>
        <w:shd w:val="clear" w:color="auto" w:fill="FFFFFF"/>
        <w:spacing w:after="184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376663" w:rsidRPr="003D04D5" w:rsidRDefault="00376663" w:rsidP="000C7B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3D04D5">
        <w:rPr>
          <w:b/>
          <w:sz w:val="28"/>
          <w:szCs w:val="28"/>
          <w:lang w:val="uk-UA"/>
        </w:rPr>
        <w:t>Заходи Програми навколишнього природного середовища</w:t>
      </w:r>
    </w:p>
    <w:p w:rsidR="00376663" w:rsidRPr="003D04D5" w:rsidRDefault="00376663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>Сторожинецької об’єднаної територіальної громади  на 2019-2020 роки</w:t>
      </w:r>
    </w:p>
    <w:p w:rsidR="00376663" w:rsidRDefault="00376663" w:rsidP="000C7B82">
      <w:pPr>
        <w:jc w:val="both"/>
        <w:rPr>
          <w:b/>
          <w:lang w:val="uk-UA"/>
        </w:rPr>
      </w:pPr>
    </w:p>
    <w:p w:rsidR="00376663" w:rsidRDefault="00376663" w:rsidP="000C7B82">
      <w:pPr>
        <w:jc w:val="both"/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805"/>
        <w:gridCol w:w="1561"/>
        <w:gridCol w:w="1415"/>
        <w:gridCol w:w="960"/>
        <w:gridCol w:w="33"/>
        <w:gridCol w:w="993"/>
        <w:gridCol w:w="1701"/>
      </w:tblGrid>
      <w:tr w:rsidR="00376663" w:rsidTr="00B85121">
        <w:trPr>
          <w:trHeight w:val="1275"/>
        </w:trPr>
        <w:tc>
          <w:tcPr>
            <w:tcW w:w="563" w:type="dxa"/>
            <w:vMerge w:val="restart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561" w:type="dxa"/>
            <w:vMerge w:val="restart"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415" w:type="dxa"/>
            <w:vMerge w:val="restart"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986" w:type="dxa"/>
            <w:gridSpan w:val="3"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Прогнозований обсяг фінансових ресурсів для виконання заходів (тис. грн.)</w:t>
            </w:r>
          </w:p>
        </w:tc>
        <w:tc>
          <w:tcPr>
            <w:tcW w:w="1701" w:type="dxa"/>
            <w:vMerge w:val="restart"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Відповідальні</w:t>
            </w:r>
          </w:p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</w:tr>
      <w:tr w:rsidR="00376663" w:rsidTr="00B85121">
        <w:trPr>
          <w:trHeight w:val="255"/>
        </w:trPr>
        <w:tc>
          <w:tcPr>
            <w:tcW w:w="563" w:type="dxa"/>
            <w:vMerge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05" w:type="dxa"/>
            <w:vMerge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376663" w:rsidRPr="000C7B82" w:rsidRDefault="00376663" w:rsidP="00B85121">
            <w:pPr>
              <w:rPr>
                <w:b/>
                <w:lang w:val="uk-UA"/>
              </w:rPr>
            </w:pPr>
            <w:r w:rsidRPr="000C7B82">
              <w:rPr>
                <w:b/>
                <w:sz w:val="22"/>
                <w:szCs w:val="22"/>
                <w:lang w:val="uk-UA"/>
              </w:rPr>
              <w:t>2019 р</w:t>
            </w:r>
          </w:p>
        </w:tc>
        <w:tc>
          <w:tcPr>
            <w:tcW w:w="1026" w:type="dxa"/>
            <w:gridSpan w:val="2"/>
            <w:vAlign w:val="center"/>
          </w:tcPr>
          <w:p w:rsidR="00376663" w:rsidRPr="000C7B82" w:rsidRDefault="00376663" w:rsidP="00B85121">
            <w:pPr>
              <w:rPr>
                <w:b/>
                <w:lang w:val="uk-UA"/>
              </w:rPr>
            </w:pPr>
            <w:r w:rsidRPr="000C7B82">
              <w:rPr>
                <w:b/>
                <w:sz w:val="22"/>
                <w:szCs w:val="22"/>
                <w:lang w:val="uk-UA"/>
              </w:rPr>
              <w:t>2020 р</w:t>
            </w:r>
          </w:p>
        </w:tc>
        <w:tc>
          <w:tcPr>
            <w:tcW w:w="1701" w:type="dxa"/>
            <w:vMerge/>
            <w:vAlign w:val="center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</w:tc>
      </w:tr>
      <w:tr w:rsidR="00376663" w:rsidTr="00B85121">
        <w:tc>
          <w:tcPr>
            <w:tcW w:w="10031" w:type="dxa"/>
            <w:gridSpan w:val="8"/>
          </w:tcPr>
          <w:p w:rsidR="00376663" w:rsidRPr="000C7B82" w:rsidRDefault="00376663" w:rsidP="00B85121">
            <w:pPr>
              <w:jc w:val="center"/>
              <w:rPr>
                <w:b/>
                <w:lang w:val="uk-UA"/>
              </w:rPr>
            </w:pPr>
            <w:r w:rsidRPr="000C7B82">
              <w:rPr>
                <w:b/>
                <w:lang w:val="uk-UA"/>
              </w:rPr>
              <w:t>1.Охорона і раціональне використання водних ресурсів</w:t>
            </w:r>
          </w:p>
        </w:tc>
      </w:tr>
      <w:tr w:rsidR="00376663" w:rsidRPr="00A22C65" w:rsidTr="00B85121"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Відновлення та підтримання сприятливого санітарно-екологічного стану водоймищ на території Сторожинецької ОТГ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1" w:type="dxa"/>
            <w:vMerge w:val="restart"/>
            <w:vAlign w:val="center"/>
          </w:tcPr>
          <w:p w:rsidR="00376663" w:rsidRPr="00255FCE" w:rsidRDefault="00376663" w:rsidP="000625EE">
            <w:pPr>
              <w:ind w:right="-250"/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</w:t>
            </w:r>
            <w:r>
              <w:rPr>
                <w:sz w:val="20"/>
                <w:szCs w:val="20"/>
                <w:lang w:val="uk-UA"/>
              </w:rPr>
              <w:t>л містобудування, архітектури, ЖКГ</w:t>
            </w:r>
            <w:r w:rsidRPr="00255FCE">
              <w:rPr>
                <w:sz w:val="20"/>
                <w:szCs w:val="20"/>
                <w:lang w:val="uk-UA"/>
              </w:rPr>
              <w:t>, транспорту,</w:t>
            </w:r>
            <w:r>
              <w:rPr>
                <w:sz w:val="20"/>
                <w:szCs w:val="20"/>
                <w:lang w:val="uk-UA"/>
              </w:rPr>
              <w:t xml:space="preserve"> благоустрою та  інфраструктури,</w:t>
            </w:r>
            <w:r w:rsidRPr="00206075">
              <w:rPr>
                <w:sz w:val="20"/>
                <w:szCs w:val="20"/>
                <w:lang w:val="uk-UA"/>
              </w:rPr>
              <w:t xml:space="preserve"> КП «Сторожинецьке ЖКГ»; КП «КарпЕко 2010»</w:t>
            </w:r>
          </w:p>
        </w:tc>
      </w:tr>
      <w:tr w:rsidR="00376663" w:rsidTr="000625EE">
        <w:trPr>
          <w:trHeight w:val="1189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Санітарна очистка прибережних смуг водоймищ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1" w:type="dxa"/>
            <w:vMerge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</w:p>
        </w:tc>
      </w:tr>
      <w:tr w:rsidR="00376663" w:rsidTr="00B34935">
        <w:trPr>
          <w:trHeight w:val="914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Будівництво очисних споруд в м. Сторожинець  (2500 кбм.)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993" w:type="dxa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1701" w:type="dxa"/>
            <w:vMerge/>
          </w:tcPr>
          <w:p w:rsidR="00376663" w:rsidRPr="00255FCE" w:rsidRDefault="00376663" w:rsidP="00B85121">
            <w:pPr>
              <w:rPr>
                <w:lang w:val="uk-UA"/>
              </w:rPr>
            </w:pPr>
          </w:p>
        </w:tc>
      </w:tr>
      <w:tr w:rsidR="00376663" w:rsidRPr="009A4792" w:rsidTr="001629EF">
        <w:trPr>
          <w:trHeight w:val="1102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резервуару запасу чистої питної води в м. Сторожинець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6 300</w:t>
            </w:r>
          </w:p>
        </w:tc>
        <w:tc>
          <w:tcPr>
            <w:tcW w:w="993" w:type="dxa"/>
          </w:tcPr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6 300</w:t>
            </w:r>
          </w:p>
        </w:tc>
        <w:tc>
          <w:tcPr>
            <w:tcW w:w="1701" w:type="dxa"/>
            <w:vMerge/>
          </w:tcPr>
          <w:p w:rsidR="00376663" w:rsidRPr="00255FCE" w:rsidRDefault="00376663" w:rsidP="00B85121">
            <w:pPr>
              <w:rPr>
                <w:lang w:val="uk-UA"/>
              </w:rPr>
            </w:pPr>
          </w:p>
        </w:tc>
      </w:tr>
      <w:tr w:rsidR="00376663" w:rsidRPr="009A4792" w:rsidTr="00B85121">
        <w:tc>
          <w:tcPr>
            <w:tcW w:w="10031" w:type="dxa"/>
            <w:gridSpan w:val="8"/>
          </w:tcPr>
          <w:p w:rsidR="00376663" w:rsidRPr="000C7B82" w:rsidRDefault="00376663" w:rsidP="00B85121">
            <w:pPr>
              <w:jc w:val="center"/>
              <w:rPr>
                <w:b/>
                <w:lang w:val="uk-UA"/>
              </w:rPr>
            </w:pPr>
            <w:r w:rsidRPr="000C7B82">
              <w:rPr>
                <w:b/>
                <w:lang w:val="uk-UA"/>
              </w:rPr>
              <w:t>2.Озеленення населених пунктів</w:t>
            </w:r>
          </w:p>
        </w:tc>
      </w:tr>
      <w:tr w:rsidR="00376663" w:rsidTr="00B85121">
        <w:trPr>
          <w:trHeight w:val="685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Ліквідація аварійних, фаутних дерев та сухостою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b/>
                <w:color w:val="FF0000"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993" w:type="dxa"/>
            <w:gridSpan w:val="2"/>
          </w:tcPr>
          <w:p w:rsidR="00376663" w:rsidRPr="00255FCE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993" w:type="dxa"/>
          </w:tcPr>
          <w:p w:rsidR="00376663" w:rsidRPr="00255FCE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701" w:type="dxa"/>
            <w:vMerge w:val="restart"/>
            <w:vAlign w:val="center"/>
          </w:tcPr>
          <w:p w:rsidR="00376663" w:rsidRDefault="00376663" w:rsidP="00B85121">
            <w:pPr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Відділ містобудування, архітектури, житлово-комунального господарства, транспорту, благоустрою та  інфраструктури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76663" w:rsidRPr="00255FCE" w:rsidRDefault="00376663" w:rsidP="00B85121">
            <w:pPr>
              <w:rPr>
                <w:b/>
                <w:lang w:val="uk-UA"/>
              </w:rPr>
            </w:pPr>
            <w:r w:rsidRPr="00206075">
              <w:rPr>
                <w:sz w:val="20"/>
                <w:szCs w:val="20"/>
                <w:lang w:val="uk-UA"/>
              </w:rPr>
              <w:t>КП «Сторожинецьке ЖКГ»</w:t>
            </w:r>
          </w:p>
        </w:tc>
      </w:tr>
      <w:tr w:rsidR="00376663" w:rsidTr="00B85121">
        <w:trPr>
          <w:trHeight w:val="820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Закупівля та висадка саджанців дерев, квітів, розбивка клумб, квітників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0C7B82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3" w:type="dxa"/>
          </w:tcPr>
          <w:p w:rsidR="00376663" w:rsidRPr="000C7B82" w:rsidRDefault="00376663" w:rsidP="00B85121">
            <w:pPr>
              <w:rPr>
                <w:lang w:val="uk-UA"/>
              </w:rPr>
            </w:pPr>
          </w:p>
          <w:p w:rsidR="00376663" w:rsidRPr="00255FCE" w:rsidRDefault="00376663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701" w:type="dxa"/>
            <w:vMerge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</w:p>
        </w:tc>
      </w:tr>
      <w:tr w:rsidR="00376663" w:rsidTr="00B85121">
        <w:trPr>
          <w:trHeight w:val="290"/>
        </w:trPr>
        <w:tc>
          <w:tcPr>
            <w:tcW w:w="10031" w:type="dxa"/>
            <w:gridSpan w:val="8"/>
          </w:tcPr>
          <w:p w:rsidR="00376663" w:rsidRPr="000C7B82" w:rsidRDefault="00376663" w:rsidP="00B85121">
            <w:pPr>
              <w:shd w:val="clear" w:color="auto" w:fill="FFFFFF"/>
              <w:jc w:val="center"/>
              <w:rPr>
                <w:b/>
              </w:rPr>
            </w:pPr>
            <w:r w:rsidRPr="000C7B82">
              <w:rPr>
                <w:b/>
                <w:color w:val="000000"/>
                <w:lang w:val="uk-UA" w:eastAsia="uk-UA"/>
              </w:rPr>
              <w:t>3.</w:t>
            </w:r>
            <w:r w:rsidRPr="000C7B82">
              <w:rPr>
                <w:b/>
                <w:color w:val="000000"/>
                <w:lang w:eastAsia="uk-UA"/>
              </w:rPr>
              <w:t>Розвиток сфери поводження з твердими побутовими відходами.</w:t>
            </w:r>
          </w:p>
        </w:tc>
      </w:tr>
      <w:tr w:rsidR="00376663" w:rsidTr="00B85121">
        <w:trPr>
          <w:trHeight w:val="760"/>
        </w:trPr>
        <w:tc>
          <w:tcPr>
            <w:tcW w:w="563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 xml:space="preserve">   1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Ліквідація стихійних сміттєзвалищ 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бюджет,</w:t>
            </w:r>
          </w:p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255FCE" w:rsidRDefault="00376663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600,0</w:t>
            </w:r>
          </w:p>
        </w:tc>
        <w:tc>
          <w:tcPr>
            <w:tcW w:w="993" w:type="dxa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255FCE" w:rsidRDefault="00376663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600,0</w:t>
            </w:r>
          </w:p>
        </w:tc>
        <w:tc>
          <w:tcPr>
            <w:tcW w:w="1701" w:type="dxa"/>
            <w:vMerge w:val="restart"/>
            <w:vAlign w:val="center"/>
          </w:tcPr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6663" w:rsidRDefault="00376663" w:rsidP="009A4792">
            <w:pPr>
              <w:jc w:val="center"/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Відділ містобудування, архітектури, житлово-комунального господарства, транспорту, благоустрою та  інфраструктури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76663" w:rsidRPr="00255FCE" w:rsidRDefault="00376663" w:rsidP="00B85121">
            <w:pPr>
              <w:rPr>
                <w:b/>
                <w:lang w:val="uk-UA"/>
              </w:rPr>
            </w:pPr>
            <w:r w:rsidRPr="00206075">
              <w:rPr>
                <w:sz w:val="20"/>
                <w:szCs w:val="20"/>
                <w:lang w:val="uk-UA"/>
              </w:rPr>
              <w:t>КП «КарпЕко 2010»</w:t>
            </w:r>
          </w:p>
          <w:p w:rsidR="00376663" w:rsidRPr="00255FCE" w:rsidRDefault="00376663" w:rsidP="00115E51">
            <w:pPr>
              <w:rPr>
                <w:b/>
                <w:lang w:val="uk-UA"/>
              </w:rPr>
            </w:pPr>
          </w:p>
        </w:tc>
      </w:tr>
      <w:tr w:rsidR="00376663" w:rsidTr="00B85121">
        <w:trPr>
          <w:trHeight w:val="835"/>
        </w:trPr>
        <w:tc>
          <w:tcPr>
            <w:tcW w:w="563" w:type="dxa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Упорядкування діючих сміттєзвалищ на території Сторожинецької ОТГ</w:t>
            </w: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76663" w:rsidRPr="00255FCE" w:rsidRDefault="00376663" w:rsidP="00B85121">
            <w:pPr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0C7B82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0C7B82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701" w:type="dxa"/>
            <w:vMerge/>
          </w:tcPr>
          <w:p w:rsidR="00376663" w:rsidRPr="00255FCE" w:rsidRDefault="00376663" w:rsidP="00115E51">
            <w:pPr>
              <w:rPr>
                <w:b/>
                <w:lang w:val="uk-UA"/>
              </w:rPr>
            </w:pPr>
          </w:p>
        </w:tc>
      </w:tr>
      <w:tr w:rsidR="00376663" w:rsidTr="009A4792">
        <w:trPr>
          <w:trHeight w:val="1239"/>
        </w:trPr>
        <w:tc>
          <w:tcPr>
            <w:tcW w:w="563" w:type="dxa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5" w:type="dxa"/>
          </w:tcPr>
          <w:p w:rsidR="00376663" w:rsidRDefault="00376663" w:rsidP="00B85121">
            <w:pPr>
              <w:rPr>
                <w:sz w:val="22"/>
                <w:szCs w:val="22"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Придбання сміттєвих контейнерів </w:t>
            </w:r>
          </w:p>
          <w:p w:rsidR="00376663" w:rsidRPr="009A4792" w:rsidRDefault="00376663" w:rsidP="00B851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</w:tcPr>
          <w:p w:rsidR="00376663" w:rsidRPr="00255FCE" w:rsidRDefault="00376663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376663" w:rsidRPr="00255FCE" w:rsidRDefault="00376663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255FCE" w:rsidRDefault="00376663" w:rsidP="00B85121">
            <w:pPr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 w:rsidRPr="00255FCE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3" w:type="dxa"/>
          </w:tcPr>
          <w:p w:rsidR="00376663" w:rsidRDefault="00376663" w:rsidP="00B85121">
            <w:pPr>
              <w:jc w:val="center"/>
              <w:rPr>
                <w:lang w:val="uk-UA"/>
              </w:rPr>
            </w:pPr>
          </w:p>
          <w:p w:rsidR="00376663" w:rsidRPr="00255FCE" w:rsidRDefault="00376663" w:rsidP="00B85121">
            <w:pPr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 w:rsidRPr="00255FCE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vMerge/>
          </w:tcPr>
          <w:p w:rsidR="00376663" w:rsidRPr="00255FCE" w:rsidRDefault="00376663" w:rsidP="00115E51">
            <w:pPr>
              <w:rPr>
                <w:b/>
                <w:lang w:val="uk-UA"/>
              </w:rPr>
            </w:pPr>
          </w:p>
        </w:tc>
      </w:tr>
      <w:tr w:rsidR="00376663" w:rsidTr="0014175D">
        <w:trPr>
          <w:trHeight w:val="3301"/>
        </w:trPr>
        <w:tc>
          <w:tcPr>
            <w:tcW w:w="563" w:type="dxa"/>
          </w:tcPr>
          <w:p w:rsidR="00376663" w:rsidRDefault="00376663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376663" w:rsidRPr="00255FCE" w:rsidRDefault="00376663" w:rsidP="00B8512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5" w:type="dxa"/>
          </w:tcPr>
          <w:p w:rsidR="00376663" w:rsidRDefault="00376663" w:rsidP="00B85121">
            <w:pPr>
              <w:rPr>
                <w:sz w:val="22"/>
                <w:szCs w:val="22"/>
                <w:lang w:val="uk-UA"/>
              </w:rPr>
            </w:pPr>
          </w:p>
          <w:p w:rsidR="00376663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Охоплення населенння договорами щодо поводження з відходами (сортування, вивіз)</w:t>
            </w:r>
          </w:p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</w:tcPr>
          <w:p w:rsidR="00376663" w:rsidRDefault="00376663" w:rsidP="00B851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663" w:rsidRDefault="00376663" w:rsidP="00B851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663" w:rsidRPr="00255FCE" w:rsidRDefault="00376663" w:rsidP="00B851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376663" w:rsidRDefault="00376663" w:rsidP="00B85121">
            <w:pPr>
              <w:rPr>
                <w:sz w:val="22"/>
                <w:szCs w:val="22"/>
                <w:lang w:val="uk-UA"/>
              </w:rPr>
            </w:pPr>
          </w:p>
          <w:p w:rsidR="00376663" w:rsidRPr="00255FCE" w:rsidRDefault="00376663" w:rsidP="00B85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376663" w:rsidRDefault="00376663" w:rsidP="00B851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663" w:rsidRPr="009A4792" w:rsidRDefault="00376663" w:rsidP="00B851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 коштів</w:t>
            </w:r>
          </w:p>
        </w:tc>
        <w:tc>
          <w:tcPr>
            <w:tcW w:w="1701" w:type="dxa"/>
            <w:vMerge/>
            <w:vAlign w:val="center"/>
          </w:tcPr>
          <w:p w:rsidR="00376663" w:rsidRPr="00255FCE" w:rsidRDefault="00376663" w:rsidP="00115E51">
            <w:pPr>
              <w:rPr>
                <w:b/>
                <w:lang w:val="uk-UA"/>
              </w:rPr>
            </w:pPr>
          </w:p>
        </w:tc>
      </w:tr>
      <w:tr w:rsidR="00376663" w:rsidTr="009A4792">
        <w:tblPrEx>
          <w:tblLook w:val="0000"/>
        </w:tblPrEx>
        <w:trPr>
          <w:trHeight w:val="60"/>
        </w:trPr>
        <w:tc>
          <w:tcPr>
            <w:tcW w:w="4929" w:type="dxa"/>
            <w:gridSpan w:val="3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  <w:p w:rsidR="00376663" w:rsidRPr="00255FCE" w:rsidRDefault="00376663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Всього по Програмі</w:t>
            </w:r>
          </w:p>
        </w:tc>
        <w:tc>
          <w:tcPr>
            <w:tcW w:w="1415" w:type="dxa"/>
          </w:tcPr>
          <w:p w:rsidR="00376663" w:rsidRPr="00255FCE" w:rsidRDefault="00376663" w:rsidP="00B85121">
            <w:pPr>
              <w:spacing w:after="20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67 630,0</w:t>
            </w:r>
          </w:p>
        </w:tc>
        <w:tc>
          <w:tcPr>
            <w:tcW w:w="993" w:type="dxa"/>
          </w:tcPr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67 645,</w:t>
            </w:r>
            <w:r w:rsidRPr="00255FC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376663" w:rsidRPr="00255FCE" w:rsidRDefault="00376663" w:rsidP="00B85121">
            <w:pPr>
              <w:spacing w:after="200" w:line="276" w:lineRule="auto"/>
              <w:rPr>
                <w:b/>
                <w:lang w:val="uk-UA"/>
              </w:rPr>
            </w:pPr>
          </w:p>
          <w:p w:rsidR="00376663" w:rsidRPr="00255FCE" w:rsidRDefault="00376663" w:rsidP="00B85121">
            <w:pPr>
              <w:jc w:val="center"/>
              <w:rPr>
                <w:b/>
                <w:lang w:val="uk-UA"/>
              </w:rPr>
            </w:pPr>
          </w:p>
        </w:tc>
      </w:tr>
    </w:tbl>
    <w:p w:rsidR="00376663" w:rsidRPr="00DB78A8" w:rsidRDefault="00376663" w:rsidP="000C7B82">
      <w:pPr>
        <w:shd w:val="clear" w:color="auto" w:fill="FFFFFF"/>
        <w:spacing w:after="184"/>
        <w:rPr>
          <w:b/>
          <w:bCs/>
          <w:color w:val="000000"/>
          <w:sz w:val="16"/>
          <w:szCs w:val="16"/>
          <w:lang w:val="uk-UA" w:eastAsia="uk-UA"/>
        </w:rPr>
      </w:pPr>
    </w:p>
    <w:p w:rsidR="00376663" w:rsidRPr="00DE40F8" w:rsidRDefault="00376663" w:rsidP="00B516C5">
      <w:pPr>
        <w:shd w:val="clear" w:color="auto" w:fill="FFFFFF"/>
        <w:spacing w:after="184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6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. Очікува</w:t>
      </w:r>
      <w:r>
        <w:rPr>
          <w:b/>
          <w:bCs/>
          <w:color w:val="000000"/>
          <w:sz w:val="28"/>
          <w:szCs w:val="28"/>
          <w:lang w:val="uk-UA" w:eastAsia="uk-UA"/>
        </w:rPr>
        <w:t>ні результати заходів П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рограми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       Виконання Програми надасть можливість забезпечити: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1. зниження рівня забруднення водних ресурсів та поліпшення екологічного стану водних об’єктів;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2. збирання, утилізацію та видалення відходів з дотриманням правил екологічної безпеки при поводженні;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3.  поліпшення агроекологічного стану сільських селітебних територій</w:t>
      </w:r>
      <w:r>
        <w:rPr>
          <w:color w:val="000000"/>
          <w:sz w:val="28"/>
          <w:szCs w:val="28"/>
          <w:lang w:val="uk-UA" w:eastAsia="uk-UA"/>
        </w:rPr>
        <w:t>.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>Впровадження заходів Програми дозволить досягти наступних результатів: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- збереження водного балансу; зменшення забруднення і покращення гідрологічного режиму водоймищ; покращення стану забезпечення населення  питною   водою з якістю в межах науково-обгрунтованих нормативів; 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- покращення стану земель шляхом ліквідації стихійних звалищ ТПВ, запобігання їх утворенню; підвищення рівня організації роботи з населенням щодо поводження з ТПВ;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- покращення стану зелених насаджень на території  Сторожинецької </w:t>
      </w:r>
      <w:r>
        <w:rPr>
          <w:color w:val="000000"/>
          <w:sz w:val="28"/>
          <w:szCs w:val="28"/>
          <w:lang w:val="uk-UA" w:eastAsia="uk-UA"/>
        </w:rPr>
        <w:t>об’єднаної територіальної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 за рахунок: знесення аварійних, фаутних дерев та сухостою; відновленню, посадці і догляду за зеленими насадженнями;</w:t>
      </w:r>
    </w:p>
    <w:p w:rsidR="00376663" w:rsidRPr="00DE40F8" w:rsidRDefault="00376663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- підвищення рівня екологічної свідомості населення; підвищення ефективності, дієвості природоохоронних заходів;</w:t>
      </w:r>
    </w:p>
    <w:p w:rsidR="00376663" w:rsidRPr="000C7B82" w:rsidRDefault="00376663" w:rsidP="000C7B8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 xml:space="preserve">Заходи щодо реалізації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Pr="00DE40F8">
        <w:rPr>
          <w:color w:val="000000"/>
          <w:sz w:val="28"/>
          <w:szCs w:val="28"/>
          <w:lang w:val="uk-UA" w:eastAsia="uk-UA"/>
        </w:rPr>
        <w:t xml:space="preserve"> програми охорони навколишнього природного середовища на 20</w:t>
      </w:r>
      <w:r>
        <w:rPr>
          <w:color w:val="000000"/>
          <w:sz w:val="28"/>
          <w:szCs w:val="28"/>
          <w:lang w:val="uk-UA" w:eastAsia="uk-UA"/>
        </w:rPr>
        <w:t>19-2020</w:t>
      </w:r>
      <w:r w:rsidRPr="00DE40F8">
        <w:rPr>
          <w:color w:val="000000"/>
          <w:sz w:val="28"/>
          <w:szCs w:val="28"/>
          <w:lang w:val="uk-UA" w:eastAsia="uk-UA"/>
        </w:rPr>
        <w:t xml:space="preserve"> роки наведені у додатку до Програми.</w:t>
      </w:r>
    </w:p>
    <w:p w:rsidR="00376663" w:rsidRPr="002C634F" w:rsidRDefault="00376663" w:rsidP="00A758C3">
      <w:pPr>
        <w:shd w:val="clear" w:color="auto" w:fill="FFFFFF"/>
        <w:spacing w:after="184"/>
        <w:jc w:val="center"/>
        <w:rPr>
          <w:b/>
          <w:color w:val="000000"/>
          <w:sz w:val="16"/>
          <w:szCs w:val="16"/>
          <w:lang w:val="uk-UA" w:eastAsia="uk-UA"/>
        </w:rPr>
      </w:pPr>
    </w:p>
    <w:p w:rsidR="00376663" w:rsidRPr="00DE40F8" w:rsidRDefault="00376663" w:rsidP="00A758C3">
      <w:pPr>
        <w:shd w:val="clear" w:color="auto" w:fill="FFFFFF"/>
        <w:spacing w:after="184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7</w:t>
      </w:r>
      <w:r w:rsidRPr="00DE40F8">
        <w:rPr>
          <w:b/>
          <w:color w:val="000000"/>
          <w:sz w:val="28"/>
          <w:szCs w:val="28"/>
          <w:lang w:val="uk-UA" w:eastAsia="uk-UA"/>
        </w:rPr>
        <w:t>. Джерела та о</w:t>
      </w:r>
      <w:r>
        <w:rPr>
          <w:b/>
          <w:color w:val="000000"/>
          <w:sz w:val="28"/>
          <w:szCs w:val="28"/>
          <w:lang w:val="uk-UA" w:eastAsia="uk-UA"/>
        </w:rPr>
        <w:t>бсяги фінансування П</w:t>
      </w:r>
      <w:r w:rsidRPr="00DE40F8">
        <w:rPr>
          <w:b/>
          <w:color w:val="000000"/>
          <w:sz w:val="28"/>
          <w:szCs w:val="28"/>
          <w:lang w:val="uk-UA" w:eastAsia="uk-UA"/>
        </w:rPr>
        <w:t>рограми</w:t>
      </w: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Основним джерелом фінансування Програми є акумуляція коштів спеціального фонду, надходження коштів від забруднення природного середовища, місцевий бюджет та інші джерела фінансування, не заборонені законодавством.</w:t>
      </w:r>
    </w:p>
    <w:p w:rsidR="00376663" w:rsidRDefault="00376663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Кошториси витрат на реалізацію Програми складаються по мірі потреб та затверджуються на сесіях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</w:t>
      </w: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ради.</w:t>
      </w:r>
    </w:p>
    <w:p w:rsidR="00376663" w:rsidRPr="002C634F" w:rsidRDefault="00376663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376663" w:rsidRPr="002C634F" w:rsidRDefault="00376663" w:rsidP="002C634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C634F">
        <w:rPr>
          <w:b/>
          <w:sz w:val="28"/>
          <w:szCs w:val="28"/>
        </w:rPr>
        <w:t xml:space="preserve">8. Система  управління </w:t>
      </w:r>
      <w:r>
        <w:rPr>
          <w:b/>
          <w:sz w:val="28"/>
          <w:szCs w:val="28"/>
        </w:rPr>
        <w:t>та контролю за ходом виконання П</w:t>
      </w:r>
      <w:r w:rsidRPr="002C634F">
        <w:rPr>
          <w:b/>
          <w:sz w:val="28"/>
          <w:szCs w:val="28"/>
        </w:rPr>
        <w:t>рограми.</w:t>
      </w:r>
    </w:p>
    <w:p w:rsidR="00376663" w:rsidRPr="002C634F" w:rsidRDefault="00376663" w:rsidP="002C634F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76663" w:rsidRPr="002C634F" w:rsidRDefault="00376663" w:rsidP="002C63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4F">
        <w:rPr>
          <w:sz w:val="28"/>
          <w:szCs w:val="28"/>
        </w:rPr>
        <w:t xml:space="preserve">Виконання Програми  здійснюється шляхом  реалізації її заходів і завдань. </w:t>
      </w:r>
      <w:r>
        <w:rPr>
          <w:sz w:val="28"/>
          <w:szCs w:val="28"/>
        </w:rPr>
        <w:t>Відповідальні виконавці забезпечують</w:t>
      </w:r>
      <w:r w:rsidRPr="002C634F">
        <w:rPr>
          <w:sz w:val="28"/>
          <w:szCs w:val="28"/>
        </w:rPr>
        <w:t xml:space="preserve"> реалізацію даної Програми в повному обсязі та у визначені терміни.</w:t>
      </w:r>
    </w:p>
    <w:p w:rsidR="00376663" w:rsidRPr="002C634F" w:rsidRDefault="00376663" w:rsidP="002C6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C634F">
        <w:rPr>
          <w:sz w:val="28"/>
          <w:szCs w:val="28"/>
        </w:rPr>
        <w:tab/>
        <w:t xml:space="preserve">Звіт про виконання Програми щорічно виноситься на розгляд постійної комісії з питань </w:t>
      </w:r>
      <w:r w:rsidRPr="002C634F">
        <w:rPr>
          <w:bCs/>
          <w:sz w:val="28"/>
          <w:szCs w:val="28"/>
        </w:rPr>
        <w:t>житлово-комунального господарства, приватизації, комунальної власності, промислововсті,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951867">
        <w:rPr>
          <w:b/>
          <w:sz w:val="28"/>
          <w:szCs w:val="28"/>
        </w:rPr>
        <w:t xml:space="preserve"> </w:t>
      </w:r>
      <w:r w:rsidRPr="002C634F">
        <w:rPr>
          <w:sz w:val="28"/>
          <w:szCs w:val="28"/>
        </w:rPr>
        <w:t>одночасно з пропозиціями щодо внесення змін та коригувань.</w:t>
      </w:r>
    </w:p>
    <w:p w:rsidR="00376663" w:rsidRPr="002C634F" w:rsidRDefault="00376663" w:rsidP="002C63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4F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376663" w:rsidRPr="002C634F" w:rsidRDefault="00376663" w:rsidP="002C634F">
      <w:pPr>
        <w:pStyle w:val="BodyTextIndent"/>
        <w:ind w:left="0" w:firstLine="1134"/>
        <w:jc w:val="both"/>
        <w:rPr>
          <w:rFonts w:ascii="Calibri" w:hAnsi="Calibri" w:cs="Calibri"/>
          <w:sz w:val="28"/>
          <w:szCs w:val="28"/>
        </w:rPr>
      </w:pPr>
      <w:r w:rsidRPr="002C634F">
        <w:rPr>
          <w:sz w:val="28"/>
          <w:szCs w:val="28"/>
        </w:rPr>
        <w:t xml:space="preserve">Звіт по виконанню </w:t>
      </w:r>
      <w:r w:rsidRPr="002C634F">
        <w:rPr>
          <w:sz w:val="28"/>
          <w:szCs w:val="28"/>
          <w:lang w:val="uk-UA"/>
        </w:rPr>
        <w:t>П</w:t>
      </w:r>
      <w:r w:rsidRPr="002C634F">
        <w:rPr>
          <w:sz w:val="28"/>
          <w:szCs w:val="28"/>
        </w:rPr>
        <w:t>рограми щорічно до 1 березня надається в</w:t>
      </w:r>
      <w:r>
        <w:rPr>
          <w:sz w:val="28"/>
          <w:szCs w:val="28"/>
        </w:rPr>
        <w:t>ідділу</w:t>
      </w:r>
      <w:r w:rsidRPr="002C634F">
        <w:rPr>
          <w:sz w:val="28"/>
          <w:szCs w:val="28"/>
          <w:lang w:val="uk-UA"/>
        </w:rPr>
        <w:t xml:space="preserve"> містобудування, архітектури, житлово-комунального господарства, транспорту, благоустрою та  інфраструктури</w:t>
      </w:r>
      <w:r w:rsidRPr="002C634F">
        <w:rPr>
          <w:sz w:val="28"/>
          <w:szCs w:val="28"/>
        </w:rPr>
        <w:t xml:space="preserve">. </w:t>
      </w:r>
    </w:p>
    <w:p w:rsidR="00376663" w:rsidRPr="000D446C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376663" w:rsidRPr="00DE40F8" w:rsidRDefault="00376663" w:rsidP="00DE40F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DE40F8">
        <w:rPr>
          <w:b/>
          <w:bCs/>
          <w:sz w:val="28"/>
          <w:szCs w:val="28"/>
          <w:lang w:val="uk-UA"/>
        </w:rPr>
        <w:t xml:space="preserve">Секретар  </w:t>
      </w:r>
      <w:r>
        <w:rPr>
          <w:b/>
          <w:bCs/>
          <w:sz w:val="28"/>
          <w:szCs w:val="28"/>
          <w:lang w:val="uk-UA"/>
        </w:rPr>
        <w:t>міської</w:t>
      </w:r>
      <w:r w:rsidRPr="00DE40F8">
        <w:rPr>
          <w:b/>
          <w:bCs/>
          <w:sz w:val="28"/>
          <w:szCs w:val="28"/>
          <w:lang w:val="uk-UA"/>
        </w:rPr>
        <w:t xml:space="preserve"> ради                                </w:t>
      </w:r>
      <w:r>
        <w:rPr>
          <w:b/>
          <w:bCs/>
          <w:sz w:val="28"/>
          <w:szCs w:val="28"/>
          <w:lang w:val="uk-UA"/>
        </w:rPr>
        <w:t xml:space="preserve">                І.Г.Матейчук</w:t>
      </w: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Pr="00DE40F8" w:rsidRDefault="00376663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76663" w:rsidRDefault="00376663" w:rsidP="00F62BCE">
      <w:pPr>
        <w:rPr>
          <w:b/>
          <w:lang w:val="uk-UA"/>
        </w:rPr>
      </w:pPr>
    </w:p>
    <w:sectPr w:rsidR="00376663" w:rsidSect="000C7B82">
      <w:pgSz w:w="11906" w:h="16838"/>
      <w:pgMar w:top="107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5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0606F6"/>
    <w:multiLevelType w:val="hybridMultilevel"/>
    <w:tmpl w:val="85BCFC7E"/>
    <w:lvl w:ilvl="0" w:tplc="EAF8AB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39547E7"/>
    <w:multiLevelType w:val="hybridMultilevel"/>
    <w:tmpl w:val="A462BA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D4B53"/>
    <w:multiLevelType w:val="hybridMultilevel"/>
    <w:tmpl w:val="645C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A5991"/>
    <w:multiLevelType w:val="hybridMultilevel"/>
    <w:tmpl w:val="6082DF1C"/>
    <w:lvl w:ilvl="0" w:tplc="F9746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53"/>
    <w:rsid w:val="0001182C"/>
    <w:rsid w:val="0001456A"/>
    <w:rsid w:val="000430BE"/>
    <w:rsid w:val="00053767"/>
    <w:rsid w:val="000625EE"/>
    <w:rsid w:val="000850CC"/>
    <w:rsid w:val="000A622D"/>
    <w:rsid w:val="000B46EC"/>
    <w:rsid w:val="000C729E"/>
    <w:rsid w:val="000C7B82"/>
    <w:rsid w:val="000D2B50"/>
    <w:rsid w:val="000D446C"/>
    <w:rsid w:val="00101238"/>
    <w:rsid w:val="00102181"/>
    <w:rsid w:val="00110895"/>
    <w:rsid w:val="00115E51"/>
    <w:rsid w:val="00117C2D"/>
    <w:rsid w:val="00120CD4"/>
    <w:rsid w:val="0014175D"/>
    <w:rsid w:val="0014478A"/>
    <w:rsid w:val="00147A3C"/>
    <w:rsid w:val="001629EF"/>
    <w:rsid w:val="00170021"/>
    <w:rsid w:val="00191193"/>
    <w:rsid w:val="001B797F"/>
    <w:rsid w:val="001C47BE"/>
    <w:rsid w:val="001D01E9"/>
    <w:rsid w:val="001F011D"/>
    <w:rsid w:val="001F2F33"/>
    <w:rsid w:val="001F32A2"/>
    <w:rsid w:val="002012ED"/>
    <w:rsid w:val="00202182"/>
    <w:rsid w:val="00206075"/>
    <w:rsid w:val="00221DC3"/>
    <w:rsid w:val="0024658C"/>
    <w:rsid w:val="0024717D"/>
    <w:rsid w:val="00255FCE"/>
    <w:rsid w:val="00270671"/>
    <w:rsid w:val="00272ACB"/>
    <w:rsid w:val="002C634F"/>
    <w:rsid w:val="003111A8"/>
    <w:rsid w:val="00330F71"/>
    <w:rsid w:val="00376663"/>
    <w:rsid w:val="00394E21"/>
    <w:rsid w:val="003A51B1"/>
    <w:rsid w:val="003C41B3"/>
    <w:rsid w:val="003D04D5"/>
    <w:rsid w:val="003E396F"/>
    <w:rsid w:val="004002AA"/>
    <w:rsid w:val="00402C55"/>
    <w:rsid w:val="004352B0"/>
    <w:rsid w:val="00445B31"/>
    <w:rsid w:val="0045057F"/>
    <w:rsid w:val="0046333D"/>
    <w:rsid w:val="004C579C"/>
    <w:rsid w:val="004D491F"/>
    <w:rsid w:val="004F492E"/>
    <w:rsid w:val="00505A9B"/>
    <w:rsid w:val="00516C09"/>
    <w:rsid w:val="0052201C"/>
    <w:rsid w:val="00556DE3"/>
    <w:rsid w:val="00563452"/>
    <w:rsid w:val="00571D0B"/>
    <w:rsid w:val="00590C05"/>
    <w:rsid w:val="005C3389"/>
    <w:rsid w:val="00600088"/>
    <w:rsid w:val="0062390E"/>
    <w:rsid w:val="00625F8B"/>
    <w:rsid w:val="00637751"/>
    <w:rsid w:val="00661B6A"/>
    <w:rsid w:val="00671952"/>
    <w:rsid w:val="006768A4"/>
    <w:rsid w:val="006821FB"/>
    <w:rsid w:val="006822A4"/>
    <w:rsid w:val="006A23DD"/>
    <w:rsid w:val="006A3591"/>
    <w:rsid w:val="006A6443"/>
    <w:rsid w:val="006A74D5"/>
    <w:rsid w:val="006C2E9A"/>
    <w:rsid w:val="006D2646"/>
    <w:rsid w:val="006E64A5"/>
    <w:rsid w:val="006F36D4"/>
    <w:rsid w:val="007373D6"/>
    <w:rsid w:val="00747FF7"/>
    <w:rsid w:val="007653AB"/>
    <w:rsid w:val="0077532C"/>
    <w:rsid w:val="007858F3"/>
    <w:rsid w:val="007B0804"/>
    <w:rsid w:val="007D18DF"/>
    <w:rsid w:val="007F483A"/>
    <w:rsid w:val="008160B6"/>
    <w:rsid w:val="00830C83"/>
    <w:rsid w:val="00834A5D"/>
    <w:rsid w:val="00843CFB"/>
    <w:rsid w:val="008464A4"/>
    <w:rsid w:val="0085171D"/>
    <w:rsid w:val="0086123F"/>
    <w:rsid w:val="0088445C"/>
    <w:rsid w:val="008A3CFA"/>
    <w:rsid w:val="008A3EAF"/>
    <w:rsid w:val="008A43C7"/>
    <w:rsid w:val="008A6576"/>
    <w:rsid w:val="008A6FC1"/>
    <w:rsid w:val="008C6F05"/>
    <w:rsid w:val="008D717F"/>
    <w:rsid w:val="008E0698"/>
    <w:rsid w:val="00904016"/>
    <w:rsid w:val="00911DDA"/>
    <w:rsid w:val="00914538"/>
    <w:rsid w:val="0091486C"/>
    <w:rsid w:val="009421C2"/>
    <w:rsid w:val="00951867"/>
    <w:rsid w:val="00955AF3"/>
    <w:rsid w:val="00970371"/>
    <w:rsid w:val="009A17EE"/>
    <w:rsid w:val="009A477C"/>
    <w:rsid w:val="009A4792"/>
    <w:rsid w:val="009B40E5"/>
    <w:rsid w:val="009D4482"/>
    <w:rsid w:val="00A2087E"/>
    <w:rsid w:val="00A22C65"/>
    <w:rsid w:val="00A758C3"/>
    <w:rsid w:val="00AB4CD4"/>
    <w:rsid w:val="00AB533F"/>
    <w:rsid w:val="00AC4CBE"/>
    <w:rsid w:val="00AD7B88"/>
    <w:rsid w:val="00AE22F8"/>
    <w:rsid w:val="00AF7039"/>
    <w:rsid w:val="00B057E6"/>
    <w:rsid w:val="00B17B78"/>
    <w:rsid w:val="00B34935"/>
    <w:rsid w:val="00B43127"/>
    <w:rsid w:val="00B4638D"/>
    <w:rsid w:val="00B516C5"/>
    <w:rsid w:val="00B53341"/>
    <w:rsid w:val="00B537B1"/>
    <w:rsid w:val="00B72E6F"/>
    <w:rsid w:val="00B742AB"/>
    <w:rsid w:val="00B85121"/>
    <w:rsid w:val="00B85183"/>
    <w:rsid w:val="00B9781E"/>
    <w:rsid w:val="00BD1272"/>
    <w:rsid w:val="00BD4ECB"/>
    <w:rsid w:val="00C04767"/>
    <w:rsid w:val="00C055B3"/>
    <w:rsid w:val="00C06412"/>
    <w:rsid w:val="00C07F34"/>
    <w:rsid w:val="00C31EDD"/>
    <w:rsid w:val="00C348F7"/>
    <w:rsid w:val="00C4139D"/>
    <w:rsid w:val="00C62DAA"/>
    <w:rsid w:val="00C6471F"/>
    <w:rsid w:val="00CA2780"/>
    <w:rsid w:val="00CA4B30"/>
    <w:rsid w:val="00CD59C4"/>
    <w:rsid w:val="00CE1DFD"/>
    <w:rsid w:val="00CF3E3F"/>
    <w:rsid w:val="00D11246"/>
    <w:rsid w:val="00D12057"/>
    <w:rsid w:val="00D43791"/>
    <w:rsid w:val="00D5097B"/>
    <w:rsid w:val="00D61143"/>
    <w:rsid w:val="00D67D28"/>
    <w:rsid w:val="00DA2071"/>
    <w:rsid w:val="00DA20A9"/>
    <w:rsid w:val="00DA3B2D"/>
    <w:rsid w:val="00DB5D3B"/>
    <w:rsid w:val="00DB78A8"/>
    <w:rsid w:val="00DC015A"/>
    <w:rsid w:val="00DE40F8"/>
    <w:rsid w:val="00DF2113"/>
    <w:rsid w:val="00E33FA1"/>
    <w:rsid w:val="00E514E5"/>
    <w:rsid w:val="00E53EBC"/>
    <w:rsid w:val="00E55288"/>
    <w:rsid w:val="00E63853"/>
    <w:rsid w:val="00E76DB6"/>
    <w:rsid w:val="00E80A85"/>
    <w:rsid w:val="00E8646F"/>
    <w:rsid w:val="00EA11AF"/>
    <w:rsid w:val="00EA2B56"/>
    <w:rsid w:val="00EA5DAC"/>
    <w:rsid w:val="00EB2B9F"/>
    <w:rsid w:val="00ED74E7"/>
    <w:rsid w:val="00EF52ED"/>
    <w:rsid w:val="00F37823"/>
    <w:rsid w:val="00F408AB"/>
    <w:rsid w:val="00F468E8"/>
    <w:rsid w:val="00F55D0E"/>
    <w:rsid w:val="00F579F9"/>
    <w:rsid w:val="00F62BCE"/>
    <w:rsid w:val="00F739EF"/>
    <w:rsid w:val="00F74E1D"/>
    <w:rsid w:val="00F76C6F"/>
    <w:rsid w:val="00F936C7"/>
    <w:rsid w:val="00FA57C1"/>
    <w:rsid w:val="00FB03D6"/>
    <w:rsid w:val="00FB76B5"/>
    <w:rsid w:val="00FD0DD1"/>
    <w:rsid w:val="00FD4159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823"/>
    <w:pPr>
      <w:keepNext/>
      <w:numPr>
        <w:numId w:val="4"/>
      </w:numPr>
      <w:jc w:val="center"/>
      <w:outlineLvl w:val="0"/>
    </w:pPr>
    <w:rPr>
      <w:rFonts w:eastAsia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82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823"/>
    <w:pPr>
      <w:keepNext/>
      <w:numPr>
        <w:ilvl w:val="2"/>
        <w:numId w:val="4"/>
      </w:numPr>
      <w:jc w:val="center"/>
      <w:outlineLvl w:val="2"/>
    </w:pPr>
    <w:rPr>
      <w:rFonts w:eastAsia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823"/>
    <w:rPr>
      <w:rFonts w:ascii="Times New Roman" w:hAnsi="Times New Roman"/>
      <w:sz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782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7823"/>
    <w:rPr>
      <w:rFonts w:ascii="Times New Roman" w:hAnsi="Times New Roman"/>
      <w:b/>
      <w:sz w:val="20"/>
      <w:lang w:val="en-US" w:eastAsia="ru-RU"/>
    </w:rPr>
  </w:style>
  <w:style w:type="table" w:styleId="TableGrid">
    <w:name w:val="Table Grid"/>
    <w:basedOn w:val="TableNormal"/>
    <w:uiPriority w:val="99"/>
    <w:rsid w:val="00955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EDD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57E6"/>
  </w:style>
  <w:style w:type="character" w:styleId="Hyperlink">
    <w:name w:val="Hyperlink"/>
    <w:basedOn w:val="DefaultParagraphFont"/>
    <w:uiPriority w:val="99"/>
    <w:semiHidden/>
    <w:rsid w:val="00B057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911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9119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193"/>
    <w:rPr>
      <w:rFonts w:ascii="Tahoma" w:hAnsi="Tahoma"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B76B5"/>
    <w:pPr>
      <w:ind w:right="5146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6B5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F37823"/>
    <w:pPr>
      <w:suppressAutoHyphens/>
      <w:jc w:val="center"/>
    </w:pPr>
    <w:rPr>
      <w:sz w:val="28"/>
      <w:lang w:val="uk-UA" w:eastAsia="ar-SA"/>
    </w:rPr>
  </w:style>
  <w:style w:type="paragraph" w:styleId="Caption">
    <w:name w:val="caption"/>
    <w:basedOn w:val="Normal"/>
    <w:uiPriority w:val="99"/>
    <w:qFormat/>
    <w:rsid w:val="00EA11AF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character" w:styleId="Strong">
    <w:name w:val="Strong"/>
    <w:basedOn w:val="DefaultParagraphFont"/>
    <w:uiPriority w:val="99"/>
    <w:qFormat/>
    <w:rsid w:val="00DE40F8"/>
    <w:rPr>
      <w:rFonts w:cs="Times New Roman"/>
      <w:b/>
    </w:rPr>
  </w:style>
  <w:style w:type="paragraph" w:customStyle="1" w:styleId="a">
    <w:name w:val="О"/>
    <w:uiPriority w:val="99"/>
    <w:rsid w:val="00B43127"/>
    <w:pPr>
      <w:widowControl w:val="0"/>
      <w:snapToGrid w:val="0"/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634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50C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1818</Words>
  <Characters>10364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KRUPEC</dc:creator>
  <cp:keywords/>
  <dc:description/>
  <cp:lastModifiedBy>User</cp:lastModifiedBy>
  <cp:revision>2</cp:revision>
  <cp:lastPrinted>2018-02-22T08:18:00Z</cp:lastPrinted>
  <dcterms:created xsi:type="dcterms:W3CDTF">2019-04-24T06:37:00Z</dcterms:created>
  <dcterms:modified xsi:type="dcterms:W3CDTF">2019-04-24T06:37:00Z</dcterms:modified>
</cp:coreProperties>
</file>