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C3" w:rsidRDefault="008C7DC3" w:rsidP="00BE439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472E1D">
        <w:rPr>
          <w:rFonts w:ascii="Times New Roman" w:hAnsi="Times New Roman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8C7DC3" w:rsidRPr="00BE4391" w:rsidRDefault="008C7DC3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</w:rPr>
        <w:t>УКРА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ЇНА</w:t>
      </w:r>
    </w:p>
    <w:p w:rsidR="008C7DC3" w:rsidRDefault="008C7DC3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8C7DC3" w:rsidRDefault="008C7DC3" w:rsidP="00BE439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8C7DC3" w:rsidRPr="008D7393" w:rsidRDefault="008C7DC3" w:rsidP="008D739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7393">
        <w:rPr>
          <w:rFonts w:ascii="Times New Roman" w:hAnsi="Times New Roman"/>
          <w:b/>
          <w:sz w:val="32"/>
          <w:szCs w:val="32"/>
          <w:lang w:val="uk-UA"/>
        </w:rPr>
        <w:t xml:space="preserve">ХХХ сесія  </w:t>
      </w:r>
      <w:r w:rsidRPr="008D7393">
        <w:rPr>
          <w:rFonts w:ascii="Times New Roman" w:hAnsi="Times New Roman"/>
          <w:b/>
          <w:sz w:val="32"/>
          <w:szCs w:val="32"/>
          <w:lang w:val="en-US"/>
        </w:rPr>
        <w:t>V</w:t>
      </w:r>
      <w:r w:rsidRPr="008D7393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8C7DC3" w:rsidRPr="001700B0" w:rsidRDefault="008C7DC3" w:rsidP="008D7393">
      <w:pPr>
        <w:pStyle w:val="Heading3"/>
        <w:ind w:right="-117" w:firstLine="360"/>
        <w:rPr>
          <w:sz w:val="32"/>
          <w:szCs w:val="32"/>
          <w:lang w:val="uk-UA"/>
        </w:rPr>
      </w:pPr>
      <w:r w:rsidRPr="001700B0">
        <w:rPr>
          <w:sz w:val="32"/>
          <w:szCs w:val="32"/>
          <w:lang w:val="uk-UA"/>
        </w:rPr>
        <w:t>Р  І  Ш  Е  Н  Н  Я     №</w:t>
      </w:r>
      <w:r>
        <w:rPr>
          <w:sz w:val="32"/>
          <w:szCs w:val="32"/>
          <w:lang w:val="uk-UA"/>
        </w:rPr>
        <w:t xml:space="preserve"> 77-</w:t>
      </w:r>
      <w:r w:rsidRPr="001700B0">
        <w:rPr>
          <w:sz w:val="32"/>
          <w:szCs w:val="32"/>
          <w:lang w:val="uk-UA"/>
        </w:rPr>
        <w:t>30/2019</w:t>
      </w:r>
    </w:p>
    <w:p w:rsidR="008C7DC3" w:rsidRPr="001700B0" w:rsidRDefault="008C7DC3" w:rsidP="008D7393">
      <w:pPr>
        <w:ind w:right="-117"/>
        <w:jc w:val="both"/>
        <w:rPr>
          <w:rFonts w:ascii="Times New Roman" w:hAnsi="Times New Roman"/>
          <w:sz w:val="16"/>
          <w:szCs w:val="16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 xml:space="preserve">   </w:t>
      </w:r>
    </w:p>
    <w:p w:rsidR="008C7DC3" w:rsidRPr="001700B0" w:rsidRDefault="008C7DC3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0B0">
        <w:rPr>
          <w:rFonts w:ascii="Times New Roman" w:hAnsi="Times New Roman"/>
          <w:sz w:val="28"/>
          <w:lang w:val="uk-UA"/>
        </w:rPr>
        <w:t>25 квітня 2019 року                                                                        м. Сторожинець</w:t>
      </w:r>
    </w:p>
    <w:p w:rsidR="008C7DC3" w:rsidRPr="00BE4391" w:rsidRDefault="008C7DC3" w:rsidP="008D739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8C7DC3" w:rsidRDefault="008C7DC3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депутатів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>Сторожинецької міської</w:t>
      </w:r>
    </w:p>
    <w:p w:rsidR="008C7DC3" w:rsidRDefault="008C7DC3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ради Чернівецької області щодо перспективи</w:t>
      </w:r>
    </w:p>
    <w:p w:rsidR="008C7DC3" w:rsidRDefault="008C7DC3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організації надання первинної медичної </w:t>
      </w:r>
    </w:p>
    <w:p w:rsidR="008C7DC3" w:rsidRPr="00BE4391" w:rsidRDefault="008C7DC3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мешканцям малочисельних сіл </w:t>
      </w:r>
    </w:p>
    <w:p w:rsidR="008C7DC3" w:rsidRPr="00BE4391" w:rsidRDefault="008C7DC3" w:rsidP="005658A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8C7DC3" w:rsidRPr="008D7393" w:rsidRDefault="008C7DC3" w:rsidP="005658AF">
      <w:pPr>
        <w:pStyle w:val="NoSpacing"/>
        <w:rPr>
          <w:rFonts w:ascii="Times New Roman" w:hAnsi="Times New Roman"/>
          <w:sz w:val="16"/>
          <w:szCs w:val="16"/>
          <w:lang w:val="uk-UA"/>
        </w:rPr>
      </w:pPr>
    </w:p>
    <w:p w:rsidR="008C7DC3" w:rsidRDefault="008C7DC3" w:rsidP="005658A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ст.43, 59 Закону України «Про місцеве самоврядування в Україні», розглянувши лист комунального некомерційного підприємства 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21.12.2018р. №362-26/2018, </w:t>
      </w:r>
    </w:p>
    <w:p w:rsidR="008C7DC3" w:rsidRDefault="008C7DC3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Pr="008D7393" w:rsidRDefault="008C7DC3" w:rsidP="008D739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39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C7DC3" w:rsidRDefault="008C7DC3" w:rsidP="008D7393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текст звернення  депутатів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658AF">
        <w:rPr>
          <w:rFonts w:ascii="Times New Roman" w:hAnsi="Times New Roman"/>
          <w:sz w:val="28"/>
          <w:szCs w:val="28"/>
          <w:lang w:val="uk-UA"/>
        </w:rPr>
        <w:t>бласті</w:t>
      </w:r>
      <w:r w:rsidRPr="00636F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перспективи організації надання первинної медичної допомоги мешканцям малочисельних сіл у зв’язку з проведенням медичної реформи, що додається.</w:t>
      </w:r>
    </w:p>
    <w:p w:rsidR="008C7DC3" w:rsidRDefault="008C7DC3" w:rsidP="00BE4391">
      <w:pPr>
        <w:pStyle w:val="NoSpacing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Направити дане звернення до Прем’єр - міністра  України Гройсмана Володимира Борисовича, Міністерства охорони здоров’я України, Міністерства регіонального розвитку України.</w:t>
      </w:r>
    </w:p>
    <w:p w:rsidR="008C7DC3" w:rsidRPr="00B30EAA" w:rsidRDefault="008C7DC3" w:rsidP="00B30EAA">
      <w:pPr>
        <w:pStyle w:val="NoSpacing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100B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 Брижака П.М. та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постійну коміс</w:t>
      </w:r>
      <w:r>
        <w:rPr>
          <w:rFonts w:ascii="Times New Roman" w:hAnsi="Times New Roman"/>
          <w:sz w:val="28"/>
          <w:szCs w:val="28"/>
          <w:lang w:val="uk-UA"/>
        </w:rPr>
        <w:t>ію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EAA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B30EAA">
        <w:rPr>
          <w:rFonts w:ascii="Times New Roman" w:hAnsi="Times New Roman"/>
          <w:sz w:val="28"/>
          <w:szCs w:val="28"/>
        </w:rPr>
        <w:t>охорони здоров'я,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  <w:lang w:val="uk-UA"/>
        </w:rPr>
        <w:t xml:space="preserve"> (О.Войцеховський).</w:t>
      </w:r>
    </w:p>
    <w:p w:rsidR="008C7DC3" w:rsidRDefault="008C7DC3" w:rsidP="00B30E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B30E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Pr="00BE4391" w:rsidRDefault="008C7DC3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Сторожинецький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E4391">
        <w:rPr>
          <w:rFonts w:ascii="Times New Roman" w:hAnsi="Times New Roman"/>
          <w:b/>
          <w:sz w:val="28"/>
          <w:szCs w:val="28"/>
          <w:lang w:val="uk-UA"/>
        </w:rPr>
        <w:t>М.М. Карлійчук</w:t>
      </w:r>
    </w:p>
    <w:p w:rsidR="008C7DC3" w:rsidRDefault="008C7DC3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7DC3" w:rsidRPr="00BE4391" w:rsidRDefault="008C7DC3" w:rsidP="00636FC4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Pr="00BE4391" w:rsidRDefault="008C7DC3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8C7DC3" w:rsidRPr="00BE4391" w:rsidRDefault="008C7DC3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Pr="00BE4391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Сторожинецької міської ради Чернівецької</w:t>
      </w:r>
    </w:p>
    <w:p w:rsidR="008C7DC3" w:rsidRPr="00BE4391" w:rsidRDefault="008C7DC3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області щодо перспективи організації надання</w:t>
      </w:r>
    </w:p>
    <w:p w:rsidR="008C7DC3" w:rsidRPr="00BE4391" w:rsidRDefault="008C7DC3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первинної медичної допомоги мешканцям малочисельних сіл</w:t>
      </w:r>
    </w:p>
    <w:p w:rsidR="008C7DC3" w:rsidRPr="00BE4391" w:rsidRDefault="008C7DC3" w:rsidP="0065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4391">
        <w:rPr>
          <w:rFonts w:ascii="Times New Roman" w:hAnsi="Times New Roman"/>
          <w:b/>
          <w:sz w:val="28"/>
          <w:szCs w:val="28"/>
          <w:lang w:val="uk-UA"/>
        </w:rPr>
        <w:t>у зв’язку з проведенням медичної реформи</w:t>
      </w:r>
    </w:p>
    <w:p w:rsidR="008C7DC3" w:rsidRDefault="008C7DC3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ході впровадження медичної реформи, яка має на меті змінити принципи організації надання  медичної допомоги населенню, у Сторожинецькому районі затверджена спроможна мережа закладів охорони здоров’я  первинної  ланки.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 складу комунального некомерційного підприємства «Сторожинецький районний центр первинної медико-санітарної допомоги»</w:t>
      </w:r>
      <w:r w:rsidRPr="00254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 w:rsidRPr="00590E3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наразі входять </w:t>
      </w:r>
      <w:r w:rsidRPr="00590E3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амбулаторій загальної практики сімейної медицини, 7 фельдшерських  пунктів.</w:t>
      </w:r>
      <w:bookmarkStart w:id="0" w:name="_GoBack"/>
      <w:bookmarkEnd w:id="0"/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стурбовані перспективою припинення надання  первинної медичної допомоги мешканцям мало чисельних сіл. У 4 населених пунктах Сторожинецької ОТГ, де на сьогоднішній день функціонують фельдшерські пункти проживають до 1000 мешканців. А відповідно до умов договору з Національною службою Здоров</w:t>
      </w:r>
      <w:r w:rsidRPr="0066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України з 2019 року навантаження на одну посаду середнього медичного  працівника становитиме 1000 осіб.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огляду на такі вимоги фінансування, центр ПМСД рекомендував перетворити фельдшерські пункти з кількістю населення менше 1000 осіб в пункти здоров’я, в яких буде проводитись прийом середніми медичними працівниками чи лікарем у повні дні тижня за графіком. Паралельно було запропоновано опрацювати варіант спів фінансування таких  фельдшерських пунктів із місцевих бюджетів, так як існування розгалуженої мережі фельдшерських пунктів в районі є економічно обтяжливим для бюджету центру ПМСД не дасть змоги центру розвиватись та надавати якісну медичну допомогу жителям району, до оснастити всі заклади необхідним сучасним обладнанням.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Однак додаткове навантаження на місцеві бюджети у вигляді фінансування роботи або збереження приміщень фельдшерських пунктів  наразі є неможливим внаслідок вкрай обмеженого їх ресурсу через і без цього значне збільшення обсягів та зобов’язань.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Окреслена таким чином перспектива приміщення сталої діяльності фельдшерських пунктів  в окремих селах району викликала значну соціальну напругу та занепокоєння серед населення. Адже, враховуючи стан автошляхів та дорожнього сполучення між населеними пунктами, що у разі виникнення форс-мажорних обставин повністю позбавить мешканців мало чисельних сіл можливості добратися до найближчого закладу охорони здоров’я.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Враховуючи вищевикладене, депутати </w:t>
      </w:r>
      <w:r w:rsidRPr="005658AF">
        <w:rPr>
          <w:rFonts w:ascii="Times New Roman" w:hAnsi="Times New Roman"/>
          <w:sz w:val="28"/>
          <w:szCs w:val="28"/>
          <w:lang w:val="uk-UA"/>
        </w:rPr>
        <w:t xml:space="preserve">Сторожинецької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58AF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звертаються з проханням переглянути затверджений механізм фінансового забезпечення закладів первинної ланки, особливо у мало чисельних населених пунктах, оскільки наявний порядок унеможливлює реалізацію гарантованого Конституцією України права громадян на отримання своєчасної медичної допомоги та може стати негативним аргументом у розвитку територій.</w:t>
      </w:r>
    </w:p>
    <w:p w:rsidR="008C7DC3" w:rsidRDefault="008C7DC3" w:rsidP="00F1543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Pr="00935C6F" w:rsidRDefault="008C7DC3" w:rsidP="008D7393">
      <w:pPr>
        <w:pStyle w:val="NoSpacing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8C7DC3" w:rsidRDefault="008C7DC3" w:rsidP="008D7393">
      <w:pPr>
        <w:pStyle w:val="NoSpacing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Рішенням ХХХ</w:t>
      </w:r>
      <w:r w:rsidRPr="00935C6F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</w:p>
    <w:p w:rsidR="008C7DC3" w:rsidRPr="00935C6F" w:rsidRDefault="008C7DC3" w:rsidP="008D7393">
      <w:pPr>
        <w:pStyle w:val="NoSpacing"/>
        <w:ind w:left="4248"/>
        <w:rPr>
          <w:rFonts w:ascii="Times New Roman" w:hAnsi="Times New Roman"/>
          <w:b/>
          <w:sz w:val="28"/>
          <w:szCs w:val="28"/>
          <w:lang w:val="uk-UA"/>
        </w:rPr>
      </w:pPr>
      <w:r w:rsidRPr="00935C6F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УІІ скликання від 25.04.2019р. №     -30/2019</w:t>
      </w:r>
    </w:p>
    <w:p w:rsidR="008C7DC3" w:rsidRDefault="008C7DC3" w:rsidP="00935C6F">
      <w:pPr>
        <w:pStyle w:val="NoSpacing"/>
        <w:ind w:left="566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55E2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Default="008C7DC3" w:rsidP="00636FC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C3" w:rsidRPr="005658AF" w:rsidRDefault="008C7DC3" w:rsidP="002548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C7DC3" w:rsidRPr="005658AF" w:rsidSect="000C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9B8"/>
    <w:multiLevelType w:val="hybridMultilevel"/>
    <w:tmpl w:val="AEE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27"/>
    <w:rsid w:val="00011C25"/>
    <w:rsid w:val="000C03A0"/>
    <w:rsid w:val="001700B0"/>
    <w:rsid w:val="002548AF"/>
    <w:rsid w:val="00292827"/>
    <w:rsid w:val="003100B3"/>
    <w:rsid w:val="003C5E03"/>
    <w:rsid w:val="00441D6B"/>
    <w:rsid w:val="00472E1D"/>
    <w:rsid w:val="005658AF"/>
    <w:rsid w:val="00590E3F"/>
    <w:rsid w:val="005A4FCF"/>
    <w:rsid w:val="00610E73"/>
    <w:rsid w:val="00636FC4"/>
    <w:rsid w:val="00655E2F"/>
    <w:rsid w:val="00666841"/>
    <w:rsid w:val="007D0E26"/>
    <w:rsid w:val="008C7DC3"/>
    <w:rsid w:val="008D7393"/>
    <w:rsid w:val="008E7ECA"/>
    <w:rsid w:val="008F57C8"/>
    <w:rsid w:val="00935C6F"/>
    <w:rsid w:val="009A1B1A"/>
    <w:rsid w:val="009A6184"/>
    <w:rsid w:val="00A22521"/>
    <w:rsid w:val="00AA4637"/>
    <w:rsid w:val="00AE7959"/>
    <w:rsid w:val="00B30EAA"/>
    <w:rsid w:val="00B3566F"/>
    <w:rsid w:val="00BE4391"/>
    <w:rsid w:val="00BF3746"/>
    <w:rsid w:val="00C7599D"/>
    <w:rsid w:val="00D52AF5"/>
    <w:rsid w:val="00DC6AAB"/>
    <w:rsid w:val="00E1489E"/>
    <w:rsid w:val="00F15439"/>
    <w:rsid w:val="00F846AF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D739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393"/>
    <w:rPr>
      <w:rFonts w:eastAsia="Times New Roman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5658AF"/>
  </w:style>
  <w:style w:type="paragraph" w:styleId="BalloonText">
    <w:name w:val="Balloon Text"/>
    <w:basedOn w:val="Normal"/>
    <w:link w:val="BalloonTextChar"/>
    <w:uiPriority w:val="99"/>
    <w:semiHidden/>
    <w:rsid w:val="00B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647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2019-05-02T08:26:00Z</cp:lastPrinted>
  <dcterms:created xsi:type="dcterms:W3CDTF">2019-04-05T12:10:00Z</dcterms:created>
  <dcterms:modified xsi:type="dcterms:W3CDTF">2019-05-02T08:26:00Z</dcterms:modified>
</cp:coreProperties>
</file>