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6E2A" w:rsidRPr="00AE5094" w:rsidRDefault="00E06E2A" w:rsidP="006C27E6">
      <w:pPr>
        <w:jc w:val="center"/>
        <w:rPr>
          <w:rFonts w:ascii="Times New Roman" w:hAnsi="Times New Roman"/>
          <w:b/>
          <w:color w:val="333399"/>
          <w:sz w:val="24"/>
          <w:lang w:val="uk-UA" w:eastAsia="ru-RU"/>
        </w:rPr>
      </w:pP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                  </w:t>
      </w:r>
      <w:r w:rsidRPr="00965027">
        <w:rPr>
          <w:rFonts w:ascii="Times New Roman" w:hAnsi="Times New Roman"/>
          <w:b/>
          <w:noProof/>
          <w:color w:val="333399"/>
          <w:sz w:val="24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&amp;gcy;&amp;iecy;&amp;rcy;&amp;bcy; &amp;ucy;&amp;kcy;&amp;rcy;&amp;acy;&amp;yicy;&amp;ncy;&amp;icy; &amp;tcy;&amp;rcy;&amp;icy;&amp;zcy;&amp;ucy;&amp;bcy; &amp;Fcy;&amp;lcy;&amp;acy;&amp;gcy;&amp;icy; &amp;icy; &amp;gcy;&amp;iecy;&amp;rcy;&amp;bcy;&amp;ycy;" style="width:34.5pt;height:48.75pt;visibility:visible">
            <v:imagedata r:id="rId5" o:title=""/>
          </v:shape>
        </w:pict>
      </w:r>
      <w:r>
        <w:rPr>
          <w:rFonts w:ascii="Times New Roman" w:hAnsi="Times New Roman"/>
          <w:b/>
          <w:noProof/>
          <w:color w:val="333399"/>
          <w:sz w:val="24"/>
          <w:lang w:val="uk-UA" w:eastAsia="ru-RU"/>
        </w:rPr>
        <w:t xml:space="preserve">                                  </w:t>
      </w:r>
      <w:r w:rsidRPr="00AE5094">
        <w:rPr>
          <w:rFonts w:ascii="Times New Roman" w:hAnsi="Times New Roman"/>
          <w:b/>
          <w:noProof/>
          <w:sz w:val="24"/>
          <w:lang w:val="uk-UA" w:eastAsia="ru-RU"/>
        </w:rPr>
        <w:t>ПРОЕКТ</w:t>
      </w:r>
    </w:p>
    <w:p w:rsidR="00E06E2A" w:rsidRDefault="00E06E2A" w:rsidP="006C27E6">
      <w:pPr>
        <w:spacing w:after="0" w:line="240" w:lineRule="auto"/>
        <w:rPr>
          <w:rFonts w:ascii="Times New Roman" w:hAnsi="Times New Roman"/>
          <w:b/>
          <w:sz w:val="36"/>
          <w:szCs w:val="36"/>
          <w:lang w:val="uk-UA" w:eastAsia="ru-RU"/>
        </w:rPr>
      </w:pPr>
      <w:r>
        <w:rPr>
          <w:rFonts w:ascii="Times New Roman" w:hAnsi="Times New Roman"/>
          <w:b/>
          <w:sz w:val="32"/>
          <w:szCs w:val="20"/>
          <w:lang w:eastAsia="ru-RU"/>
        </w:rPr>
        <w:t xml:space="preserve">                                                 </w:t>
      </w:r>
      <w:r>
        <w:rPr>
          <w:rFonts w:ascii="Times New Roman" w:hAnsi="Times New Roman"/>
          <w:b/>
          <w:sz w:val="32"/>
          <w:szCs w:val="20"/>
          <w:lang w:val="uk-UA" w:eastAsia="ru-RU"/>
        </w:rPr>
        <w:t>УКРАЇНА</w:t>
      </w:r>
    </w:p>
    <w:p w:rsidR="00E06E2A" w:rsidRDefault="00E06E2A" w:rsidP="006C27E6">
      <w:pPr>
        <w:spacing w:after="0" w:line="240" w:lineRule="auto"/>
        <w:jc w:val="center"/>
        <w:rPr>
          <w:rFonts w:ascii="Times New Roman" w:hAnsi="Times New Roman"/>
          <w:b/>
          <w:sz w:val="28"/>
          <w:szCs w:val="20"/>
          <w:lang w:val="uk-UA" w:eastAsia="ru-RU"/>
        </w:rPr>
      </w:pPr>
      <w:r>
        <w:rPr>
          <w:rFonts w:ascii="Times New Roman" w:hAnsi="Times New Roman"/>
          <w:b/>
          <w:sz w:val="28"/>
          <w:szCs w:val="20"/>
          <w:lang w:val="uk-UA" w:eastAsia="ru-RU"/>
        </w:rPr>
        <w:t>СТОРОЖИНЕЦЬКА  МІСЬКА РАДА</w:t>
      </w:r>
    </w:p>
    <w:p w:rsidR="00E06E2A" w:rsidRDefault="00E06E2A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>Сторожинецький район</w:t>
      </w:r>
    </w:p>
    <w:p w:rsidR="00E06E2A" w:rsidRDefault="00E06E2A" w:rsidP="006C27E6">
      <w:pPr>
        <w:keepNext/>
        <w:spacing w:after="0" w:line="240" w:lineRule="auto"/>
        <w:outlineLvl w:val="0"/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</w:pPr>
      <w:r>
        <w:rPr>
          <w:rFonts w:ascii="Times New Roman" w:hAnsi="Times New Roman"/>
          <w:b/>
          <w:bCs/>
          <w:iCs/>
          <w:sz w:val="32"/>
          <w:szCs w:val="32"/>
          <w:lang w:val="uk-UA" w:eastAsia="ru-RU"/>
        </w:rPr>
        <w:t xml:space="preserve">                                       Чернівецької області</w:t>
      </w:r>
    </w:p>
    <w:p w:rsidR="00E06E2A" w:rsidRDefault="00E06E2A" w:rsidP="006C27E6">
      <w:pPr>
        <w:keepNext/>
        <w:spacing w:after="0" w:line="240" w:lineRule="auto"/>
        <w:jc w:val="center"/>
        <w:outlineLvl w:val="0"/>
        <w:rPr>
          <w:rFonts w:ascii="Times New Roman" w:hAnsi="Times New Roman"/>
          <w:iCs/>
          <w:sz w:val="32"/>
          <w:szCs w:val="32"/>
          <w:lang w:val="uk-UA" w:eastAsia="ru-RU"/>
        </w:rPr>
      </w:pPr>
    </w:p>
    <w:p w:rsidR="00E06E2A" w:rsidRDefault="00E06E2A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ХХХІ</w:t>
      </w:r>
      <w:r>
        <w:rPr>
          <w:rFonts w:ascii="Times New Roman" w:hAnsi="Times New Roman"/>
          <w:b/>
          <w:sz w:val="32"/>
          <w:szCs w:val="32"/>
          <w:lang w:val="en-US"/>
        </w:rPr>
        <w:t>V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позачергова  сесія  </w:t>
      </w:r>
      <w:r>
        <w:rPr>
          <w:rFonts w:ascii="Times New Roman" w:hAnsi="Times New Roman"/>
          <w:b/>
          <w:sz w:val="32"/>
          <w:szCs w:val="32"/>
          <w:lang w:val="en-US"/>
        </w:rPr>
        <w:t>VII</w:t>
      </w:r>
      <w:r>
        <w:rPr>
          <w:rFonts w:ascii="Times New Roman" w:hAnsi="Times New Roman"/>
          <w:b/>
          <w:sz w:val="32"/>
          <w:szCs w:val="32"/>
          <w:lang w:val="uk-UA"/>
        </w:rPr>
        <w:t xml:space="preserve"> скликання</w:t>
      </w:r>
    </w:p>
    <w:p w:rsidR="00E06E2A" w:rsidRDefault="00E06E2A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</w:p>
    <w:p w:rsidR="00E06E2A" w:rsidRDefault="00E06E2A" w:rsidP="006C27E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uk-UA"/>
        </w:rPr>
      </w:pPr>
      <w:r>
        <w:rPr>
          <w:rFonts w:ascii="Times New Roman" w:hAnsi="Times New Roman"/>
          <w:b/>
          <w:sz w:val="32"/>
          <w:szCs w:val="32"/>
          <w:lang w:val="uk-UA"/>
        </w:rPr>
        <w:t>РІШЕННЯ №   -      34/2019</w:t>
      </w:r>
    </w:p>
    <w:p w:rsidR="00E06E2A" w:rsidRDefault="00E06E2A" w:rsidP="006C27E6">
      <w:pPr>
        <w:rPr>
          <w:lang w:val="uk-UA"/>
        </w:rPr>
      </w:pPr>
    </w:p>
    <w:p w:rsidR="00E06E2A" w:rsidRDefault="00E06E2A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15 серпня  2019 року                                                                     м. Сторожинець</w:t>
      </w:r>
    </w:p>
    <w:p w:rsidR="00E06E2A" w:rsidRDefault="00E06E2A" w:rsidP="006C27E6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E2A" w:rsidRDefault="00E06E2A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Про внесення змін до штатних</w:t>
      </w:r>
    </w:p>
    <w:p w:rsidR="00E06E2A" w:rsidRDefault="00E06E2A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розписів закладів освіти</w:t>
      </w:r>
    </w:p>
    <w:p w:rsidR="00E06E2A" w:rsidRDefault="00E06E2A" w:rsidP="00DD1C4F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міської ради</w:t>
      </w:r>
    </w:p>
    <w:p w:rsidR="00E06E2A" w:rsidRDefault="00E06E2A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6E2A" w:rsidRDefault="00E06E2A" w:rsidP="006D3816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Керуючись Законами України «Про місцеве самоврядування»,         «Про освіту»,</w:t>
      </w:r>
      <w:r w:rsidRPr="00A80B64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Постановою 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КМУ від 15 серпня 2015 року</w:t>
      </w:r>
      <w:r w:rsidRPr="00E2753B">
        <w:rPr>
          <w:rFonts w:ascii="Times New Roman" w:hAnsi="Times New Roman"/>
          <w:bCs/>
          <w:color w:val="000000"/>
          <w:sz w:val="28"/>
          <w:szCs w:val="28"/>
          <w:lang w:val="uk-UA"/>
        </w:rPr>
        <w:t xml:space="preserve"> №872 «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Про затвердження Порядку організації інклюзивного навчання у загальноосвітніх навчальних закладах», </w:t>
      </w:r>
      <w:r w:rsidRPr="00E2753B">
        <w:rPr>
          <w:rFonts w:ascii="Times New Roman" w:hAnsi="Times New Roman"/>
          <w:sz w:val="28"/>
          <w:szCs w:val="28"/>
          <w:lang w:val="uk-UA"/>
        </w:rPr>
        <w:t>наказ</w:t>
      </w:r>
      <w:r>
        <w:rPr>
          <w:rFonts w:ascii="Times New Roman" w:hAnsi="Times New Roman"/>
          <w:sz w:val="28"/>
          <w:szCs w:val="28"/>
          <w:lang w:val="uk-UA"/>
        </w:rPr>
        <w:t>ом</w:t>
      </w:r>
      <w:r w:rsidRPr="00E2753B">
        <w:rPr>
          <w:rFonts w:ascii="Times New Roman" w:hAnsi="Times New Roman"/>
          <w:sz w:val="28"/>
          <w:szCs w:val="28"/>
          <w:lang w:val="uk-UA"/>
        </w:rPr>
        <w:t xml:space="preserve"> Міністерства освіти і науки України від 01.02.2018 р. «Про внесення змін до наказу Міністерства освіти і науки України від 06 грудня 2010 року №1205»,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наказ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>ом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Міністерства освіти </w:t>
      </w:r>
      <w:r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           </w:t>
      </w:r>
      <w:r w:rsidRPr="00E2753B">
        <w:rPr>
          <w:rStyle w:val="rvts23"/>
          <w:rFonts w:ascii="Times New Roman" w:hAnsi="Times New Roman"/>
          <w:bCs/>
          <w:color w:val="000000"/>
          <w:sz w:val="28"/>
          <w:szCs w:val="28"/>
          <w:lang w:val="uk-UA"/>
        </w:rPr>
        <w:t xml:space="preserve">і науки від </w:t>
      </w:r>
      <w:r w:rsidRPr="00E2753B">
        <w:rPr>
          <w:rFonts w:ascii="Times New Roman" w:hAnsi="Times New Roman"/>
          <w:color w:val="000000"/>
          <w:sz w:val="28"/>
          <w:szCs w:val="28"/>
          <w:lang w:val="uk-UA"/>
        </w:rPr>
        <w:t xml:space="preserve">12 жовтня 2015 року № 1/9-487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 xml:space="preserve">«Щодо організації діяльності інклюзивних груп у дошкільних навчальних закладах», </w:t>
      </w:r>
      <w:r>
        <w:rPr>
          <w:rFonts w:ascii="Times New Roman" w:hAnsi="Times New Roman"/>
          <w:sz w:val="28"/>
          <w:szCs w:val="28"/>
          <w:lang w:val="uk-UA"/>
        </w:rPr>
        <w:t>розглянувши інформацію начальника відділу освіти, молоді та спорту Сторожинецької міської ради  Стрілецького Я.Г. «Про внесення змін до штатних розписів закладів освіти міської ради»,</w:t>
      </w:r>
    </w:p>
    <w:p w:rsidR="00E06E2A" w:rsidRDefault="00E06E2A" w:rsidP="006C27E6">
      <w:pPr>
        <w:spacing w:after="0" w:line="240" w:lineRule="auto"/>
        <w:ind w:left="-567" w:firstLine="567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06E2A" w:rsidRDefault="00E06E2A" w:rsidP="006C27E6">
      <w:pPr>
        <w:spacing w:after="0" w:line="240" w:lineRule="auto"/>
        <w:ind w:left="-567" w:firstLine="567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міська рада вирішила:</w:t>
      </w:r>
    </w:p>
    <w:p w:rsidR="00E06E2A" w:rsidRPr="004E1AAA" w:rsidRDefault="00E06E2A" w:rsidP="006D3816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 w:eastAsia="ru-RU"/>
        </w:rPr>
        <w:t>З 01.09.2019 р. внести зміни до штатного розпису Банилово-Підгірнівської гімназії, а саме ввести</w:t>
      </w:r>
      <w:bookmarkStart w:id="0" w:name="_GoBack"/>
      <w:bookmarkEnd w:id="0"/>
      <w:r w:rsidRPr="004E1AAA">
        <w:rPr>
          <w:rFonts w:ascii="Times New Roman" w:hAnsi="Times New Roman"/>
          <w:sz w:val="28"/>
          <w:szCs w:val="28"/>
          <w:lang w:val="uk-UA" w:eastAsia="ru-RU"/>
        </w:rPr>
        <w:t xml:space="preserve"> 4 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(чотири) </w:t>
      </w:r>
      <w:r w:rsidRPr="004E1AAA">
        <w:rPr>
          <w:rFonts w:ascii="Times New Roman" w:hAnsi="Times New Roman"/>
          <w:sz w:val="28"/>
          <w:szCs w:val="28"/>
          <w:lang w:val="uk-UA" w:eastAsia="ru-RU"/>
        </w:rPr>
        <w:t>ставки асистента вчителя інклюзивного навчання.</w:t>
      </w:r>
    </w:p>
    <w:p w:rsidR="00E06E2A" w:rsidRDefault="00E06E2A" w:rsidP="006D3816">
      <w:pPr>
        <w:numPr>
          <w:ilvl w:val="0"/>
          <w:numId w:val="1"/>
        </w:numPr>
        <w:spacing w:line="240" w:lineRule="auto"/>
        <w:ind w:left="0" w:firstLine="720"/>
        <w:contextualSpacing/>
        <w:jc w:val="both"/>
        <w:rPr>
          <w:rFonts w:ascii="Times New Roman" w:hAnsi="Times New Roman"/>
          <w:sz w:val="28"/>
          <w:szCs w:val="28"/>
          <w:lang w:val="uk-UA" w:eastAsia="ru-RU"/>
        </w:rPr>
      </w:pPr>
      <w:r>
        <w:rPr>
          <w:rFonts w:ascii="Times New Roman" w:hAnsi="Times New Roman"/>
          <w:sz w:val="28"/>
          <w:szCs w:val="28"/>
          <w:lang w:val="uk-UA"/>
        </w:rPr>
        <w:t>Контроль за виконанням рішення покласти на першого заступника міського голови Брижака П.М. та постійну комісію з питань освіти, фізичного виховання та культури (Чернявська Т.К.).</w:t>
      </w:r>
    </w:p>
    <w:p w:rsidR="00E06E2A" w:rsidRDefault="00E06E2A" w:rsidP="006D3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6E2A" w:rsidRDefault="00E06E2A" w:rsidP="006D381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E06E2A" w:rsidRDefault="00E06E2A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Секретар </w:t>
      </w:r>
    </w:p>
    <w:p w:rsidR="00E06E2A" w:rsidRDefault="00E06E2A" w:rsidP="006C27E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Сторожинецької міської ради                                             І.Г.Матейчук</w:t>
      </w:r>
    </w:p>
    <w:p w:rsidR="00E06E2A" w:rsidRDefault="00E06E2A" w:rsidP="006C27E6">
      <w:pPr>
        <w:rPr>
          <w:lang w:val="uk-UA"/>
        </w:rPr>
      </w:pPr>
    </w:p>
    <w:p w:rsidR="00E06E2A" w:rsidRPr="006C27E6" w:rsidRDefault="00E06E2A">
      <w:pPr>
        <w:rPr>
          <w:lang w:val="uk-UA"/>
        </w:rPr>
      </w:pPr>
    </w:p>
    <w:sectPr w:rsidR="00E06E2A" w:rsidRPr="006C27E6" w:rsidSect="00D371FF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C77D64"/>
    <w:multiLevelType w:val="hybridMultilevel"/>
    <w:tmpl w:val="26B0B3FA"/>
    <w:lvl w:ilvl="0" w:tplc="87D2248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56F47"/>
    <w:multiLevelType w:val="hybridMultilevel"/>
    <w:tmpl w:val="7892DF24"/>
    <w:lvl w:ilvl="0" w:tplc="44DE6D96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2">
    <w:nsid w:val="75CF4A44"/>
    <w:multiLevelType w:val="hybridMultilevel"/>
    <w:tmpl w:val="5D50534E"/>
    <w:lvl w:ilvl="0" w:tplc="79DC7440">
      <w:start w:val="1"/>
      <w:numFmt w:val="bullet"/>
      <w:lvlText w:val="-"/>
      <w:lvlJc w:val="left"/>
      <w:pPr>
        <w:ind w:left="145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175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35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95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abstractNum w:abstractNumId="3">
    <w:nsid w:val="783D0C43"/>
    <w:multiLevelType w:val="multilevel"/>
    <w:tmpl w:val="199A6760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1095" w:hanging="375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93A9A"/>
    <w:rsid w:val="000832A8"/>
    <w:rsid w:val="00093A9A"/>
    <w:rsid w:val="00161A0C"/>
    <w:rsid w:val="001B756F"/>
    <w:rsid w:val="002F5178"/>
    <w:rsid w:val="003908A1"/>
    <w:rsid w:val="00400125"/>
    <w:rsid w:val="00414D81"/>
    <w:rsid w:val="00492859"/>
    <w:rsid w:val="004E1AAA"/>
    <w:rsid w:val="004E5CC4"/>
    <w:rsid w:val="0065004F"/>
    <w:rsid w:val="006C27E6"/>
    <w:rsid w:val="006D3816"/>
    <w:rsid w:val="007E2196"/>
    <w:rsid w:val="007F288F"/>
    <w:rsid w:val="00965027"/>
    <w:rsid w:val="00A80B64"/>
    <w:rsid w:val="00AE5094"/>
    <w:rsid w:val="00AF1822"/>
    <w:rsid w:val="00B35B0F"/>
    <w:rsid w:val="00BA3F68"/>
    <w:rsid w:val="00CE74E1"/>
    <w:rsid w:val="00D371FF"/>
    <w:rsid w:val="00DD1C4F"/>
    <w:rsid w:val="00E06E2A"/>
    <w:rsid w:val="00E2753B"/>
    <w:rsid w:val="00E578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27E6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C27E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6C27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C27E6"/>
    <w:rPr>
      <w:rFonts w:ascii="Tahoma" w:hAnsi="Tahoma" w:cs="Tahoma"/>
      <w:sz w:val="16"/>
      <w:szCs w:val="16"/>
    </w:rPr>
  </w:style>
  <w:style w:type="character" w:customStyle="1" w:styleId="rvts23">
    <w:name w:val="rvts23"/>
    <w:basedOn w:val="DefaultParagraphFont"/>
    <w:uiPriority w:val="99"/>
    <w:rsid w:val="00BA3F6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214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1</Pages>
  <Words>252</Words>
  <Characters>1437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User</cp:lastModifiedBy>
  <cp:revision>4</cp:revision>
  <cp:lastPrinted>2019-07-23T06:09:00Z</cp:lastPrinted>
  <dcterms:created xsi:type="dcterms:W3CDTF">2019-07-22T11:12:00Z</dcterms:created>
  <dcterms:modified xsi:type="dcterms:W3CDTF">2019-07-23T06:28:00Z</dcterms:modified>
</cp:coreProperties>
</file>