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BC" w:rsidRPr="00035610" w:rsidRDefault="008159BC" w:rsidP="008159BC">
      <w:pPr>
        <w:rPr>
          <w:b/>
        </w:rPr>
      </w:pPr>
      <w:proofErr w:type="spellStart"/>
      <w:r w:rsidRPr="00035610">
        <w:rPr>
          <w:b/>
        </w:rPr>
        <w:t>Незадекларована</w:t>
      </w:r>
      <w:proofErr w:type="spellEnd"/>
      <w:r w:rsidRPr="00035610">
        <w:rPr>
          <w:b/>
        </w:rPr>
        <w:t xml:space="preserve"> праця позбавляє</w:t>
      </w:r>
      <w:bookmarkStart w:id="0" w:name="_GoBack"/>
      <w:bookmarkEnd w:id="0"/>
      <w:r w:rsidRPr="00035610">
        <w:rPr>
          <w:b/>
        </w:rPr>
        <w:t xml:space="preserve"> працівника на гідні, здорові і безпечні умови праці  </w:t>
      </w:r>
    </w:p>
    <w:p w:rsidR="00035610" w:rsidRPr="00511861" w:rsidRDefault="00035610" w:rsidP="008159BC">
      <w:pPr>
        <w:rPr>
          <w:rFonts w:eastAsia="Times New Roman"/>
          <w:b/>
          <w:lang w:eastAsia="uk-UA"/>
        </w:rPr>
      </w:pPr>
      <w:r>
        <w:rPr>
          <w:rFonts w:eastAsia="Times New Roman"/>
          <w:lang w:eastAsia="uk-UA"/>
        </w:rPr>
        <w:t>З</w:t>
      </w:r>
      <w:r w:rsidRPr="00F63F37">
        <w:rPr>
          <w:rFonts w:eastAsia="Times New Roman"/>
          <w:lang w:eastAsia="uk-UA"/>
        </w:rPr>
        <w:t xml:space="preserve">апобігання використанню </w:t>
      </w:r>
      <w:proofErr w:type="spellStart"/>
      <w:r w:rsidRPr="00F63F37">
        <w:rPr>
          <w:rFonts w:eastAsia="Times New Roman"/>
          <w:lang w:eastAsia="uk-UA"/>
        </w:rPr>
        <w:t>незадекларованої</w:t>
      </w:r>
      <w:proofErr w:type="spellEnd"/>
      <w:r w:rsidRPr="00F63F37">
        <w:rPr>
          <w:rFonts w:eastAsia="Times New Roman"/>
          <w:lang w:eastAsia="uk-UA"/>
        </w:rPr>
        <w:t xml:space="preserve"> праці</w:t>
      </w:r>
      <w:r>
        <w:rPr>
          <w:rFonts w:eastAsia="Times New Roman"/>
          <w:lang w:eastAsia="uk-UA"/>
        </w:rPr>
        <w:t xml:space="preserve"> - о</w:t>
      </w:r>
      <w:r w:rsidR="008159BC" w:rsidRPr="00F63F37">
        <w:rPr>
          <w:rFonts w:eastAsia="Times New Roman"/>
          <w:lang w:eastAsia="uk-UA"/>
        </w:rPr>
        <w:t>ди</w:t>
      </w:r>
      <w:r>
        <w:rPr>
          <w:rFonts w:eastAsia="Times New Roman"/>
          <w:lang w:eastAsia="uk-UA"/>
        </w:rPr>
        <w:t>н</w:t>
      </w:r>
      <w:r w:rsidR="008159BC" w:rsidRPr="00F63F37">
        <w:rPr>
          <w:rFonts w:eastAsia="Times New Roman"/>
          <w:lang w:eastAsia="uk-UA"/>
        </w:rPr>
        <w:t xml:space="preserve"> </w:t>
      </w:r>
      <w:r w:rsidR="008159BC">
        <w:rPr>
          <w:rFonts w:eastAsia="Times New Roman"/>
          <w:lang w:eastAsia="uk-UA"/>
        </w:rPr>
        <w:t>і</w:t>
      </w:r>
      <w:r w:rsidR="008159BC" w:rsidRPr="00F63F37">
        <w:rPr>
          <w:rFonts w:eastAsia="Times New Roman"/>
          <w:lang w:eastAsia="uk-UA"/>
        </w:rPr>
        <w:t xml:space="preserve">з пріоритетних напрямів діяльності </w:t>
      </w:r>
      <w:r w:rsidR="008159BC" w:rsidRPr="00511861">
        <w:rPr>
          <w:rFonts w:eastAsia="Times New Roman"/>
          <w:b/>
          <w:lang w:eastAsia="uk-UA"/>
        </w:rPr>
        <w:t>Державної служби України з питань праці</w:t>
      </w:r>
      <w:r w:rsidR="008159BC" w:rsidRPr="00F63F37">
        <w:rPr>
          <w:rFonts w:eastAsia="Times New Roman"/>
          <w:lang w:eastAsia="uk-UA"/>
        </w:rPr>
        <w:t xml:space="preserve"> </w:t>
      </w:r>
      <w:r w:rsidR="008159BC">
        <w:rPr>
          <w:rFonts w:eastAsia="Times New Roman"/>
          <w:lang w:eastAsia="uk-UA"/>
        </w:rPr>
        <w:t xml:space="preserve">та її територіального органу - </w:t>
      </w:r>
      <w:r w:rsidR="008159BC" w:rsidRPr="00511861">
        <w:rPr>
          <w:rFonts w:eastAsia="Times New Roman"/>
          <w:b/>
          <w:lang w:eastAsia="uk-UA"/>
        </w:rPr>
        <w:t xml:space="preserve">Управління </w:t>
      </w:r>
      <w:proofErr w:type="spellStart"/>
      <w:r w:rsidR="008159BC" w:rsidRPr="00511861">
        <w:rPr>
          <w:rFonts w:eastAsia="Times New Roman"/>
          <w:b/>
          <w:lang w:eastAsia="uk-UA"/>
        </w:rPr>
        <w:t>Держпраці</w:t>
      </w:r>
      <w:proofErr w:type="spellEnd"/>
      <w:r w:rsidR="008159BC" w:rsidRPr="00511861">
        <w:rPr>
          <w:rFonts w:eastAsia="Times New Roman"/>
          <w:b/>
          <w:lang w:eastAsia="uk-UA"/>
        </w:rPr>
        <w:t xml:space="preserve"> у Чернівецькій област</w:t>
      </w:r>
      <w:r w:rsidRPr="00511861">
        <w:rPr>
          <w:rFonts w:eastAsia="Times New Roman"/>
          <w:b/>
          <w:lang w:eastAsia="uk-UA"/>
        </w:rPr>
        <w:t xml:space="preserve">і. </w:t>
      </w:r>
    </w:p>
    <w:p w:rsidR="008159BC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 xml:space="preserve">Це соціальне явище справляє значний негативний вплив на </w:t>
      </w:r>
      <w:r>
        <w:rPr>
          <w:rFonts w:eastAsia="Times New Roman"/>
          <w:lang w:eastAsia="uk-UA"/>
        </w:rPr>
        <w:t xml:space="preserve">економічний </w:t>
      </w:r>
      <w:r w:rsidRPr="00F63F37">
        <w:rPr>
          <w:rFonts w:eastAsia="Times New Roman"/>
          <w:lang w:eastAsia="uk-UA"/>
        </w:rPr>
        <w:t xml:space="preserve">розвиток </w:t>
      </w:r>
      <w:r>
        <w:rPr>
          <w:rFonts w:eastAsia="Times New Roman"/>
          <w:lang w:eastAsia="uk-UA"/>
        </w:rPr>
        <w:t>громади</w:t>
      </w:r>
      <w:r w:rsidRPr="00F63F37">
        <w:rPr>
          <w:rFonts w:eastAsia="Times New Roman"/>
          <w:lang w:eastAsia="uk-UA"/>
        </w:rPr>
        <w:t xml:space="preserve">, </w:t>
      </w:r>
      <w:r>
        <w:rPr>
          <w:rFonts w:eastAsia="Times New Roman"/>
          <w:lang w:eastAsia="uk-UA"/>
        </w:rPr>
        <w:t xml:space="preserve">фінансовий </w:t>
      </w:r>
      <w:r w:rsidRPr="00F63F37">
        <w:rPr>
          <w:rFonts w:eastAsia="Times New Roman"/>
          <w:lang w:eastAsia="uk-UA"/>
        </w:rPr>
        <w:t xml:space="preserve">рівень </w:t>
      </w:r>
      <w:r>
        <w:rPr>
          <w:rFonts w:eastAsia="Times New Roman"/>
          <w:lang w:eastAsia="uk-UA"/>
        </w:rPr>
        <w:t>забезпечення громадян</w:t>
      </w:r>
      <w:r w:rsidRPr="00F63F37">
        <w:rPr>
          <w:rFonts w:eastAsia="Times New Roman"/>
          <w:lang w:eastAsia="uk-UA"/>
        </w:rPr>
        <w:t xml:space="preserve">. </w:t>
      </w:r>
    </w:p>
    <w:p w:rsidR="008159BC" w:rsidRDefault="008159BC" w:rsidP="008159BC">
      <w:pPr>
        <w:rPr>
          <w:rFonts w:eastAsia="Times New Roman"/>
          <w:lang w:eastAsia="uk-UA"/>
        </w:rPr>
      </w:pPr>
      <w:proofErr w:type="spellStart"/>
      <w:r w:rsidRPr="00992ECE">
        <w:rPr>
          <w:rFonts w:eastAsia="Times New Roman"/>
          <w:b/>
          <w:lang w:eastAsia="uk-UA"/>
        </w:rPr>
        <w:t>Незадекларована</w:t>
      </w:r>
      <w:proofErr w:type="spellEnd"/>
      <w:r w:rsidRPr="00992ECE">
        <w:rPr>
          <w:rFonts w:eastAsia="Times New Roman"/>
          <w:b/>
          <w:lang w:eastAsia="uk-UA"/>
        </w:rPr>
        <w:t xml:space="preserve"> праця</w:t>
      </w:r>
      <w:r w:rsidRPr="00F63F37">
        <w:rPr>
          <w:rFonts w:eastAsia="Times New Roman"/>
          <w:lang w:eastAsia="uk-UA"/>
        </w:rPr>
        <w:t xml:space="preserve"> не тільки обмежує можливості держави проводити сучасну соціальну політику у сферах освіти, охорони здоров’я, соціального захисту</w:t>
      </w:r>
      <w:r>
        <w:rPr>
          <w:rFonts w:eastAsia="Times New Roman"/>
          <w:lang w:eastAsia="uk-UA"/>
        </w:rPr>
        <w:t>,</w:t>
      </w:r>
      <w:r w:rsidRPr="00F63F37">
        <w:rPr>
          <w:rFonts w:eastAsia="Times New Roman"/>
          <w:lang w:eastAsia="uk-UA"/>
        </w:rPr>
        <w:t xml:space="preserve"> пенсійного забезпечення, вона створює недобросовісну конкуренцію щодо тих суб’єктів господарювання,</w:t>
      </w:r>
      <w:r>
        <w:rPr>
          <w:rFonts w:eastAsia="Times New Roman"/>
          <w:lang w:eastAsia="uk-UA"/>
        </w:rPr>
        <w:t xml:space="preserve"> котрі </w:t>
      </w:r>
      <w:r w:rsidRPr="00F63F37">
        <w:rPr>
          <w:rFonts w:eastAsia="Times New Roman"/>
          <w:lang w:eastAsia="uk-UA"/>
        </w:rPr>
        <w:t xml:space="preserve">забезпечують виконання </w:t>
      </w:r>
      <w:r>
        <w:rPr>
          <w:rFonts w:eastAsia="Times New Roman"/>
          <w:lang w:eastAsia="uk-UA"/>
        </w:rPr>
        <w:t xml:space="preserve">взятих на себе </w:t>
      </w:r>
      <w:r w:rsidRPr="00F63F37">
        <w:rPr>
          <w:rFonts w:eastAsia="Times New Roman"/>
          <w:lang w:eastAsia="uk-UA"/>
        </w:rPr>
        <w:t xml:space="preserve">зобов’язань щодо сплати податків, охорони праці і соціального забезпечення працівників. 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 xml:space="preserve">Окрім того, </w:t>
      </w:r>
      <w:proofErr w:type="spellStart"/>
      <w:r w:rsidRPr="00F63F37">
        <w:rPr>
          <w:rFonts w:eastAsia="Times New Roman"/>
          <w:lang w:eastAsia="uk-UA"/>
        </w:rPr>
        <w:t>незадекларована</w:t>
      </w:r>
      <w:proofErr w:type="spellEnd"/>
      <w:r w:rsidRPr="00F63F37">
        <w:rPr>
          <w:rFonts w:eastAsia="Times New Roman"/>
          <w:lang w:eastAsia="uk-UA"/>
        </w:rPr>
        <w:t xml:space="preserve"> праця дає роботодавцям необмежені можливості тиску на працівників.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992ECE">
        <w:rPr>
          <w:rFonts w:eastAsia="Times New Roman"/>
          <w:b/>
          <w:lang w:eastAsia="uk-UA"/>
        </w:rPr>
        <w:t>Не</w:t>
      </w:r>
      <w:r w:rsidR="00035610">
        <w:rPr>
          <w:rFonts w:eastAsia="Times New Roman"/>
          <w:b/>
          <w:lang w:eastAsia="uk-UA"/>
        </w:rPr>
        <w:t xml:space="preserve">офіційна </w:t>
      </w:r>
      <w:r w:rsidRPr="00992ECE">
        <w:rPr>
          <w:rFonts w:eastAsia="Times New Roman"/>
          <w:b/>
          <w:lang w:eastAsia="uk-UA"/>
        </w:rPr>
        <w:t>праця</w:t>
      </w:r>
      <w:r w:rsidRPr="00F63F37">
        <w:rPr>
          <w:rFonts w:eastAsia="Times New Roman"/>
          <w:lang w:eastAsia="uk-UA"/>
        </w:rPr>
        <w:t xml:space="preserve"> найчастіше проявляється у таких формах: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>економічна діяльність без державної реєстрації;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>наймана праця без оформлення трудових відносин;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>приховування від державних органів частини відпрацьованого робочого часу та заробітної плати;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>маскування трудових відносин під виглядом інших форм діяльності (</w:t>
      </w:r>
      <w:proofErr w:type="spellStart"/>
      <w:r w:rsidRPr="00F63F37">
        <w:rPr>
          <w:rFonts w:eastAsia="Times New Roman"/>
          <w:lang w:eastAsia="uk-UA"/>
        </w:rPr>
        <w:t>цивільн</w:t>
      </w:r>
      <w:r>
        <w:rPr>
          <w:rFonts w:eastAsia="Times New Roman"/>
          <w:lang w:eastAsia="uk-UA"/>
        </w:rPr>
        <w:t>о</w:t>
      </w:r>
      <w:proofErr w:type="spellEnd"/>
      <w:r>
        <w:rPr>
          <w:rFonts w:eastAsia="Times New Roman"/>
          <w:lang w:eastAsia="uk-UA"/>
        </w:rPr>
        <w:t xml:space="preserve"> - правові</w:t>
      </w:r>
      <w:r w:rsidRPr="00F63F37">
        <w:rPr>
          <w:rFonts w:eastAsia="Times New Roman"/>
          <w:lang w:eastAsia="uk-UA"/>
        </w:rPr>
        <w:t xml:space="preserve"> відносини, фіктивна </w:t>
      </w:r>
      <w:proofErr w:type="spellStart"/>
      <w:r w:rsidRPr="00F63F37">
        <w:rPr>
          <w:rFonts w:eastAsia="Times New Roman"/>
          <w:lang w:eastAsia="uk-UA"/>
        </w:rPr>
        <w:t>самозайнятість</w:t>
      </w:r>
      <w:proofErr w:type="spellEnd"/>
      <w:r w:rsidRPr="00F63F37">
        <w:rPr>
          <w:rFonts w:eastAsia="Times New Roman"/>
          <w:lang w:eastAsia="uk-UA"/>
        </w:rPr>
        <w:t xml:space="preserve"> тощо).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 xml:space="preserve">У будь-який спосіб </w:t>
      </w:r>
      <w:proofErr w:type="spellStart"/>
      <w:r w:rsidRPr="00F63F37">
        <w:rPr>
          <w:rFonts w:eastAsia="Times New Roman"/>
          <w:lang w:eastAsia="uk-UA"/>
        </w:rPr>
        <w:t>незадекларована</w:t>
      </w:r>
      <w:proofErr w:type="spellEnd"/>
      <w:r w:rsidRPr="00F63F37">
        <w:rPr>
          <w:rFonts w:eastAsia="Times New Roman"/>
          <w:lang w:eastAsia="uk-UA"/>
        </w:rPr>
        <w:t xml:space="preserve"> праця має негативні наслідки як для працівників, так і для роботодавців.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Належним чином оформлені трудові відносини  можуть вважатися лише ті</w:t>
      </w:r>
      <w:r w:rsidRPr="00F63F37">
        <w:rPr>
          <w:rFonts w:eastAsia="Times New Roman"/>
          <w:lang w:eastAsia="uk-UA"/>
        </w:rPr>
        <w:t xml:space="preserve">, </w:t>
      </w:r>
      <w:r>
        <w:rPr>
          <w:rFonts w:eastAsia="Times New Roman"/>
          <w:lang w:eastAsia="uk-UA"/>
        </w:rPr>
        <w:t>коли</w:t>
      </w:r>
      <w:r w:rsidRPr="00F63F37">
        <w:rPr>
          <w:rFonts w:eastAsia="Times New Roman"/>
          <w:lang w:eastAsia="uk-UA"/>
        </w:rPr>
        <w:t xml:space="preserve"> роботодавець уклав з працівником трудовий договір, офіційно повідомив про його працевлаштування державну фіскальну службу, офіційно і в повному розмірі виплачує заробітну плату, сплачує за працівника єдиний соціальний внесок.</w:t>
      </w:r>
    </w:p>
    <w:p w:rsidR="008159BC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b/>
          <w:lang w:eastAsia="uk-UA"/>
        </w:rPr>
        <w:t>Працівник без офіційного оформлення на роботу позбавляє себе</w:t>
      </w:r>
      <w:r>
        <w:rPr>
          <w:rFonts w:eastAsia="Times New Roman"/>
          <w:lang w:eastAsia="uk-UA"/>
        </w:rPr>
        <w:t xml:space="preserve"> </w:t>
      </w:r>
    </w:p>
    <w:p w:rsidR="008159BC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 xml:space="preserve">гарантованого державою розміру заробітної плати; </w:t>
      </w:r>
    </w:p>
    <w:p w:rsidR="008159BC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 xml:space="preserve">виплати своєчасно та не нижче мінімальної заробітної плати, офіційної відпустки, </w:t>
      </w:r>
      <w:proofErr w:type="spellStart"/>
      <w:r w:rsidRPr="00F63F37">
        <w:rPr>
          <w:rFonts w:eastAsia="Times New Roman"/>
          <w:lang w:eastAsia="uk-UA"/>
        </w:rPr>
        <w:t>відпустки</w:t>
      </w:r>
      <w:proofErr w:type="spellEnd"/>
      <w:r w:rsidRPr="00F63F37">
        <w:rPr>
          <w:rFonts w:eastAsia="Times New Roman"/>
          <w:lang w:eastAsia="uk-UA"/>
        </w:rPr>
        <w:t xml:space="preserve"> по догляду за дитиною тощо; </w:t>
      </w:r>
    </w:p>
    <w:p w:rsidR="008159BC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 xml:space="preserve">виплат у зв’язку з тимчасовою непрацездатністю; </w:t>
      </w:r>
    </w:p>
    <w:p w:rsidR="008159BC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 xml:space="preserve">допомоги у разі настання нещасного випадку під час виробничого процесу; 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>соціального страхування.</w:t>
      </w:r>
    </w:p>
    <w:p w:rsidR="008159BC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t xml:space="preserve">До того ж </w:t>
      </w:r>
      <w:r w:rsidRPr="00F63F37">
        <w:rPr>
          <w:rFonts w:eastAsia="Times New Roman"/>
          <w:b/>
          <w:bCs/>
          <w:lang w:eastAsia="uk-UA"/>
        </w:rPr>
        <w:t>неоформлений офіційно працівник втрачає трудовий та страховий стаж</w:t>
      </w:r>
      <w:r w:rsidRPr="00F63F37">
        <w:rPr>
          <w:rFonts w:eastAsia="Times New Roman"/>
          <w:lang w:eastAsia="uk-UA"/>
        </w:rPr>
        <w:t xml:space="preserve"> при розрахунку розміру пенсії. 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lang w:eastAsia="uk-UA"/>
        </w:rPr>
        <w:lastRenderedPageBreak/>
        <w:t>Адже тільки легально оформлений працівник, к</w:t>
      </w:r>
      <w:r w:rsidR="00035610">
        <w:rPr>
          <w:rFonts w:eastAsia="Times New Roman"/>
          <w:lang w:eastAsia="uk-UA"/>
        </w:rPr>
        <w:t xml:space="preserve">отрий </w:t>
      </w:r>
      <w:r w:rsidRPr="00F63F37">
        <w:rPr>
          <w:rFonts w:eastAsia="Times New Roman"/>
          <w:lang w:eastAsia="uk-UA"/>
        </w:rPr>
        <w:t xml:space="preserve"> матиме достатньо страхового стажу, отримає право на гідну пенсію.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F63F37">
        <w:rPr>
          <w:rFonts w:eastAsia="Times New Roman"/>
          <w:b/>
          <w:bCs/>
          <w:lang w:eastAsia="uk-UA"/>
        </w:rPr>
        <w:t>Роботодавець, к</w:t>
      </w:r>
      <w:r>
        <w:rPr>
          <w:rFonts w:eastAsia="Times New Roman"/>
          <w:b/>
          <w:bCs/>
          <w:lang w:eastAsia="uk-UA"/>
        </w:rPr>
        <w:t>отри</w:t>
      </w:r>
      <w:r w:rsidRPr="00F63F37">
        <w:rPr>
          <w:rFonts w:eastAsia="Times New Roman"/>
          <w:b/>
          <w:bCs/>
          <w:lang w:eastAsia="uk-UA"/>
        </w:rPr>
        <w:t>й не оформляє офіційно працівників,</w:t>
      </w:r>
      <w:r w:rsidRPr="00F63F37">
        <w:rPr>
          <w:rFonts w:eastAsia="Times New Roman"/>
          <w:lang w:eastAsia="uk-UA"/>
        </w:rPr>
        <w:t xml:space="preserve"> провокує безвідповідальне ставлення їх до роботи, ухиляння від поставлених завдань</w:t>
      </w:r>
      <w:r>
        <w:rPr>
          <w:rFonts w:eastAsia="Times New Roman"/>
          <w:lang w:eastAsia="uk-UA"/>
        </w:rPr>
        <w:t xml:space="preserve"> </w:t>
      </w:r>
      <w:r w:rsidRPr="00F63F37">
        <w:rPr>
          <w:rFonts w:eastAsia="Times New Roman"/>
          <w:lang w:eastAsia="uk-UA"/>
        </w:rPr>
        <w:t>, неетичну поведінку</w:t>
      </w:r>
      <w:r>
        <w:rPr>
          <w:rFonts w:eastAsia="Times New Roman"/>
          <w:lang w:eastAsia="uk-UA"/>
        </w:rPr>
        <w:t xml:space="preserve"> і таке інше</w:t>
      </w:r>
      <w:r w:rsidRPr="00F63F37">
        <w:rPr>
          <w:rFonts w:eastAsia="Times New Roman"/>
          <w:lang w:eastAsia="uk-UA"/>
        </w:rPr>
        <w:t xml:space="preserve">. </w:t>
      </w:r>
    </w:p>
    <w:p w:rsidR="008159BC" w:rsidRPr="00F63F37" w:rsidRDefault="008159BC" w:rsidP="008159BC">
      <w:pPr>
        <w:rPr>
          <w:rFonts w:eastAsia="Times New Roman"/>
          <w:lang w:eastAsia="uk-UA"/>
        </w:rPr>
      </w:pPr>
      <w:r w:rsidRPr="00992ECE">
        <w:rPr>
          <w:b/>
        </w:rPr>
        <w:t xml:space="preserve">Управління </w:t>
      </w:r>
      <w:proofErr w:type="spellStart"/>
      <w:r w:rsidRPr="00992ECE">
        <w:rPr>
          <w:b/>
        </w:rPr>
        <w:t>Держпраці</w:t>
      </w:r>
      <w:proofErr w:type="spellEnd"/>
      <w:r w:rsidRPr="00992ECE">
        <w:rPr>
          <w:b/>
        </w:rPr>
        <w:t xml:space="preserve"> у Чернівецькій області  наголошує:</w:t>
      </w:r>
      <w:r w:rsidRPr="00F63F37">
        <w:t xml:space="preserve"> </w:t>
      </w:r>
      <w:r>
        <w:t xml:space="preserve">лише </w:t>
      </w:r>
      <w:r w:rsidRPr="00F63F37">
        <w:t xml:space="preserve"> офіційно працевлаштований громадянин має</w:t>
      </w:r>
      <w:r>
        <w:t xml:space="preserve"> гарантоване чинним законодавством </w:t>
      </w:r>
      <w:r w:rsidRPr="00F63F37">
        <w:t xml:space="preserve"> право на гідні</w:t>
      </w:r>
      <w:r>
        <w:t xml:space="preserve">, здорові </w:t>
      </w:r>
      <w:r w:rsidRPr="00F63F37">
        <w:t xml:space="preserve"> і безпечні умови праці</w:t>
      </w:r>
      <w:r>
        <w:t>.</w:t>
      </w:r>
    </w:p>
    <w:p w:rsidR="008159BC" w:rsidRPr="007614BF" w:rsidRDefault="008159BC" w:rsidP="008159BC"/>
    <w:p w:rsidR="007577D7" w:rsidRPr="00925C76" w:rsidRDefault="007577D7" w:rsidP="00925C76"/>
    <w:sectPr w:rsidR="007577D7" w:rsidRPr="00925C76" w:rsidSect="009442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82" w:rsidRDefault="00926E82" w:rsidP="005B21BC">
      <w:pPr>
        <w:spacing w:after="0" w:line="240" w:lineRule="auto"/>
      </w:pPr>
      <w:r>
        <w:separator/>
      </w:r>
    </w:p>
  </w:endnote>
  <w:endnote w:type="continuationSeparator" w:id="0">
    <w:p w:rsidR="00926E82" w:rsidRDefault="00926E82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82" w:rsidRDefault="00926E82" w:rsidP="005B21BC">
      <w:pPr>
        <w:spacing w:after="0" w:line="240" w:lineRule="auto"/>
      </w:pPr>
      <w:r>
        <w:separator/>
      </w:r>
    </w:p>
  </w:footnote>
  <w:footnote w:type="continuationSeparator" w:id="0">
    <w:p w:rsidR="00926E82" w:rsidRDefault="00926E82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73CD"/>
    <w:rsid w:val="00012533"/>
    <w:rsid w:val="000211C1"/>
    <w:rsid w:val="00035610"/>
    <w:rsid w:val="00036B64"/>
    <w:rsid w:val="00073928"/>
    <w:rsid w:val="000871A9"/>
    <w:rsid w:val="000C506A"/>
    <w:rsid w:val="000E16EE"/>
    <w:rsid w:val="000E684A"/>
    <w:rsid w:val="000F2076"/>
    <w:rsid w:val="00110773"/>
    <w:rsid w:val="00134E68"/>
    <w:rsid w:val="00136E47"/>
    <w:rsid w:val="001443C7"/>
    <w:rsid w:val="001A300C"/>
    <w:rsid w:val="001A56E9"/>
    <w:rsid w:val="001A6709"/>
    <w:rsid w:val="001B639C"/>
    <w:rsid w:val="001C6938"/>
    <w:rsid w:val="001E602B"/>
    <w:rsid w:val="001F56C5"/>
    <w:rsid w:val="001F59C6"/>
    <w:rsid w:val="00200FF3"/>
    <w:rsid w:val="00202412"/>
    <w:rsid w:val="0021747F"/>
    <w:rsid w:val="002266CE"/>
    <w:rsid w:val="002642EE"/>
    <w:rsid w:val="00286BA8"/>
    <w:rsid w:val="002C39CD"/>
    <w:rsid w:val="002D45FC"/>
    <w:rsid w:val="0030114C"/>
    <w:rsid w:val="0030163D"/>
    <w:rsid w:val="00301793"/>
    <w:rsid w:val="0030533C"/>
    <w:rsid w:val="00316914"/>
    <w:rsid w:val="00334C20"/>
    <w:rsid w:val="0034475A"/>
    <w:rsid w:val="00346ABD"/>
    <w:rsid w:val="00362285"/>
    <w:rsid w:val="00373BF0"/>
    <w:rsid w:val="00375C83"/>
    <w:rsid w:val="0039739B"/>
    <w:rsid w:val="003A2F10"/>
    <w:rsid w:val="003B0DC1"/>
    <w:rsid w:val="003B32DD"/>
    <w:rsid w:val="003D5C42"/>
    <w:rsid w:val="003E12BC"/>
    <w:rsid w:val="00404BBB"/>
    <w:rsid w:val="00412762"/>
    <w:rsid w:val="0041653B"/>
    <w:rsid w:val="0043332A"/>
    <w:rsid w:val="00456889"/>
    <w:rsid w:val="00492298"/>
    <w:rsid w:val="004A1A8D"/>
    <w:rsid w:val="004C4401"/>
    <w:rsid w:val="004D0168"/>
    <w:rsid w:val="004D6F0F"/>
    <w:rsid w:val="00511861"/>
    <w:rsid w:val="00516AE6"/>
    <w:rsid w:val="00535104"/>
    <w:rsid w:val="00555AF9"/>
    <w:rsid w:val="00570C29"/>
    <w:rsid w:val="005A0ADB"/>
    <w:rsid w:val="005B21BC"/>
    <w:rsid w:val="005C73BF"/>
    <w:rsid w:val="00612250"/>
    <w:rsid w:val="0065049C"/>
    <w:rsid w:val="00667DCC"/>
    <w:rsid w:val="006E33C0"/>
    <w:rsid w:val="006F4ADE"/>
    <w:rsid w:val="00706A6C"/>
    <w:rsid w:val="00713A1C"/>
    <w:rsid w:val="0073017C"/>
    <w:rsid w:val="00745972"/>
    <w:rsid w:val="007460EA"/>
    <w:rsid w:val="0074798B"/>
    <w:rsid w:val="00750B91"/>
    <w:rsid w:val="007573D8"/>
    <w:rsid w:val="007577D7"/>
    <w:rsid w:val="00797CCF"/>
    <w:rsid w:val="007D3D31"/>
    <w:rsid w:val="007F4CF6"/>
    <w:rsid w:val="00807CBF"/>
    <w:rsid w:val="008159BC"/>
    <w:rsid w:val="00833428"/>
    <w:rsid w:val="00844BB0"/>
    <w:rsid w:val="00853313"/>
    <w:rsid w:val="00855BB5"/>
    <w:rsid w:val="00875851"/>
    <w:rsid w:val="008840C8"/>
    <w:rsid w:val="00892A82"/>
    <w:rsid w:val="008A4025"/>
    <w:rsid w:val="008C42D6"/>
    <w:rsid w:val="008D6683"/>
    <w:rsid w:val="008F6D4B"/>
    <w:rsid w:val="00925C76"/>
    <w:rsid w:val="0092622D"/>
    <w:rsid w:val="00926E82"/>
    <w:rsid w:val="0094386C"/>
    <w:rsid w:val="0094425E"/>
    <w:rsid w:val="009637CA"/>
    <w:rsid w:val="009673CF"/>
    <w:rsid w:val="0097179D"/>
    <w:rsid w:val="00981937"/>
    <w:rsid w:val="00982743"/>
    <w:rsid w:val="009841BB"/>
    <w:rsid w:val="00984815"/>
    <w:rsid w:val="0099083A"/>
    <w:rsid w:val="00991728"/>
    <w:rsid w:val="009A514D"/>
    <w:rsid w:val="009B62B1"/>
    <w:rsid w:val="009C5C85"/>
    <w:rsid w:val="009D7E93"/>
    <w:rsid w:val="009F5152"/>
    <w:rsid w:val="00A1040D"/>
    <w:rsid w:val="00A11C80"/>
    <w:rsid w:val="00A23E3E"/>
    <w:rsid w:val="00A30E3C"/>
    <w:rsid w:val="00A33FAF"/>
    <w:rsid w:val="00A403D1"/>
    <w:rsid w:val="00A51123"/>
    <w:rsid w:val="00A907C6"/>
    <w:rsid w:val="00A907D3"/>
    <w:rsid w:val="00A93A2D"/>
    <w:rsid w:val="00A958F1"/>
    <w:rsid w:val="00AB5924"/>
    <w:rsid w:val="00AB6CDB"/>
    <w:rsid w:val="00AE3FEC"/>
    <w:rsid w:val="00B068DD"/>
    <w:rsid w:val="00B1272C"/>
    <w:rsid w:val="00B129A0"/>
    <w:rsid w:val="00B23062"/>
    <w:rsid w:val="00B24430"/>
    <w:rsid w:val="00B2579F"/>
    <w:rsid w:val="00B417EB"/>
    <w:rsid w:val="00B50AD7"/>
    <w:rsid w:val="00B57A54"/>
    <w:rsid w:val="00B83484"/>
    <w:rsid w:val="00BA0B97"/>
    <w:rsid w:val="00BA6309"/>
    <w:rsid w:val="00BD73D0"/>
    <w:rsid w:val="00BF47AD"/>
    <w:rsid w:val="00BF74E0"/>
    <w:rsid w:val="00C13ABB"/>
    <w:rsid w:val="00C1436A"/>
    <w:rsid w:val="00C15E43"/>
    <w:rsid w:val="00C257FE"/>
    <w:rsid w:val="00C51DE9"/>
    <w:rsid w:val="00C82D46"/>
    <w:rsid w:val="00C8739A"/>
    <w:rsid w:val="00C90B71"/>
    <w:rsid w:val="00CB24FE"/>
    <w:rsid w:val="00CC52BC"/>
    <w:rsid w:val="00CC653D"/>
    <w:rsid w:val="00CE0E55"/>
    <w:rsid w:val="00CE44CB"/>
    <w:rsid w:val="00D31754"/>
    <w:rsid w:val="00D4673C"/>
    <w:rsid w:val="00D64C24"/>
    <w:rsid w:val="00D92442"/>
    <w:rsid w:val="00D972A0"/>
    <w:rsid w:val="00DA6E88"/>
    <w:rsid w:val="00DC5489"/>
    <w:rsid w:val="00DD495D"/>
    <w:rsid w:val="00DE42C6"/>
    <w:rsid w:val="00E21931"/>
    <w:rsid w:val="00E25E6B"/>
    <w:rsid w:val="00E53E4E"/>
    <w:rsid w:val="00E62382"/>
    <w:rsid w:val="00E70A6E"/>
    <w:rsid w:val="00E83346"/>
    <w:rsid w:val="00EB18F4"/>
    <w:rsid w:val="00EC53E3"/>
    <w:rsid w:val="00ED767C"/>
    <w:rsid w:val="00EE7AAE"/>
    <w:rsid w:val="00EF0A90"/>
    <w:rsid w:val="00F42241"/>
    <w:rsid w:val="00F47067"/>
    <w:rsid w:val="00F51295"/>
    <w:rsid w:val="00F62C96"/>
    <w:rsid w:val="00F65B71"/>
    <w:rsid w:val="00F66CFB"/>
    <w:rsid w:val="00F70D52"/>
    <w:rsid w:val="00FA5822"/>
    <w:rsid w:val="00FB0B00"/>
    <w:rsid w:val="00FB74D8"/>
    <w:rsid w:val="00FD62DA"/>
    <w:rsid w:val="00FD651A"/>
    <w:rsid w:val="00FE35B8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8585-732B-49E3-A9B6-8873BB62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2020-07-23T07:15:00Z</dcterms:created>
  <dcterms:modified xsi:type="dcterms:W3CDTF">2020-07-23T07:37:00Z</dcterms:modified>
</cp:coreProperties>
</file>