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1E6613" w:rsidRPr="006606A6" w:rsidRDefault="00C17ACB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39C9">
        <w:rPr>
          <w:rFonts w:ascii="Times New Roman" w:hAnsi="Times New Roman"/>
          <w:sz w:val="28"/>
          <w:szCs w:val="28"/>
          <w:lang w:eastAsia="ru-RU"/>
        </w:rPr>
        <w:t>09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6117" w:rsidRPr="008D39C9">
        <w:rPr>
          <w:rFonts w:ascii="Times New Roman" w:hAnsi="Times New Roman"/>
          <w:sz w:val="28"/>
          <w:szCs w:val="28"/>
          <w:lang w:val="uk-UA" w:eastAsia="ru-RU"/>
        </w:rPr>
        <w:t>жовтня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 2020 року</w:t>
      </w:r>
      <w:r w:rsidR="008D39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196</w:t>
      </w:r>
      <w:proofErr w:type="gramStart"/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proofErr w:type="gramEnd"/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об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>’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єднаної </w:t>
      </w:r>
      <w:r w:rsidR="0089673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територіальної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громади на 2020 рік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9E6117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еруючись Бюджетним кодексом України, пунктом 23 частини 1 статті  26, статтею  61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постановою Кабінету Міністрів України від 22 липня 2020р. № 641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>корон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>вірусом</w:t>
      </w:r>
      <w:proofErr w:type="spellEnd"/>
      <w:r w:rsidR="00CE504C" w:rsidRPr="00CE504C">
        <w:rPr>
          <w:rFonts w:ascii="Times New Roman" w:hAnsi="Times New Roman"/>
          <w:sz w:val="28"/>
          <w:szCs w:val="28"/>
          <w:lang w:val="uk-UA" w:eastAsia="ru-RU"/>
        </w:rPr>
        <w:t xml:space="preserve"> SARS-CoV-2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>» (</w:t>
      </w:r>
      <w:r>
        <w:rPr>
          <w:rFonts w:ascii="Times New Roman" w:hAnsi="Times New Roman"/>
          <w:sz w:val="28"/>
          <w:szCs w:val="28"/>
          <w:lang w:val="uk-UA" w:eastAsia="ru-RU"/>
        </w:rPr>
        <w:t>із змінами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рішенням 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XXXVIII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364-38/2019  від 6 грудня 2019 “Про міський бюджет Сторожинецької об’єднаної територіальної громади на 2020 рік”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17ACB">
        <w:rPr>
          <w:rFonts w:ascii="Times New Roman" w:hAnsi="Times New Roman"/>
          <w:sz w:val="28"/>
          <w:szCs w:val="28"/>
          <w:lang w:val="uk-UA" w:eastAsia="ru-RU"/>
        </w:rPr>
        <w:t>враховуючи р</w:t>
      </w:r>
      <w:r>
        <w:rPr>
          <w:rFonts w:ascii="Times New Roman" w:hAnsi="Times New Roman"/>
          <w:sz w:val="28"/>
          <w:szCs w:val="28"/>
          <w:lang w:val="uk-UA" w:eastAsia="ru-RU"/>
        </w:rPr>
        <w:t>озпорядження Чернівецької обласної державної адміністрації від 30 вересня 2020 №947-р «Про розподіл коштів, виділених з резервного фонду державного бюджету»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736C" w:rsidRDefault="001E6613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>Внести зміни до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видаткової частини 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загального </w:t>
      </w:r>
      <w:r w:rsidR="00DD0F8F">
        <w:rPr>
          <w:rFonts w:ascii="Times New Roman" w:hAnsi="Times New Roman"/>
          <w:sz w:val="28"/>
          <w:szCs w:val="28"/>
          <w:lang w:val="uk-UA" w:eastAsia="ru-RU"/>
        </w:rPr>
        <w:t xml:space="preserve">та спеціального 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>фонд</w:t>
      </w:r>
      <w:r w:rsidR="00DD0F8F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CE504C">
        <w:rPr>
          <w:rFonts w:ascii="Times New Roman" w:hAnsi="Times New Roman"/>
          <w:sz w:val="28"/>
          <w:szCs w:val="28"/>
          <w:lang w:val="uk-UA" w:eastAsia="ru-RU"/>
        </w:rPr>
        <w:t xml:space="preserve"> міського бюджету 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>на 2020 рік, згідно з додатком.</w:t>
      </w:r>
    </w:p>
    <w:p w:rsidR="001E6613" w:rsidRDefault="00C4736C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2.Надати субвенцію з міського бюджету районному в загальній сумі 1</w:t>
      </w:r>
      <w:r w:rsidR="00C24E51">
        <w:rPr>
          <w:rFonts w:ascii="Times New Roman" w:hAnsi="Times New Roman"/>
          <w:sz w:val="28"/>
          <w:szCs w:val="28"/>
          <w:lang w:val="uk-UA" w:eastAsia="ru-RU"/>
        </w:rPr>
        <w:t>68</w:t>
      </w:r>
      <w:r>
        <w:rPr>
          <w:rFonts w:ascii="Times New Roman" w:hAnsi="Times New Roman"/>
          <w:sz w:val="28"/>
          <w:szCs w:val="28"/>
          <w:lang w:val="uk-UA" w:eastAsia="ru-RU"/>
        </w:rPr>
        <w:t>000 гривень, з них на оплату праці фахівців зі спорту МО ГО  «ВФСТ «Колос»» в сумі 57000 гривень</w:t>
      </w:r>
      <w:r w:rsidR="00C24E51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відшкодування вартості медикаментів пільговій категорії громадян в сумі 93</w:t>
      </w:r>
      <w:r w:rsidR="00C24E51">
        <w:rPr>
          <w:rFonts w:ascii="Times New Roman" w:hAnsi="Times New Roman"/>
          <w:sz w:val="28"/>
          <w:szCs w:val="28"/>
          <w:lang w:val="uk-UA" w:eastAsia="ru-RU"/>
        </w:rPr>
        <w:t>744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гривень</w:t>
      </w:r>
      <w:r w:rsidR="00C24E51">
        <w:rPr>
          <w:rFonts w:ascii="Times New Roman" w:hAnsi="Times New Roman"/>
          <w:sz w:val="28"/>
          <w:szCs w:val="28"/>
          <w:lang w:val="uk-UA" w:eastAsia="ru-RU"/>
        </w:rPr>
        <w:t>, поточні видатки установ соціального захисту населення (підписка газети «Рідний край» пільговій категорії населення</w:t>
      </w:r>
      <w:r w:rsidR="00D35B6A">
        <w:rPr>
          <w:rFonts w:ascii="Times New Roman" w:hAnsi="Times New Roman"/>
          <w:sz w:val="28"/>
          <w:szCs w:val="28"/>
          <w:lang w:val="uk-UA" w:eastAsia="ru-RU"/>
        </w:rPr>
        <w:t>)</w:t>
      </w:r>
      <w:r w:rsidR="00C24E51">
        <w:rPr>
          <w:rFonts w:ascii="Times New Roman" w:hAnsi="Times New Roman"/>
          <w:sz w:val="28"/>
          <w:szCs w:val="28"/>
          <w:lang w:val="uk-UA" w:eastAsia="ru-RU"/>
        </w:rPr>
        <w:t xml:space="preserve"> -17256 гривень.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Default="00C4736C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. Фінансовому відділу міської ради:</w:t>
      </w:r>
    </w:p>
    <w:p w:rsidR="001E6613" w:rsidRDefault="00DB348E" w:rsidP="00C4736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C4736C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.1.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огодити дане рішення з  постійною комісією  з питань фінансів,   соціально-економічного розвитку,   планування,    бюджету міської ради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E6613" w:rsidRDefault="00C4736C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</w:p>
    <w:p w:rsidR="001E6613" w:rsidRPr="00FE3582" w:rsidRDefault="001E6613" w:rsidP="00C4736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рік.</w:t>
      </w:r>
    </w:p>
    <w:p w:rsidR="001E6613" w:rsidRPr="00FE3582" w:rsidRDefault="001E6613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C4736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роль за виконання цього рішення залишаю за собою.</w:t>
      </w:r>
      <w:bookmarkStart w:id="0" w:name="_GoBack"/>
      <w:bookmarkEnd w:id="0"/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екретар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9602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C17A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фінансового відділу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СИРБУ</w:t>
      </w:r>
    </w:p>
    <w:p w:rsidR="00DB348E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та</w:t>
      </w:r>
    </w:p>
    <w:p w:rsidR="001E6613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кадрової роботи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Аліна ПОБІЖАН  </w:t>
      </w:r>
    </w:p>
    <w:p w:rsidR="00DB348E" w:rsidRDefault="006852DB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1E6613" w:rsidRPr="000F1C8C" w:rsidRDefault="00DB348E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52DB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B8600A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1E6613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1E6613" w:rsidSect="005C172C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73489"/>
    <w:rsid w:val="001E6613"/>
    <w:rsid w:val="00217943"/>
    <w:rsid w:val="00267B42"/>
    <w:rsid w:val="002741BE"/>
    <w:rsid w:val="00296028"/>
    <w:rsid w:val="002C76BC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C172C"/>
    <w:rsid w:val="005F2C0A"/>
    <w:rsid w:val="00626318"/>
    <w:rsid w:val="00634319"/>
    <w:rsid w:val="00660205"/>
    <w:rsid w:val="006606A6"/>
    <w:rsid w:val="006852DB"/>
    <w:rsid w:val="00695DDD"/>
    <w:rsid w:val="007011F6"/>
    <w:rsid w:val="00704EAB"/>
    <w:rsid w:val="007550E4"/>
    <w:rsid w:val="007F7C0E"/>
    <w:rsid w:val="008818F2"/>
    <w:rsid w:val="008929AE"/>
    <w:rsid w:val="00896730"/>
    <w:rsid w:val="008A2961"/>
    <w:rsid w:val="008D39C9"/>
    <w:rsid w:val="00966D41"/>
    <w:rsid w:val="009A16CD"/>
    <w:rsid w:val="009B10E2"/>
    <w:rsid w:val="009D36F7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38F6"/>
    <w:rsid w:val="00CE504C"/>
    <w:rsid w:val="00D35B6A"/>
    <w:rsid w:val="00D3723B"/>
    <w:rsid w:val="00D60684"/>
    <w:rsid w:val="00D9134C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2020-10-12T12:07:00Z</cp:lastPrinted>
  <dcterms:created xsi:type="dcterms:W3CDTF">2020-10-01T13:58:00Z</dcterms:created>
  <dcterms:modified xsi:type="dcterms:W3CDTF">2020-10-12T12:08:00Z</dcterms:modified>
</cp:coreProperties>
</file>