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0" w:rsidRPr="00185FCC" w:rsidRDefault="008079C0" w:rsidP="00185FCC">
      <w:pPr>
        <w:ind w:left="374" w:right="-117" w:hanging="374"/>
        <w:jc w:val="center"/>
        <w:rPr>
          <w:lang w:val="ru-RU" w:eastAsia="ru-RU"/>
        </w:rPr>
      </w:pPr>
      <w:r w:rsidRPr="002264B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1.75pt;height:63pt;visibility:visible">
            <v:imagedata r:id="rId5" o:title=""/>
          </v:shape>
        </w:pict>
      </w:r>
      <w:bookmarkStart w:id="0" w:name="_GoBack"/>
      <w:bookmarkEnd w:id="0"/>
    </w:p>
    <w:p w:rsidR="008079C0" w:rsidRPr="0076755C" w:rsidRDefault="008079C0" w:rsidP="00CF6AC3">
      <w:pPr>
        <w:keepNext/>
        <w:spacing w:after="0" w:line="240" w:lineRule="auto"/>
        <w:ind w:left="374" w:right="-117"/>
        <w:outlineLvl w:val="0"/>
        <w:rPr>
          <w:rFonts w:ascii="Times New Roman" w:hAnsi="Times New Roman"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  УКРАЇНА                            </w:t>
      </w:r>
    </w:p>
    <w:p w:rsidR="008079C0" w:rsidRPr="00185FCC" w:rsidRDefault="008079C0" w:rsidP="00185F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85FCC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8079C0" w:rsidRPr="00185FCC" w:rsidRDefault="008079C0" w:rsidP="00185F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ЧЕРНІВЕЦЬКОГО</w:t>
      </w:r>
      <w:r w:rsidRPr="00185FCC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РАЙОНУ</w:t>
      </w:r>
    </w:p>
    <w:p w:rsidR="008079C0" w:rsidRPr="00185FCC" w:rsidRDefault="008079C0" w:rsidP="00185F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8079C0" w:rsidRDefault="008079C0" w:rsidP="00385A8A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ІІ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8079C0" w:rsidRPr="00185FCC" w:rsidRDefault="008079C0" w:rsidP="00185FCC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>Ш  Е  Н  Н  Я    № 62-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2</w:t>
      </w:r>
      <w:r w:rsidRPr="00185FCC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8079C0" w:rsidRPr="00185FCC" w:rsidRDefault="008079C0" w:rsidP="00185FCC">
      <w:pPr>
        <w:rPr>
          <w:b/>
          <w:bCs/>
          <w:sz w:val="28"/>
          <w:szCs w:val="28"/>
          <w:lang w:eastAsia="ru-RU"/>
        </w:rPr>
      </w:pPr>
    </w:p>
    <w:p w:rsidR="008079C0" w:rsidRPr="00185FCC" w:rsidRDefault="008079C0" w:rsidP="00185FC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22 грудня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року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8079C0" w:rsidRPr="00FC1F84" w:rsidRDefault="008079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зміну найменування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закладів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осв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іти</w:t>
      </w:r>
    </w:p>
    <w:p w:rsidR="008079C0" w:rsidRDefault="008079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</w:t>
      </w:r>
    </w:p>
    <w:p w:rsidR="008079C0" w:rsidRDefault="008079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а приведення у відповідність</w:t>
      </w:r>
    </w:p>
    <w:p w:rsidR="008079C0" w:rsidRPr="00185FCC" w:rsidRDefault="008079C0" w:rsidP="00FC1F84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   до чинного законодавства і затвердження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їх статутів</w:t>
      </w:r>
    </w:p>
    <w:p w:rsidR="008079C0" w:rsidRPr="00FC1F84" w:rsidRDefault="008079C0" w:rsidP="002950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079C0" w:rsidRPr="007017D6" w:rsidRDefault="008079C0" w:rsidP="00DE2765">
      <w:pPr>
        <w:spacing w:after="0" w:line="240" w:lineRule="auto"/>
        <w:ind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7D6">
        <w:rPr>
          <w:rFonts w:ascii="Times New Roman" w:hAnsi="Times New Roman"/>
          <w:sz w:val="28"/>
          <w:szCs w:val="28"/>
          <w:lang w:eastAsia="ru-RU"/>
        </w:rPr>
        <w:t xml:space="preserve">   К</w:t>
      </w:r>
      <w:r w:rsidRPr="00185FCC">
        <w:rPr>
          <w:rFonts w:ascii="Times New Roman" w:hAnsi="Times New Roman"/>
          <w:sz w:val="28"/>
          <w:szCs w:val="28"/>
          <w:lang w:eastAsia="ru-RU"/>
        </w:rPr>
        <w:t>еруючись Законами України «Про місцеве самоврядування», «Про освіту», «Про дошкільну освіту»</w:t>
      </w:r>
      <w:r>
        <w:rPr>
          <w:rFonts w:ascii="Times New Roman" w:hAnsi="Times New Roman"/>
          <w:sz w:val="28"/>
          <w:szCs w:val="28"/>
          <w:lang w:eastAsia="ru-RU"/>
        </w:rPr>
        <w:t>, на виконання рішення сесії Сторожинецької міської ради від 12 листопада 2020 року №284-48</w:t>
      </w:r>
      <w:r w:rsidRPr="007017D6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2020 «Про приведення у відповідність установчих документів Сторожинецької міської ради до постанови Верховної Ради України «Про утворення та ліквідацію районів», </w:t>
      </w:r>
    </w:p>
    <w:p w:rsidR="008079C0" w:rsidRDefault="008079C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79C0" w:rsidRPr="00185FCC" w:rsidRDefault="008079C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8079C0" w:rsidRPr="00185FCC" w:rsidRDefault="008079C0" w:rsidP="00185F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79C0" w:rsidRPr="0076755C" w:rsidRDefault="008079C0" w:rsidP="0076755C">
      <w:pPr>
        <w:numPr>
          <w:ilvl w:val="0"/>
          <w:numId w:val="1"/>
        </w:numPr>
        <w:spacing w:after="0" w:line="240" w:lineRule="auto"/>
        <w:ind w:left="0" w:firstLine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Змінити назви закладів освіти  Сторожинецької міської ради та привести статути у відповідність до чинного  законодавства, а саме: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1.1. Сторожинецький заклад дошкільної освіти «Дзвіночок» Сторожинецької міської ради Сторожинецького району Чернівецької області на Сторожинецький заклад дошкільної освіти «Дзвіночок» Сторожинецької міської ради Чернівецького району Чернівецької області (код ЄДРПОУ 21440281);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1.2 Сторожинецький заклад дошкільної освіти «Сонечко» Сторожинецької міської ради Сторожинецького району Чернівецької області на Сторожинецький заклад дошкільної освіти «Сонечко» Сторожинецької міської ради Чернівецького району Чернівецької області (код ЄДРПОУ 21440482);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1.3  Сторожинецький заклад дошкільної освіти «Чебурашка» Сторожинецької міської ради Сторожинецького району Чернівецької області на Сторожинецький заклад дошкільної освіти «Чебурашка» Сторожинецької міської ради Чернівецького району Чернівецької області (код ЄДРПОУ 21440393);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1.4 Костинецький заклад дошкільної освіти «Горянка»  Сторожинецької міської ради Сторожинецького району Чернівецької області на Костинецький заклад дошкільної освіти «Горянка»  Сторожинецької міської ради Чернівецького району Чернівецької області (код ЄДРПОУ 21440275);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1.5. Старожадівський заклад дошкільної освіти «Ромашка» Сторожинецької міської ради Сторожинецького району Чернівецької області на Старожадівський </w:t>
      </w:r>
    </w:p>
    <w:p w:rsidR="008079C0" w:rsidRPr="0076755C" w:rsidRDefault="008079C0" w:rsidP="0076755C">
      <w:pPr>
        <w:spacing w:after="0" w:line="240" w:lineRule="auto"/>
        <w:ind w:left="374" w:right="-11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755C">
        <w:rPr>
          <w:rFonts w:ascii="Times New Roman" w:hAnsi="Times New Roman"/>
          <w:sz w:val="24"/>
          <w:szCs w:val="24"/>
          <w:lang w:eastAsia="ru-RU"/>
        </w:rPr>
        <w:t xml:space="preserve">Продовження рішення  </w:t>
      </w:r>
      <w:r>
        <w:rPr>
          <w:rFonts w:ascii="Times New Roman" w:hAnsi="Times New Roman"/>
          <w:sz w:val="24"/>
          <w:szCs w:val="24"/>
          <w:lang w:eastAsia="ru-RU"/>
        </w:rPr>
        <w:t xml:space="preserve">ІІ </w:t>
      </w:r>
      <w:r w:rsidRPr="0076755C">
        <w:rPr>
          <w:rFonts w:ascii="Times New Roman" w:hAnsi="Times New Roman"/>
          <w:sz w:val="24"/>
          <w:szCs w:val="24"/>
          <w:lang w:eastAsia="ru-RU"/>
        </w:rPr>
        <w:t xml:space="preserve">сесії </w:t>
      </w:r>
      <w:r w:rsidRPr="0076755C"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скликання № 62</w:t>
      </w:r>
      <w:r w:rsidRPr="0076755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6755C">
        <w:rPr>
          <w:rFonts w:ascii="Times New Roman" w:hAnsi="Times New Roman"/>
          <w:sz w:val="24"/>
          <w:szCs w:val="24"/>
          <w:lang w:eastAsia="ru-RU"/>
        </w:rPr>
        <w:t xml:space="preserve">/2020 від </w:t>
      </w:r>
      <w:r>
        <w:rPr>
          <w:rFonts w:ascii="Times New Roman" w:hAnsi="Times New Roman"/>
          <w:sz w:val="24"/>
          <w:szCs w:val="24"/>
          <w:lang w:val="ru-RU" w:eastAsia="ru-RU"/>
        </w:rPr>
        <w:t>22.</w:t>
      </w:r>
      <w:r w:rsidRPr="0076755C">
        <w:rPr>
          <w:rFonts w:ascii="Times New Roman" w:hAnsi="Times New Roman"/>
          <w:sz w:val="24"/>
          <w:szCs w:val="24"/>
          <w:lang w:val="ru-RU" w:eastAsia="ru-RU"/>
        </w:rPr>
        <w:t>12.</w:t>
      </w:r>
      <w:r w:rsidRPr="0076755C">
        <w:rPr>
          <w:rFonts w:ascii="Times New Roman" w:hAnsi="Times New Roman"/>
          <w:sz w:val="24"/>
          <w:szCs w:val="24"/>
          <w:lang w:eastAsia="ru-RU"/>
        </w:rPr>
        <w:t xml:space="preserve">2020 р. </w:t>
      </w:r>
    </w:p>
    <w:p w:rsidR="008079C0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заклад дошкільної освіти «Ромашка» Сторожинецької міської ради Чернівецького району Чернівецької області (код ЄДРПОУ 21440269);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1.6. Панківський заклад дошкільної освіти «Сонечко» Сторожинецької міської ради Сторожинецького району Чернівецької області на Панківський заклад дошкільної освіти «Сонечко» Сторожинецької міської ради Чернівецького району Чернівецької області (код ЄДРПОУ 21440499);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1.7. Комарівський заклад дошкільної освіти «Колосок» Сторожинецької міської ради Сторожинецького району Чернівецької області на Комарівський заклад дошкільної освіти «Колосок» Сторожинецької міської ради Чернівецького району Чернівецької області (код ЄДРПОУ 21440306) 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1.8. Новобросківецький заклад дошкільної освіти «Буратіно» Сторожинецької міської ради Чернівецького району Чернівецької області на Новобросківецький заклад дошкільної освіти «Буратіно» Сторожинецької міської ради Чернівецького району Чернівецької області;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1.9. Банилово-Підгірнівський заклад дошкільної освіти «Малятко» Сторожинецької міської ради Сторожинецького району Чернівецької області на Банилово-Підгірнівський заклад дошкільної освіти «Малятко» Сторожинецької міської ради Чернівецького району Чернівецької області (код ЄДРПОУ 21440507);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1.10. Давидівський заклад дошкільної освіти «Колобок» Сторожинецької міської ради Сторожинецького району Чернівецької області на Давидівський заклад дошкільної освіти «Колобок» Сторожинецької міської ради Чернівецького району Чернівецької області (код ЄДРПОУ 21440335) 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1.11. Бобовецький заклад дошкільної освіти «Барвінок» Сторожинецької міської ради Сторожинецького району Чернівецької області на Бобовецький заклад дошкільної освіти «Барвінок» Сторожинецької міської ради Чернівецького району Чернівецької області (код ЄДРПОУ 21440453);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1.12. Слобода-Комарівський  заклад дошкільної освіти «Золотий ключик» Сторожинецької міської ради Сторожинецького району Чернівецької області на Слобода-Комарівський  заклад дошкільної освіти «Золотий ключик» Сторожинецької міської ради Чернівецького району Чернівецької області (код ЄДРПОУ 36747732);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1.13. Зруб-Комарівський заклад дошкільної освіти «Казочка» Сторожинецької міської ради Сторожинецького району Чернівецької області на Зруб-Комарівський заклад дошкільної освіти «Казочка» Сторожинецької міської ради Чернівецького району Чернівецької області (код ЄДРПОУ 36171806);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1.14. Сторожинецька загальноосвітня школа І-ІІІ ступенів  №1 Сторожинецької міської ради Сторожинецького району Чернівецької області на Сторожинецька загальноосвітня школа І-ІІІ ступенів №1 Сторожинецької міської ради Чернівецького району Чернівецької області (код ЄДРПОУ 21440157);</w:t>
      </w:r>
      <w:r w:rsidRPr="0076755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8079C0" w:rsidRPr="0076755C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1.15. Опорний заклад Сторожинецький ліцей Сторожинецької міської ради Сторожинецького району Чернівецької області на Опорний заклад Сторожинецький ліцей Сторожинецької міської ради Чернівецького району Чернівецької області (код ЄДРПОУ 21440080);</w:t>
      </w:r>
    </w:p>
    <w:p w:rsidR="008079C0" w:rsidRPr="000B39A5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1.16. </w:t>
      </w:r>
      <w:r w:rsidRPr="0076755C">
        <w:rPr>
          <w:rFonts w:ascii="Times New Roman" w:hAnsi="Times New Roman"/>
          <w:sz w:val="28"/>
          <w:szCs w:val="28"/>
        </w:rPr>
        <w:t xml:space="preserve">Сторожинецька районна гімназія Сторожинецької міської ради Сторожинецького району Чернівецької </w:t>
      </w:r>
      <w:r>
        <w:rPr>
          <w:rFonts w:ascii="Times New Roman" w:hAnsi="Times New Roman"/>
          <w:sz w:val="28"/>
          <w:szCs w:val="28"/>
        </w:rPr>
        <w:t xml:space="preserve">області на Сторожинецька </w:t>
      </w:r>
      <w:r w:rsidRPr="0076755C">
        <w:rPr>
          <w:rFonts w:ascii="Times New Roman" w:hAnsi="Times New Roman"/>
          <w:sz w:val="28"/>
          <w:szCs w:val="28"/>
        </w:rPr>
        <w:t>гімназія</w:t>
      </w:r>
    </w:p>
    <w:p w:rsidR="008079C0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79C0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79C0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Продовження рішення  </w:t>
      </w:r>
      <w:r>
        <w:rPr>
          <w:rFonts w:ascii="Times New Roman" w:hAnsi="Times New Roman"/>
          <w:sz w:val="24"/>
          <w:szCs w:val="24"/>
          <w:lang w:eastAsia="ru-RU"/>
        </w:rPr>
        <w:t xml:space="preserve">ІІ </w:t>
      </w:r>
      <w:r w:rsidRPr="00FC0765">
        <w:rPr>
          <w:rFonts w:ascii="Times New Roman" w:hAnsi="Times New Roman"/>
          <w:sz w:val="24"/>
          <w:szCs w:val="24"/>
          <w:lang w:eastAsia="ru-RU"/>
        </w:rPr>
        <w:t xml:space="preserve">сесії </w:t>
      </w:r>
      <w:r w:rsidRPr="00FC0765"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скликання №62-/2020 від 22.</w:t>
      </w:r>
      <w:r w:rsidRPr="00FC0765">
        <w:rPr>
          <w:rFonts w:ascii="Times New Roman" w:hAnsi="Times New Roman"/>
          <w:sz w:val="24"/>
          <w:szCs w:val="24"/>
          <w:lang w:eastAsia="ru-RU"/>
        </w:rPr>
        <w:t>12.2020 р.</w:t>
      </w:r>
    </w:p>
    <w:p w:rsidR="008079C0" w:rsidRPr="00FC0765" w:rsidRDefault="008079C0" w:rsidP="007675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31121593)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1.17. Сторожинецький ліцей №1 Сторожинецької міської ради Сторожинецького району Чернівецької області на Сторожинецький ліцей №1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22835797)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1.18.Сторожинецька гімназія №2 Сторожинецької міської ради Сторожинецького  міської ради Сторожинецького району Чернівецької області на Сторожинецька гімназія №2 Сторожинецької міської ради Сторожинецького 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21440192);</w:t>
      </w:r>
      <w:r w:rsidRPr="0076755C">
        <w:rPr>
          <w:rFonts w:ascii="Times New Roman" w:hAnsi="Times New Roman"/>
          <w:sz w:val="28"/>
          <w:szCs w:val="28"/>
        </w:rPr>
        <w:t xml:space="preserve"> 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1.19. Давидівська загальноосвітня школа І-ІІІ ступенів Сторожинецької міської ради Сторожинецького району Чернівецької області на Давидівська загальноосвітня школа І-ІІІ ступенів Сторожинецької міської ради Чернівецького району Чернівецької  області (код ЄДРПОУ 21440000);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 xml:space="preserve">1.20. </w:t>
      </w:r>
      <w:r w:rsidRPr="0076755C">
        <w:rPr>
          <w:rFonts w:ascii="Times New Roman" w:hAnsi="Times New Roman"/>
          <w:sz w:val="28"/>
          <w:szCs w:val="28"/>
        </w:rPr>
        <w:t xml:space="preserve">Банилово-Підгірнівська гімназія Сторожинецької міської ради Сторожинецького району Чернівецької області на Банилово-Підгірнівська гімназія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21440401)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1.21.</w:t>
      </w:r>
      <w:r w:rsidRPr="0076755C">
        <w:rPr>
          <w:sz w:val="28"/>
          <w:szCs w:val="28"/>
        </w:rPr>
        <w:t xml:space="preserve"> </w:t>
      </w:r>
      <w:r w:rsidRPr="0076755C">
        <w:rPr>
          <w:rFonts w:ascii="Times New Roman" w:hAnsi="Times New Roman"/>
          <w:sz w:val="28"/>
          <w:szCs w:val="28"/>
        </w:rPr>
        <w:t xml:space="preserve">Бобовецький навчально-виховний комплекс Сторожинецької міської ради Сторожинецького району Чернівецької області на Бобовецький навчально-виховний комплекс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21439898)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1.22. Костинецький навчально-виховний комплекс  Сторожинецької міської ради Сторожинецького району Чернівецької області на Костинецький навчально-виховний комплекс 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21439941)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1.23.</w:t>
      </w:r>
      <w:r w:rsidRPr="0076755C">
        <w:rPr>
          <w:sz w:val="28"/>
          <w:szCs w:val="28"/>
        </w:rPr>
        <w:t xml:space="preserve"> </w:t>
      </w:r>
      <w:r w:rsidRPr="0076755C">
        <w:rPr>
          <w:rFonts w:ascii="Times New Roman" w:hAnsi="Times New Roman"/>
          <w:sz w:val="28"/>
          <w:szCs w:val="28"/>
        </w:rPr>
        <w:t xml:space="preserve">Новобросковецька загальноосвітня школа І-ІІІ ступенів Сторожинецької міської ради Сторожинецького району Чернівецької області на Новобросковецька загальноосвітня школа І-ІІІ ступенів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21440223);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1.24. Панківський  навчально-виховний комплекс Сторожинецької міської ради Сторожинецького району Чернівецької області на Панківський  навчально-виховний комплекс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21440105);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1.25. Давидівська загальноосвітня школа І-ІІ ступенів Сторожинецької міської ради Сторожинецького району Чернівецької області на Давидівська гімназія </w:t>
      </w:r>
      <w:r w:rsidRPr="00767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755C">
        <w:rPr>
          <w:rFonts w:ascii="Times New Roman" w:hAnsi="Times New Roman"/>
          <w:sz w:val="28"/>
          <w:szCs w:val="28"/>
        </w:rPr>
        <w:t xml:space="preserve">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21440022)</w:t>
      </w:r>
      <w:r w:rsidRPr="0076755C">
        <w:rPr>
          <w:rFonts w:ascii="Times New Roman" w:hAnsi="Times New Roman"/>
          <w:sz w:val="28"/>
          <w:szCs w:val="28"/>
        </w:rPr>
        <w:t>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1.26. Зруб-Комарівська  гімназія Сторожинецької міської ради Сторожинецького району Чернівецької області на Зруб-Комарівська  гімназія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21440200);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1.27. Комарівська  загальноосвітня школа І-ІІ ступенів Сторожинецької міської ради Сторожинецького району Чернівецької області на Комарівська гімназія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21440111);</w:t>
      </w:r>
    </w:p>
    <w:p w:rsidR="008079C0" w:rsidRPr="00F74289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79C0" w:rsidRPr="00F74289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79C0" w:rsidRPr="00FC0765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  <w:r w:rsidRPr="00FC0765">
        <w:rPr>
          <w:rFonts w:ascii="Times New Roman" w:hAnsi="Times New Roman"/>
          <w:sz w:val="24"/>
          <w:szCs w:val="24"/>
          <w:lang w:eastAsia="ru-RU"/>
        </w:rPr>
        <w:t xml:space="preserve"> Продовження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ІІ </w:t>
      </w:r>
      <w:r w:rsidRPr="00FC0765">
        <w:rPr>
          <w:rFonts w:ascii="Times New Roman" w:hAnsi="Times New Roman"/>
          <w:sz w:val="24"/>
          <w:szCs w:val="24"/>
          <w:lang w:eastAsia="ru-RU"/>
        </w:rPr>
        <w:t xml:space="preserve">сесії </w:t>
      </w:r>
      <w:r w:rsidRPr="00FC0765"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скликання №62</w:t>
      </w:r>
      <w:r w:rsidRPr="00FC076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2/2020 від 22.</w:t>
      </w:r>
      <w:r w:rsidRPr="00FC0765">
        <w:rPr>
          <w:rFonts w:ascii="Times New Roman" w:hAnsi="Times New Roman"/>
          <w:sz w:val="24"/>
          <w:szCs w:val="24"/>
          <w:lang w:eastAsia="ru-RU"/>
        </w:rPr>
        <w:t>12.2020 р</w:t>
      </w:r>
    </w:p>
    <w:p w:rsidR="008079C0" w:rsidRPr="00FC0765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1.28. Опорний заклад Старожадівський ліцей Сторожинецької міської ради Сторожинецького району Чернівецької області на Опорний заклад Старожадівський ліцей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21439852);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1.29. Слобода-Комарівська  загальноосвітня школа І-ІІ ступенів Сторожинецької міської ради Сторожинецького району Чернівецької області на Слобода-Комарівська гімназія Сторожинецької міської ради Чернівецького району Чернівецької області(код ЄДРПОУ 21439987);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1.30.</w:t>
      </w:r>
      <w:r w:rsidRPr="0076755C">
        <w:rPr>
          <w:sz w:val="28"/>
          <w:szCs w:val="28"/>
        </w:rPr>
        <w:t xml:space="preserve"> </w:t>
      </w:r>
      <w:r w:rsidRPr="0076755C">
        <w:rPr>
          <w:rFonts w:ascii="Times New Roman" w:hAnsi="Times New Roman"/>
          <w:sz w:val="28"/>
          <w:szCs w:val="28"/>
        </w:rPr>
        <w:t>Ясенська загальноосвітня школа І-ІІ ступенів Сторожинецької міської ради Сторожинецького району Чернівецької області на Ясенська гімназія Сторожинецької міської ради Чернівецького району Чернівецької області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21440418);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1.31.</w:t>
      </w:r>
      <w:r w:rsidRPr="0076755C">
        <w:rPr>
          <w:sz w:val="28"/>
          <w:szCs w:val="28"/>
        </w:rPr>
        <w:t xml:space="preserve"> </w:t>
      </w:r>
      <w:r w:rsidRPr="0076755C">
        <w:rPr>
          <w:rFonts w:ascii="Times New Roman" w:hAnsi="Times New Roman"/>
          <w:sz w:val="28"/>
          <w:szCs w:val="28"/>
        </w:rPr>
        <w:t xml:space="preserve">Дібрівська гімназія Сторожинецької міської ради Сторожинецького району Чернівецької області на Дібрівська гімназія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21439875);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 xml:space="preserve">1.32. Сторожинецький центр дитячо-юнацької творчості Сторожинецької міської ради Сторожинецького району Чернівецької області на Сторожинецький центр дитячо-юнацької творчості Сторожинецької міської ради Чернівецького району Чернівецької області 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43327540);</w:t>
      </w:r>
    </w:p>
    <w:p w:rsidR="008079C0" w:rsidRPr="0076755C" w:rsidRDefault="008079C0" w:rsidP="007675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</w:rPr>
        <w:t>1.33. Сторожинецька дитячо-юнацька спортивна школа Сторожинецької міської ради Сторожинецького району Чернівецької області на. Сторожинецька дитячо-юнацька спортивна школа Сторожинецької міської ради Чернівецького району Чернівецької області</w:t>
      </w:r>
      <w:r w:rsidRPr="0076755C">
        <w:rPr>
          <w:rFonts w:ascii="Times New Roman" w:hAnsi="Times New Roman"/>
          <w:sz w:val="28"/>
          <w:szCs w:val="28"/>
          <w:lang w:eastAsia="ru-RU"/>
        </w:rPr>
        <w:t>(код ЄДРПОУ 32090006)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79C0" w:rsidRPr="0076755C" w:rsidRDefault="008079C0" w:rsidP="000224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2.</w:t>
      </w:r>
      <w:r w:rsidRPr="0076755C">
        <w:rPr>
          <w:rFonts w:ascii="Times New Roman" w:hAnsi="Times New Roman"/>
          <w:sz w:val="28"/>
          <w:szCs w:val="28"/>
        </w:rPr>
        <w:t xml:space="preserve"> Керівникам закладів освіти Сторожинецької міської ради здійснити заходи щодо державної реєстрації змін до установчих документів.</w:t>
      </w:r>
    </w:p>
    <w:p w:rsidR="008079C0" w:rsidRPr="0076755C" w:rsidRDefault="008079C0" w:rsidP="0002247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</w:rPr>
        <w:t>3. Контроль за виконанням рішення покласти на секретаря міської ради  Дмитра БОЙЧУКА та постійну комісію з питань освіти та науки,культури, ф</w:t>
      </w:r>
      <w:r>
        <w:rPr>
          <w:rFonts w:ascii="Times New Roman" w:hAnsi="Times New Roman"/>
          <w:sz w:val="28"/>
          <w:szCs w:val="28"/>
        </w:rPr>
        <w:t>ізкультури та спорту (В.</w:t>
      </w:r>
      <w:r w:rsidRPr="0076755C">
        <w:rPr>
          <w:rFonts w:ascii="Times New Roman" w:hAnsi="Times New Roman"/>
          <w:sz w:val="28"/>
          <w:szCs w:val="28"/>
        </w:rPr>
        <w:t xml:space="preserve"> БОЖЕСКУЛ).</w:t>
      </w:r>
    </w:p>
    <w:p w:rsidR="008079C0" w:rsidRPr="00E23A6D" w:rsidRDefault="008079C0" w:rsidP="00B2561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9C0" w:rsidRDefault="008079C0" w:rsidP="00D82D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Сторожинецький міський голова                                   Ігор МАТЕЙЧУК</w:t>
      </w:r>
    </w:p>
    <w:p w:rsidR="008079C0" w:rsidRDefault="008079C0" w:rsidP="00D82D33">
      <w:pPr>
        <w:spacing w:after="0" w:line="240" w:lineRule="auto"/>
        <w:jc w:val="both"/>
      </w:pPr>
    </w:p>
    <w:p w:rsidR="008079C0" w:rsidRDefault="008079C0" w:rsidP="00D82D33">
      <w:pPr>
        <w:spacing w:after="0" w:line="240" w:lineRule="auto"/>
        <w:jc w:val="both"/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Pr="00324F02" w:rsidRDefault="008079C0" w:rsidP="00D82D33">
      <w:pPr>
        <w:spacing w:after="0" w:line="240" w:lineRule="auto"/>
        <w:jc w:val="both"/>
        <w:rPr>
          <w:lang w:val="ru-RU"/>
        </w:rPr>
      </w:pPr>
    </w:p>
    <w:p w:rsidR="008079C0" w:rsidRDefault="008079C0" w:rsidP="00D82D33">
      <w:pPr>
        <w:spacing w:after="0" w:line="240" w:lineRule="auto"/>
        <w:jc w:val="both"/>
      </w:pPr>
    </w:p>
    <w:p w:rsidR="008079C0" w:rsidRDefault="008079C0" w:rsidP="00D82D33">
      <w:pPr>
        <w:spacing w:after="0" w:line="240" w:lineRule="auto"/>
        <w:jc w:val="both"/>
      </w:pPr>
    </w:p>
    <w:sectPr w:rsidR="008079C0" w:rsidSect="00B25612">
      <w:pgSz w:w="11906" w:h="16838"/>
      <w:pgMar w:top="540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732"/>
    <w:multiLevelType w:val="hybridMultilevel"/>
    <w:tmpl w:val="6D8E7908"/>
    <w:lvl w:ilvl="0" w:tplc="608C5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E1B36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20A"/>
    <w:rsid w:val="000043A9"/>
    <w:rsid w:val="0002247C"/>
    <w:rsid w:val="0002616D"/>
    <w:rsid w:val="0005132F"/>
    <w:rsid w:val="00075A7A"/>
    <w:rsid w:val="00092BDF"/>
    <w:rsid w:val="000B39A5"/>
    <w:rsid w:val="0010395D"/>
    <w:rsid w:val="00185FCC"/>
    <w:rsid w:val="001A0171"/>
    <w:rsid w:val="001D0785"/>
    <w:rsid w:val="001D0C76"/>
    <w:rsid w:val="001E274D"/>
    <w:rsid w:val="001F1B98"/>
    <w:rsid w:val="0021083C"/>
    <w:rsid w:val="002264B7"/>
    <w:rsid w:val="0029508A"/>
    <w:rsid w:val="002A5F10"/>
    <w:rsid w:val="002D645D"/>
    <w:rsid w:val="00324F02"/>
    <w:rsid w:val="00365CE9"/>
    <w:rsid w:val="003720BB"/>
    <w:rsid w:val="003855E9"/>
    <w:rsid w:val="00385A8A"/>
    <w:rsid w:val="003B6F7E"/>
    <w:rsid w:val="0046185B"/>
    <w:rsid w:val="004A07B3"/>
    <w:rsid w:val="004C120A"/>
    <w:rsid w:val="004C5D7D"/>
    <w:rsid w:val="00543520"/>
    <w:rsid w:val="00562F83"/>
    <w:rsid w:val="00587146"/>
    <w:rsid w:val="005A7863"/>
    <w:rsid w:val="005D2D5E"/>
    <w:rsid w:val="00624A8A"/>
    <w:rsid w:val="00644257"/>
    <w:rsid w:val="0066205B"/>
    <w:rsid w:val="0069668D"/>
    <w:rsid w:val="006973C3"/>
    <w:rsid w:val="006A27C8"/>
    <w:rsid w:val="006B45DB"/>
    <w:rsid w:val="006B6EBE"/>
    <w:rsid w:val="007017D6"/>
    <w:rsid w:val="00710C90"/>
    <w:rsid w:val="0076755C"/>
    <w:rsid w:val="0077404B"/>
    <w:rsid w:val="0079471B"/>
    <w:rsid w:val="007A6DA1"/>
    <w:rsid w:val="008079C0"/>
    <w:rsid w:val="00853332"/>
    <w:rsid w:val="00856163"/>
    <w:rsid w:val="008C643D"/>
    <w:rsid w:val="00987009"/>
    <w:rsid w:val="009A0A40"/>
    <w:rsid w:val="009C1F76"/>
    <w:rsid w:val="00A30404"/>
    <w:rsid w:val="00AD2D7E"/>
    <w:rsid w:val="00B25612"/>
    <w:rsid w:val="00B543FB"/>
    <w:rsid w:val="00B57C74"/>
    <w:rsid w:val="00B82C0D"/>
    <w:rsid w:val="00BA7AF0"/>
    <w:rsid w:val="00BC26E8"/>
    <w:rsid w:val="00C01412"/>
    <w:rsid w:val="00C20A9F"/>
    <w:rsid w:val="00C36ABB"/>
    <w:rsid w:val="00C73C76"/>
    <w:rsid w:val="00CF6AC3"/>
    <w:rsid w:val="00D3564B"/>
    <w:rsid w:val="00D447C0"/>
    <w:rsid w:val="00D82D33"/>
    <w:rsid w:val="00DA0B4D"/>
    <w:rsid w:val="00DD6DD8"/>
    <w:rsid w:val="00DE2765"/>
    <w:rsid w:val="00DF2C36"/>
    <w:rsid w:val="00DF50D6"/>
    <w:rsid w:val="00E12896"/>
    <w:rsid w:val="00E23A6D"/>
    <w:rsid w:val="00E37E8F"/>
    <w:rsid w:val="00E6263D"/>
    <w:rsid w:val="00E9250C"/>
    <w:rsid w:val="00EF4D39"/>
    <w:rsid w:val="00EF57DF"/>
    <w:rsid w:val="00F45840"/>
    <w:rsid w:val="00F53B06"/>
    <w:rsid w:val="00F64C20"/>
    <w:rsid w:val="00F70F6F"/>
    <w:rsid w:val="00F74289"/>
    <w:rsid w:val="00F90149"/>
    <w:rsid w:val="00FC0765"/>
    <w:rsid w:val="00FC1F84"/>
    <w:rsid w:val="00FD63A0"/>
    <w:rsid w:val="00F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5FCC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FC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9508A"/>
    <w:pPr>
      <w:ind w:left="720"/>
      <w:contextualSpacing/>
    </w:pPr>
  </w:style>
  <w:style w:type="paragraph" w:styleId="NoSpacing">
    <w:name w:val="No Spacing"/>
    <w:uiPriority w:val="99"/>
    <w:qFormat/>
    <w:rsid w:val="00562F83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1543</Words>
  <Characters>8797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ВІ</dc:creator>
  <cp:keywords/>
  <dc:description/>
  <cp:lastModifiedBy>User</cp:lastModifiedBy>
  <cp:revision>8</cp:revision>
  <cp:lastPrinted>2020-12-24T12:09:00Z</cp:lastPrinted>
  <dcterms:created xsi:type="dcterms:W3CDTF">2020-12-07T08:31:00Z</dcterms:created>
  <dcterms:modified xsi:type="dcterms:W3CDTF">2020-12-24T12:09:00Z</dcterms:modified>
</cp:coreProperties>
</file>