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A5" w:rsidRPr="00B413C5" w:rsidRDefault="002136A5" w:rsidP="002136A5">
      <w:pPr>
        <w:rPr>
          <w:b/>
          <w:lang w:eastAsia="uk-UA"/>
        </w:rPr>
      </w:pPr>
      <w:r w:rsidRPr="00B413C5">
        <w:rPr>
          <w:b/>
          <w:lang w:eastAsia="uk-UA"/>
        </w:rPr>
        <w:t xml:space="preserve">Роз’яснює </w:t>
      </w:r>
      <w:proofErr w:type="spellStart"/>
      <w:r w:rsidRPr="00B413C5">
        <w:rPr>
          <w:b/>
          <w:lang w:eastAsia="uk-UA"/>
        </w:rPr>
        <w:t>Держпраці</w:t>
      </w:r>
      <w:proofErr w:type="spellEnd"/>
      <w:r w:rsidRPr="00B413C5">
        <w:rPr>
          <w:b/>
          <w:lang w:eastAsia="uk-UA"/>
        </w:rPr>
        <w:t>: ч</w:t>
      </w:r>
      <w:r w:rsidRPr="00B413C5">
        <w:rPr>
          <w:b/>
          <w:lang w:eastAsia="uk-UA"/>
        </w:rPr>
        <w:t>и можуть бути змінені умови оплати праці у зв’язку і</w:t>
      </w:r>
      <w:bookmarkStart w:id="0" w:name="_GoBack"/>
      <w:bookmarkEnd w:id="0"/>
      <w:r w:rsidRPr="00B413C5">
        <w:rPr>
          <w:b/>
          <w:lang w:eastAsia="uk-UA"/>
        </w:rPr>
        <w:t>з зменшенням обсягів виробництва під час карантину?</w:t>
      </w:r>
    </w:p>
    <w:p w:rsidR="002136A5" w:rsidRPr="002136A5" w:rsidRDefault="002136A5" w:rsidP="002136A5">
      <w:pPr>
        <w:rPr>
          <w:lang w:eastAsia="uk-UA"/>
        </w:rPr>
      </w:pPr>
      <w:r w:rsidRPr="00B413C5">
        <w:rPr>
          <w:b/>
          <w:lang w:eastAsia="uk-UA"/>
        </w:rPr>
        <w:t>Державна служба України з питань праці інформує</w:t>
      </w:r>
      <w:r>
        <w:rPr>
          <w:lang w:eastAsia="uk-UA"/>
        </w:rPr>
        <w:t>: п</w:t>
      </w:r>
      <w:r w:rsidRPr="002136A5">
        <w:rPr>
          <w:lang w:eastAsia="uk-UA"/>
        </w:rPr>
        <w:t>ри укладанні працівником трудового договору (контракту) роботодавець доводить до його відома умови оплати праці, розміри, порядок і строки виплати заробітної плати, підстави, згідно з якими можуть провадитися відрахування у випадках, передбачених законодавством.</w:t>
      </w:r>
    </w:p>
    <w:p w:rsidR="002136A5" w:rsidRPr="002136A5" w:rsidRDefault="002136A5" w:rsidP="002136A5">
      <w:pPr>
        <w:rPr>
          <w:lang w:eastAsia="uk-UA"/>
        </w:rPr>
      </w:pPr>
      <w:r w:rsidRPr="002136A5">
        <w:rPr>
          <w:lang w:eastAsia="uk-UA"/>
        </w:rPr>
        <w:t>Суб’єкти організації оплати праці не мають права в односторонньому порядку приймати рішення з питань оплати праці, що погіршують умови, встановлені законодавством, угодами і колективними договорами. (Суб’єктами організації оплати праці є: органи державної влади та місцевого самоврядування; роботодавці, організації роботодавців, об’єднання організацій роботодавців або їх представницькі органи; професійні спілки, об’єднання професійних спілок або їх представницькі органи; працівники).</w:t>
      </w:r>
    </w:p>
    <w:p w:rsidR="002136A5" w:rsidRPr="002136A5" w:rsidRDefault="002136A5" w:rsidP="002136A5">
      <w:pPr>
        <w:rPr>
          <w:lang w:eastAsia="uk-UA"/>
        </w:rPr>
      </w:pPr>
      <w:r w:rsidRPr="002136A5">
        <w:rPr>
          <w:lang w:eastAsia="uk-UA"/>
        </w:rPr>
        <w:t>Про нові або зміну діючих умов оплати праці в бік погіршення роботодавець повинен повідомити працівника не пізніше як за два місяці до їх запровадження або зміни.</w:t>
      </w:r>
    </w:p>
    <w:p w:rsidR="002136A5" w:rsidRPr="002136A5" w:rsidRDefault="002136A5" w:rsidP="002136A5">
      <w:pPr>
        <w:rPr>
          <w:lang w:eastAsia="uk-UA"/>
        </w:rPr>
      </w:pPr>
      <w:r w:rsidRPr="002136A5">
        <w:rPr>
          <w:lang w:eastAsia="uk-UA"/>
        </w:rPr>
        <w:t>У зв’язку із змінами в організації виробництва і праці допускається зміна істотних умов праці при продовженні роботи за тією ж спеціальністю, кваліфікацією чи посадою. Про зміну істотних умов праці – систем та розмірів оплати праці, пільг, режиму роботи, встановлення або скасування неповного робочого часу, суміщення професій, зміну розрядів і найменування посад та інших – працівник повинен бути повідомлений не пізніше ніж за два місяці.</w:t>
      </w:r>
    </w:p>
    <w:p w:rsidR="002136A5" w:rsidRPr="002136A5" w:rsidRDefault="002136A5" w:rsidP="002136A5">
      <w:pPr>
        <w:rPr>
          <w:lang w:eastAsia="uk-UA"/>
        </w:rPr>
      </w:pPr>
      <w:r w:rsidRPr="002136A5">
        <w:rPr>
          <w:lang w:eastAsia="uk-UA"/>
        </w:rPr>
        <w:t>Таким чином, зміна умов оплати праці можлива за умови змін в організації виробництва і праці та за погодженням із виборним органом первинної профспілкової організації (профспілковим представником), що представляє інтереси більшості працівників, а у разі його відсутності – з іншим уповноваженим на представництво трудовим колективом органом.</w:t>
      </w:r>
    </w:p>
    <w:p w:rsidR="002136A5" w:rsidRPr="002136A5" w:rsidRDefault="002136A5" w:rsidP="002136A5">
      <w:pPr>
        <w:rPr>
          <w:lang w:eastAsia="uk-UA"/>
        </w:rPr>
      </w:pPr>
      <w:r w:rsidRPr="002136A5">
        <w:rPr>
          <w:lang w:eastAsia="uk-UA"/>
        </w:rPr>
        <w:t xml:space="preserve">При цьому також необхідно враховувати, що зміна систем та розмірів оплати праці є зміною істотних умов праці, яка потребує повідомлення працівників не пізніше ніж за два місяці, а також надає право працівнику припинити трудові відносини на підставі пункту 6 статті 36 </w:t>
      </w:r>
      <w:proofErr w:type="spellStart"/>
      <w:r w:rsidRPr="002136A5">
        <w:rPr>
          <w:lang w:eastAsia="uk-UA"/>
        </w:rPr>
        <w:t>КЗпП</w:t>
      </w:r>
      <w:proofErr w:type="spellEnd"/>
      <w:r w:rsidRPr="002136A5">
        <w:rPr>
          <w:lang w:eastAsia="uk-UA"/>
        </w:rPr>
        <w:t xml:space="preserve"> із виплатою вихідної допомоги у розмірі не менше середнього місячного заробітку, якщо він не погоджується на продовження роботи з новими умовами оплати праці.</w:t>
      </w:r>
    </w:p>
    <w:p w:rsidR="00F32A62" w:rsidRDefault="00F32A62" w:rsidP="00F32A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F32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76" w:rsidRDefault="001A2176" w:rsidP="005B21BC">
      <w:pPr>
        <w:spacing w:after="0" w:line="240" w:lineRule="auto"/>
      </w:pPr>
      <w:r>
        <w:separator/>
      </w:r>
    </w:p>
  </w:endnote>
  <w:endnote w:type="continuationSeparator" w:id="0">
    <w:p w:rsidR="001A2176" w:rsidRDefault="001A2176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76" w:rsidRDefault="001A2176" w:rsidP="005B21BC">
      <w:pPr>
        <w:spacing w:after="0" w:line="240" w:lineRule="auto"/>
      </w:pPr>
      <w:r>
        <w:separator/>
      </w:r>
    </w:p>
  </w:footnote>
  <w:footnote w:type="continuationSeparator" w:id="0">
    <w:p w:rsidR="001A2176" w:rsidRDefault="001A2176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4"/>
  </w:num>
  <w:num w:numId="5">
    <w:abstractNumId w:val="16"/>
  </w:num>
  <w:num w:numId="6">
    <w:abstractNumId w:val="20"/>
  </w:num>
  <w:num w:numId="7">
    <w:abstractNumId w:val="12"/>
  </w:num>
  <w:num w:numId="8">
    <w:abstractNumId w:val="2"/>
  </w:num>
  <w:num w:numId="9">
    <w:abstractNumId w:val="0"/>
  </w:num>
  <w:num w:numId="10">
    <w:abstractNumId w:val="19"/>
  </w:num>
  <w:num w:numId="11">
    <w:abstractNumId w:val="21"/>
  </w:num>
  <w:num w:numId="12">
    <w:abstractNumId w:val="18"/>
  </w:num>
  <w:num w:numId="13">
    <w:abstractNumId w:val="1"/>
  </w:num>
  <w:num w:numId="14">
    <w:abstractNumId w:val="9"/>
  </w:num>
  <w:num w:numId="15">
    <w:abstractNumId w:val="17"/>
  </w:num>
  <w:num w:numId="16">
    <w:abstractNumId w:val="10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8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51ED"/>
    <w:rsid w:val="000073CD"/>
    <w:rsid w:val="00012533"/>
    <w:rsid w:val="000211C1"/>
    <w:rsid w:val="00031761"/>
    <w:rsid w:val="00036B64"/>
    <w:rsid w:val="00040FB9"/>
    <w:rsid w:val="00046115"/>
    <w:rsid w:val="00052AB5"/>
    <w:rsid w:val="0005366C"/>
    <w:rsid w:val="00053F29"/>
    <w:rsid w:val="00066EBD"/>
    <w:rsid w:val="0007149F"/>
    <w:rsid w:val="00073928"/>
    <w:rsid w:val="00074681"/>
    <w:rsid w:val="0008355F"/>
    <w:rsid w:val="000871A9"/>
    <w:rsid w:val="000B55D9"/>
    <w:rsid w:val="000C506A"/>
    <w:rsid w:val="000C6D65"/>
    <w:rsid w:val="000D7651"/>
    <w:rsid w:val="000E16EE"/>
    <w:rsid w:val="000E684A"/>
    <w:rsid w:val="000E6F26"/>
    <w:rsid w:val="000F2076"/>
    <w:rsid w:val="0011007A"/>
    <w:rsid w:val="00110773"/>
    <w:rsid w:val="00113950"/>
    <w:rsid w:val="00134E68"/>
    <w:rsid w:val="00136349"/>
    <w:rsid w:val="00136E47"/>
    <w:rsid w:val="00137401"/>
    <w:rsid w:val="00143C21"/>
    <w:rsid w:val="00144308"/>
    <w:rsid w:val="001443C7"/>
    <w:rsid w:val="00144BE7"/>
    <w:rsid w:val="00157F08"/>
    <w:rsid w:val="00186383"/>
    <w:rsid w:val="0019720A"/>
    <w:rsid w:val="001A2176"/>
    <w:rsid w:val="001A300C"/>
    <w:rsid w:val="001A56E9"/>
    <w:rsid w:val="001A6709"/>
    <w:rsid w:val="001B063F"/>
    <w:rsid w:val="001B639C"/>
    <w:rsid w:val="001B6D74"/>
    <w:rsid w:val="001C4164"/>
    <w:rsid w:val="001C4DBF"/>
    <w:rsid w:val="001C657B"/>
    <w:rsid w:val="001C6938"/>
    <w:rsid w:val="001D6ACD"/>
    <w:rsid w:val="001E602B"/>
    <w:rsid w:val="001F56C5"/>
    <w:rsid w:val="001F59C6"/>
    <w:rsid w:val="00200097"/>
    <w:rsid w:val="00200956"/>
    <w:rsid w:val="00200FF3"/>
    <w:rsid w:val="0020134F"/>
    <w:rsid w:val="00202412"/>
    <w:rsid w:val="002136A5"/>
    <w:rsid w:val="00213A40"/>
    <w:rsid w:val="0021747F"/>
    <w:rsid w:val="002266CE"/>
    <w:rsid w:val="00246A53"/>
    <w:rsid w:val="002642EE"/>
    <w:rsid w:val="002853D9"/>
    <w:rsid w:val="00286BA8"/>
    <w:rsid w:val="002A0533"/>
    <w:rsid w:val="002A0A58"/>
    <w:rsid w:val="002B2554"/>
    <w:rsid w:val="002B6A41"/>
    <w:rsid w:val="002B7A3C"/>
    <w:rsid w:val="002C39CD"/>
    <w:rsid w:val="002D45FC"/>
    <w:rsid w:val="002E1645"/>
    <w:rsid w:val="002F25E5"/>
    <w:rsid w:val="0030114C"/>
    <w:rsid w:val="0030163D"/>
    <w:rsid w:val="00301793"/>
    <w:rsid w:val="00301F41"/>
    <w:rsid w:val="0030533C"/>
    <w:rsid w:val="0030599C"/>
    <w:rsid w:val="003123B0"/>
    <w:rsid w:val="0031589B"/>
    <w:rsid w:val="00316914"/>
    <w:rsid w:val="003172F1"/>
    <w:rsid w:val="00327E49"/>
    <w:rsid w:val="00334C20"/>
    <w:rsid w:val="0034475A"/>
    <w:rsid w:val="00362285"/>
    <w:rsid w:val="003702E5"/>
    <w:rsid w:val="00373BF0"/>
    <w:rsid w:val="00375C83"/>
    <w:rsid w:val="00376D76"/>
    <w:rsid w:val="00382E1E"/>
    <w:rsid w:val="00383925"/>
    <w:rsid w:val="00391578"/>
    <w:rsid w:val="00393067"/>
    <w:rsid w:val="00395C1E"/>
    <w:rsid w:val="0039739B"/>
    <w:rsid w:val="003A2F10"/>
    <w:rsid w:val="003A6CEA"/>
    <w:rsid w:val="003B0DC1"/>
    <w:rsid w:val="003B32DD"/>
    <w:rsid w:val="003B76E8"/>
    <w:rsid w:val="003C3DB3"/>
    <w:rsid w:val="003D3517"/>
    <w:rsid w:val="003D5C42"/>
    <w:rsid w:val="003E12BC"/>
    <w:rsid w:val="003E1775"/>
    <w:rsid w:val="003E71D5"/>
    <w:rsid w:val="003F06A5"/>
    <w:rsid w:val="003F0B44"/>
    <w:rsid w:val="00404BBB"/>
    <w:rsid w:val="004061ED"/>
    <w:rsid w:val="00406419"/>
    <w:rsid w:val="00412762"/>
    <w:rsid w:val="0041653B"/>
    <w:rsid w:val="00417977"/>
    <w:rsid w:val="00426C18"/>
    <w:rsid w:val="0043332A"/>
    <w:rsid w:val="00445477"/>
    <w:rsid w:val="00446B95"/>
    <w:rsid w:val="004560E0"/>
    <w:rsid w:val="00456889"/>
    <w:rsid w:val="00461BB0"/>
    <w:rsid w:val="00492298"/>
    <w:rsid w:val="0049322E"/>
    <w:rsid w:val="004A1A8D"/>
    <w:rsid w:val="004A28D5"/>
    <w:rsid w:val="004C4401"/>
    <w:rsid w:val="004C4A2F"/>
    <w:rsid w:val="004D0168"/>
    <w:rsid w:val="004D6F0F"/>
    <w:rsid w:val="004E3F89"/>
    <w:rsid w:val="004E7B8D"/>
    <w:rsid w:val="0050130B"/>
    <w:rsid w:val="00506985"/>
    <w:rsid w:val="005160CA"/>
    <w:rsid w:val="00516AE6"/>
    <w:rsid w:val="005172F8"/>
    <w:rsid w:val="00521F6C"/>
    <w:rsid w:val="00523544"/>
    <w:rsid w:val="00530F01"/>
    <w:rsid w:val="00531E11"/>
    <w:rsid w:val="00535104"/>
    <w:rsid w:val="00541CFD"/>
    <w:rsid w:val="00555AF9"/>
    <w:rsid w:val="00557E11"/>
    <w:rsid w:val="00560819"/>
    <w:rsid w:val="00560C36"/>
    <w:rsid w:val="0056528D"/>
    <w:rsid w:val="00567DEE"/>
    <w:rsid w:val="00570C29"/>
    <w:rsid w:val="005A0ADB"/>
    <w:rsid w:val="005A39B3"/>
    <w:rsid w:val="005A4F14"/>
    <w:rsid w:val="005B0D82"/>
    <w:rsid w:val="005B21BC"/>
    <w:rsid w:val="005B567C"/>
    <w:rsid w:val="005B58EB"/>
    <w:rsid w:val="005B6727"/>
    <w:rsid w:val="005C73BF"/>
    <w:rsid w:val="005F695B"/>
    <w:rsid w:val="00612250"/>
    <w:rsid w:val="0061452E"/>
    <w:rsid w:val="0062093A"/>
    <w:rsid w:val="006240B9"/>
    <w:rsid w:val="00637095"/>
    <w:rsid w:val="00645446"/>
    <w:rsid w:val="0065049C"/>
    <w:rsid w:val="00662A4E"/>
    <w:rsid w:val="00666931"/>
    <w:rsid w:val="006673EF"/>
    <w:rsid w:val="0066749F"/>
    <w:rsid w:val="00667DCC"/>
    <w:rsid w:val="00675194"/>
    <w:rsid w:val="006866C4"/>
    <w:rsid w:val="006D1CF0"/>
    <w:rsid w:val="006D7E61"/>
    <w:rsid w:val="006E33C0"/>
    <w:rsid w:val="006E39A3"/>
    <w:rsid w:val="006E6BD2"/>
    <w:rsid w:val="006F4ADE"/>
    <w:rsid w:val="0070231C"/>
    <w:rsid w:val="00706A6C"/>
    <w:rsid w:val="007117A6"/>
    <w:rsid w:val="00713A1C"/>
    <w:rsid w:val="00720821"/>
    <w:rsid w:val="0073017C"/>
    <w:rsid w:val="00734F0B"/>
    <w:rsid w:val="00744BF4"/>
    <w:rsid w:val="00745972"/>
    <w:rsid w:val="007460EA"/>
    <w:rsid w:val="00747073"/>
    <w:rsid w:val="0074731B"/>
    <w:rsid w:val="0074798B"/>
    <w:rsid w:val="00750B91"/>
    <w:rsid w:val="007573D8"/>
    <w:rsid w:val="007577D7"/>
    <w:rsid w:val="0076450A"/>
    <w:rsid w:val="00794D84"/>
    <w:rsid w:val="007955F5"/>
    <w:rsid w:val="00797CCF"/>
    <w:rsid w:val="007A2806"/>
    <w:rsid w:val="007D3D31"/>
    <w:rsid w:val="007E123C"/>
    <w:rsid w:val="007E6CF1"/>
    <w:rsid w:val="007F4CF6"/>
    <w:rsid w:val="00807CBF"/>
    <w:rsid w:val="008276D3"/>
    <w:rsid w:val="00833428"/>
    <w:rsid w:val="00844BB0"/>
    <w:rsid w:val="00853313"/>
    <w:rsid w:val="00854E03"/>
    <w:rsid w:val="00855BB5"/>
    <w:rsid w:val="00863876"/>
    <w:rsid w:val="00875851"/>
    <w:rsid w:val="008840C8"/>
    <w:rsid w:val="00885DF9"/>
    <w:rsid w:val="00892A82"/>
    <w:rsid w:val="008A2E1F"/>
    <w:rsid w:val="008A4025"/>
    <w:rsid w:val="008A48A0"/>
    <w:rsid w:val="008B20E2"/>
    <w:rsid w:val="008B4C27"/>
    <w:rsid w:val="008C42D6"/>
    <w:rsid w:val="008D394F"/>
    <w:rsid w:val="008D6683"/>
    <w:rsid w:val="008E2A62"/>
    <w:rsid w:val="008E3C7B"/>
    <w:rsid w:val="008E7428"/>
    <w:rsid w:val="008F6D4B"/>
    <w:rsid w:val="0090525E"/>
    <w:rsid w:val="00925C76"/>
    <w:rsid w:val="0092622D"/>
    <w:rsid w:val="0094386C"/>
    <w:rsid w:val="0094425E"/>
    <w:rsid w:val="0095515D"/>
    <w:rsid w:val="00957937"/>
    <w:rsid w:val="009637CA"/>
    <w:rsid w:val="009673CF"/>
    <w:rsid w:val="0097179D"/>
    <w:rsid w:val="00981937"/>
    <w:rsid w:val="00982743"/>
    <w:rsid w:val="009841BB"/>
    <w:rsid w:val="00984815"/>
    <w:rsid w:val="0099083A"/>
    <w:rsid w:val="00991728"/>
    <w:rsid w:val="009A514D"/>
    <w:rsid w:val="009B1DDC"/>
    <w:rsid w:val="009B28B9"/>
    <w:rsid w:val="009B57E1"/>
    <w:rsid w:val="009B62B1"/>
    <w:rsid w:val="009C050D"/>
    <w:rsid w:val="009C5C85"/>
    <w:rsid w:val="009D468E"/>
    <w:rsid w:val="009D6610"/>
    <w:rsid w:val="009D6F3B"/>
    <w:rsid w:val="009D7E93"/>
    <w:rsid w:val="009E2952"/>
    <w:rsid w:val="009E4BF4"/>
    <w:rsid w:val="009E700D"/>
    <w:rsid w:val="009F5152"/>
    <w:rsid w:val="00A051C9"/>
    <w:rsid w:val="00A1040D"/>
    <w:rsid w:val="00A11C80"/>
    <w:rsid w:val="00A23E3E"/>
    <w:rsid w:val="00A30E3C"/>
    <w:rsid w:val="00A33FAF"/>
    <w:rsid w:val="00A37BDA"/>
    <w:rsid w:val="00A403D1"/>
    <w:rsid w:val="00A51123"/>
    <w:rsid w:val="00A666A0"/>
    <w:rsid w:val="00A80445"/>
    <w:rsid w:val="00A8558A"/>
    <w:rsid w:val="00A907C6"/>
    <w:rsid w:val="00A907D3"/>
    <w:rsid w:val="00A93A2D"/>
    <w:rsid w:val="00A958F1"/>
    <w:rsid w:val="00A9626A"/>
    <w:rsid w:val="00A96ABC"/>
    <w:rsid w:val="00AA5342"/>
    <w:rsid w:val="00AA731B"/>
    <w:rsid w:val="00AB114B"/>
    <w:rsid w:val="00AB5924"/>
    <w:rsid w:val="00AB6CDB"/>
    <w:rsid w:val="00AC22F4"/>
    <w:rsid w:val="00AC246E"/>
    <w:rsid w:val="00AD780C"/>
    <w:rsid w:val="00AE3FEC"/>
    <w:rsid w:val="00AF5BDB"/>
    <w:rsid w:val="00B068DD"/>
    <w:rsid w:val="00B12161"/>
    <w:rsid w:val="00B1272C"/>
    <w:rsid w:val="00B129A0"/>
    <w:rsid w:val="00B23062"/>
    <w:rsid w:val="00B24430"/>
    <w:rsid w:val="00B2579F"/>
    <w:rsid w:val="00B3784B"/>
    <w:rsid w:val="00B413C5"/>
    <w:rsid w:val="00B417EB"/>
    <w:rsid w:val="00B441F9"/>
    <w:rsid w:val="00B44DA1"/>
    <w:rsid w:val="00B50AD7"/>
    <w:rsid w:val="00B55BE7"/>
    <w:rsid w:val="00B57A54"/>
    <w:rsid w:val="00B60373"/>
    <w:rsid w:val="00B83484"/>
    <w:rsid w:val="00B834DA"/>
    <w:rsid w:val="00B86241"/>
    <w:rsid w:val="00B969D0"/>
    <w:rsid w:val="00BA0B97"/>
    <w:rsid w:val="00BA6309"/>
    <w:rsid w:val="00BA6CC7"/>
    <w:rsid w:val="00BC6689"/>
    <w:rsid w:val="00BD73D0"/>
    <w:rsid w:val="00BE5E7E"/>
    <w:rsid w:val="00BF47AD"/>
    <w:rsid w:val="00BF6312"/>
    <w:rsid w:val="00BF74E0"/>
    <w:rsid w:val="00C13ABB"/>
    <w:rsid w:val="00C1436A"/>
    <w:rsid w:val="00C14E9F"/>
    <w:rsid w:val="00C15E43"/>
    <w:rsid w:val="00C20A5B"/>
    <w:rsid w:val="00C257FE"/>
    <w:rsid w:val="00C41698"/>
    <w:rsid w:val="00C477B7"/>
    <w:rsid w:val="00C51DE9"/>
    <w:rsid w:val="00C53536"/>
    <w:rsid w:val="00C57A02"/>
    <w:rsid w:val="00C606F4"/>
    <w:rsid w:val="00C71649"/>
    <w:rsid w:val="00C72BE8"/>
    <w:rsid w:val="00C82D46"/>
    <w:rsid w:val="00C8739A"/>
    <w:rsid w:val="00C90B71"/>
    <w:rsid w:val="00CA7AFE"/>
    <w:rsid w:val="00CB24FE"/>
    <w:rsid w:val="00CC3875"/>
    <w:rsid w:val="00CC52BC"/>
    <w:rsid w:val="00CC653D"/>
    <w:rsid w:val="00CD5AD2"/>
    <w:rsid w:val="00CE03B8"/>
    <w:rsid w:val="00CE0E55"/>
    <w:rsid w:val="00CE32FC"/>
    <w:rsid w:val="00CE44CB"/>
    <w:rsid w:val="00CE5FA3"/>
    <w:rsid w:val="00CF34F1"/>
    <w:rsid w:val="00CF6245"/>
    <w:rsid w:val="00CF7D9D"/>
    <w:rsid w:val="00D06083"/>
    <w:rsid w:val="00D1760D"/>
    <w:rsid w:val="00D31754"/>
    <w:rsid w:val="00D4673C"/>
    <w:rsid w:val="00D64C24"/>
    <w:rsid w:val="00D87D39"/>
    <w:rsid w:val="00D92442"/>
    <w:rsid w:val="00D96AC8"/>
    <w:rsid w:val="00D972A0"/>
    <w:rsid w:val="00DA0253"/>
    <w:rsid w:val="00DA175E"/>
    <w:rsid w:val="00DA6E88"/>
    <w:rsid w:val="00DA7684"/>
    <w:rsid w:val="00DB6FC8"/>
    <w:rsid w:val="00DC5489"/>
    <w:rsid w:val="00DD495D"/>
    <w:rsid w:val="00DE0AB9"/>
    <w:rsid w:val="00DE42C6"/>
    <w:rsid w:val="00DF346A"/>
    <w:rsid w:val="00DF5AA5"/>
    <w:rsid w:val="00E009DB"/>
    <w:rsid w:val="00E21931"/>
    <w:rsid w:val="00E25E6B"/>
    <w:rsid w:val="00E4592C"/>
    <w:rsid w:val="00E53E4E"/>
    <w:rsid w:val="00E62382"/>
    <w:rsid w:val="00E70A6E"/>
    <w:rsid w:val="00E77336"/>
    <w:rsid w:val="00E83346"/>
    <w:rsid w:val="00EB18F4"/>
    <w:rsid w:val="00EB2224"/>
    <w:rsid w:val="00EB3F29"/>
    <w:rsid w:val="00EB4CCD"/>
    <w:rsid w:val="00EC2BE4"/>
    <w:rsid w:val="00EC53E3"/>
    <w:rsid w:val="00ED767C"/>
    <w:rsid w:val="00EE7AAE"/>
    <w:rsid w:val="00EF0A90"/>
    <w:rsid w:val="00EF31D3"/>
    <w:rsid w:val="00EF55E4"/>
    <w:rsid w:val="00F13B52"/>
    <w:rsid w:val="00F204C0"/>
    <w:rsid w:val="00F32A62"/>
    <w:rsid w:val="00F42241"/>
    <w:rsid w:val="00F44D32"/>
    <w:rsid w:val="00F47067"/>
    <w:rsid w:val="00F51295"/>
    <w:rsid w:val="00F556DE"/>
    <w:rsid w:val="00F57604"/>
    <w:rsid w:val="00F62C96"/>
    <w:rsid w:val="00F65B71"/>
    <w:rsid w:val="00F66CFB"/>
    <w:rsid w:val="00F70D52"/>
    <w:rsid w:val="00F737E6"/>
    <w:rsid w:val="00F73EB1"/>
    <w:rsid w:val="00FA5822"/>
    <w:rsid w:val="00FA7287"/>
    <w:rsid w:val="00FB0B00"/>
    <w:rsid w:val="00FB0D89"/>
    <w:rsid w:val="00FB74D8"/>
    <w:rsid w:val="00FC244F"/>
    <w:rsid w:val="00FC7CDD"/>
    <w:rsid w:val="00FD19D2"/>
    <w:rsid w:val="00FD62DA"/>
    <w:rsid w:val="00FD651A"/>
    <w:rsid w:val="00FE14E9"/>
    <w:rsid w:val="00FE35B8"/>
    <w:rsid w:val="00FE6D76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04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8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70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5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96CD-7859-49AC-8E66-3EC870B6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2021-01-14T10:48:00Z</dcterms:created>
  <dcterms:modified xsi:type="dcterms:W3CDTF">2021-01-14T10:48:00Z</dcterms:modified>
</cp:coreProperties>
</file>