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D" w:rsidRPr="000B4451" w:rsidRDefault="0035604B" w:rsidP="004A1E4D">
      <w:pPr>
        <w:spacing w:line="480" w:lineRule="atLeast"/>
        <w:ind w:right="-7"/>
        <w:rPr>
          <w:bCs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7216">
            <v:imagedata r:id="rId5" o:title=""/>
            <w10:wrap type="square" side="right"/>
          </v:shape>
          <o:OLEObject Type="Embed" ProgID="PBrush" ShapeID="_x0000_s1026" DrawAspect="Content" ObjectID="_1674644025" r:id="rId6"/>
        </w:pict>
      </w:r>
      <w:r w:rsidR="004A1E4D">
        <w:rPr>
          <w:b/>
        </w:rPr>
        <w:t xml:space="preserve">                                                               </w:t>
      </w:r>
      <w:proofErr w:type="spellStart"/>
      <w:r w:rsidR="004A1E4D">
        <w:rPr>
          <w:bCs/>
          <w:sz w:val="28"/>
          <w:szCs w:val="28"/>
        </w:rPr>
        <w:t>Проє</w:t>
      </w:r>
      <w:r w:rsidR="004A1E4D" w:rsidRPr="000B4451">
        <w:rPr>
          <w:bCs/>
          <w:sz w:val="28"/>
          <w:szCs w:val="28"/>
        </w:rPr>
        <w:t>кт</w:t>
      </w:r>
      <w:proofErr w:type="spellEnd"/>
    </w:p>
    <w:p w:rsidR="004A1E4D" w:rsidRDefault="004A1E4D" w:rsidP="004A1E4D">
      <w:pPr>
        <w:ind w:right="-6"/>
        <w:rPr>
          <w:b/>
        </w:rPr>
      </w:pPr>
    </w:p>
    <w:p w:rsidR="004A1E4D" w:rsidRDefault="004A1E4D" w:rsidP="004A1E4D">
      <w:pPr>
        <w:ind w:right="-6"/>
        <w:rPr>
          <w:b/>
        </w:rPr>
      </w:pPr>
    </w:p>
    <w:p w:rsidR="004A1E4D" w:rsidRDefault="004A1E4D" w:rsidP="004A1E4D">
      <w:pPr>
        <w:ind w:right="-6"/>
        <w:rPr>
          <w:b/>
        </w:rPr>
      </w:pPr>
    </w:p>
    <w:p w:rsidR="004A1E4D" w:rsidRDefault="004A1E4D" w:rsidP="004A1E4D">
      <w:pPr>
        <w:ind w:right="-6"/>
        <w:rPr>
          <w:b/>
        </w:rPr>
      </w:pP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ЧЕРНІВЕЦЬКОГО  РАЙОНУ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rPr>
          <w:b/>
        </w:rPr>
      </w:pPr>
    </w:p>
    <w:p w:rsidR="004A1E4D" w:rsidRDefault="008150DC" w:rsidP="004A1E4D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VI</w:t>
      </w:r>
      <w:r w:rsidR="004A1E4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позачергова </w:t>
      </w:r>
      <w:proofErr w:type="gramStart"/>
      <w:r w:rsidR="004A1E4D">
        <w:rPr>
          <w:b/>
          <w:sz w:val="32"/>
          <w:szCs w:val="32"/>
          <w:lang w:val="uk-UA"/>
        </w:rPr>
        <w:t xml:space="preserve">сесія  </w:t>
      </w:r>
      <w:r>
        <w:rPr>
          <w:b/>
          <w:sz w:val="32"/>
          <w:szCs w:val="32"/>
        </w:rPr>
        <w:t>VIII</w:t>
      </w:r>
      <w:proofErr w:type="gramEnd"/>
      <w:r w:rsidRPr="008150DC">
        <w:rPr>
          <w:b/>
          <w:sz w:val="32"/>
          <w:szCs w:val="32"/>
          <w:lang w:val="ru-RU"/>
        </w:rPr>
        <w:t xml:space="preserve"> </w:t>
      </w:r>
      <w:r w:rsidR="004A1E4D">
        <w:rPr>
          <w:b/>
          <w:sz w:val="32"/>
          <w:szCs w:val="32"/>
          <w:lang w:val="uk-UA"/>
        </w:rPr>
        <w:t>скликання</w:t>
      </w:r>
    </w:p>
    <w:p w:rsidR="004A1E4D" w:rsidRDefault="004A1E4D" w:rsidP="004A1E4D"/>
    <w:p w:rsidR="004A1E4D" w:rsidRDefault="004A1E4D" w:rsidP="004A1E4D">
      <w:pPr>
        <w:pStyle w:val="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Р І Ш Е Н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Я  № </w:t>
      </w:r>
      <w:r w:rsidR="008150DC">
        <w:rPr>
          <w:sz w:val="32"/>
          <w:szCs w:val="32"/>
          <w:lang w:val="uk-UA"/>
        </w:rPr>
        <w:t xml:space="preserve">   -6/2021</w:t>
      </w:r>
      <w:r>
        <w:rPr>
          <w:sz w:val="32"/>
          <w:szCs w:val="32"/>
          <w:lang w:val="uk-UA"/>
        </w:rPr>
        <w:t xml:space="preserve">    </w:t>
      </w:r>
    </w:p>
    <w:p w:rsidR="004A1E4D" w:rsidRPr="00B90B2B" w:rsidRDefault="004A1E4D" w:rsidP="004A1E4D"/>
    <w:p w:rsidR="004A1E4D" w:rsidRDefault="004A1E4D" w:rsidP="004A1E4D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1"/>
        <w:gridCol w:w="5203"/>
      </w:tblGrid>
      <w:tr w:rsidR="004A1E4D" w:rsidTr="005B07DD">
        <w:tc>
          <w:tcPr>
            <w:tcW w:w="4261" w:type="dxa"/>
          </w:tcPr>
          <w:p w:rsidR="004A1E4D" w:rsidRDefault="008150DC" w:rsidP="005B07DD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лютого </w:t>
            </w:r>
            <w:r w:rsidR="004A1E4D">
              <w:rPr>
                <w:sz w:val="28"/>
                <w:szCs w:val="28"/>
              </w:rPr>
              <w:t>2021 року</w:t>
            </w:r>
          </w:p>
        </w:tc>
        <w:tc>
          <w:tcPr>
            <w:tcW w:w="5203" w:type="dxa"/>
          </w:tcPr>
          <w:p w:rsidR="004A1E4D" w:rsidRDefault="004A1E4D" w:rsidP="005B07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4A1E4D" w:rsidRDefault="004A1E4D" w:rsidP="004A1E4D">
      <w:pPr>
        <w:ind w:right="4032"/>
        <w:rPr>
          <w:b/>
          <w:sz w:val="16"/>
          <w:szCs w:val="16"/>
        </w:rPr>
      </w:pPr>
    </w:p>
    <w:p w:rsidR="004A1E4D" w:rsidRDefault="004A1E4D" w:rsidP="00E2402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тарифів на соціальні</w:t>
      </w:r>
      <w:r w:rsidR="00E24020">
        <w:rPr>
          <w:b/>
          <w:sz w:val="28"/>
          <w:szCs w:val="28"/>
        </w:rPr>
        <w:t xml:space="preserve"> </w:t>
      </w:r>
      <w:r w:rsidR="0069518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ослуги</w:t>
      </w:r>
      <w:r w:rsidR="0069518C">
        <w:rPr>
          <w:b/>
          <w:sz w:val="28"/>
          <w:szCs w:val="28"/>
        </w:rPr>
        <w:t xml:space="preserve">, які надаються </w:t>
      </w:r>
      <w:proofErr w:type="spellStart"/>
      <w:r w:rsidR="0069518C">
        <w:rPr>
          <w:b/>
          <w:sz w:val="28"/>
          <w:szCs w:val="28"/>
        </w:rPr>
        <w:t>Сторожинецьким</w:t>
      </w:r>
      <w:proofErr w:type="spellEnd"/>
      <w:r w:rsidR="0069518C">
        <w:rPr>
          <w:b/>
          <w:sz w:val="28"/>
          <w:szCs w:val="28"/>
        </w:rPr>
        <w:t xml:space="preserve"> </w:t>
      </w:r>
      <w:r w:rsidR="008150DC" w:rsidRPr="008150DC">
        <w:rPr>
          <w:b/>
          <w:sz w:val="28"/>
          <w:szCs w:val="28"/>
        </w:rPr>
        <w:t>територіальним центром соціального обс</w:t>
      </w:r>
      <w:r w:rsidR="00E24020">
        <w:rPr>
          <w:b/>
          <w:sz w:val="28"/>
          <w:szCs w:val="28"/>
        </w:rPr>
        <w:t xml:space="preserve">луговування (надання соціальних </w:t>
      </w:r>
      <w:r w:rsidR="008150DC" w:rsidRPr="008150DC">
        <w:rPr>
          <w:b/>
          <w:sz w:val="28"/>
          <w:szCs w:val="28"/>
        </w:rPr>
        <w:t>послуг)</w:t>
      </w:r>
    </w:p>
    <w:p w:rsidR="008150DC" w:rsidRPr="00801CB0" w:rsidRDefault="008150DC" w:rsidP="008150DC">
      <w:pPr>
        <w:ind w:right="4032"/>
        <w:rPr>
          <w:b/>
          <w:sz w:val="16"/>
          <w:szCs w:val="16"/>
        </w:rPr>
      </w:pPr>
    </w:p>
    <w:p w:rsidR="004A1E4D" w:rsidRDefault="004A1E4D" w:rsidP="004A1E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директора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терцентру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Парайко</w:t>
      </w:r>
      <w:proofErr w:type="spellEnd"/>
      <w:r>
        <w:rPr>
          <w:sz w:val="28"/>
          <w:szCs w:val="28"/>
        </w:rPr>
        <w:t xml:space="preserve"> від 11.02.2021р. №</w:t>
      </w:r>
      <w:r w:rsidR="00E24020">
        <w:rPr>
          <w:sz w:val="28"/>
          <w:szCs w:val="28"/>
        </w:rPr>
        <w:t>139</w:t>
      </w:r>
      <w:r>
        <w:rPr>
          <w:sz w:val="28"/>
          <w:szCs w:val="28"/>
        </w:rPr>
        <w:t xml:space="preserve">  про необхідність затвер</w:t>
      </w:r>
      <w:r w:rsidR="00E24020">
        <w:rPr>
          <w:sz w:val="28"/>
          <w:szCs w:val="28"/>
        </w:rPr>
        <w:t xml:space="preserve">дження  тарифів на соціальні </w:t>
      </w:r>
      <w:r>
        <w:rPr>
          <w:sz w:val="28"/>
          <w:szCs w:val="28"/>
        </w:rPr>
        <w:t xml:space="preserve">послуги, які надаються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територіальним центром соціального обслуговування (надання соціальних послуг)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Чернівецької району Чернівецької області  та керуючись вимогою Порядку регулювання тарифів на </w:t>
      </w:r>
      <w:r w:rsidR="00E24020">
        <w:rPr>
          <w:sz w:val="28"/>
          <w:szCs w:val="28"/>
        </w:rPr>
        <w:t>соціальні послуги, затвердженою П</w:t>
      </w:r>
      <w:r>
        <w:rPr>
          <w:sz w:val="28"/>
          <w:szCs w:val="28"/>
        </w:rPr>
        <w:t>остановою Кабінету Мі</w:t>
      </w:r>
      <w:r w:rsidR="00E24020">
        <w:rPr>
          <w:sz w:val="28"/>
          <w:szCs w:val="28"/>
        </w:rPr>
        <w:t>ністрів України від 01.06.2020 року №</w:t>
      </w:r>
      <w:r>
        <w:rPr>
          <w:sz w:val="28"/>
          <w:szCs w:val="28"/>
        </w:rPr>
        <w:t xml:space="preserve">428, </w:t>
      </w:r>
    </w:p>
    <w:p w:rsidR="004A1E4D" w:rsidRDefault="004A1E4D" w:rsidP="004A1E4D">
      <w:pPr>
        <w:ind w:firstLine="851"/>
        <w:jc w:val="both"/>
        <w:rPr>
          <w:sz w:val="16"/>
        </w:rPr>
      </w:pPr>
    </w:p>
    <w:p w:rsidR="004A1E4D" w:rsidRDefault="004A1E4D" w:rsidP="004A1E4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4A1E4D" w:rsidRPr="00A312F7" w:rsidRDefault="004A1E4D" w:rsidP="004A1E4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Затвердити тарифи на соціальні послуги, які  надаються 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територіальним центром соціального обслуговування (надання соціальних послуг)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 Че</w:t>
      </w:r>
      <w:r w:rsidR="0035604B">
        <w:rPr>
          <w:sz w:val="28"/>
          <w:szCs w:val="28"/>
        </w:rPr>
        <w:t>рнівецької області, згідно з додатком</w:t>
      </w:r>
      <w:r>
        <w:rPr>
          <w:sz w:val="28"/>
          <w:szCs w:val="28"/>
        </w:rPr>
        <w:t xml:space="preserve">. </w:t>
      </w:r>
    </w:p>
    <w:p w:rsidR="004A1E4D" w:rsidRDefault="004A1E4D" w:rsidP="004A1E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 Контроль за виконанням даного рішення по</w:t>
      </w:r>
      <w:r w:rsidR="00E24020">
        <w:rPr>
          <w:sz w:val="28"/>
          <w:szCs w:val="28"/>
        </w:rPr>
        <w:t xml:space="preserve">класти  на першого заступника міського голови </w:t>
      </w:r>
      <w:r>
        <w:rPr>
          <w:sz w:val="28"/>
          <w:szCs w:val="28"/>
        </w:rPr>
        <w:t xml:space="preserve">Ігоря БЕЛЕНЧУКА та  постійну </w:t>
      </w:r>
      <w:r>
        <w:rPr>
          <w:rStyle w:val="eop"/>
          <w:sz w:val="28"/>
        </w:rPr>
        <w:t>к</w:t>
      </w:r>
      <w:r w:rsidR="00E24020">
        <w:rPr>
          <w:rStyle w:val="normaltextrun"/>
          <w:rFonts w:eastAsia="Calibri"/>
          <w:sz w:val="28"/>
          <w:szCs w:val="28"/>
        </w:rPr>
        <w:t>омісію</w:t>
      </w:r>
      <w:r w:rsidRPr="00914E4F">
        <w:rPr>
          <w:rStyle w:val="normaltextrun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питань </w:t>
      </w:r>
      <w:r w:rsidRPr="00833012">
        <w:rPr>
          <w:bCs/>
          <w:iCs/>
          <w:sz w:val="28"/>
          <w:szCs w:val="28"/>
        </w:rPr>
        <w:t>охорони здоров'я, соціального захисту населення, молодіжної політики</w:t>
      </w:r>
      <w:r w:rsidR="008150DC">
        <w:rPr>
          <w:bCs/>
          <w:iCs/>
          <w:sz w:val="28"/>
          <w:szCs w:val="28"/>
        </w:rPr>
        <w:t xml:space="preserve"> </w:t>
      </w:r>
      <w:r w:rsidR="00E24020">
        <w:rPr>
          <w:bCs/>
          <w:iCs/>
          <w:sz w:val="28"/>
          <w:szCs w:val="28"/>
        </w:rPr>
        <w:t xml:space="preserve">       </w:t>
      </w:r>
      <w:r w:rsidR="008150DC">
        <w:rPr>
          <w:bCs/>
          <w:iCs/>
          <w:sz w:val="28"/>
          <w:szCs w:val="28"/>
        </w:rPr>
        <w:t>(О. ВОЙЦЕХОВСЬКИЙ)</w:t>
      </w:r>
      <w:r>
        <w:rPr>
          <w:bCs/>
          <w:iCs/>
          <w:sz w:val="28"/>
          <w:szCs w:val="28"/>
        </w:rPr>
        <w:t xml:space="preserve">. </w:t>
      </w:r>
    </w:p>
    <w:p w:rsidR="004A1E4D" w:rsidRPr="00884478" w:rsidRDefault="004A1E4D" w:rsidP="004A1E4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AD0673" w:rsidRDefault="004A1E4D" w:rsidP="00AD0673">
      <w:pPr>
        <w:rPr>
          <w:b/>
          <w:sz w:val="28"/>
        </w:rPr>
      </w:pPr>
      <w:proofErr w:type="spellStart"/>
      <w:r>
        <w:rPr>
          <w:b/>
          <w:sz w:val="28"/>
        </w:rPr>
        <w:t>Сторожинецький</w:t>
      </w:r>
      <w:proofErr w:type="spellEnd"/>
      <w:r>
        <w:rPr>
          <w:b/>
          <w:sz w:val="28"/>
        </w:rPr>
        <w:t xml:space="preserve"> міський голова</w:t>
      </w:r>
      <w:r>
        <w:rPr>
          <w:b/>
          <w:sz w:val="28"/>
        </w:rPr>
        <w:tab/>
        <w:t xml:space="preserve">     </w:t>
      </w:r>
      <w:r w:rsidR="00E24020">
        <w:rPr>
          <w:b/>
          <w:sz w:val="28"/>
        </w:rPr>
        <w:t xml:space="preserve">                               </w:t>
      </w:r>
      <w:r>
        <w:rPr>
          <w:b/>
          <w:sz w:val="28"/>
        </w:rPr>
        <w:t xml:space="preserve"> Ігор МАТЕЙЧУК</w:t>
      </w:r>
    </w:p>
    <w:p w:rsidR="0069518C" w:rsidRPr="0069518C" w:rsidRDefault="0069518C" w:rsidP="00AD0673">
      <w:pPr>
        <w:rPr>
          <w:b/>
          <w:sz w:val="28"/>
        </w:rPr>
      </w:pPr>
    </w:p>
    <w:p w:rsidR="00AD0673" w:rsidRDefault="00AD0673" w:rsidP="004A1E4D">
      <w:pPr>
        <w:rPr>
          <w:b/>
          <w:sz w:val="28"/>
        </w:rPr>
      </w:pPr>
    </w:p>
    <w:p w:rsidR="004A1E4D" w:rsidRDefault="004A1E4D" w:rsidP="004A1E4D">
      <w:pPr>
        <w:rPr>
          <w:b/>
          <w:sz w:val="28"/>
        </w:rPr>
      </w:pPr>
    </w:p>
    <w:p w:rsidR="0035604B" w:rsidRDefault="0035604B" w:rsidP="004A1E4D">
      <w:pPr>
        <w:rPr>
          <w:b/>
          <w:sz w:val="28"/>
        </w:rPr>
      </w:pPr>
      <w:bookmarkStart w:id="0" w:name="_GoBack"/>
      <w:bookmarkEnd w:id="0"/>
    </w:p>
    <w:p w:rsidR="00E24020" w:rsidRDefault="00E24020" w:rsidP="004A1E4D">
      <w:pPr>
        <w:rPr>
          <w:b/>
          <w:sz w:val="28"/>
        </w:rPr>
      </w:pPr>
    </w:p>
    <w:p w:rsidR="003376CF" w:rsidRDefault="003376CF"/>
    <w:p w:rsidR="00AD0673" w:rsidRDefault="00AD0673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Виконавець:</w:t>
      </w:r>
    </w:p>
    <w:p w:rsidR="008150DC" w:rsidRDefault="008150DC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Начальник відділу соціального</w:t>
      </w:r>
    </w:p>
    <w:p w:rsidR="008150DC" w:rsidRDefault="008150DC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захисту та у справах дітей </w:t>
      </w:r>
    </w:p>
    <w:p w:rsidR="00AD0673" w:rsidRDefault="008150DC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міської ради                                                                     Інна МУДРАК</w:t>
      </w:r>
    </w:p>
    <w:p w:rsidR="008150DC" w:rsidRPr="009A4205" w:rsidRDefault="008150DC" w:rsidP="00AD0673">
      <w:pPr>
        <w:rPr>
          <w:sz w:val="28"/>
          <w:szCs w:val="28"/>
          <w:lang w:eastAsia="uk-UA"/>
        </w:rPr>
      </w:pPr>
    </w:p>
    <w:p w:rsidR="00AD0673" w:rsidRDefault="00AD0673" w:rsidP="00AD0673">
      <w:pPr>
        <w:rPr>
          <w:color w:val="000000"/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Погоджено:</w:t>
      </w:r>
    </w:p>
    <w:p w:rsidR="00AD0673" w:rsidRDefault="00AD0673" w:rsidP="00AD0673">
      <w:pPr>
        <w:tabs>
          <w:tab w:val="left" w:pos="6486"/>
        </w:tabs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Секретар міської ради                                                     Дмитро БОЙЧУК</w:t>
      </w:r>
    </w:p>
    <w:p w:rsidR="00AD0673" w:rsidRPr="00B80AD7" w:rsidRDefault="00AD0673" w:rsidP="00AD0673">
      <w:pPr>
        <w:rPr>
          <w:sz w:val="12"/>
          <w:szCs w:val="28"/>
          <w:lang w:eastAsia="uk-UA"/>
        </w:rPr>
      </w:pPr>
    </w:p>
    <w:p w:rsidR="00AD0673" w:rsidRDefault="00AD0673" w:rsidP="00AD0673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Начальник відділу  організаційної </w:t>
      </w:r>
    </w:p>
    <w:p w:rsidR="00AD0673" w:rsidRDefault="00AD0673" w:rsidP="00AD0673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та кадрової роботи </w:t>
      </w:r>
      <w:r w:rsidRPr="009A4205">
        <w:rPr>
          <w:color w:val="000000"/>
          <w:sz w:val="28"/>
          <w:szCs w:val="28"/>
          <w:lang w:eastAsia="uk-UA"/>
        </w:rPr>
        <w:t>             </w:t>
      </w:r>
      <w:r>
        <w:rPr>
          <w:color w:val="000000"/>
          <w:sz w:val="28"/>
          <w:szCs w:val="28"/>
          <w:lang w:eastAsia="uk-UA"/>
        </w:rPr>
        <w:t>                                             Аліна ПОБІЖАН</w:t>
      </w:r>
    </w:p>
    <w:p w:rsidR="00AD0673" w:rsidRPr="00B80AD7" w:rsidRDefault="00AD0673" w:rsidP="00AD0673">
      <w:pPr>
        <w:rPr>
          <w:color w:val="000000"/>
          <w:sz w:val="12"/>
          <w:szCs w:val="28"/>
          <w:lang w:eastAsia="uk-UA"/>
        </w:rPr>
      </w:pPr>
    </w:p>
    <w:p w:rsidR="00AD0673" w:rsidRPr="009A4205" w:rsidRDefault="00AD0673" w:rsidP="00AD0673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Начальник юридичного відділу                      </w:t>
      </w:r>
      <w:r>
        <w:rPr>
          <w:color w:val="000000"/>
          <w:sz w:val="28"/>
          <w:szCs w:val="28"/>
          <w:lang w:eastAsia="uk-UA"/>
        </w:rPr>
        <w:t>                Аурел</w:t>
      </w:r>
      <w:r w:rsidRPr="009A4205">
        <w:rPr>
          <w:color w:val="000000"/>
          <w:sz w:val="28"/>
          <w:szCs w:val="28"/>
          <w:lang w:eastAsia="uk-UA"/>
        </w:rPr>
        <w:t xml:space="preserve"> СИРБУ</w:t>
      </w:r>
    </w:p>
    <w:p w:rsidR="00AD0673" w:rsidRPr="00B80AD7" w:rsidRDefault="00AD0673" w:rsidP="00AD0673">
      <w:pPr>
        <w:rPr>
          <w:color w:val="000000"/>
          <w:sz w:val="12"/>
          <w:szCs w:val="16"/>
          <w:lang w:eastAsia="uk-UA"/>
        </w:rPr>
      </w:pPr>
    </w:p>
    <w:p w:rsidR="00AD0673" w:rsidRDefault="00AD0673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Начальник відділу документообігу</w:t>
      </w:r>
    </w:p>
    <w:p w:rsidR="00AD0673" w:rsidRDefault="00AD0673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та контролю          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Микола БАЛАНЮК</w:t>
      </w:r>
    </w:p>
    <w:p w:rsidR="00AD0673" w:rsidRPr="00B80AD7" w:rsidRDefault="00AD0673" w:rsidP="00AD0673">
      <w:pPr>
        <w:rPr>
          <w:sz w:val="12"/>
          <w:szCs w:val="28"/>
          <w:lang w:eastAsia="uk-UA"/>
        </w:rPr>
      </w:pPr>
    </w:p>
    <w:p w:rsidR="00AD0673" w:rsidRDefault="00AD0673" w:rsidP="00AD0673">
      <w:pPr>
        <w:tabs>
          <w:tab w:val="left" w:pos="6379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Начальник фінансового відділу                                     Валентина ДОБРА</w:t>
      </w:r>
    </w:p>
    <w:p w:rsidR="00AD0673" w:rsidRPr="00B80AD7" w:rsidRDefault="00AD0673" w:rsidP="00AD0673">
      <w:pPr>
        <w:rPr>
          <w:sz w:val="12"/>
          <w:szCs w:val="28"/>
          <w:lang w:eastAsia="uk-UA"/>
        </w:rPr>
      </w:pPr>
    </w:p>
    <w:p w:rsidR="008150DC" w:rsidRDefault="00AD0673" w:rsidP="00AD0673">
      <w:pPr>
        <w:rPr>
          <w:sz w:val="28"/>
          <w:szCs w:val="28"/>
        </w:rPr>
      </w:pPr>
      <w:r>
        <w:rPr>
          <w:rStyle w:val="normaltextrun"/>
          <w:rFonts w:eastAsia="Calibri"/>
          <w:sz w:val="28"/>
          <w:szCs w:val="28"/>
        </w:rPr>
        <w:t>Голова постійної комісії</w:t>
      </w:r>
      <w:r w:rsidRPr="00051EE8">
        <w:rPr>
          <w:rStyle w:val="normaltextrun"/>
          <w:rFonts w:eastAsia="Calibri"/>
          <w:sz w:val="28"/>
          <w:szCs w:val="28"/>
        </w:rPr>
        <w:t xml:space="preserve"> </w:t>
      </w:r>
      <w:r w:rsidRPr="00051EE8">
        <w:rPr>
          <w:sz w:val="28"/>
          <w:szCs w:val="28"/>
        </w:rPr>
        <w:t xml:space="preserve">з питань </w:t>
      </w:r>
    </w:p>
    <w:p w:rsidR="008150DC" w:rsidRDefault="00AD0673" w:rsidP="00AD0673">
      <w:pPr>
        <w:rPr>
          <w:bCs/>
          <w:iCs/>
          <w:sz w:val="28"/>
          <w:szCs w:val="28"/>
        </w:rPr>
      </w:pPr>
      <w:r w:rsidRPr="00051EE8">
        <w:rPr>
          <w:bCs/>
          <w:iCs/>
          <w:sz w:val="28"/>
          <w:szCs w:val="28"/>
        </w:rPr>
        <w:t xml:space="preserve">регламенту, депутатської діяльності, </w:t>
      </w:r>
    </w:p>
    <w:p w:rsidR="008150DC" w:rsidRDefault="00AD0673" w:rsidP="00AD0673">
      <w:pPr>
        <w:rPr>
          <w:bCs/>
          <w:iCs/>
          <w:sz w:val="28"/>
          <w:szCs w:val="28"/>
        </w:rPr>
      </w:pPr>
      <w:r w:rsidRPr="00051EE8">
        <w:rPr>
          <w:bCs/>
          <w:iCs/>
          <w:sz w:val="28"/>
          <w:szCs w:val="28"/>
        </w:rPr>
        <w:t xml:space="preserve">законності, правопорядку, взаємодії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051EE8">
        <w:rPr>
          <w:bCs/>
          <w:iCs/>
          <w:sz w:val="28"/>
          <w:szCs w:val="28"/>
        </w:rPr>
        <w:t>з правоохорон</w:t>
      </w:r>
      <w:r w:rsidR="008150DC">
        <w:rPr>
          <w:bCs/>
          <w:iCs/>
          <w:sz w:val="28"/>
          <w:szCs w:val="28"/>
        </w:rPr>
        <w:t>н</w:t>
      </w:r>
      <w:r w:rsidRPr="00051EE8">
        <w:rPr>
          <w:bCs/>
          <w:iCs/>
          <w:sz w:val="28"/>
          <w:szCs w:val="28"/>
        </w:rPr>
        <w:t xml:space="preserve">ими органами, протидії </w:t>
      </w:r>
    </w:p>
    <w:p w:rsidR="008150DC" w:rsidRDefault="00AD0673" w:rsidP="00AD0673">
      <w:pPr>
        <w:rPr>
          <w:bCs/>
          <w:iCs/>
          <w:sz w:val="28"/>
          <w:szCs w:val="28"/>
        </w:rPr>
      </w:pPr>
      <w:r w:rsidRPr="00051EE8">
        <w:rPr>
          <w:bCs/>
          <w:iCs/>
          <w:sz w:val="28"/>
          <w:szCs w:val="28"/>
        </w:rPr>
        <w:t xml:space="preserve">корупції, охорони прав, свобод </w:t>
      </w:r>
    </w:p>
    <w:p w:rsidR="008150DC" w:rsidRDefault="00AD0673" w:rsidP="008150DC">
      <w:pPr>
        <w:rPr>
          <w:bCs/>
          <w:iCs/>
          <w:sz w:val="28"/>
          <w:szCs w:val="28"/>
        </w:rPr>
      </w:pPr>
      <w:r w:rsidRPr="00051EE8">
        <w:rPr>
          <w:bCs/>
          <w:iCs/>
          <w:sz w:val="28"/>
          <w:szCs w:val="28"/>
        </w:rPr>
        <w:t xml:space="preserve">і законних інтересів громадян, </w:t>
      </w:r>
    </w:p>
    <w:p w:rsidR="00AD0673" w:rsidRPr="008150DC" w:rsidRDefault="00AD0673" w:rsidP="008150DC">
      <w:pPr>
        <w:rPr>
          <w:bCs/>
          <w:iCs/>
          <w:sz w:val="28"/>
          <w:szCs w:val="28"/>
        </w:rPr>
      </w:pPr>
      <w:r w:rsidRPr="00051EE8">
        <w:rPr>
          <w:bCs/>
          <w:iCs/>
          <w:sz w:val="28"/>
          <w:szCs w:val="28"/>
        </w:rPr>
        <w:t>інформованості населення</w:t>
      </w:r>
      <w:r w:rsidR="008150DC">
        <w:rPr>
          <w:bCs/>
          <w:iCs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  <w:lang w:eastAsia="uk-UA"/>
        </w:rPr>
        <w:t>Ростислава СУМАРЮК</w:t>
      </w:r>
    </w:p>
    <w:p w:rsidR="00AD0673" w:rsidRPr="00B80AD7" w:rsidRDefault="00AD0673" w:rsidP="00AD0673">
      <w:pPr>
        <w:rPr>
          <w:color w:val="000000"/>
          <w:sz w:val="12"/>
          <w:szCs w:val="28"/>
          <w:lang w:eastAsia="uk-UA"/>
        </w:rPr>
      </w:pPr>
    </w:p>
    <w:p w:rsidR="00AD0673" w:rsidRDefault="00AD0673" w:rsidP="00AD0673">
      <w:pPr>
        <w:rPr>
          <w:bCs/>
          <w:iCs/>
          <w:sz w:val="28"/>
          <w:szCs w:val="28"/>
        </w:rPr>
      </w:pPr>
      <w:r>
        <w:rPr>
          <w:rStyle w:val="normaltextrun"/>
          <w:rFonts w:eastAsia="Calibri"/>
          <w:sz w:val="28"/>
          <w:szCs w:val="28"/>
        </w:rPr>
        <w:t>Голова постійної комісії</w:t>
      </w:r>
      <w:r w:rsidRPr="00914E4F">
        <w:rPr>
          <w:rStyle w:val="normaltextrun"/>
          <w:rFonts w:eastAsia="Calibri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</w:t>
      </w:r>
      <w:r w:rsidRPr="00833012">
        <w:rPr>
          <w:bCs/>
          <w:iCs/>
          <w:sz w:val="28"/>
          <w:szCs w:val="28"/>
        </w:rPr>
        <w:t xml:space="preserve"> питань фінансів, </w:t>
      </w:r>
    </w:p>
    <w:p w:rsidR="008150DC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соціально-економічного розвитку, </w:t>
      </w:r>
    </w:p>
    <w:p w:rsidR="008150DC" w:rsidRDefault="00AD0673" w:rsidP="008150DC">
      <w:pPr>
        <w:tabs>
          <w:tab w:val="left" w:pos="9356"/>
        </w:tabs>
        <w:rPr>
          <w:color w:val="000000"/>
          <w:sz w:val="28"/>
          <w:szCs w:val="28"/>
          <w:lang w:eastAsia="uk-UA"/>
        </w:rPr>
      </w:pPr>
      <w:r w:rsidRPr="00833012">
        <w:rPr>
          <w:bCs/>
          <w:iCs/>
          <w:sz w:val="28"/>
          <w:szCs w:val="28"/>
        </w:rPr>
        <w:t>планування, бюджету</w:t>
      </w:r>
      <w:r>
        <w:rPr>
          <w:color w:val="000000"/>
          <w:sz w:val="28"/>
          <w:szCs w:val="28"/>
          <w:lang w:eastAsia="uk-UA"/>
        </w:rPr>
        <w:t xml:space="preserve">          </w:t>
      </w:r>
      <w:r w:rsidR="008150DC">
        <w:rPr>
          <w:color w:val="000000"/>
          <w:sz w:val="28"/>
          <w:szCs w:val="28"/>
          <w:lang w:eastAsia="uk-UA"/>
        </w:rPr>
        <w:t xml:space="preserve">                                            Лідія </w:t>
      </w:r>
      <w:r>
        <w:rPr>
          <w:color w:val="000000"/>
          <w:sz w:val="28"/>
          <w:szCs w:val="28"/>
          <w:lang w:eastAsia="uk-UA"/>
        </w:rPr>
        <w:t>РАВЛЮК</w:t>
      </w:r>
      <w:r w:rsidRPr="009A4205">
        <w:rPr>
          <w:color w:val="000000"/>
          <w:sz w:val="28"/>
          <w:szCs w:val="28"/>
          <w:lang w:eastAsia="uk-UA"/>
        </w:rPr>
        <w:t> </w:t>
      </w:r>
    </w:p>
    <w:p w:rsidR="00AD0673" w:rsidRPr="00B80AD7" w:rsidRDefault="00AD0673" w:rsidP="008150DC">
      <w:pPr>
        <w:tabs>
          <w:tab w:val="left" w:pos="9356"/>
        </w:tabs>
        <w:rPr>
          <w:color w:val="000000"/>
          <w:sz w:val="12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                          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9A4205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 w:rsidRPr="00914E4F">
        <w:rPr>
          <w:rStyle w:val="normaltextrun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33012">
        <w:rPr>
          <w:sz w:val="28"/>
          <w:szCs w:val="28"/>
        </w:rPr>
        <w:t xml:space="preserve"> питань </w:t>
      </w:r>
      <w:r w:rsidRPr="00833012">
        <w:rPr>
          <w:bCs/>
          <w:iCs/>
          <w:sz w:val="28"/>
          <w:szCs w:val="28"/>
        </w:rPr>
        <w:t xml:space="preserve">регулювання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земельних відносин, архітектури, будівництва </w:t>
      </w:r>
    </w:p>
    <w:p w:rsidR="00AD0673" w:rsidRPr="009A4205" w:rsidRDefault="00AD0673" w:rsidP="00AD0673">
      <w:pPr>
        <w:tabs>
          <w:tab w:val="left" w:pos="6379"/>
        </w:tabs>
        <w:rPr>
          <w:color w:val="000000"/>
          <w:sz w:val="28"/>
          <w:szCs w:val="28"/>
          <w:lang w:eastAsia="uk-UA"/>
        </w:rPr>
      </w:pPr>
      <w:r w:rsidRPr="00833012">
        <w:rPr>
          <w:bCs/>
          <w:iCs/>
          <w:sz w:val="28"/>
          <w:szCs w:val="28"/>
        </w:rPr>
        <w:t>та перспективного планування</w:t>
      </w:r>
      <w:r>
        <w:rPr>
          <w:color w:val="000000"/>
          <w:sz w:val="28"/>
          <w:szCs w:val="28"/>
          <w:lang w:eastAsia="uk-UA"/>
        </w:rPr>
        <w:t xml:space="preserve">                                      </w:t>
      </w:r>
      <w:r w:rsidR="008150D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Аліна ДІДИЧ</w:t>
      </w:r>
    </w:p>
    <w:p w:rsidR="00AD0673" w:rsidRPr="00B80AD7" w:rsidRDefault="00AD0673" w:rsidP="00AD0673">
      <w:pPr>
        <w:rPr>
          <w:sz w:val="14"/>
          <w:szCs w:val="16"/>
          <w:lang w:eastAsia="uk-UA"/>
        </w:rPr>
      </w:pPr>
    </w:p>
    <w:p w:rsidR="00AD0673" w:rsidRDefault="00AD0673" w:rsidP="00AD0673">
      <w:pPr>
        <w:rPr>
          <w:bCs/>
          <w:iCs/>
          <w:sz w:val="28"/>
          <w:szCs w:val="28"/>
        </w:rPr>
      </w:pPr>
      <w:r w:rsidRPr="009A4205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>
        <w:rPr>
          <w:sz w:val="28"/>
          <w:szCs w:val="28"/>
        </w:rPr>
        <w:t>з</w:t>
      </w:r>
      <w:r w:rsidRPr="00833012">
        <w:rPr>
          <w:sz w:val="28"/>
          <w:szCs w:val="28"/>
        </w:rPr>
        <w:t xml:space="preserve"> питань </w:t>
      </w:r>
      <w:r w:rsidRPr="00833012">
        <w:rPr>
          <w:bCs/>
          <w:iCs/>
          <w:sz w:val="28"/>
          <w:szCs w:val="28"/>
        </w:rPr>
        <w:t xml:space="preserve">житлово-комунального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господарства, приватизації, комунальної власності,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промисловості, транспорту та зв’язку, впровадження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енергозберігаючих технологій, охорони навколишнього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природного середовища, розвитку середнього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та малого бізнесу, побутового </w:t>
      </w:r>
    </w:p>
    <w:p w:rsidR="00AD0673" w:rsidRPr="009A4205" w:rsidRDefault="00AD0673" w:rsidP="00AD0673">
      <w:pPr>
        <w:tabs>
          <w:tab w:val="left" w:pos="6379"/>
        </w:tabs>
        <w:rPr>
          <w:b/>
          <w:sz w:val="28"/>
          <w:szCs w:val="28"/>
        </w:rPr>
      </w:pPr>
      <w:r w:rsidRPr="00833012">
        <w:rPr>
          <w:bCs/>
          <w:iCs/>
          <w:sz w:val="28"/>
          <w:szCs w:val="28"/>
        </w:rPr>
        <w:t>та торгового обслуговування</w:t>
      </w:r>
      <w:r>
        <w:rPr>
          <w:bCs/>
          <w:iCs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  <w:lang w:eastAsia="uk-UA"/>
        </w:rPr>
        <w:t>Анатолій ОЛЕНЮК</w:t>
      </w:r>
      <w:r w:rsidRPr="009A4205">
        <w:rPr>
          <w:color w:val="000000"/>
          <w:sz w:val="28"/>
          <w:szCs w:val="28"/>
          <w:lang w:eastAsia="uk-UA"/>
        </w:rPr>
        <w:t> </w:t>
      </w:r>
    </w:p>
    <w:p w:rsidR="00AD0673" w:rsidRPr="00B80AD7" w:rsidRDefault="00AD0673" w:rsidP="00AD0673">
      <w:pPr>
        <w:rPr>
          <w:color w:val="000000"/>
          <w:sz w:val="22"/>
          <w:szCs w:val="28"/>
          <w:lang w:eastAsia="uk-UA"/>
        </w:rPr>
      </w:pPr>
    </w:p>
    <w:p w:rsidR="00AD0673" w:rsidRDefault="00AD0673" w:rsidP="00AD0673">
      <w:pPr>
        <w:rPr>
          <w:bCs/>
          <w:iCs/>
          <w:sz w:val="28"/>
          <w:szCs w:val="28"/>
        </w:rPr>
      </w:pPr>
      <w:r w:rsidRPr="00A879EE">
        <w:rPr>
          <w:sz w:val="28"/>
          <w:szCs w:val="28"/>
        </w:rPr>
        <w:t>К</w:t>
      </w:r>
      <w:r w:rsidRPr="00A879EE">
        <w:rPr>
          <w:rStyle w:val="normaltextrun"/>
          <w:rFonts w:eastAsia="Calibri"/>
          <w:sz w:val="28"/>
          <w:szCs w:val="28"/>
        </w:rPr>
        <w:t>омісі</w:t>
      </w:r>
      <w:r w:rsidRPr="00914E4F">
        <w:rPr>
          <w:rStyle w:val="normaltextrun"/>
          <w:rFonts w:eastAsia="Calibri"/>
          <w:sz w:val="28"/>
          <w:szCs w:val="28"/>
        </w:rPr>
        <w:t xml:space="preserve">я </w:t>
      </w:r>
      <w:r>
        <w:rPr>
          <w:sz w:val="28"/>
          <w:szCs w:val="28"/>
        </w:rPr>
        <w:t xml:space="preserve">з питань </w:t>
      </w:r>
      <w:r w:rsidRPr="00833012">
        <w:rPr>
          <w:bCs/>
          <w:iCs/>
          <w:sz w:val="28"/>
          <w:szCs w:val="28"/>
        </w:rPr>
        <w:t xml:space="preserve">освіти та науки, культури, </w:t>
      </w:r>
    </w:p>
    <w:p w:rsidR="00AD0673" w:rsidRDefault="00AD0673" w:rsidP="00AD0673">
      <w:pPr>
        <w:rPr>
          <w:color w:val="000000"/>
          <w:sz w:val="28"/>
          <w:szCs w:val="28"/>
          <w:lang w:eastAsia="uk-UA"/>
        </w:rPr>
      </w:pPr>
      <w:r w:rsidRPr="00833012">
        <w:rPr>
          <w:bCs/>
          <w:iCs/>
          <w:sz w:val="28"/>
          <w:szCs w:val="28"/>
        </w:rPr>
        <w:t>фізкультури і спорту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</w:t>
      </w:r>
      <w:proofErr w:type="spellStart"/>
      <w:r>
        <w:rPr>
          <w:bCs/>
          <w:iCs/>
          <w:sz w:val="28"/>
          <w:szCs w:val="28"/>
        </w:rPr>
        <w:t>Владіслава</w:t>
      </w:r>
      <w:proofErr w:type="spellEnd"/>
      <w:r>
        <w:rPr>
          <w:bCs/>
          <w:iCs/>
          <w:sz w:val="28"/>
          <w:szCs w:val="28"/>
        </w:rPr>
        <w:t xml:space="preserve"> БОЖЕСКУЛ</w:t>
      </w:r>
    </w:p>
    <w:p w:rsidR="00AD0673" w:rsidRPr="00B80AD7" w:rsidRDefault="00AD0673" w:rsidP="00AD0673">
      <w:pPr>
        <w:rPr>
          <w:color w:val="000000"/>
          <w:szCs w:val="28"/>
          <w:lang w:eastAsia="uk-UA"/>
        </w:rPr>
      </w:pPr>
    </w:p>
    <w:p w:rsidR="00AD0673" w:rsidRDefault="00AD0673" w:rsidP="00AD0673">
      <w:pPr>
        <w:rPr>
          <w:bCs/>
          <w:iCs/>
          <w:sz w:val="28"/>
          <w:szCs w:val="28"/>
        </w:rPr>
      </w:pPr>
      <w:r>
        <w:rPr>
          <w:rStyle w:val="eop"/>
          <w:sz w:val="28"/>
        </w:rPr>
        <w:t>К</w:t>
      </w:r>
      <w:r w:rsidRPr="00914E4F">
        <w:rPr>
          <w:rStyle w:val="normaltextrun"/>
          <w:rFonts w:eastAsia="Calibri"/>
          <w:sz w:val="28"/>
          <w:szCs w:val="28"/>
        </w:rPr>
        <w:t xml:space="preserve">омісія </w:t>
      </w:r>
      <w:r>
        <w:rPr>
          <w:sz w:val="28"/>
          <w:szCs w:val="28"/>
        </w:rPr>
        <w:t xml:space="preserve">з питань </w:t>
      </w:r>
      <w:r w:rsidRPr="00833012">
        <w:rPr>
          <w:bCs/>
          <w:iCs/>
          <w:sz w:val="28"/>
          <w:szCs w:val="28"/>
        </w:rPr>
        <w:t xml:space="preserve">охорони здоров'я,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соціального захисту населення, </w:t>
      </w:r>
    </w:p>
    <w:p w:rsidR="00AD0673" w:rsidRDefault="00AD0673" w:rsidP="00AD0673">
      <w:pPr>
        <w:rPr>
          <w:color w:val="000000"/>
          <w:sz w:val="28"/>
          <w:szCs w:val="28"/>
          <w:lang w:eastAsia="uk-UA"/>
        </w:rPr>
      </w:pPr>
      <w:r w:rsidRPr="00833012">
        <w:rPr>
          <w:bCs/>
          <w:iCs/>
          <w:sz w:val="28"/>
          <w:szCs w:val="28"/>
        </w:rPr>
        <w:t>молодіжної політики</w:t>
      </w:r>
      <w:r>
        <w:rPr>
          <w:bCs/>
          <w:iCs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  <w:lang w:eastAsia="uk-UA"/>
        </w:rPr>
        <w:t>Олександр ВОЙЦЕХОВСЬКИЙ</w:t>
      </w:r>
    </w:p>
    <w:p w:rsidR="00AD0673" w:rsidRDefault="00AD0673"/>
    <w:sectPr w:rsidR="00AD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3376CF"/>
    <w:rsid w:val="0035604B"/>
    <w:rsid w:val="004A1E4D"/>
    <w:rsid w:val="004B6DC6"/>
    <w:rsid w:val="00675149"/>
    <w:rsid w:val="0069518C"/>
    <w:rsid w:val="008150DC"/>
    <w:rsid w:val="00AD0673"/>
    <w:rsid w:val="00D36D6B"/>
    <w:rsid w:val="00E24020"/>
    <w:rsid w:val="00E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2021-02-11T12:28:00Z</cp:lastPrinted>
  <dcterms:created xsi:type="dcterms:W3CDTF">2021-02-11T12:36:00Z</dcterms:created>
  <dcterms:modified xsi:type="dcterms:W3CDTF">2021-02-12T12:07:00Z</dcterms:modified>
</cp:coreProperties>
</file>