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83" w:rsidRPr="002D7A4C" w:rsidRDefault="001545AF" w:rsidP="00D07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pt;margin-top:-16.75pt;width:54.45pt;height:66.75pt;z-index:251658240" fillcolor="window">
            <v:imagedata r:id="rId5" o:title=""/>
            <w10:wrap type="square" side="right"/>
          </v:shape>
          <o:OLEObject Type="Embed" ProgID="Word.Picture.8" ShapeID="_x0000_s1026" DrawAspect="Content" ObjectID="_1676209274" r:id="rId6"/>
        </w:pict>
      </w:r>
      <w:r w:rsidR="000D0663" w:rsidRPr="00D0748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07483" w:rsidRPr="00D074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7A4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2D7A4C" w:rsidRPr="002D7A4C">
        <w:rPr>
          <w:rFonts w:ascii="Times New Roman" w:hAnsi="Times New Roman" w:cs="Times New Roman"/>
          <w:bCs/>
          <w:sz w:val="28"/>
          <w:szCs w:val="28"/>
        </w:rPr>
        <w:t>Проєкт</w:t>
      </w:r>
      <w:proofErr w:type="spellEnd"/>
      <w:r w:rsidR="00D07483" w:rsidRPr="002D7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07483" w:rsidRPr="002D7A4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07483" w:rsidRPr="00D07483" w:rsidRDefault="00D07483" w:rsidP="00D07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83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07483" w:rsidRPr="00D07483" w:rsidRDefault="00D07483" w:rsidP="00D07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83">
        <w:rPr>
          <w:rFonts w:ascii="Times New Roman" w:hAnsi="Times New Roman" w:cs="Times New Roman"/>
          <w:b/>
          <w:sz w:val="28"/>
          <w:szCs w:val="28"/>
        </w:rPr>
        <w:t xml:space="preserve">СТОРОЖИНЕЦЬКА МІСЬКА РАДА   </w:t>
      </w:r>
    </w:p>
    <w:p w:rsidR="00D07483" w:rsidRPr="00D07483" w:rsidRDefault="00D07483" w:rsidP="00D07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83">
        <w:rPr>
          <w:rFonts w:ascii="Times New Roman" w:hAnsi="Times New Roman" w:cs="Times New Roman"/>
          <w:b/>
          <w:sz w:val="28"/>
          <w:szCs w:val="28"/>
        </w:rPr>
        <w:t>ЧЕРНІВЕЦЬКОГО РАЙОНУ</w:t>
      </w:r>
    </w:p>
    <w:p w:rsidR="00D07483" w:rsidRPr="00D07483" w:rsidRDefault="00D07483" w:rsidP="00D07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83">
        <w:rPr>
          <w:rFonts w:ascii="Times New Roman" w:hAnsi="Times New Roman" w:cs="Times New Roman"/>
          <w:b/>
          <w:sz w:val="28"/>
          <w:szCs w:val="28"/>
        </w:rPr>
        <w:t>ЧЕРНІВЕЦЬКОЇ ОБЛАСТІ</w:t>
      </w:r>
    </w:p>
    <w:p w:rsidR="002D7A4C" w:rsidRPr="002D7A4C" w:rsidRDefault="002D7A4C" w:rsidP="00D0748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07483" w:rsidRPr="00D07483" w:rsidRDefault="00D07483" w:rsidP="00D074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483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>ІІ</w:t>
      </w:r>
      <w:r w:rsidRPr="00D07483">
        <w:rPr>
          <w:rFonts w:ascii="Times New Roman" w:hAnsi="Times New Roman" w:cs="Times New Roman"/>
          <w:b/>
          <w:sz w:val="32"/>
          <w:szCs w:val="32"/>
        </w:rPr>
        <w:t xml:space="preserve"> сесія </w:t>
      </w:r>
      <w:r w:rsidRPr="00D07483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Pr="00D07483">
        <w:rPr>
          <w:rFonts w:ascii="Times New Roman" w:hAnsi="Times New Roman" w:cs="Times New Roman"/>
          <w:b/>
          <w:sz w:val="32"/>
          <w:szCs w:val="32"/>
        </w:rPr>
        <w:t xml:space="preserve"> скликання</w:t>
      </w:r>
    </w:p>
    <w:p w:rsidR="002D7A4C" w:rsidRPr="002D7A4C" w:rsidRDefault="002D7A4C" w:rsidP="00D0748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07483" w:rsidRPr="0028236B" w:rsidRDefault="00D07483" w:rsidP="00D074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36B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28236B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28236B">
        <w:rPr>
          <w:rFonts w:ascii="Times New Roman" w:hAnsi="Times New Roman" w:cs="Times New Roman"/>
          <w:b/>
          <w:sz w:val="32"/>
          <w:szCs w:val="32"/>
        </w:rPr>
        <w:t xml:space="preserve"> Я  № </w:t>
      </w:r>
      <w:r w:rsidR="002D7A4C" w:rsidRPr="002823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7A4C" w:rsidRPr="0028236B">
        <w:rPr>
          <w:rFonts w:ascii="Times New Roman" w:hAnsi="Times New Roman" w:cs="Times New Roman"/>
          <w:sz w:val="32"/>
          <w:szCs w:val="32"/>
        </w:rPr>
        <w:t xml:space="preserve">    </w:t>
      </w:r>
      <w:r w:rsidR="002D7A4C" w:rsidRPr="0028236B">
        <w:rPr>
          <w:rFonts w:ascii="Times New Roman" w:hAnsi="Times New Roman" w:cs="Times New Roman"/>
          <w:b/>
          <w:sz w:val="32"/>
          <w:szCs w:val="32"/>
        </w:rPr>
        <w:t>-7/2021</w:t>
      </w:r>
    </w:p>
    <w:p w:rsidR="00D07483" w:rsidRDefault="00D07483" w:rsidP="00D0748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D7A4C" w:rsidRPr="001545AF" w:rsidRDefault="002D7A4C" w:rsidP="00D0748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07483" w:rsidRPr="00D07483" w:rsidRDefault="00D07483" w:rsidP="00D07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483">
        <w:rPr>
          <w:rFonts w:ascii="Times New Roman" w:hAnsi="Times New Roman" w:cs="Times New Roman"/>
          <w:sz w:val="28"/>
          <w:szCs w:val="28"/>
        </w:rPr>
        <w:t>2</w:t>
      </w:r>
      <w:r w:rsidR="002D7A4C">
        <w:rPr>
          <w:rFonts w:ascii="Times New Roman" w:hAnsi="Times New Roman" w:cs="Times New Roman"/>
          <w:sz w:val="28"/>
          <w:szCs w:val="28"/>
        </w:rPr>
        <w:t>5</w:t>
      </w:r>
      <w:r w:rsidRPr="00D07483">
        <w:rPr>
          <w:rFonts w:ascii="Times New Roman" w:hAnsi="Times New Roman" w:cs="Times New Roman"/>
          <w:sz w:val="28"/>
          <w:szCs w:val="28"/>
        </w:rPr>
        <w:t xml:space="preserve"> </w:t>
      </w:r>
      <w:r w:rsidR="002D7A4C">
        <w:rPr>
          <w:rFonts w:ascii="Times New Roman" w:hAnsi="Times New Roman" w:cs="Times New Roman"/>
          <w:sz w:val="28"/>
          <w:szCs w:val="28"/>
        </w:rPr>
        <w:t>березня</w:t>
      </w:r>
      <w:r w:rsidRPr="00D07483">
        <w:rPr>
          <w:rFonts w:ascii="Times New Roman" w:hAnsi="Times New Roman" w:cs="Times New Roman"/>
          <w:sz w:val="28"/>
          <w:szCs w:val="28"/>
        </w:rPr>
        <w:t xml:space="preserve"> 2021 року</w:t>
      </w:r>
      <w:r w:rsidRPr="00D07483">
        <w:rPr>
          <w:rFonts w:ascii="Times New Roman" w:hAnsi="Times New Roman" w:cs="Times New Roman"/>
          <w:sz w:val="28"/>
          <w:szCs w:val="28"/>
        </w:rPr>
        <w:tab/>
      </w:r>
      <w:r w:rsidRPr="00D07483">
        <w:rPr>
          <w:rFonts w:ascii="Times New Roman" w:hAnsi="Times New Roman" w:cs="Times New Roman"/>
          <w:sz w:val="28"/>
          <w:szCs w:val="28"/>
        </w:rPr>
        <w:tab/>
      </w:r>
      <w:r w:rsidRPr="00D07483">
        <w:rPr>
          <w:rFonts w:ascii="Times New Roman" w:hAnsi="Times New Roman" w:cs="Times New Roman"/>
          <w:sz w:val="28"/>
          <w:szCs w:val="28"/>
        </w:rPr>
        <w:tab/>
      </w:r>
      <w:r w:rsidRPr="00D07483">
        <w:rPr>
          <w:rFonts w:ascii="Times New Roman" w:hAnsi="Times New Roman" w:cs="Times New Roman"/>
          <w:sz w:val="28"/>
          <w:szCs w:val="28"/>
        </w:rPr>
        <w:tab/>
      </w:r>
      <w:r w:rsidRPr="00D07483">
        <w:rPr>
          <w:rFonts w:ascii="Times New Roman" w:hAnsi="Times New Roman" w:cs="Times New Roman"/>
          <w:sz w:val="28"/>
          <w:szCs w:val="28"/>
        </w:rPr>
        <w:tab/>
      </w:r>
      <w:r w:rsidRPr="00D07483">
        <w:rPr>
          <w:rFonts w:ascii="Times New Roman" w:hAnsi="Times New Roman" w:cs="Times New Roman"/>
          <w:sz w:val="28"/>
          <w:szCs w:val="28"/>
        </w:rPr>
        <w:tab/>
        <w:t xml:space="preserve">                  м. Сторожинець</w:t>
      </w:r>
      <w:r w:rsidRPr="00D0748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D7A4C" w:rsidRPr="00531204" w:rsidRDefault="002D7A4C" w:rsidP="00D07483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D07483" w:rsidRPr="00334B7B" w:rsidRDefault="00D07483" w:rsidP="00D07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A0D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  затвердження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Положення </w:t>
      </w:r>
      <w:r w:rsidRPr="00334B7B">
        <w:rPr>
          <w:rFonts w:ascii="Times New Roman" w:hAnsi="Times New Roman" w:cs="Times New Roman"/>
          <w:b/>
          <w:sz w:val="28"/>
          <w:szCs w:val="28"/>
        </w:rPr>
        <w:t>про поводження з побутовими відходами</w:t>
      </w:r>
    </w:p>
    <w:p w:rsidR="00D07483" w:rsidRPr="00334B7B" w:rsidRDefault="00D07483" w:rsidP="00D07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7B">
        <w:rPr>
          <w:rFonts w:ascii="Times New Roman" w:hAnsi="Times New Roman" w:cs="Times New Roman"/>
          <w:b/>
          <w:sz w:val="28"/>
          <w:szCs w:val="28"/>
        </w:rPr>
        <w:t xml:space="preserve">на території Сторожинецької міської </w:t>
      </w:r>
      <w:r w:rsidR="00610C7D">
        <w:rPr>
          <w:rFonts w:ascii="Times New Roman" w:hAnsi="Times New Roman" w:cs="Times New Roman"/>
          <w:b/>
          <w:sz w:val="28"/>
          <w:szCs w:val="28"/>
        </w:rPr>
        <w:t>територіальної громади</w:t>
      </w:r>
    </w:p>
    <w:p w:rsidR="002D7A4C" w:rsidRPr="005A23D3" w:rsidRDefault="002D7A4C" w:rsidP="00D0748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D07483" w:rsidRPr="00D07483" w:rsidRDefault="00D07483" w:rsidP="00D07483">
      <w:pPr>
        <w:pStyle w:val="HTML"/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653A0D"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Керуючись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</w:t>
      </w:r>
      <w:r w:rsidRPr="00653A0D">
        <w:rPr>
          <w:rFonts w:ascii="Times New Roman CYR" w:hAnsi="Times New Roman CYR" w:cs="Times New Roman CYR"/>
          <w:sz w:val="28"/>
          <w:szCs w:val="28"/>
          <w:lang w:val="uk-UA"/>
        </w:rPr>
        <w:t xml:space="preserve">аконами </w:t>
      </w:r>
      <w:r w:rsidRPr="00D07483">
        <w:rPr>
          <w:rFonts w:ascii="Times New Roman" w:hAnsi="Times New Roman" w:cs="Times New Roman"/>
          <w:sz w:val="28"/>
          <w:szCs w:val="28"/>
          <w:lang w:val="uk-UA"/>
        </w:rPr>
        <w:t>України «Про відходи», «Про охорону навколишнього природного середовища», Закону України «Про благоустрій населених пунктів», Закону України «Про забезпечення санітарного та епідемічного благополуччя населення», Закону України «Про місцеве самоврядування в Україні», Закону України «Про житлово-комунальні послуги»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="002D7A4C">
        <w:rPr>
          <w:rFonts w:ascii="Times New Roman CYR" w:hAnsi="Times New Roman CYR" w:cs="Times New Roman CYR"/>
          <w:sz w:val="28"/>
          <w:szCs w:val="28"/>
          <w:lang w:val="uk-UA"/>
        </w:rPr>
        <w:t>з метою встановлення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D07483">
        <w:rPr>
          <w:rFonts w:ascii="Times New Roman" w:hAnsi="Times New Roman" w:cs="Times New Roman"/>
          <w:sz w:val="28"/>
          <w:szCs w:val="28"/>
          <w:lang w:val="uk-UA"/>
        </w:rPr>
        <w:t xml:space="preserve">вимог до здійснення діяльності зі збирання, зберігання, перевезення, утилізації, оброблення та захоронення побутових відходів, які утворюються на території Сторожинецької міської </w:t>
      </w:r>
      <w:r w:rsidR="00610C7D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</w:p>
    <w:p w:rsidR="00D07483" w:rsidRDefault="00D07483" w:rsidP="00D07483">
      <w:pPr>
        <w:pStyle w:val="HTML"/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07483" w:rsidRDefault="00D07483" w:rsidP="00D0748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53A0D">
        <w:rPr>
          <w:rFonts w:ascii="Times New Roman CYR" w:hAnsi="Times New Roman CYR" w:cs="Times New Roman CYR"/>
          <w:b/>
          <w:bCs/>
          <w:sz w:val="28"/>
          <w:szCs w:val="28"/>
        </w:rPr>
        <w:t>міська рада вирішила:</w:t>
      </w:r>
    </w:p>
    <w:p w:rsidR="00D07483" w:rsidRPr="002D7A4C" w:rsidRDefault="00D07483" w:rsidP="001545AF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70706"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53A0D">
        <w:rPr>
          <w:rFonts w:ascii="Times New Roman CYR" w:hAnsi="Times New Roman CYR" w:cs="Times New Roman CYR"/>
          <w:sz w:val="28"/>
          <w:szCs w:val="28"/>
        </w:rPr>
        <w:t xml:space="preserve">Затвердити Положення </w:t>
      </w:r>
      <w:r w:rsidR="002D7A4C">
        <w:rPr>
          <w:rFonts w:ascii="Times New Roman CYR" w:hAnsi="Times New Roman CYR" w:cs="Times New Roman CYR"/>
          <w:sz w:val="28"/>
          <w:szCs w:val="28"/>
        </w:rPr>
        <w:t xml:space="preserve">про </w:t>
      </w:r>
      <w:r w:rsidR="002D7A4C" w:rsidRPr="002D7A4C">
        <w:rPr>
          <w:rFonts w:ascii="Times New Roman" w:hAnsi="Times New Roman" w:cs="Times New Roman"/>
          <w:sz w:val="28"/>
          <w:szCs w:val="28"/>
        </w:rPr>
        <w:t>поводження з побутовими відходами</w:t>
      </w:r>
      <w:r w:rsidR="002D7A4C">
        <w:rPr>
          <w:rFonts w:ascii="Times New Roman" w:hAnsi="Times New Roman" w:cs="Times New Roman"/>
          <w:sz w:val="28"/>
          <w:szCs w:val="28"/>
        </w:rPr>
        <w:t xml:space="preserve"> </w:t>
      </w:r>
      <w:r w:rsidR="002D7A4C" w:rsidRPr="002D7A4C">
        <w:rPr>
          <w:rFonts w:ascii="Times New Roman" w:hAnsi="Times New Roman" w:cs="Times New Roman"/>
          <w:sz w:val="28"/>
          <w:szCs w:val="28"/>
        </w:rPr>
        <w:t xml:space="preserve">на території Сторожинецької міської </w:t>
      </w:r>
      <w:r w:rsidR="00610C7D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Pr="002D7A4C">
        <w:rPr>
          <w:rFonts w:ascii="Times New Roman CYR" w:hAnsi="Times New Roman CYR" w:cs="Times New Roman CYR"/>
          <w:sz w:val="28"/>
          <w:szCs w:val="28"/>
        </w:rPr>
        <w:t xml:space="preserve">, що додається. </w:t>
      </w:r>
    </w:p>
    <w:p w:rsidR="00D07483" w:rsidRPr="005A23D3" w:rsidRDefault="00D07483" w:rsidP="001545AF">
      <w:pPr>
        <w:pStyle w:val="1"/>
        <w:tabs>
          <w:tab w:val="left" w:pos="327"/>
        </w:tabs>
        <w:spacing w:after="0" w:line="240" w:lineRule="auto"/>
        <w:ind w:firstLine="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2D7A4C" w:rsidRDefault="00D07483" w:rsidP="00154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2D7A4C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653A0D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3524B">
        <w:rPr>
          <w:rFonts w:ascii="Times New Roman CYR" w:hAnsi="Times New Roman CYR" w:cs="Times New Roman CYR"/>
          <w:sz w:val="28"/>
          <w:szCs w:val="28"/>
        </w:rPr>
        <w:t xml:space="preserve">Контроль за виконанням рішення покласти на </w:t>
      </w:r>
      <w:r>
        <w:rPr>
          <w:rFonts w:ascii="Times New Roman CYR" w:hAnsi="Times New Roman CYR" w:cs="Times New Roman CYR"/>
          <w:sz w:val="28"/>
          <w:szCs w:val="28"/>
        </w:rPr>
        <w:t xml:space="preserve">першого заступника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Сторожинецького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міського голови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Ігора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БЕЛЕНЧУКА</w:t>
      </w:r>
      <w:r w:rsidRPr="0093524B">
        <w:rPr>
          <w:rFonts w:ascii="Times New Roman CYR" w:hAnsi="Times New Roman CYR" w:cs="Times New Roman CYR"/>
          <w:sz w:val="28"/>
          <w:szCs w:val="28"/>
        </w:rPr>
        <w:t xml:space="preserve"> та </w:t>
      </w:r>
      <w:r w:rsidRPr="00D27907">
        <w:rPr>
          <w:rFonts w:ascii="Times New Roman" w:hAnsi="Times New Roman" w:cs="Times New Roman"/>
          <w:sz w:val="28"/>
          <w:szCs w:val="28"/>
        </w:rPr>
        <w:t xml:space="preserve">постійну комісію з питань  </w:t>
      </w:r>
      <w:proofErr w:type="spellStart"/>
      <w:r w:rsidR="00BC03EC" w:rsidRPr="002D7A4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C03EC" w:rsidRPr="002D7A4C">
        <w:rPr>
          <w:rFonts w:ascii="Times New Roman" w:hAnsi="Times New Roman" w:cs="Times New Roman"/>
          <w:sz w:val="28"/>
          <w:szCs w:val="28"/>
        </w:rPr>
        <w:t xml:space="preserve"> </w:t>
      </w:r>
      <w:r w:rsidR="00BC03EC" w:rsidRPr="002D7A4C">
        <w:rPr>
          <w:rFonts w:ascii="Times New Roman" w:hAnsi="Times New Roman" w:cs="Times New Roman"/>
          <w:bCs/>
          <w:iCs/>
          <w:sz w:val="28"/>
          <w:szCs w:val="28"/>
        </w:rPr>
        <w:t>житлово-комунального господарства, приватизації, комунальної власності, промисловості, транспорту та зв’язку,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</w:t>
      </w:r>
      <w:r w:rsidR="00BC03EC" w:rsidRPr="00D27907">
        <w:rPr>
          <w:rFonts w:ascii="Times New Roman" w:hAnsi="Times New Roman" w:cs="Times New Roman"/>
          <w:sz w:val="28"/>
          <w:szCs w:val="28"/>
        </w:rPr>
        <w:t xml:space="preserve"> </w:t>
      </w:r>
      <w:r w:rsidRPr="00D27907">
        <w:rPr>
          <w:rFonts w:ascii="Times New Roman" w:hAnsi="Times New Roman" w:cs="Times New Roman"/>
          <w:sz w:val="28"/>
          <w:szCs w:val="28"/>
        </w:rPr>
        <w:t>(</w:t>
      </w:r>
      <w:r w:rsidR="00BC03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03EC">
        <w:rPr>
          <w:rFonts w:ascii="Times New Roman" w:hAnsi="Times New Roman" w:cs="Times New Roman"/>
          <w:sz w:val="28"/>
          <w:szCs w:val="28"/>
        </w:rPr>
        <w:t>ОЛЕНЮК</w:t>
      </w:r>
      <w:r w:rsidRPr="00D27907">
        <w:rPr>
          <w:rFonts w:ascii="Times New Roman" w:hAnsi="Times New Roman" w:cs="Times New Roman"/>
          <w:sz w:val="28"/>
          <w:szCs w:val="28"/>
        </w:rPr>
        <w:t>).</w:t>
      </w:r>
    </w:p>
    <w:p w:rsidR="001545AF" w:rsidRPr="001545AF" w:rsidRDefault="001545AF" w:rsidP="00154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483" w:rsidRPr="006E6B14" w:rsidRDefault="00D07483" w:rsidP="00D0748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3524B">
        <w:rPr>
          <w:rFonts w:ascii="Times New Roman CYR" w:hAnsi="Times New Roman CYR" w:cs="Times New Roman CYR"/>
          <w:b/>
          <w:bCs/>
          <w:sz w:val="28"/>
          <w:szCs w:val="28"/>
        </w:rPr>
        <w:t>Сторожинецький</w:t>
      </w:r>
      <w:proofErr w:type="spellEnd"/>
      <w:r w:rsidRPr="0093524B">
        <w:rPr>
          <w:rFonts w:ascii="Times New Roman CYR" w:hAnsi="Times New Roman CYR" w:cs="Times New Roman CYR"/>
          <w:b/>
          <w:bCs/>
          <w:sz w:val="28"/>
          <w:szCs w:val="28"/>
        </w:rPr>
        <w:t xml:space="preserve"> міський голова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Ігор МАТЕЙЧУК</w:t>
      </w:r>
      <w:r w:rsidRPr="0093524B"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</w:t>
      </w:r>
    </w:p>
    <w:p w:rsidR="002D7A4C" w:rsidRDefault="002D7A4C" w:rsidP="00610C7D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45AF" w:rsidRDefault="001545AF" w:rsidP="00610C7D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45AF" w:rsidRPr="001545AF" w:rsidRDefault="001545AF" w:rsidP="00610C7D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7A4C" w:rsidRPr="002D7A4C" w:rsidRDefault="002D7A4C" w:rsidP="002D7A4C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2D7A4C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Виконавець:</w:t>
      </w:r>
    </w:p>
    <w:p w:rsidR="002D7A4C" w:rsidRPr="00BC03EC" w:rsidRDefault="002D7A4C" w:rsidP="002D7A4C">
      <w:pPr>
        <w:spacing w:after="0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BC03EC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Начальник відділу містобудування, архітектури, </w:t>
      </w:r>
    </w:p>
    <w:p w:rsidR="002D7A4C" w:rsidRPr="00BC03EC" w:rsidRDefault="002D7A4C" w:rsidP="002D7A4C">
      <w:pPr>
        <w:spacing w:after="0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BC03EC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житлово-комунального господарства, </w:t>
      </w:r>
    </w:p>
    <w:p w:rsidR="002D7A4C" w:rsidRPr="00BC03EC" w:rsidRDefault="002D7A4C" w:rsidP="002D7A4C">
      <w:pPr>
        <w:spacing w:after="0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BC03EC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транспорту, благоустрою </w:t>
      </w:r>
    </w:p>
    <w:p w:rsidR="002D7A4C" w:rsidRPr="002D7A4C" w:rsidRDefault="002D7A4C" w:rsidP="002D7A4C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BC03EC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та інфраструктури </w:t>
      </w:r>
      <w:r w:rsidRPr="00BC03EC">
        <w:rPr>
          <w:rFonts w:ascii="Times New Roman" w:hAnsi="Times New Roman" w:cs="Times New Roman"/>
          <w:sz w:val="28"/>
          <w:szCs w:val="28"/>
          <w:lang w:eastAsia="uk-UA"/>
        </w:rPr>
        <w:t>міської ради</w:t>
      </w:r>
      <w:r w:rsidRPr="002D7A4C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Віталій ГРИНЧУК</w:t>
      </w:r>
    </w:p>
    <w:p w:rsidR="002D7A4C" w:rsidRPr="00BC03EC" w:rsidRDefault="002D7A4C" w:rsidP="002D7A4C">
      <w:pPr>
        <w:spacing w:after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D7A4C" w:rsidRPr="002D7A4C" w:rsidRDefault="002D7A4C" w:rsidP="002D7A4C">
      <w:pPr>
        <w:tabs>
          <w:tab w:val="left" w:pos="3722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D7A4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Погоджено:</w:t>
      </w:r>
      <w:r w:rsidRPr="002D7A4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</w:p>
    <w:p w:rsidR="002D7A4C" w:rsidRPr="002D7A4C" w:rsidRDefault="002D7A4C" w:rsidP="002D7A4C">
      <w:pPr>
        <w:tabs>
          <w:tab w:val="left" w:pos="6486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D7A4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Секретар міської ради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2D7A4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Дмитро БОЙЧУК</w:t>
      </w:r>
    </w:p>
    <w:p w:rsidR="002D7A4C" w:rsidRPr="00BC03EC" w:rsidRDefault="002D7A4C" w:rsidP="002D7A4C">
      <w:pPr>
        <w:spacing w:after="0"/>
        <w:rPr>
          <w:rFonts w:ascii="Times New Roman" w:hAnsi="Times New Roman" w:cs="Times New Roman"/>
          <w:sz w:val="10"/>
          <w:szCs w:val="10"/>
          <w:lang w:eastAsia="uk-UA"/>
        </w:rPr>
      </w:pPr>
    </w:p>
    <w:p w:rsidR="002D7A4C" w:rsidRPr="002D7A4C" w:rsidRDefault="002D7A4C" w:rsidP="002D7A4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D7A4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Начальник відділу  організаційної </w:t>
      </w:r>
    </w:p>
    <w:p w:rsidR="002D7A4C" w:rsidRPr="002D7A4C" w:rsidRDefault="002D7A4C" w:rsidP="002D7A4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D7A4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та кадрової роботи                   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2D7A4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Аліна ПОБІЖАН</w:t>
      </w:r>
    </w:p>
    <w:p w:rsidR="002D7A4C" w:rsidRPr="00BC03EC" w:rsidRDefault="002D7A4C" w:rsidP="002D7A4C">
      <w:pPr>
        <w:spacing w:after="0"/>
        <w:rPr>
          <w:rFonts w:ascii="Times New Roman" w:hAnsi="Times New Roman" w:cs="Times New Roman"/>
          <w:color w:val="000000"/>
          <w:sz w:val="10"/>
          <w:szCs w:val="10"/>
          <w:lang w:eastAsia="uk-UA"/>
        </w:rPr>
      </w:pPr>
    </w:p>
    <w:p w:rsidR="002D7A4C" w:rsidRPr="002D7A4C" w:rsidRDefault="002D7A4C" w:rsidP="002D7A4C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2D7A4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Начальник юридичного відділу                                      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proofErr w:type="spellStart"/>
      <w:r w:rsidRPr="002D7A4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Аурел</w:t>
      </w:r>
      <w:proofErr w:type="spellEnd"/>
      <w:r w:rsidRPr="002D7A4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СИРБУ</w:t>
      </w:r>
    </w:p>
    <w:p w:rsidR="002D7A4C" w:rsidRPr="00BC03EC" w:rsidRDefault="002D7A4C" w:rsidP="002D7A4C">
      <w:pPr>
        <w:spacing w:after="0"/>
        <w:rPr>
          <w:rFonts w:ascii="Times New Roman" w:hAnsi="Times New Roman" w:cs="Times New Roman"/>
          <w:color w:val="000000"/>
          <w:sz w:val="10"/>
          <w:szCs w:val="10"/>
          <w:lang w:eastAsia="uk-UA"/>
        </w:rPr>
      </w:pPr>
    </w:p>
    <w:p w:rsidR="002D7A4C" w:rsidRPr="002D7A4C" w:rsidRDefault="002D7A4C" w:rsidP="002D7A4C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2D7A4C">
        <w:rPr>
          <w:rFonts w:ascii="Times New Roman" w:hAnsi="Times New Roman" w:cs="Times New Roman"/>
          <w:sz w:val="28"/>
          <w:szCs w:val="28"/>
          <w:lang w:eastAsia="uk-UA"/>
        </w:rPr>
        <w:t>Начальник відділу документообігу</w:t>
      </w:r>
    </w:p>
    <w:p w:rsidR="002D7A4C" w:rsidRPr="002D7A4C" w:rsidRDefault="002D7A4C" w:rsidP="002D7A4C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2D7A4C">
        <w:rPr>
          <w:rFonts w:ascii="Times New Roman" w:hAnsi="Times New Roman" w:cs="Times New Roman"/>
          <w:sz w:val="28"/>
          <w:szCs w:val="28"/>
          <w:lang w:eastAsia="uk-UA"/>
        </w:rPr>
        <w:t xml:space="preserve">та контролю           </w:t>
      </w:r>
      <w:r w:rsidRPr="002D7A4C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2D7A4C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2D7A4C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2D7A4C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2D7A4C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2D7A4C"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</w:t>
      </w:r>
      <w:r w:rsidRPr="002D7A4C">
        <w:rPr>
          <w:rFonts w:ascii="Times New Roman" w:hAnsi="Times New Roman" w:cs="Times New Roman"/>
          <w:sz w:val="28"/>
          <w:szCs w:val="28"/>
          <w:lang w:eastAsia="uk-UA"/>
        </w:rPr>
        <w:t>Микола БАЛАНЮК</w:t>
      </w:r>
    </w:p>
    <w:p w:rsidR="002D7A4C" w:rsidRPr="00BC03EC" w:rsidRDefault="002D7A4C" w:rsidP="002D7A4C">
      <w:pPr>
        <w:spacing w:after="0"/>
        <w:rPr>
          <w:rFonts w:ascii="Times New Roman" w:hAnsi="Times New Roman" w:cs="Times New Roman"/>
          <w:sz w:val="10"/>
          <w:szCs w:val="10"/>
          <w:lang w:eastAsia="uk-UA"/>
        </w:rPr>
      </w:pPr>
    </w:p>
    <w:p w:rsidR="002D7A4C" w:rsidRPr="002D7A4C" w:rsidRDefault="002D7A4C" w:rsidP="002D7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A4C">
        <w:rPr>
          <w:rStyle w:val="normaltextrun"/>
          <w:rFonts w:ascii="Times New Roman" w:eastAsia="Calibri" w:hAnsi="Times New Roman" w:cs="Times New Roman"/>
          <w:sz w:val="28"/>
          <w:szCs w:val="28"/>
        </w:rPr>
        <w:t xml:space="preserve">Голова постійної комісії </w:t>
      </w:r>
      <w:r w:rsidRPr="002D7A4C">
        <w:rPr>
          <w:rFonts w:ascii="Times New Roman" w:hAnsi="Times New Roman" w:cs="Times New Roman"/>
          <w:sz w:val="28"/>
          <w:szCs w:val="28"/>
        </w:rPr>
        <w:t xml:space="preserve">з питань </w:t>
      </w:r>
    </w:p>
    <w:p w:rsidR="002D7A4C" w:rsidRPr="002D7A4C" w:rsidRDefault="002D7A4C" w:rsidP="002D7A4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D7A4C">
        <w:rPr>
          <w:rFonts w:ascii="Times New Roman" w:hAnsi="Times New Roman" w:cs="Times New Roman"/>
          <w:bCs/>
          <w:iCs/>
          <w:sz w:val="28"/>
          <w:szCs w:val="28"/>
        </w:rPr>
        <w:t xml:space="preserve">регламенту, депутатської діяльності, </w:t>
      </w:r>
    </w:p>
    <w:p w:rsidR="002D7A4C" w:rsidRPr="002D7A4C" w:rsidRDefault="002D7A4C" w:rsidP="002D7A4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D7A4C">
        <w:rPr>
          <w:rFonts w:ascii="Times New Roman" w:hAnsi="Times New Roman" w:cs="Times New Roman"/>
          <w:bCs/>
          <w:iCs/>
          <w:sz w:val="28"/>
          <w:szCs w:val="28"/>
        </w:rPr>
        <w:t xml:space="preserve">законності, правопорядку, взаємодії </w:t>
      </w:r>
    </w:p>
    <w:p w:rsidR="002D7A4C" w:rsidRPr="002D7A4C" w:rsidRDefault="002D7A4C" w:rsidP="002D7A4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D7A4C">
        <w:rPr>
          <w:rFonts w:ascii="Times New Roman" w:hAnsi="Times New Roman" w:cs="Times New Roman"/>
          <w:bCs/>
          <w:iCs/>
          <w:sz w:val="28"/>
          <w:szCs w:val="28"/>
        </w:rPr>
        <w:t xml:space="preserve">з правоохоронними органами, протидії </w:t>
      </w:r>
    </w:p>
    <w:p w:rsidR="002D7A4C" w:rsidRPr="002D7A4C" w:rsidRDefault="002D7A4C" w:rsidP="002D7A4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D7A4C">
        <w:rPr>
          <w:rFonts w:ascii="Times New Roman" w:hAnsi="Times New Roman" w:cs="Times New Roman"/>
          <w:bCs/>
          <w:iCs/>
          <w:sz w:val="28"/>
          <w:szCs w:val="28"/>
        </w:rPr>
        <w:t xml:space="preserve">корупції, охорони прав, свобод </w:t>
      </w:r>
    </w:p>
    <w:p w:rsidR="002D7A4C" w:rsidRPr="002D7A4C" w:rsidRDefault="002D7A4C" w:rsidP="002D7A4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D7A4C">
        <w:rPr>
          <w:rFonts w:ascii="Times New Roman" w:hAnsi="Times New Roman" w:cs="Times New Roman"/>
          <w:bCs/>
          <w:iCs/>
          <w:sz w:val="28"/>
          <w:szCs w:val="28"/>
        </w:rPr>
        <w:t xml:space="preserve">і законних інтересів громадян, </w:t>
      </w:r>
    </w:p>
    <w:p w:rsidR="002D7A4C" w:rsidRPr="002D7A4C" w:rsidRDefault="002D7A4C" w:rsidP="002D7A4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D7A4C">
        <w:rPr>
          <w:rFonts w:ascii="Times New Roman" w:hAnsi="Times New Roman" w:cs="Times New Roman"/>
          <w:bCs/>
          <w:iCs/>
          <w:sz w:val="28"/>
          <w:szCs w:val="28"/>
        </w:rPr>
        <w:t xml:space="preserve">інформованості населення   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2D7A4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Ростислава СУМАРЮК</w:t>
      </w:r>
    </w:p>
    <w:p w:rsidR="002D7A4C" w:rsidRPr="00BC03EC" w:rsidRDefault="002D7A4C" w:rsidP="002D7A4C">
      <w:pPr>
        <w:spacing w:after="0"/>
        <w:rPr>
          <w:rFonts w:ascii="Times New Roman" w:hAnsi="Times New Roman" w:cs="Times New Roman"/>
          <w:color w:val="000000"/>
          <w:sz w:val="10"/>
          <w:szCs w:val="10"/>
          <w:lang w:eastAsia="uk-UA"/>
        </w:rPr>
      </w:pPr>
    </w:p>
    <w:p w:rsidR="002D7A4C" w:rsidRPr="002D7A4C" w:rsidRDefault="002D7A4C" w:rsidP="002D7A4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D7A4C">
        <w:rPr>
          <w:rStyle w:val="normaltextrun"/>
          <w:rFonts w:ascii="Times New Roman" w:eastAsia="Calibri" w:hAnsi="Times New Roman" w:cs="Times New Roman"/>
          <w:sz w:val="28"/>
          <w:szCs w:val="28"/>
        </w:rPr>
        <w:t xml:space="preserve">Голова постійної комісії </w:t>
      </w:r>
      <w:r w:rsidRPr="002D7A4C">
        <w:rPr>
          <w:rFonts w:ascii="Times New Roman" w:hAnsi="Times New Roman" w:cs="Times New Roman"/>
          <w:bCs/>
          <w:iCs/>
          <w:sz w:val="28"/>
          <w:szCs w:val="28"/>
        </w:rPr>
        <w:t xml:space="preserve">з питань фінансів, </w:t>
      </w:r>
    </w:p>
    <w:p w:rsidR="002D7A4C" w:rsidRPr="002D7A4C" w:rsidRDefault="002D7A4C" w:rsidP="002D7A4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D7A4C">
        <w:rPr>
          <w:rFonts w:ascii="Times New Roman" w:hAnsi="Times New Roman" w:cs="Times New Roman"/>
          <w:bCs/>
          <w:iCs/>
          <w:sz w:val="28"/>
          <w:szCs w:val="28"/>
        </w:rPr>
        <w:t xml:space="preserve">соціально-економічного розвитку, </w:t>
      </w:r>
    </w:p>
    <w:p w:rsidR="00BC03EC" w:rsidRDefault="002D7A4C" w:rsidP="00BC03EC">
      <w:pPr>
        <w:tabs>
          <w:tab w:val="left" w:pos="9356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D7A4C">
        <w:rPr>
          <w:rFonts w:ascii="Times New Roman" w:hAnsi="Times New Roman" w:cs="Times New Roman"/>
          <w:bCs/>
          <w:iCs/>
          <w:sz w:val="28"/>
          <w:szCs w:val="28"/>
        </w:rPr>
        <w:t>планування, бюджету</w:t>
      </w:r>
      <w:r w:rsidRPr="002D7A4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BC03E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D7A4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Лідія РАВЛЮК                      </w:t>
      </w:r>
    </w:p>
    <w:p w:rsidR="00BC03EC" w:rsidRPr="00BC03EC" w:rsidRDefault="00BC03EC" w:rsidP="00BC03EC">
      <w:pPr>
        <w:tabs>
          <w:tab w:val="left" w:pos="9356"/>
        </w:tabs>
        <w:spacing w:after="0"/>
        <w:rPr>
          <w:rFonts w:ascii="Times New Roman" w:hAnsi="Times New Roman" w:cs="Times New Roman"/>
          <w:color w:val="000000"/>
          <w:sz w:val="10"/>
          <w:szCs w:val="10"/>
          <w:lang w:eastAsia="uk-UA"/>
        </w:rPr>
      </w:pPr>
    </w:p>
    <w:p w:rsidR="002D7A4C" w:rsidRPr="002D7A4C" w:rsidRDefault="002D7A4C" w:rsidP="00BC03EC">
      <w:pPr>
        <w:tabs>
          <w:tab w:val="left" w:pos="9356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D7A4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Голова постійної комісії </w:t>
      </w:r>
      <w:r w:rsidRPr="002D7A4C">
        <w:rPr>
          <w:rStyle w:val="normaltextrun"/>
          <w:rFonts w:ascii="Times New Roman" w:eastAsia="Calibri" w:hAnsi="Times New Roman" w:cs="Times New Roman"/>
          <w:sz w:val="28"/>
          <w:szCs w:val="28"/>
        </w:rPr>
        <w:t xml:space="preserve"> </w:t>
      </w:r>
      <w:r w:rsidRPr="002D7A4C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Pr="002D7A4C">
        <w:rPr>
          <w:rFonts w:ascii="Times New Roman" w:hAnsi="Times New Roman" w:cs="Times New Roman"/>
          <w:bCs/>
          <w:iCs/>
          <w:sz w:val="28"/>
          <w:szCs w:val="28"/>
        </w:rPr>
        <w:t xml:space="preserve">регулювання </w:t>
      </w:r>
    </w:p>
    <w:p w:rsidR="002D7A4C" w:rsidRPr="002D7A4C" w:rsidRDefault="002D7A4C" w:rsidP="002D7A4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D7A4C">
        <w:rPr>
          <w:rFonts w:ascii="Times New Roman" w:hAnsi="Times New Roman" w:cs="Times New Roman"/>
          <w:bCs/>
          <w:iCs/>
          <w:sz w:val="28"/>
          <w:szCs w:val="28"/>
        </w:rPr>
        <w:t xml:space="preserve">земельних відносин, архітектури, будівництва </w:t>
      </w:r>
    </w:p>
    <w:p w:rsidR="002D7A4C" w:rsidRPr="002D7A4C" w:rsidRDefault="002D7A4C" w:rsidP="002D7A4C">
      <w:pPr>
        <w:tabs>
          <w:tab w:val="left" w:pos="6379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D7A4C">
        <w:rPr>
          <w:rFonts w:ascii="Times New Roman" w:hAnsi="Times New Roman" w:cs="Times New Roman"/>
          <w:bCs/>
          <w:iCs/>
          <w:sz w:val="28"/>
          <w:szCs w:val="28"/>
        </w:rPr>
        <w:t>та перспективного планування</w:t>
      </w:r>
      <w:r w:rsidRPr="002D7A4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</w:t>
      </w:r>
      <w:r w:rsidR="00BC03E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2D7A4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Аліна ДІДИЧ</w:t>
      </w:r>
    </w:p>
    <w:p w:rsidR="002D7A4C" w:rsidRPr="002D7A4C" w:rsidRDefault="002D7A4C" w:rsidP="002D7A4C">
      <w:pPr>
        <w:spacing w:after="0"/>
        <w:rPr>
          <w:rFonts w:ascii="Times New Roman" w:hAnsi="Times New Roman" w:cs="Times New Roman"/>
          <w:sz w:val="14"/>
          <w:szCs w:val="16"/>
          <w:lang w:eastAsia="uk-UA"/>
        </w:rPr>
      </w:pPr>
    </w:p>
    <w:p w:rsidR="002D7A4C" w:rsidRPr="002D7A4C" w:rsidRDefault="002D7A4C" w:rsidP="002D7A4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D7A4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Голова постійної комісії </w:t>
      </w:r>
      <w:r w:rsidRPr="002D7A4C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Pr="002D7A4C">
        <w:rPr>
          <w:rFonts w:ascii="Times New Roman" w:hAnsi="Times New Roman" w:cs="Times New Roman"/>
          <w:bCs/>
          <w:iCs/>
          <w:sz w:val="28"/>
          <w:szCs w:val="28"/>
        </w:rPr>
        <w:t xml:space="preserve">житлово-комунального </w:t>
      </w:r>
    </w:p>
    <w:p w:rsidR="002D7A4C" w:rsidRPr="002D7A4C" w:rsidRDefault="002D7A4C" w:rsidP="002D7A4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D7A4C">
        <w:rPr>
          <w:rFonts w:ascii="Times New Roman" w:hAnsi="Times New Roman" w:cs="Times New Roman"/>
          <w:bCs/>
          <w:iCs/>
          <w:sz w:val="28"/>
          <w:szCs w:val="28"/>
        </w:rPr>
        <w:t xml:space="preserve">господарства, приватизації, комунальної власності, </w:t>
      </w:r>
    </w:p>
    <w:p w:rsidR="002D7A4C" w:rsidRPr="002D7A4C" w:rsidRDefault="002D7A4C" w:rsidP="002D7A4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D7A4C">
        <w:rPr>
          <w:rFonts w:ascii="Times New Roman" w:hAnsi="Times New Roman" w:cs="Times New Roman"/>
          <w:bCs/>
          <w:iCs/>
          <w:sz w:val="28"/>
          <w:szCs w:val="28"/>
        </w:rPr>
        <w:t xml:space="preserve">промисловості, транспорту та зв’язку, впровадження </w:t>
      </w:r>
    </w:p>
    <w:p w:rsidR="002D7A4C" w:rsidRPr="002D7A4C" w:rsidRDefault="002D7A4C" w:rsidP="002D7A4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D7A4C">
        <w:rPr>
          <w:rFonts w:ascii="Times New Roman" w:hAnsi="Times New Roman" w:cs="Times New Roman"/>
          <w:bCs/>
          <w:iCs/>
          <w:sz w:val="28"/>
          <w:szCs w:val="28"/>
        </w:rPr>
        <w:t xml:space="preserve">енергозберігаючих технологій, охорони навколишнього </w:t>
      </w:r>
    </w:p>
    <w:p w:rsidR="002D7A4C" w:rsidRPr="002D7A4C" w:rsidRDefault="002D7A4C" w:rsidP="002D7A4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D7A4C">
        <w:rPr>
          <w:rFonts w:ascii="Times New Roman" w:hAnsi="Times New Roman" w:cs="Times New Roman"/>
          <w:bCs/>
          <w:iCs/>
          <w:sz w:val="28"/>
          <w:szCs w:val="28"/>
        </w:rPr>
        <w:t xml:space="preserve">природного середовища, розвитку середнього </w:t>
      </w:r>
    </w:p>
    <w:p w:rsidR="002D7A4C" w:rsidRPr="002D7A4C" w:rsidRDefault="002D7A4C" w:rsidP="002D7A4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D7A4C">
        <w:rPr>
          <w:rFonts w:ascii="Times New Roman" w:hAnsi="Times New Roman" w:cs="Times New Roman"/>
          <w:bCs/>
          <w:iCs/>
          <w:sz w:val="28"/>
          <w:szCs w:val="28"/>
        </w:rPr>
        <w:t xml:space="preserve">та малого бізнесу, побутового </w:t>
      </w:r>
    </w:p>
    <w:p w:rsidR="002D7A4C" w:rsidRPr="002D7A4C" w:rsidRDefault="002D7A4C" w:rsidP="002D7A4C">
      <w:pPr>
        <w:tabs>
          <w:tab w:val="left" w:pos="637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7A4C">
        <w:rPr>
          <w:rFonts w:ascii="Times New Roman" w:hAnsi="Times New Roman" w:cs="Times New Roman"/>
          <w:bCs/>
          <w:iCs/>
          <w:sz w:val="28"/>
          <w:szCs w:val="28"/>
        </w:rPr>
        <w:t xml:space="preserve">та торгового обслуговування                                          </w:t>
      </w:r>
      <w:r w:rsidR="00BC03EC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2D7A4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Анатолій ОЛЕНЮК </w:t>
      </w:r>
    </w:p>
    <w:p w:rsidR="002D7A4C" w:rsidRPr="00BC03EC" w:rsidRDefault="002D7A4C" w:rsidP="002D7A4C">
      <w:pPr>
        <w:spacing w:after="0"/>
        <w:rPr>
          <w:rFonts w:ascii="Times New Roman" w:hAnsi="Times New Roman" w:cs="Times New Roman"/>
          <w:color w:val="000000"/>
          <w:sz w:val="10"/>
          <w:szCs w:val="10"/>
          <w:lang w:eastAsia="uk-UA"/>
        </w:rPr>
      </w:pPr>
    </w:p>
    <w:p w:rsidR="002D7A4C" w:rsidRPr="002D7A4C" w:rsidRDefault="002D7A4C" w:rsidP="002D7A4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D7A4C">
        <w:rPr>
          <w:rFonts w:ascii="Times New Roman" w:hAnsi="Times New Roman" w:cs="Times New Roman"/>
          <w:sz w:val="28"/>
          <w:szCs w:val="28"/>
        </w:rPr>
        <w:t>К</w:t>
      </w:r>
      <w:r w:rsidRPr="002D7A4C">
        <w:rPr>
          <w:rStyle w:val="normaltextrun"/>
          <w:rFonts w:ascii="Times New Roman" w:eastAsia="Calibri" w:hAnsi="Times New Roman" w:cs="Times New Roman"/>
          <w:sz w:val="28"/>
          <w:szCs w:val="28"/>
        </w:rPr>
        <w:t xml:space="preserve">омісія </w:t>
      </w:r>
      <w:r w:rsidRPr="002D7A4C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Pr="002D7A4C">
        <w:rPr>
          <w:rFonts w:ascii="Times New Roman" w:hAnsi="Times New Roman" w:cs="Times New Roman"/>
          <w:bCs/>
          <w:iCs/>
          <w:sz w:val="28"/>
          <w:szCs w:val="28"/>
        </w:rPr>
        <w:t xml:space="preserve">освіти та науки, культури, </w:t>
      </w:r>
    </w:p>
    <w:p w:rsidR="002D7A4C" w:rsidRPr="00BC03EC" w:rsidRDefault="002D7A4C" w:rsidP="002D7A4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D7A4C">
        <w:rPr>
          <w:rFonts w:ascii="Times New Roman" w:hAnsi="Times New Roman" w:cs="Times New Roman"/>
          <w:bCs/>
          <w:iCs/>
          <w:sz w:val="28"/>
          <w:szCs w:val="28"/>
        </w:rPr>
        <w:t>фізкультури і спорту</w:t>
      </w:r>
      <w:r w:rsidRPr="002D7A4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D7A4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D7A4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D7A4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D7A4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</w:t>
      </w:r>
      <w:r w:rsidR="00BC03EC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proofErr w:type="spellStart"/>
      <w:r w:rsidRPr="002D7A4C">
        <w:rPr>
          <w:rFonts w:ascii="Times New Roman" w:hAnsi="Times New Roman" w:cs="Times New Roman"/>
          <w:bCs/>
          <w:iCs/>
          <w:sz w:val="28"/>
          <w:szCs w:val="28"/>
        </w:rPr>
        <w:t>Владіслава</w:t>
      </w:r>
      <w:proofErr w:type="spellEnd"/>
      <w:r w:rsidRPr="002D7A4C">
        <w:rPr>
          <w:rFonts w:ascii="Times New Roman" w:hAnsi="Times New Roman" w:cs="Times New Roman"/>
          <w:bCs/>
          <w:iCs/>
          <w:sz w:val="28"/>
          <w:szCs w:val="28"/>
        </w:rPr>
        <w:t xml:space="preserve"> БОЖЕСКУЛ</w:t>
      </w:r>
    </w:p>
    <w:p w:rsidR="002D7A4C" w:rsidRPr="00BC03EC" w:rsidRDefault="002D7A4C" w:rsidP="002D7A4C">
      <w:pPr>
        <w:spacing w:after="0"/>
        <w:rPr>
          <w:rFonts w:ascii="Times New Roman" w:hAnsi="Times New Roman" w:cs="Times New Roman"/>
          <w:color w:val="000000"/>
          <w:sz w:val="10"/>
          <w:szCs w:val="10"/>
          <w:lang w:eastAsia="uk-UA"/>
        </w:rPr>
      </w:pPr>
    </w:p>
    <w:p w:rsidR="002D7A4C" w:rsidRPr="002D7A4C" w:rsidRDefault="002D7A4C" w:rsidP="002D7A4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D7A4C">
        <w:rPr>
          <w:rStyle w:val="eop"/>
          <w:rFonts w:ascii="Times New Roman" w:hAnsi="Times New Roman" w:cs="Times New Roman"/>
          <w:sz w:val="28"/>
        </w:rPr>
        <w:t>К</w:t>
      </w:r>
      <w:r w:rsidRPr="002D7A4C">
        <w:rPr>
          <w:rStyle w:val="normaltextrun"/>
          <w:rFonts w:ascii="Times New Roman" w:eastAsia="Calibri" w:hAnsi="Times New Roman" w:cs="Times New Roman"/>
          <w:sz w:val="28"/>
          <w:szCs w:val="28"/>
        </w:rPr>
        <w:t xml:space="preserve">омісія </w:t>
      </w:r>
      <w:r w:rsidRPr="002D7A4C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Pr="002D7A4C">
        <w:rPr>
          <w:rFonts w:ascii="Times New Roman" w:hAnsi="Times New Roman" w:cs="Times New Roman"/>
          <w:bCs/>
          <w:iCs/>
          <w:sz w:val="28"/>
          <w:szCs w:val="28"/>
        </w:rPr>
        <w:t xml:space="preserve">охорони здоров'я, </w:t>
      </w:r>
    </w:p>
    <w:p w:rsidR="002D7A4C" w:rsidRPr="002D7A4C" w:rsidRDefault="002D7A4C" w:rsidP="002D7A4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D7A4C">
        <w:rPr>
          <w:rFonts w:ascii="Times New Roman" w:hAnsi="Times New Roman" w:cs="Times New Roman"/>
          <w:bCs/>
          <w:iCs/>
          <w:sz w:val="28"/>
          <w:szCs w:val="28"/>
        </w:rPr>
        <w:t xml:space="preserve">соціального захисту населення, </w:t>
      </w:r>
    </w:p>
    <w:p w:rsidR="002D7A4C" w:rsidRPr="002D7A4C" w:rsidRDefault="002D7A4C" w:rsidP="002D7A4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D7A4C">
        <w:rPr>
          <w:rFonts w:ascii="Times New Roman" w:hAnsi="Times New Roman" w:cs="Times New Roman"/>
          <w:bCs/>
          <w:iCs/>
          <w:sz w:val="28"/>
          <w:szCs w:val="28"/>
        </w:rPr>
        <w:t xml:space="preserve">молодіжної політики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2D7A4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Олександр ВОЙЦЕХОВСЬКИЙ</w:t>
      </w:r>
    </w:p>
    <w:p w:rsidR="000D0663" w:rsidRDefault="000D0663" w:rsidP="000D0663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/>
        <w:ind w:left="2835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ab/>
      </w:r>
      <w:r w:rsidR="00BC03EC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</w:t>
      </w:r>
      <w:r w:rsidR="0028236B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</w:t>
      </w:r>
      <w:r w:rsidR="00BC03E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ЗАТВЕРДЖЕНО</w:t>
      </w:r>
    </w:p>
    <w:p w:rsidR="0028236B" w:rsidRDefault="0028236B" w:rsidP="000D0663">
      <w:pPr>
        <w:tabs>
          <w:tab w:val="left" w:pos="5040"/>
        </w:tabs>
        <w:autoSpaceDE w:val="0"/>
        <w:autoSpaceDN w:val="0"/>
        <w:adjustRightInd w:val="0"/>
        <w:spacing w:after="0"/>
        <w:ind w:left="50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0D0663">
        <w:rPr>
          <w:rFonts w:ascii="Times New Roman CYR" w:hAnsi="Times New Roman CYR" w:cs="Times New Roman CYR"/>
          <w:sz w:val="28"/>
          <w:szCs w:val="28"/>
        </w:rPr>
        <w:t xml:space="preserve">Рішенням  </w:t>
      </w:r>
      <w:r w:rsidR="000D0663">
        <w:rPr>
          <w:rFonts w:ascii="Times New Roman CYR" w:hAnsi="Times New Roman CYR" w:cs="Times New Roman CYR"/>
          <w:sz w:val="28"/>
          <w:szCs w:val="28"/>
          <w:lang w:val="en-US"/>
        </w:rPr>
        <w:t>V</w:t>
      </w:r>
      <w:r w:rsidR="000D0663">
        <w:rPr>
          <w:rFonts w:ascii="Times New Roman CYR" w:hAnsi="Times New Roman CYR" w:cs="Times New Roman CYR"/>
          <w:sz w:val="28"/>
          <w:szCs w:val="28"/>
        </w:rPr>
        <w:t xml:space="preserve">ІІ сесії </w:t>
      </w:r>
    </w:p>
    <w:p w:rsidR="000D0663" w:rsidRDefault="0028236B" w:rsidP="000D0663">
      <w:pPr>
        <w:tabs>
          <w:tab w:val="left" w:pos="5040"/>
        </w:tabs>
        <w:autoSpaceDE w:val="0"/>
        <w:autoSpaceDN w:val="0"/>
        <w:adjustRightInd w:val="0"/>
        <w:spacing w:after="0"/>
        <w:ind w:left="50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0D0663">
        <w:rPr>
          <w:rFonts w:ascii="Times New Roman CYR" w:hAnsi="Times New Roman CYR" w:cs="Times New Roman CYR"/>
          <w:sz w:val="28"/>
          <w:szCs w:val="28"/>
        </w:rPr>
        <w:t xml:space="preserve">міської </w:t>
      </w:r>
      <w:r w:rsidR="000D0663">
        <w:rPr>
          <w:rFonts w:ascii="Times New Roman CYR" w:hAnsi="Times New Roman CYR" w:cs="Times New Roman CYR"/>
          <w:sz w:val="32"/>
          <w:szCs w:val="32"/>
        </w:rPr>
        <w:t>ради</w:t>
      </w:r>
      <w:r w:rsidR="000D0663">
        <w:rPr>
          <w:rFonts w:ascii="Times New Roman CYR" w:hAnsi="Times New Roman CYR" w:cs="Times New Roman CYR"/>
          <w:sz w:val="28"/>
          <w:szCs w:val="28"/>
        </w:rPr>
        <w:t xml:space="preserve"> VІІ</w:t>
      </w:r>
      <w:r w:rsidR="000D0663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="000D0663">
        <w:rPr>
          <w:rFonts w:ascii="Times New Roman CYR" w:hAnsi="Times New Roman CYR" w:cs="Times New Roman CYR"/>
          <w:sz w:val="28"/>
          <w:szCs w:val="28"/>
        </w:rPr>
        <w:t xml:space="preserve"> скликання </w:t>
      </w:r>
    </w:p>
    <w:p w:rsidR="000D0663" w:rsidRPr="008626AB" w:rsidRDefault="000D0663" w:rsidP="000D0663">
      <w:pPr>
        <w:tabs>
          <w:tab w:val="left" w:pos="5040"/>
        </w:tabs>
        <w:autoSpaceDE w:val="0"/>
        <w:autoSpaceDN w:val="0"/>
        <w:adjustRightInd w:val="0"/>
        <w:spacing w:after="0"/>
        <w:ind w:left="5040" w:hanging="1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28236B"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від  _______ 20</w:t>
      </w:r>
      <w:r w:rsidRPr="000D0663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 xml:space="preserve">  року  № _____</w:t>
      </w:r>
    </w:p>
    <w:p w:rsidR="00CB0B9C" w:rsidRPr="00CB0B9C" w:rsidRDefault="00CB0B9C" w:rsidP="00334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663" w:rsidRDefault="00CB0B9C" w:rsidP="00334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7B">
        <w:rPr>
          <w:rFonts w:ascii="Times New Roman" w:hAnsi="Times New Roman" w:cs="Times New Roman"/>
          <w:b/>
          <w:sz w:val="28"/>
          <w:szCs w:val="28"/>
        </w:rPr>
        <w:t>П</w:t>
      </w:r>
      <w:r w:rsidR="000D0663">
        <w:rPr>
          <w:rFonts w:ascii="Times New Roman" w:hAnsi="Times New Roman" w:cs="Times New Roman"/>
          <w:b/>
          <w:sz w:val="28"/>
          <w:szCs w:val="28"/>
        </w:rPr>
        <w:t>ОЛОЖЕННЯ</w:t>
      </w:r>
      <w:r w:rsidRPr="00334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0B9C" w:rsidRPr="00334B7B" w:rsidRDefault="00CB0B9C" w:rsidP="00334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7B">
        <w:rPr>
          <w:rFonts w:ascii="Times New Roman" w:hAnsi="Times New Roman" w:cs="Times New Roman"/>
          <w:b/>
          <w:sz w:val="28"/>
          <w:szCs w:val="28"/>
        </w:rPr>
        <w:t>про поводження з побутовими відходами</w:t>
      </w:r>
    </w:p>
    <w:p w:rsidR="00CB0B9C" w:rsidRPr="00334B7B" w:rsidRDefault="00CB0B9C" w:rsidP="00334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7B">
        <w:rPr>
          <w:rFonts w:ascii="Times New Roman" w:hAnsi="Times New Roman" w:cs="Times New Roman"/>
          <w:b/>
          <w:sz w:val="28"/>
          <w:szCs w:val="28"/>
        </w:rPr>
        <w:t xml:space="preserve">на території </w:t>
      </w:r>
      <w:r w:rsidR="00334B7B" w:rsidRPr="00334B7B">
        <w:rPr>
          <w:rFonts w:ascii="Times New Roman" w:hAnsi="Times New Roman" w:cs="Times New Roman"/>
          <w:b/>
          <w:sz w:val="28"/>
          <w:szCs w:val="28"/>
        </w:rPr>
        <w:t xml:space="preserve">Сторожинецької міської </w:t>
      </w:r>
      <w:r w:rsidR="00610C7D">
        <w:rPr>
          <w:rFonts w:ascii="Times New Roman" w:hAnsi="Times New Roman" w:cs="Times New Roman"/>
          <w:b/>
          <w:sz w:val="28"/>
          <w:szCs w:val="28"/>
        </w:rPr>
        <w:t>територіальної громади</w:t>
      </w:r>
    </w:p>
    <w:p w:rsidR="00CB0B9C" w:rsidRPr="00CB0B9C" w:rsidRDefault="00CB0B9C" w:rsidP="00334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1. Загальні норми Положення про поводження з побутовими відходами на території </w:t>
      </w:r>
      <w:r w:rsidR="00334B7B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 w:rsidR="00610C7D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Pr="00CB0B9C">
        <w:rPr>
          <w:rFonts w:ascii="Times New Roman" w:hAnsi="Times New Roman" w:cs="Times New Roman"/>
          <w:sz w:val="28"/>
          <w:szCs w:val="28"/>
        </w:rPr>
        <w:t xml:space="preserve"> (надалі – Положення) розроблено відповідно до Законів України </w:t>
      </w:r>
      <w:r w:rsidR="00334B7B">
        <w:rPr>
          <w:rFonts w:ascii="Times New Roman" w:hAnsi="Times New Roman" w:cs="Times New Roman"/>
          <w:sz w:val="28"/>
          <w:szCs w:val="28"/>
        </w:rPr>
        <w:t>«</w:t>
      </w:r>
      <w:r w:rsidRPr="00CB0B9C">
        <w:rPr>
          <w:rFonts w:ascii="Times New Roman" w:hAnsi="Times New Roman" w:cs="Times New Roman"/>
          <w:sz w:val="28"/>
          <w:szCs w:val="28"/>
        </w:rPr>
        <w:t>Про відходи</w:t>
      </w:r>
      <w:r w:rsidR="00334B7B">
        <w:rPr>
          <w:rFonts w:ascii="Times New Roman" w:hAnsi="Times New Roman" w:cs="Times New Roman"/>
          <w:sz w:val="28"/>
          <w:szCs w:val="28"/>
        </w:rPr>
        <w:t>»</w:t>
      </w:r>
      <w:r w:rsidRPr="00CB0B9C">
        <w:rPr>
          <w:rFonts w:ascii="Times New Roman" w:hAnsi="Times New Roman" w:cs="Times New Roman"/>
          <w:sz w:val="28"/>
          <w:szCs w:val="28"/>
        </w:rPr>
        <w:t xml:space="preserve">, </w:t>
      </w:r>
      <w:r w:rsidR="00334B7B">
        <w:rPr>
          <w:rFonts w:ascii="Times New Roman" w:hAnsi="Times New Roman" w:cs="Times New Roman"/>
          <w:sz w:val="28"/>
          <w:szCs w:val="28"/>
        </w:rPr>
        <w:t>«</w:t>
      </w:r>
      <w:r w:rsidRPr="00CB0B9C">
        <w:rPr>
          <w:rFonts w:ascii="Times New Roman" w:hAnsi="Times New Roman" w:cs="Times New Roman"/>
          <w:sz w:val="28"/>
          <w:szCs w:val="28"/>
        </w:rPr>
        <w:t>Про охорону навколишнього природного середовища</w:t>
      </w:r>
      <w:r w:rsidR="00334B7B">
        <w:rPr>
          <w:rFonts w:ascii="Times New Roman" w:hAnsi="Times New Roman" w:cs="Times New Roman"/>
          <w:sz w:val="28"/>
          <w:szCs w:val="28"/>
        </w:rPr>
        <w:t>»</w:t>
      </w:r>
      <w:r w:rsidRPr="00CB0B9C">
        <w:rPr>
          <w:rFonts w:ascii="Times New Roman" w:hAnsi="Times New Roman" w:cs="Times New Roman"/>
          <w:sz w:val="28"/>
          <w:szCs w:val="28"/>
        </w:rPr>
        <w:t xml:space="preserve">, Закону України </w:t>
      </w:r>
      <w:r w:rsidR="00334B7B">
        <w:rPr>
          <w:rFonts w:ascii="Times New Roman" w:hAnsi="Times New Roman" w:cs="Times New Roman"/>
          <w:sz w:val="28"/>
          <w:szCs w:val="28"/>
        </w:rPr>
        <w:t>«</w:t>
      </w:r>
      <w:r w:rsidRPr="00CB0B9C">
        <w:rPr>
          <w:rFonts w:ascii="Times New Roman" w:hAnsi="Times New Roman" w:cs="Times New Roman"/>
          <w:sz w:val="28"/>
          <w:szCs w:val="28"/>
        </w:rPr>
        <w:t>Про благоустрій населених пунктів</w:t>
      </w:r>
      <w:r w:rsidR="00334B7B">
        <w:rPr>
          <w:rFonts w:ascii="Times New Roman" w:hAnsi="Times New Roman" w:cs="Times New Roman"/>
          <w:sz w:val="28"/>
          <w:szCs w:val="28"/>
        </w:rPr>
        <w:t>»</w:t>
      </w:r>
      <w:r w:rsidRPr="00CB0B9C">
        <w:rPr>
          <w:rFonts w:ascii="Times New Roman" w:hAnsi="Times New Roman" w:cs="Times New Roman"/>
          <w:sz w:val="28"/>
          <w:szCs w:val="28"/>
        </w:rPr>
        <w:t xml:space="preserve">, Закону України </w:t>
      </w:r>
      <w:r w:rsidR="00334B7B">
        <w:rPr>
          <w:rFonts w:ascii="Times New Roman" w:hAnsi="Times New Roman" w:cs="Times New Roman"/>
          <w:sz w:val="28"/>
          <w:szCs w:val="28"/>
        </w:rPr>
        <w:t>«</w:t>
      </w:r>
      <w:r w:rsidRPr="00CB0B9C">
        <w:rPr>
          <w:rFonts w:ascii="Times New Roman" w:hAnsi="Times New Roman" w:cs="Times New Roman"/>
          <w:sz w:val="28"/>
          <w:szCs w:val="28"/>
        </w:rPr>
        <w:t>Про забезпечення санітарного та епідемічного благополуччя населення</w:t>
      </w:r>
      <w:r w:rsidR="00334B7B">
        <w:rPr>
          <w:rFonts w:ascii="Times New Roman" w:hAnsi="Times New Roman" w:cs="Times New Roman"/>
          <w:sz w:val="28"/>
          <w:szCs w:val="28"/>
        </w:rPr>
        <w:t>»</w:t>
      </w:r>
      <w:r w:rsidRPr="00CB0B9C">
        <w:rPr>
          <w:rFonts w:ascii="Times New Roman" w:hAnsi="Times New Roman" w:cs="Times New Roman"/>
          <w:sz w:val="28"/>
          <w:szCs w:val="28"/>
        </w:rPr>
        <w:t xml:space="preserve">, Закону України </w:t>
      </w:r>
      <w:r w:rsidR="00334B7B">
        <w:rPr>
          <w:rFonts w:ascii="Times New Roman" w:hAnsi="Times New Roman" w:cs="Times New Roman"/>
          <w:sz w:val="28"/>
          <w:szCs w:val="28"/>
        </w:rPr>
        <w:t>«</w:t>
      </w:r>
      <w:r w:rsidRPr="00CB0B9C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334B7B">
        <w:rPr>
          <w:rFonts w:ascii="Times New Roman" w:hAnsi="Times New Roman" w:cs="Times New Roman"/>
          <w:sz w:val="28"/>
          <w:szCs w:val="28"/>
        </w:rPr>
        <w:t>»</w:t>
      </w:r>
      <w:r w:rsidRPr="00CB0B9C">
        <w:rPr>
          <w:rFonts w:ascii="Times New Roman" w:hAnsi="Times New Roman" w:cs="Times New Roman"/>
          <w:sz w:val="28"/>
          <w:szCs w:val="28"/>
        </w:rPr>
        <w:t xml:space="preserve">, Закону України «Про житлово-комунальні послуги» та інших нормативно-правових актів України.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1.1.  Положення встановлює вимоги до здійснення діяльності зі збирання, зберігання, перевезення, утилізації, оброблення та захоронення побутових відходів, які утворюються на території </w:t>
      </w:r>
      <w:r w:rsidR="00334B7B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 w:rsidR="00610C7D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Pr="00CB0B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B7B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1.2. Дія цього Положення поширюється на: </w:t>
      </w:r>
    </w:p>
    <w:p w:rsidR="00334B7B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</w:t>
      </w:r>
      <w:r w:rsidR="000D0663">
        <w:rPr>
          <w:rFonts w:ascii="Times New Roman" w:hAnsi="Times New Roman" w:cs="Times New Roman"/>
          <w:sz w:val="28"/>
          <w:szCs w:val="28"/>
        </w:rPr>
        <w:t xml:space="preserve"> </w:t>
      </w:r>
      <w:r w:rsidRPr="00CB0B9C">
        <w:rPr>
          <w:rFonts w:ascii="Times New Roman" w:hAnsi="Times New Roman" w:cs="Times New Roman"/>
          <w:sz w:val="28"/>
          <w:szCs w:val="28"/>
        </w:rPr>
        <w:t xml:space="preserve">органи місцевого самоврядування; </w:t>
      </w:r>
    </w:p>
    <w:p w:rsidR="00334B7B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фізичних осіб та підприємства, установи, організації незалежно від форми власності та відомчого підпорядкування, а також фізичних осіб, які здійснюють підприємницьку діяльність без створення юридичної особи, що знаходяться на території </w:t>
      </w:r>
      <w:r w:rsidR="00334B7B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 w:rsidR="00610C7D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Pr="00CB0B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4B7B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підприємства та організації, які надають послуги з утримання будинків і прибудинкових територій;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спеціалізовані підприємства та організації усіх форм власності, що здійснюють перевезення, утилізацію, оброблення та захоронення відходів.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1.3. Дане Положення регулює відносини у сфері поводження з побутовими відходами (надалі - ТВП), що утворюються в результаті господарсько-побутової діяльності на території </w:t>
      </w:r>
      <w:r w:rsidR="00334B7B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 w:rsidR="00610C7D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Pr="00CB0B9C">
        <w:rPr>
          <w:rFonts w:ascii="Times New Roman" w:hAnsi="Times New Roman" w:cs="Times New Roman"/>
          <w:sz w:val="28"/>
          <w:szCs w:val="28"/>
        </w:rPr>
        <w:t xml:space="preserve">. Дане Положення не регулює збирання, зберігання, утилізацію, оброблення та захоронення рідких відходів, відходів тваринного походження, небезпечних та інших відходів.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1.4. У Положенні наведені нижче терміни вживаються у такому значенні:  </w:t>
      </w:r>
    </w:p>
    <w:p w:rsidR="00CB0B9C" w:rsidRDefault="00334B7B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відходи – </w:t>
      </w:r>
      <w:r w:rsidR="00CB0B9C" w:rsidRPr="00CB0B9C">
        <w:rPr>
          <w:rFonts w:ascii="Times New Roman" w:hAnsi="Times New Roman" w:cs="Times New Roman"/>
          <w:sz w:val="28"/>
          <w:szCs w:val="28"/>
        </w:rPr>
        <w:t xml:space="preserve">будь-які речовини, матеріали і предмети, що утворилися у процесі виробництва чи споживання, а також товари (продукція), що повністю або частково втратили свої споживчі властивості і не мають подальшого </w:t>
      </w:r>
      <w:r w:rsidR="00CB0B9C" w:rsidRPr="00CB0B9C">
        <w:rPr>
          <w:rFonts w:ascii="Times New Roman" w:hAnsi="Times New Roman" w:cs="Times New Roman"/>
          <w:sz w:val="28"/>
          <w:szCs w:val="28"/>
        </w:rPr>
        <w:lastRenderedPageBreak/>
        <w:t xml:space="preserve">використання за місцем їх утворення чи виявлення і від яких їх власник позбувається, має намір або повинен позбутися шляхом утилізації чи видалення;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безхазяйні відходи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відходи, щодо яких не встановлено власника або власник яких невідомий;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побутові відходи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відходи, що утворюються в процесі життя і діяльності людини в житлових та нежитлових будинках (тверді, великогабаритні, ремонтні, рідкі, крім відходів, пов'язаних з виробничою діяльністю підприємств) і не використовуються за місцем їх накопичення;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ремонтні відходи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залишки речовин, матеріалів, предметів, виробів, що утворилися під час проведення у житловому будинку, окремій квартирі, будинку громадського призначення капітального та поточного ремонту, перепланування, переобладнання, прибудови тощо;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тверді відходи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залишки речовин, матеріалів, предметів, виробів, товарів, продукції, що не можуть у подальшому використовуватися за призначенням;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рідкі відходи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побутові відходи, що утворюються у будинку за відсутності централізованого водопостачання та каналізації і зберігаються у вигрібних ямах;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власник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фізична або юридична особа, яка відповідно до закону володіє, користується і розпоряджається відходами;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виробник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фізична або юридична особа, діяльність якої призводить до утворення відходів;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поводження з відходами – дії, які спрямовані на запобігання утворенню відходів, їх збирання, перевезення, сортування, зберігання, оброблення, перероблення, утилізацію, видалення, знешкодження і захоронення, включаючи контроль за цими операціями та нагляд за місцями видалення відходів;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операції поводження з відходами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збирання, перевезення, зберігання, сортування, оброблення (перероблення), утилізація, видалення, знешкодження і захоронення відходів;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розміщення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зберігання та захоронення відходів у спеціально відведених для цього місцях чи об’єктах;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збирання і заготівля відходів як вторинної сировини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діяльність, пов’язана із збиранням, купівлею, прийманням, зберіганням, обробленням (переробленням), перевезенням, реалізацією і постачанням таких відходів переробним підприємствам на утилізацію, а також надання послуг у цій сфері;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збирання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діяльність, пов’язана з вилученням, накопиченням і розміщенням відходів у спеціально відведених місцях чи об’єктах, включаючи сортування відходів з метою подальшої утилізації чи видалення;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зберігання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тимчасове розміщення відходів у спеціально відведених місцях чи об’єктах (до їх утилізації чи видалення);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lastRenderedPageBreak/>
        <w:t xml:space="preserve">- оброблення (перероблення)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здійснення будь-яких технологічних операцій, пов’язаних із зміною фізичних, хімічних чи біологічних властивостей відходів, з метою підготовки їх до екологічно безпечного зберігання, перевезення, утилізації чи видалення;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знешкодження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зменшення чи усунення небезпечності відходів шляхом механічного, фізико-хімічного чи біологічного оброблення;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перевезення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транспортування відходів від місць їх утворення або зберігання до місць чи об’єктів оброблення, утилізації чи видалення;  </w:t>
      </w:r>
    </w:p>
    <w:p w:rsidR="00CB0B9C" w:rsidRP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утилізація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використання відходів як вторинних матеріальних чи енергетичних ресурсів;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видалення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здійснення операцій з відходами, що не призводять до їх утилізації;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захоронення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остаточне розміщення відходів при їх видаленні у спеціально відведених місцях чи на об’єктах таким чином, щоб довгостроковий шкідливий вплив відходів на навколишнє природне середовище та здоров’я людини не перевищував установлених нормативів;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сортування відходів </w:t>
      </w:r>
      <w:r w:rsidR="00C07C2F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механічний розподіл відходів за їх фізико</w:t>
      </w:r>
      <w:r w:rsidR="00C07C2F">
        <w:rPr>
          <w:rFonts w:ascii="Times New Roman" w:hAnsi="Times New Roman" w:cs="Times New Roman"/>
          <w:sz w:val="28"/>
          <w:szCs w:val="28"/>
        </w:rPr>
        <w:t>-</w:t>
      </w:r>
      <w:r w:rsidRPr="00CB0B9C">
        <w:rPr>
          <w:rFonts w:ascii="Times New Roman" w:hAnsi="Times New Roman" w:cs="Times New Roman"/>
          <w:sz w:val="28"/>
          <w:szCs w:val="28"/>
        </w:rPr>
        <w:t xml:space="preserve">хімічними властивостями, технічними складовими, енергетичною цінністю, товарними показниками тощо з метою підготовки відходів до їх утилізації чи видалення;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об’єкти поводження з відходами </w:t>
      </w:r>
      <w:r w:rsidR="00C07C2F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місця чи об’єкти, що використовуються для збирання, зберігання, сортування, оброблення, перероблення, утилізації, видалення, знешкодження та захоронення відходів; 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спеціально відведені місця чи об’єкти </w:t>
      </w:r>
      <w:r w:rsidR="00C07C2F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місця чи об’єкти (місця розміщення відходів, сховища, сміттєзвалища, полігони, комплекси, споруди, ділянки надр тощо), які використовуються для видалення відходів чи здійснення інших операцій з відходами та зареєстровані відповідно до вимог діючого законодавства;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>-</w:t>
      </w:r>
      <w:r w:rsidR="00C07C2F">
        <w:rPr>
          <w:rFonts w:ascii="Times New Roman" w:hAnsi="Times New Roman" w:cs="Times New Roman"/>
          <w:sz w:val="28"/>
          <w:szCs w:val="28"/>
        </w:rPr>
        <w:t xml:space="preserve"> </w:t>
      </w:r>
      <w:r w:rsidRPr="00CB0B9C">
        <w:rPr>
          <w:rFonts w:ascii="Times New Roman" w:hAnsi="Times New Roman" w:cs="Times New Roman"/>
          <w:sz w:val="28"/>
          <w:szCs w:val="28"/>
        </w:rPr>
        <w:t xml:space="preserve">спеціалізований транспорт – транспорт, спеціально призначений  та виготовлений для перевезення ТПВ, рідких та інших відходів. </w:t>
      </w:r>
    </w:p>
    <w:p w:rsidR="00C07C2F" w:rsidRDefault="00C07C2F" w:rsidP="00334B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B9C" w:rsidRPr="00CB0B9C" w:rsidRDefault="00CB0B9C" w:rsidP="00C07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663">
        <w:rPr>
          <w:rFonts w:ascii="Times New Roman" w:hAnsi="Times New Roman" w:cs="Times New Roman"/>
          <w:b/>
          <w:sz w:val="28"/>
          <w:szCs w:val="28"/>
        </w:rPr>
        <w:t>Порядок збирання відходів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2.1.  </w:t>
      </w:r>
      <w:r w:rsidR="00C07C2F">
        <w:rPr>
          <w:rFonts w:ascii="Times New Roman" w:hAnsi="Times New Roman" w:cs="Times New Roman"/>
          <w:sz w:val="28"/>
          <w:szCs w:val="28"/>
        </w:rPr>
        <w:t xml:space="preserve">На території Сторожинецької міської </w:t>
      </w:r>
      <w:r w:rsidR="00610C7D">
        <w:rPr>
          <w:rFonts w:ascii="Times New Roman" w:hAnsi="Times New Roman" w:cs="Times New Roman"/>
          <w:sz w:val="28"/>
          <w:szCs w:val="28"/>
        </w:rPr>
        <w:t xml:space="preserve">територіальної громади </w:t>
      </w:r>
      <w:r w:rsidRPr="00CB0B9C">
        <w:rPr>
          <w:rFonts w:ascii="Times New Roman" w:hAnsi="Times New Roman" w:cs="Times New Roman"/>
          <w:sz w:val="28"/>
          <w:szCs w:val="28"/>
        </w:rPr>
        <w:t xml:space="preserve"> можуть застосовуватись наступні методи збирання відходів: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контейнерний метод;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безконтейнерний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метод (мішки для відходів);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змішаний (комбінований).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Орган місцевого самоврядування забезпечує розроблення та затвердження схеми санітарного очищення.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  Контейнерний метод.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lastRenderedPageBreak/>
        <w:t xml:space="preserve">2.2.1.  Вид контейнерів визначається між суб’єктами господарювання, які здійснюють збирання та перевезення, вивезення ТПВ.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2.2.2.  Кількість та розміри контейнерів визначаються відповідно до чисельності населення, що користується цими контейнерами, та фактичного накопичення відходів в період найбільшого їх утворення, враховуючи норми надання послуг з вивезення твердих побутових відходів, які затверджуються відповідно до вимог законодавства. 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2.2.3. Майданчики для встановлення контейнерів та місця їх розміщення повинні відповідати санітарним нормам та правилам. Розташування, розміри і оформлення майданчиків повинні забезпечувати вільний проїзд спецтранспорту, відповідати умовам завантаження. Під’їзди до майданчиків мають бути освітлені і мати тверде покриття з урахуванням маневрування транспортних засобів і випуску стріли підйому або маніпулятора. </w:t>
      </w:r>
    </w:p>
    <w:p w:rsidR="00CB0B9C" w:rsidRP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2.2.4. Контейнерні ємності для відходів не повинні створювати перешкод вуличному і дорожньому руху і бути доступними для вивантаження сміття.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2.2.5.  Відходи повинні завантажуватися в контейнерні ємності відповідно до їх цільового призначення. Складування відходів іншим чином на земельній ділянці або біля контейнерних ємностей не допускається.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2.2.6.  Необхідно дбайливо поводитися з контейнерами для відходів; їх заповнення дозволяється саме на стільки, щоб можна було закрити покришку контейнера.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2.2.7.  Не дозволяється у контейнерах трамбувати чи спалювати відходи.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2.2.8.  Не дозволяється наповнювати контейнери великогабаритними предметами, снігом та льодом, а також відходами, які можуть псувати чи надмірно забруднювати контейнер.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2.2.9.  Забороняється використовувати контейнери для збирання ТПВ не за призначенням.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2.2.10. За договором між фізичними, юридичними особами - виробниками відходів та підприємствами зі збирання та перевезення відходів можливе встановлення індивідуальних контейнерів. Фізичні, юридичні особи - виробники відходів можуть встановлювати один або декілька контейнерів (в тому числі і для сортування відходів). Об’єм та інші технічні параметри контейнерів повинні узгоджуватись з підприємствами зі збирання та перевезення відходів. Фізичні, юридичні особи, суб’єкти господарської діяльності за договором з підприємством зі збирання та перевезення відходів повинні забезпечувати вільний доступ до індивідуальних контейнерів або завчасно виставляти їх в місцях, що розташовані на узбіччі проїжджої частини вулиць, доступних для спецтранспорту, що збирає відходи. При цьому не повинні створювати перешкоди для перехожих і вуличного руху. </w:t>
      </w:r>
    </w:p>
    <w:p w:rsidR="000D0663" w:rsidRDefault="000D0663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663" w:rsidRDefault="000D0663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Безконтейнерний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метод.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2.3.1.  Пакетний збір сміття. Щільно закриті мішки для сміття повинні завчасно, до часу, встановленого уповноваженою організацією, виставлятися власниками або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балансоутримувачами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  житлових  будинків, земельних ділянок  в місцях, що розташовані на узбіччі проїжджої частини вулиць, по яких рухається спецавтотранспорт, що збирає відходи, і для нього повинен бути забезпечений проїзд. При цьому не повинні створюватися перешкоди для перехожих і вуличного руху. </w:t>
      </w:r>
    </w:p>
    <w:p w:rsidR="00CB0B9C" w:rsidRDefault="00CB0B9C" w:rsidP="00C014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2.4. На всіх об’єктах благоустрою, які знаходяться на території </w:t>
      </w:r>
      <w:r w:rsidR="00C01442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 w:rsidR="00610C7D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Pr="00CB0B9C">
        <w:rPr>
          <w:rFonts w:ascii="Times New Roman" w:hAnsi="Times New Roman" w:cs="Times New Roman"/>
          <w:sz w:val="28"/>
          <w:szCs w:val="28"/>
        </w:rPr>
        <w:t xml:space="preserve">, повинні бути встановлені в достатній кількості  урни для сміття. Урни  обов'язково  встановлюються  в  місцях  зупинки громадського транспорту,  </w:t>
      </w:r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площах, парках, ринках, у входів в магазини, підприємства харчування (бари, кафе, тощо), підприємства побутового обслуговування, установи та організації міста,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навчальнi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заклади,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лiкувально-профiлактичнi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установи, у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мiсцях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органiзацiї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вуличної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торгiвлi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торгових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павiльйонах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i кіосках</w:t>
      </w:r>
      <w:r w:rsidRPr="00C014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92B" w:rsidRDefault="00CB0B9C" w:rsidP="00C014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2.4.1. Відстань між урнами  повинна становити  10-40 м на територіях з підвищеною щільністю населення та 50-100 м - на  територіях  із  середньою  і  низькою  щільністю населення, відповідно до санітарних правил та норм. </w:t>
      </w:r>
    </w:p>
    <w:p w:rsidR="00EA092B" w:rsidRDefault="00C01442" w:rsidP="00C014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2.4.2. За утримання урн у чистоті відповідають підприємства,  установи та організації,  </w:t>
      </w:r>
      <w:r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власник</w:t>
      </w:r>
      <w:r w:rsidRPr="00C01442">
        <w:rPr>
          <w:rFonts w:ascii="Times New Roman" w:eastAsia="Times New Roman" w:hAnsi="Times New Roman" w:cs="Times New Roman"/>
          <w:sz w:val="28"/>
          <w:szCs w:val="28"/>
          <w:lang w:eastAsia="uk-UA"/>
        </w:rPr>
        <w:t>и чи користувачі</w:t>
      </w:r>
      <w:r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об’єктiв</w:t>
      </w:r>
      <w:proofErr w:type="spellEnd"/>
      <w:r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</w:t>
      </w:r>
      <w:proofErr w:type="spellStart"/>
      <w:r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територiї</w:t>
      </w:r>
      <w:proofErr w:type="spellEnd"/>
      <w:r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яких вони знаходяться</w:t>
      </w:r>
      <w:r w:rsidRPr="00C01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</w:t>
      </w:r>
      <w:r w:rsidRPr="00CB0B9C">
        <w:rPr>
          <w:rFonts w:ascii="Times New Roman" w:hAnsi="Times New Roman" w:cs="Times New Roman"/>
          <w:sz w:val="28"/>
          <w:szCs w:val="28"/>
        </w:rPr>
        <w:t xml:space="preserve"> закріплених   за   ними територій.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B9C" w:rsidRPr="00CB0B9C">
        <w:rPr>
          <w:rFonts w:ascii="Times New Roman" w:hAnsi="Times New Roman" w:cs="Times New Roman"/>
          <w:sz w:val="28"/>
          <w:szCs w:val="28"/>
        </w:rPr>
        <w:t xml:space="preserve">Чищення урн слід проводити систематично в міру їх наповнення. </w:t>
      </w:r>
    </w:p>
    <w:p w:rsidR="00CB0B9C" w:rsidRPr="00CB0B9C" w:rsidRDefault="00CB0B9C" w:rsidP="00C014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2.4.3.  Встановлення та очищення урн відбувається відповідно до санітарних правил та норм. </w:t>
      </w:r>
    </w:p>
    <w:p w:rsidR="00C07C2F" w:rsidRDefault="00C07C2F" w:rsidP="00334B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92B" w:rsidRPr="00EA092B" w:rsidRDefault="00CB0B9C" w:rsidP="00C07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2B">
        <w:rPr>
          <w:rFonts w:ascii="Times New Roman" w:hAnsi="Times New Roman" w:cs="Times New Roman"/>
          <w:b/>
          <w:sz w:val="28"/>
          <w:szCs w:val="28"/>
        </w:rPr>
        <w:t>Порядок вивезення побутових відходів</w:t>
      </w:r>
    </w:p>
    <w:p w:rsidR="00EA092B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3.1.  Вивезення побутових відходів здійснюється спеціалізованим або спеціально обладнаним для цього транспортним засобом (спецтранспорт) на полігон відходів, сміттєзвалища,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сміттєперевантажувальні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станції та інші офіційно визначені місця згідно договорів із виконавцями послуг з вивезення побутових відходів. Послуги з вивезення побутових відходів здійснюються відповідно до Правил надання послуг з вивезення побутових відходів, затверджених Постановою Кабінету Міністрів України від 10 грудня 2008 р. №1070. Плата за надані послуги нараховується щомісяця відповідно до умов договору і тарифів, що формуються та затверджується відповідно до вимог законодавства.  </w:t>
      </w:r>
    </w:p>
    <w:p w:rsidR="00EA092B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3.2.  Оброблення та розміщення ТПВ проводиться на спеціально відведених ділянках чи спорудах. </w:t>
      </w:r>
    </w:p>
    <w:p w:rsidR="00C07C2F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3.3.   Графік вивезення ТПВ погоджується з </w:t>
      </w:r>
      <w:r w:rsidR="00674543">
        <w:rPr>
          <w:rFonts w:ascii="Times New Roman" w:hAnsi="Times New Roman" w:cs="Times New Roman"/>
          <w:sz w:val="28"/>
          <w:szCs w:val="28"/>
        </w:rPr>
        <w:t>міською радою</w:t>
      </w:r>
      <w:r w:rsidRPr="00CB0B9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07C2F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lastRenderedPageBreak/>
        <w:t xml:space="preserve">3.4.  Забороняється вивозити ТПВ в не передбачені для цього місця (поля, ліси, на ділянки біля водних об’єктів землях природо-заповідного фонду та інше). </w:t>
      </w:r>
    </w:p>
    <w:p w:rsidR="00EA092B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3.5. Вивезення ТПВ не повинно призводити до забруднення навколишнього природного середовища, території природно-заповідного фонду. </w:t>
      </w:r>
    </w:p>
    <w:p w:rsidR="00EA092B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3.6.  Відповідальність за технічний та санітарний стан контейнерів несуть їх власники або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балансоутримувачі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C0A67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3.7. У випадку утворення звалища ТПВ на контейнерному майданчику, що виникло через зрив графіка перевезення ТПВ, ліквідацію звалища здійснює виконавець послуг з вивезення ТПВ. </w:t>
      </w:r>
    </w:p>
    <w:p w:rsidR="005C0A67" w:rsidRDefault="005C0A67" w:rsidP="004945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92B" w:rsidRPr="005C0A67" w:rsidRDefault="00CB0B9C" w:rsidP="005C0A6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A67">
        <w:rPr>
          <w:rFonts w:ascii="Times New Roman" w:hAnsi="Times New Roman" w:cs="Times New Roman"/>
          <w:b/>
          <w:sz w:val="28"/>
          <w:szCs w:val="28"/>
        </w:rPr>
        <w:t>Особливості збирання та вивезення окремих видів відходів</w:t>
      </w:r>
    </w:p>
    <w:p w:rsidR="00EA092B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4.1.  </w:t>
      </w:r>
      <w:r w:rsidR="00494578">
        <w:rPr>
          <w:rFonts w:ascii="Times New Roman" w:hAnsi="Times New Roman" w:cs="Times New Roman"/>
          <w:sz w:val="28"/>
          <w:szCs w:val="28"/>
        </w:rPr>
        <w:t xml:space="preserve">На території Сторожинецької міської </w:t>
      </w:r>
      <w:r w:rsidR="00D407EA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Pr="00CB0B9C">
        <w:rPr>
          <w:rFonts w:ascii="Times New Roman" w:hAnsi="Times New Roman" w:cs="Times New Roman"/>
          <w:sz w:val="28"/>
          <w:szCs w:val="28"/>
        </w:rPr>
        <w:t xml:space="preserve"> може здійснюватися роздільний збір окремих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ресурсоцінних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компонентів відходів (скла, паперу, пластмаси, тощо). </w:t>
      </w:r>
    </w:p>
    <w:p w:rsidR="00EA092B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4.1.1.  Роздільний збір окремих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ресурсоцінних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компонентів відходів може здійснюватись як контейнерним, так і </w:t>
      </w:r>
      <w:proofErr w:type="spellStart"/>
      <w:r w:rsidRPr="005C0A67">
        <w:rPr>
          <w:rFonts w:ascii="Times New Roman" w:hAnsi="Times New Roman" w:cs="Times New Roman"/>
          <w:sz w:val="28"/>
          <w:szCs w:val="28"/>
        </w:rPr>
        <w:t>безконтейнерним</w:t>
      </w:r>
      <w:proofErr w:type="spellEnd"/>
      <w:r w:rsidRPr="005C0A67">
        <w:rPr>
          <w:rFonts w:ascii="Times New Roman" w:hAnsi="Times New Roman" w:cs="Times New Roman"/>
          <w:sz w:val="28"/>
          <w:szCs w:val="28"/>
        </w:rPr>
        <w:t xml:space="preserve"> методом.</w:t>
      </w:r>
      <w:r w:rsidRPr="00CB0B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092B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4.1.2. </w:t>
      </w:r>
      <w:r w:rsidR="009F3584">
        <w:rPr>
          <w:rFonts w:ascii="Times New Roman" w:hAnsi="Times New Roman" w:cs="Times New Roman"/>
          <w:sz w:val="28"/>
          <w:szCs w:val="28"/>
        </w:rPr>
        <w:t>Сторожинецька міська рада</w:t>
      </w:r>
      <w:r w:rsidRPr="00CB0B9C">
        <w:rPr>
          <w:rFonts w:ascii="Times New Roman" w:hAnsi="Times New Roman" w:cs="Times New Roman"/>
          <w:sz w:val="28"/>
          <w:szCs w:val="28"/>
        </w:rPr>
        <w:t xml:space="preserve"> сприя</w:t>
      </w:r>
      <w:r w:rsidR="009F3584">
        <w:rPr>
          <w:rFonts w:ascii="Times New Roman" w:hAnsi="Times New Roman" w:cs="Times New Roman"/>
          <w:sz w:val="28"/>
          <w:szCs w:val="28"/>
        </w:rPr>
        <w:t>є</w:t>
      </w:r>
      <w:r w:rsidRPr="00CB0B9C">
        <w:rPr>
          <w:rFonts w:ascii="Times New Roman" w:hAnsi="Times New Roman" w:cs="Times New Roman"/>
          <w:sz w:val="28"/>
          <w:szCs w:val="28"/>
        </w:rPr>
        <w:t xml:space="preserve"> проведенню постійної агітаційної роботи</w:t>
      </w:r>
      <w:r w:rsidR="00D407EA">
        <w:rPr>
          <w:rFonts w:ascii="Times New Roman" w:hAnsi="Times New Roman" w:cs="Times New Roman"/>
          <w:sz w:val="28"/>
          <w:szCs w:val="28"/>
        </w:rPr>
        <w:t xml:space="preserve"> </w:t>
      </w:r>
      <w:r w:rsidRPr="00CB0B9C">
        <w:rPr>
          <w:rFonts w:ascii="Times New Roman" w:hAnsi="Times New Roman" w:cs="Times New Roman"/>
          <w:sz w:val="28"/>
          <w:szCs w:val="28"/>
        </w:rPr>
        <w:t xml:space="preserve"> щодо безпечного в санітарному та екологічному відношенні поводження з ТПВ та необхідності свідомої активної організації впровадження роздільного збирання компонентів ТПВ. </w:t>
      </w:r>
    </w:p>
    <w:p w:rsidR="00EA092B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4.2.  Громіздкі (негабаритні) та ремонтні відходи, що утворюються в домашніх господарствах, рекомендується збирати на спеціально відведених майданчиках або в ємностях для великогабаритних відходів  і вивозити спеціальними транспортними засобами для перевезення негабаритних відходів або звичайним вантажним транспортом. </w:t>
      </w:r>
    </w:p>
    <w:p w:rsidR="00EA092B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4.2.1.  Вивезення громіздких (негабаритних) та ремонтних відходів здійснюється згідно з річним маршрутним планом, який складається уповноваженим підприємством по поводженню з відходами при погодженні з </w:t>
      </w:r>
      <w:r w:rsidR="00674543">
        <w:rPr>
          <w:rFonts w:ascii="Times New Roman" w:hAnsi="Times New Roman" w:cs="Times New Roman"/>
          <w:sz w:val="28"/>
          <w:szCs w:val="28"/>
        </w:rPr>
        <w:t>міською радою</w:t>
      </w:r>
      <w:r w:rsidRPr="00CB0B9C">
        <w:rPr>
          <w:rFonts w:ascii="Times New Roman" w:hAnsi="Times New Roman" w:cs="Times New Roman"/>
          <w:sz w:val="28"/>
          <w:szCs w:val="28"/>
        </w:rPr>
        <w:t xml:space="preserve"> або уповноваженим органом, або за заявкою виробників відходів. </w:t>
      </w:r>
    </w:p>
    <w:p w:rsidR="00EA092B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4.3. Небезпечні компоненти ТПВ (відпрацьовані паливно-мастильні матеріали, автомобільні шини, акумулятори, відпрацьоване електричне та електронне обладнання, інші небезпечні складові відходів) рекомендується збирати роздільно від інших видів ТІІВ, а також відокремлювати їх на стадії сортування. </w:t>
      </w:r>
    </w:p>
    <w:p w:rsidR="00EA092B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4.3.1. Небезпечні складові ТПВ рекомендується збирати у спеціально відведених і обладнаних місцях та передавати спеціалізованим підприємствам для їх подальшої утилізації чи видалення. </w:t>
      </w:r>
    </w:p>
    <w:p w:rsidR="00494578" w:rsidRDefault="00494578" w:rsidP="00334B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92B" w:rsidRPr="00EA092B" w:rsidRDefault="00CB0B9C" w:rsidP="00494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2B">
        <w:rPr>
          <w:rFonts w:ascii="Times New Roman" w:hAnsi="Times New Roman" w:cs="Times New Roman"/>
          <w:b/>
          <w:sz w:val="28"/>
          <w:szCs w:val="28"/>
        </w:rPr>
        <w:lastRenderedPageBreak/>
        <w:t>Утилізація, видалення відходів</w:t>
      </w:r>
    </w:p>
    <w:p w:rsidR="00EA092B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5.1.  Утилізація та захоронення відходів здійснюється у спеціально відведених місцях чи об’єктах.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5.2.  Вимоги до експлуатації спеціальних місць та об’єктів (об’єктів поводження з відходами) визначаються законодавством України. 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5.3.   Суб’єктам господарювання, які провадять господарську діяльність з захоронення побутових відходів, необхідно здійснювати: контроль за станом підземних вод, водойм, атмосферного повітря, ґрунтів і рослин, за шумовим забрудненням у зоні можливого негативного впливу місця провадження діяльності; дегазацію спеціально відведених місць чи об’єктів  для запобігання вибуху і пожежам; вести окремий облік прийнятих побутових відходів; забезпечити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непотрапляння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непроникнення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фільтрату у підземні та поверхневі води; та інші дії відповідно до вимог законодавства.  </w:t>
      </w:r>
    </w:p>
    <w:p w:rsidR="00CB0B9C" w:rsidRPr="00CB0B9C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5.4.  Забороняється самовільне спалювання відходів. </w:t>
      </w:r>
    </w:p>
    <w:p w:rsidR="00F054EC" w:rsidRDefault="00F054EC" w:rsidP="00334B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92B" w:rsidRPr="00EA092B" w:rsidRDefault="00CB0B9C" w:rsidP="00F05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2B">
        <w:rPr>
          <w:rFonts w:ascii="Times New Roman" w:hAnsi="Times New Roman" w:cs="Times New Roman"/>
          <w:b/>
          <w:sz w:val="28"/>
          <w:szCs w:val="28"/>
        </w:rPr>
        <w:t>Безхазяйні відходи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6.1.  Визначення режиму використання безхазяйних відходів покладається на </w:t>
      </w:r>
      <w:r w:rsidR="009F3584">
        <w:rPr>
          <w:rFonts w:ascii="Times New Roman" w:hAnsi="Times New Roman" w:cs="Times New Roman"/>
          <w:sz w:val="28"/>
          <w:szCs w:val="28"/>
        </w:rPr>
        <w:t>міську раду</w:t>
      </w:r>
      <w:r w:rsidRPr="00CB0B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>6.2.  Для виявлення та обліку безхазяйних відходів утворю</w:t>
      </w:r>
      <w:r w:rsidR="009F3584">
        <w:rPr>
          <w:rFonts w:ascii="Times New Roman" w:hAnsi="Times New Roman" w:cs="Times New Roman"/>
          <w:sz w:val="28"/>
          <w:szCs w:val="28"/>
        </w:rPr>
        <w:t>ється</w:t>
      </w:r>
      <w:r w:rsidRPr="00CB0B9C">
        <w:rPr>
          <w:rFonts w:ascii="Times New Roman" w:hAnsi="Times New Roman" w:cs="Times New Roman"/>
          <w:sz w:val="28"/>
          <w:szCs w:val="28"/>
        </w:rPr>
        <w:t xml:space="preserve"> постійно діюч</w:t>
      </w:r>
      <w:r w:rsidR="009F3584">
        <w:rPr>
          <w:rFonts w:ascii="Times New Roman" w:hAnsi="Times New Roman" w:cs="Times New Roman"/>
          <w:sz w:val="28"/>
          <w:szCs w:val="28"/>
        </w:rPr>
        <w:t>а</w:t>
      </w:r>
      <w:r w:rsidRPr="00CB0B9C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9F3584">
        <w:rPr>
          <w:rFonts w:ascii="Times New Roman" w:hAnsi="Times New Roman" w:cs="Times New Roman"/>
          <w:sz w:val="28"/>
          <w:szCs w:val="28"/>
        </w:rPr>
        <w:t>я</w:t>
      </w:r>
      <w:r w:rsidRPr="00CB0B9C">
        <w:rPr>
          <w:rFonts w:ascii="Times New Roman" w:hAnsi="Times New Roman" w:cs="Times New Roman"/>
          <w:sz w:val="28"/>
          <w:szCs w:val="28"/>
        </w:rPr>
        <w:t xml:space="preserve"> з питань поводження з безхазяйними відходами. Порядок створення та роботи комісі</w:t>
      </w:r>
      <w:r w:rsidR="009F3584">
        <w:rPr>
          <w:rFonts w:ascii="Times New Roman" w:hAnsi="Times New Roman" w:cs="Times New Roman"/>
          <w:sz w:val="28"/>
          <w:szCs w:val="28"/>
        </w:rPr>
        <w:t>ї</w:t>
      </w:r>
      <w:r w:rsidRPr="00CB0B9C">
        <w:rPr>
          <w:rFonts w:ascii="Times New Roman" w:hAnsi="Times New Roman" w:cs="Times New Roman"/>
          <w:sz w:val="28"/>
          <w:szCs w:val="28"/>
        </w:rPr>
        <w:t xml:space="preserve"> регулюється законодавством про відходи.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6.3.  Підставами для визначення відходів безхазяйними та їх обліку можуть бути: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повідомлення власників або користувачів земельних ділянок, на яких виявлено безхазяйні відходи;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звернення (повідомлення) громадян, підприємств, установ та організацій, засобів масової інформації; </w:t>
      </w:r>
    </w:p>
    <w:p w:rsidR="00CB0B9C" w:rsidRPr="00CB0B9C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результати інспекційних перевірок територіальних органів центрального органу виконавчої влади з питань охорони навколишнього природного середовища, державної санітарно-епідеміологічної служби, органів місцевого самоврядування, відділу державної охорони природно-заповідного фонду. Звернення (повідомлення) про факти виявлення безхазяйних відходів розглядаються на засіданні комісії.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6.4. Власники або користувачі земельних ділянок, на яких виявлено безхазяйні відходи, зобов'язані у п'ятиденний строк повідомити про них місцеві органи виконавчої влади чи орган місцевого самоврядування.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>6.5. Порядок запобігання або зменшення обсягів утворення відходів, вдосконалення механізму їх обліку визначається</w:t>
      </w:r>
      <w:r w:rsidR="00D407EA">
        <w:rPr>
          <w:rFonts w:ascii="Times New Roman" w:hAnsi="Times New Roman" w:cs="Times New Roman"/>
          <w:sz w:val="28"/>
          <w:szCs w:val="28"/>
        </w:rPr>
        <w:t xml:space="preserve"> </w:t>
      </w:r>
      <w:r w:rsidRPr="00CB0B9C">
        <w:rPr>
          <w:rFonts w:ascii="Times New Roman" w:hAnsi="Times New Roman" w:cs="Times New Roman"/>
          <w:sz w:val="28"/>
          <w:szCs w:val="28"/>
        </w:rPr>
        <w:t xml:space="preserve"> Порядком виявлення та обліку безхазяйних відходів, затвердженим Постановою Кабінету Міністрів України від 3 серпня 1998 р. № 1217. Обов’язки суб’єктів у сфері поводження з відходами.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lastRenderedPageBreak/>
        <w:t xml:space="preserve">7.1. </w:t>
      </w:r>
      <w:r w:rsidR="009F3584">
        <w:rPr>
          <w:rFonts w:ascii="Times New Roman" w:hAnsi="Times New Roman" w:cs="Times New Roman"/>
          <w:sz w:val="28"/>
          <w:szCs w:val="28"/>
        </w:rPr>
        <w:t xml:space="preserve">Сторожинецька міська </w:t>
      </w:r>
      <w:r w:rsidR="00D407EA">
        <w:rPr>
          <w:rFonts w:ascii="Times New Roman" w:hAnsi="Times New Roman" w:cs="Times New Roman"/>
          <w:sz w:val="28"/>
          <w:szCs w:val="28"/>
        </w:rPr>
        <w:t>рада</w:t>
      </w:r>
      <w:r w:rsidRPr="00CB0B9C">
        <w:rPr>
          <w:rFonts w:ascii="Times New Roman" w:hAnsi="Times New Roman" w:cs="Times New Roman"/>
          <w:sz w:val="28"/>
          <w:szCs w:val="28"/>
        </w:rPr>
        <w:t xml:space="preserve"> у сфері поводження з відходами забезпечу</w:t>
      </w:r>
      <w:r w:rsidR="009F3584">
        <w:rPr>
          <w:rFonts w:ascii="Times New Roman" w:hAnsi="Times New Roman" w:cs="Times New Roman"/>
          <w:sz w:val="28"/>
          <w:szCs w:val="28"/>
        </w:rPr>
        <w:t>є</w:t>
      </w:r>
      <w:r w:rsidRPr="00CB0B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виконання вимог законодавства про відходи;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розроблення  та  затвердження  схем  санітарного  очищення населених пунктів;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організацію збирання і  видалення  побутових  відходів,  у тому числі відходів дрібних виробників, створення полігонів для їх захоронення,  а також організацію  роздільного  збирання  корисних компонентів цих відходів;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затвердження місцевих і регіональних програм поводження  з відходами та контроль за їх виконанням;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вжиття заходів для стимулювання суб'єктів  господарювання, які здійснюють діяльність у сфері поводження з відходами;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вирішення  питань  щодо  розміщення  на  своїй   території об'єктів поводження з відходами;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координацію    діяльності    суб'єктів     підприємницької діяльності, що знаходяться на їх території, в межах компетенції;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здійснення  контролю  за  раціональним  використанням   та безпечним поводженням з відходами на своїй території;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ліквідацію  несанкціонованих  і  неконтрольованих   звалищ відходів;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 сприяння  роз'ясненню  законодавства  про  відходи  серед населення,  створення  необхідних  умов для стимулювання залучення населення до  збирання  і  заготівлі  окремих  видів  відходів  як вторинної  сировини; 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здійснення   інших   повноважень   відповідно  до  законів України. </w:t>
      </w:r>
    </w:p>
    <w:p w:rsidR="00EA092B" w:rsidRDefault="008D6F45" w:rsidP="008D6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Сторожинецька міська рада</w:t>
      </w:r>
      <w:r w:rsidR="00CB0B9C" w:rsidRPr="00CB0B9C">
        <w:rPr>
          <w:rFonts w:ascii="Times New Roman" w:hAnsi="Times New Roman" w:cs="Times New Roman"/>
          <w:sz w:val="28"/>
          <w:szCs w:val="28"/>
        </w:rPr>
        <w:t xml:space="preserve"> на конкурсних засадах визначає виконавця послуг з вивезення побутових відходів відповідно до вимог діючого законодавства.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7.2. Фізичні особи та юридичні особи - виробники відходів, у сфері поводження з відходами зобов’язані: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виконувати вимоги цього Положення;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>-</w:t>
      </w:r>
      <w:r w:rsidR="00EA092B">
        <w:rPr>
          <w:rFonts w:ascii="Times New Roman" w:hAnsi="Times New Roman" w:cs="Times New Roman"/>
          <w:sz w:val="28"/>
          <w:szCs w:val="28"/>
        </w:rPr>
        <w:t xml:space="preserve"> </w:t>
      </w:r>
      <w:r w:rsidRPr="00CB0B9C">
        <w:rPr>
          <w:rFonts w:ascii="Times New Roman" w:hAnsi="Times New Roman" w:cs="Times New Roman"/>
          <w:sz w:val="28"/>
          <w:szCs w:val="28"/>
        </w:rPr>
        <w:t xml:space="preserve">у встановленому порядку укладати договори, проводити оплату за користування послугами підприємств та організацій, які здійснюють збирання, зберігання, перевезення, утилізацію, оброблення та захоронення відходів;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виконувати інші зобов’язання, передбачені законодавством України та рішеннями органів місцевого самоврядування, їх виконавчих органів щодо запобігання забрудненню навколишнього природного середовища відходами.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7.3. Підприємства зі збирання та перевезення побутових відходів зобов’язані вчасно здійснювати вивезення побутових відходів з територій житлових будинків, підприємств, організацій та установ у спеціально відведені місця. </w:t>
      </w:r>
    </w:p>
    <w:p w:rsidR="005C0A67" w:rsidRDefault="005C0A67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4EC" w:rsidRDefault="00F054EC" w:rsidP="00334B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92B" w:rsidRDefault="00CB0B9C" w:rsidP="00F05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2B">
        <w:rPr>
          <w:rFonts w:ascii="Times New Roman" w:hAnsi="Times New Roman" w:cs="Times New Roman"/>
          <w:b/>
          <w:sz w:val="28"/>
          <w:szCs w:val="28"/>
        </w:rPr>
        <w:lastRenderedPageBreak/>
        <w:t>Контроль та відповідальність у сфері поводження з відходами.</w:t>
      </w:r>
    </w:p>
    <w:p w:rsidR="001545AF" w:rsidRPr="00EA092B" w:rsidRDefault="001545AF" w:rsidP="00F05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B9C" w:rsidRPr="00CB0B9C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>8.1. Контроль за дотриманням даного Положення здійсню</w:t>
      </w:r>
      <w:r w:rsidR="008D6F45">
        <w:rPr>
          <w:rFonts w:ascii="Times New Roman" w:hAnsi="Times New Roman" w:cs="Times New Roman"/>
          <w:sz w:val="28"/>
          <w:szCs w:val="28"/>
        </w:rPr>
        <w:t>ється</w:t>
      </w:r>
      <w:r w:rsidRPr="00CB0B9C">
        <w:rPr>
          <w:rFonts w:ascii="Times New Roman" w:hAnsi="Times New Roman" w:cs="Times New Roman"/>
          <w:sz w:val="28"/>
          <w:szCs w:val="28"/>
        </w:rPr>
        <w:t xml:space="preserve"> у межах своєї компетенції </w:t>
      </w:r>
      <w:proofErr w:type="spellStart"/>
      <w:r w:rsidR="008D6F45">
        <w:rPr>
          <w:rFonts w:ascii="Times New Roman" w:hAnsi="Times New Roman" w:cs="Times New Roman"/>
          <w:sz w:val="28"/>
          <w:szCs w:val="28"/>
        </w:rPr>
        <w:t>Сторожинецькою</w:t>
      </w:r>
      <w:proofErr w:type="spellEnd"/>
      <w:r w:rsidR="008D6F45">
        <w:rPr>
          <w:rFonts w:ascii="Times New Roman" w:hAnsi="Times New Roman" w:cs="Times New Roman"/>
          <w:sz w:val="28"/>
          <w:szCs w:val="28"/>
        </w:rPr>
        <w:t xml:space="preserve"> міською радою</w:t>
      </w:r>
      <w:r w:rsidRPr="00CB0B9C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F054EC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8.2. У порядку, визначеному законодавством України, винні особи несуть встановлену законом адміністративну та кримінальну відповідальність за:                   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>-</w:t>
      </w:r>
      <w:r w:rsidR="00EA092B">
        <w:rPr>
          <w:rFonts w:ascii="Times New Roman" w:hAnsi="Times New Roman" w:cs="Times New Roman"/>
          <w:sz w:val="28"/>
          <w:szCs w:val="28"/>
        </w:rPr>
        <w:t xml:space="preserve"> </w:t>
      </w:r>
      <w:r w:rsidRPr="00CB0B9C">
        <w:rPr>
          <w:rFonts w:ascii="Times New Roman" w:hAnsi="Times New Roman" w:cs="Times New Roman"/>
          <w:sz w:val="28"/>
          <w:szCs w:val="28"/>
        </w:rPr>
        <w:t xml:space="preserve">порушення законодавства, що регулює питання складування, зберігання, розміщення, транспортування, утилізації, ліквідації та використання побутових відходів;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порушення санітарно-гігієнічних та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санітарно-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протиепідеміологічних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правил та норм, зокрема в частині поводження з відходами;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порушення правил благоустрою території міста  у частині поводження з відходами;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порушення природоохоронного законодавства;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порушення вимог цього Положення.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8.3. У випадках, визначених законодавством, винні особи можуть нести і інші види відповідальності, встановлені законами. </w:t>
      </w:r>
    </w:p>
    <w:p w:rsidR="00CB0B9C" w:rsidRPr="00CB0B9C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8.4. Спори, що виникають в сфері поводження з відходами, вирішуються у порядку, встановленому законодавством України. </w:t>
      </w:r>
    </w:p>
    <w:p w:rsidR="00CB0B9C" w:rsidRPr="00CB0B9C" w:rsidRDefault="00CB0B9C" w:rsidP="00334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B9C" w:rsidRPr="00CB0B9C" w:rsidRDefault="00CB0B9C" w:rsidP="00334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A67" w:rsidRDefault="005C0A67" w:rsidP="005C0A67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Секретар міської ради                                                                Дмитро БОЙЧУК</w:t>
      </w:r>
    </w:p>
    <w:p w:rsidR="00A82679" w:rsidRPr="00CB0B9C" w:rsidRDefault="00A82679" w:rsidP="005C0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2679" w:rsidRPr="00CB0B9C" w:rsidSect="00BC03EC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9C"/>
    <w:rsid w:val="00051B30"/>
    <w:rsid w:val="000D0663"/>
    <w:rsid w:val="001545AF"/>
    <w:rsid w:val="001B5361"/>
    <w:rsid w:val="0028236B"/>
    <w:rsid w:val="002D7A4C"/>
    <w:rsid w:val="00334B7B"/>
    <w:rsid w:val="004436C9"/>
    <w:rsid w:val="00494578"/>
    <w:rsid w:val="005C0A67"/>
    <w:rsid w:val="005F3800"/>
    <w:rsid w:val="00610C7D"/>
    <w:rsid w:val="00674543"/>
    <w:rsid w:val="008D6F45"/>
    <w:rsid w:val="009A74D1"/>
    <w:rsid w:val="009F3584"/>
    <w:rsid w:val="00A82679"/>
    <w:rsid w:val="00BC03EC"/>
    <w:rsid w:val="00C01442"/>
    <w:rsid w:val="00C07C2F"/>
    <w:rsid w:val="00CB0B9C"/>
    <w:rsid w:val="00D07483"/>
    <w:rsid w:val="00D344F7"/>
    <w:rsid w:val="00D407EA"/>
    <w:rsid w:val="00EA092B"/>
    <w:rsid w:val="00F0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07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748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Основной текст_"/>
    <w:link w:val="1"/>
    <w:locked/>
    <w:rsid w:val="00D07483"/>
    <w:rPr>
      <w:rFonts w:ascii="Calibri" w:eastAsia="Calibri" w:hAnsi="Calibri" w:cs="Calibri"/>
    </w:rPr>
  </w:style>
  <w:style w:type="paragraph" w:customStyle="1" w:styleId="1">
    <w:name w:val="Основной текст1"/>
    <w:basedOn w:val="a"/>
    <w:link w:val="a3"/>
    <w:rsid w:val="00D07483"/>
    <w:pPr>
      <w:widowControl w:val="0"/>
      <w:spacing w:after="140" w:line="252" w:lineRule="auto"/>
      <w:ind w:firstLine="400"/>
    </w:pPr>
    <w:rPr>
      <w:rFonts w:ascii="Calibri" w:eastAsia="Calibri" w:hAnsi="Calibri" w:cs="Calibri"/>
    </w:rPr>
  </w:style>
  <w:style w:type="character" w:customStyle="1" w:styleId="normaltextrun">
    <w:name w:val="normaltextrun"/>
    <w:rsid w:val="002D7A4C"/>
  </w:style>
  <w:style w:type="character" w:customStyle="1" w:styleId="eop">
    <w:name w:val="eop"/>
    <w:rsid w:val="002D7A4C"/>
  </w:style>
  <w:style w:type="character" w:styleId="a4">
    <w:name w:val="Emphasis"/>
    <w:basedOn w:val="a0"/>
    <w:uiPriority w:val="20"/>
    <w:qFormat/>
    <w:rsid w:val="002D7A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07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748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Основной текст_"/>
    <w:link w:val="1"/>
    <w:locked/>
    <w:rsid w:val="00D07483"/>
    <w:rPr>
      <w:rFonts w:ascii="Calibri" w:eastAsia="Calibri" w:hAnsi="Calibri" w:cs="Calibri"/>
    </w:rPr>
  </w:style>
  <w:style w:type="paragraph" w:customStyle="1" w:styleId="1">
    <w:name w:val="Основной текст1"/>
    <w:basedOn w:val="a"/>
    <w:link w:val="a3"/>
    <w:rsid w:val="00D07483"/>
    <w:pPr>
      <w:widowControl w:val="0"/>
      <w:spacing w:after="140" w:line="252" w:lineRule="auto"/>
      <w:ind w:firstLine="400"/>
    </w:pPr>
    <w:rPr>
      <w:rFonts w:ascii="Calibri" w:eastAsia="Calibri" w:hAnsi="Calibri" w:cs="Calibri"/>
    </w:rPr>
  </w:style>
  <w:style w:type="character" w:customStyle="1" w:styleId="normaltextrun">
    <w:name w:val="normaltextrun"/>
    <w:rsid w:val="002D7A4C"/>
  </w:style>
  <w:style w:type="character" w:customStyle="1" w:styleId="eop">
    <w:name w:val="eop"/>
    <w:rsid w:val="002D7A4C"/>
  </w:style>
  <w:style w:type="character" w:styleId="a4">
    <w:name w:val="Emphasis"/>
    <w:basedOn w:val="a0"/>
    <w:uiPriority w:val="20"/>
    <w:qFormat/>
    <w:rsid w:val="002D7A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3551</Words>
  <Characters>20243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2021-03-02T11:19:00Z</cp:lastPrinted>
  <dcterms:created xsi:type="dcterms:W3CDTF">2021-03-02T14:55:00Z</dcterms:created>
  <dcterms:modified xsi:type="dcterms:W3CDTF">2021-03-02T14:55:00Z</dcterms:modified>
</cp:coreProperties>
</file>