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B7DB7" w:rsidRPr="00456B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74E8D9" wp14:editId="6015973C">
            <wp:extent cx="960120" cy="109728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К Р А Ї Н А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СТОРОЖИНЕЦЬКА МІСЬКА РАДА 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ЧЕРНІВЕЦЬКОГО РАЙОНУ ЧЕРНІВЕЦЬКОЇ ОБЛАСТІ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56B3D" w:rsidRPr="00456B3D" w:rsidRDefault="00456B3D" w:rsidP="00456B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B3D" w:rsidRPr="00456B3D" w:rsidRDefault="00103CA4" w:rsidP="008B7D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</w:t>
      </w:r>
      <w:r w:rsidR="00456B3D" w:rsidRPr="0045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56B3D" w:rsidRDefault="00103CA4" w:rsidP="00456B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березня </w:t>
      </w:r>
      <w:r w:rsidR="00456B3D" w:rsidRPr="00456B3D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№</w:t>
      </w:r>
      <w:r w:rsidR="008B7DB7">
        <w:rPr>
          <w:rFonts w:ascii="Times New Roman" w:hAnsi="Times New Roman" w:cs="Times New Roman"/>
          <w:sz w:val="28"/>
          <w:szCs w:val="28"/>
          <w:lang w:val="uk-UA"/>
        </w:rPr>
        <w:t xml:space="preserve"> 56</w:t>
      </w:r>
    </w:p>
    <w:p w:rsidR="00C00166" w:rsidRPr="00456B3D" w:rsidRDefault="00C00166" w:rsidP="00103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Про покладання обов’язків із здійснення </w:t>
      </w:r>
    </w:p>
    <w:p w:rsidR="00E97AE0" w:rsidRDefault="00C00166" w:rsidP="00103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реєстрації/зняття з реєстрації місця </w:t>
      </w:r>
    </w:p>
    <w:p w:rsidR="00D9449A" w:rsidRPr="00456B3D" w:rsidRDefault="00C00166" w:rsidP="00103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проживання/перебування</w:t>
      </w:r>
      <w:r w:rsidR="004211A9"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</w:t>
      </w:r>
    </w:p>
    <w:p w:rsidR="00E97AE0" w:rsidRDefault="00220CD8" w:rsidP="00103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створення, </w:t>
      </w:r>
      <w:r w:rsidR="0014071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адміністрування</w:t>
      </w:r>
      <w:r w:rsidR="004211A9"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C00166"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та ведення </w:t>
      </w:r>
    </w:p>
    <w:p w:rsidR="00C00166" w:rsidRPr="00103CA4" w:rsidRDefault="004211A9" w:rsidP="00103C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</w:t>
      </w:r>
      <w:r w:rsidR="00C00166" w:rsidRPr="00456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еєстру територіальної громади</w:t>
      </w:r>
    </w:p>
    <w:p w:rsidR="00D615E8" w:rsidRPr="009B6D78" w:rsidRDefault="00DC7665" w:rsidP="009B6D78">
      <w:pPr>
        <w:shd w:val="clear" w:color="auto" w:fill="FFFFFF"/>
        <w:spacing w:before="240" w:after="360" w:line="240" w:lineRule="auto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bookmarkStart w:id="0" w:name="n3"/>
      <w:bookmarkEnd w:id="0"/>
      <w:r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Керуючись ст.</w:t>
      </w:r>
      <w:r w:rsidR="00D615E8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ст. 3, 11, 11-3 Закону України «</w:t>
      </w:r>
      <w:r w:rsidR="005A03E8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свободу пересування та вільний вибір місця проживання в Україні</w:t>
      </w:r>
      <w:r w:rsidR="00D615E8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 від  </w:t>
      </w:r>
      <w:r w:rsidR="00D615E8" w:rsidRPr="009B6D78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11 грудня 2003 року</w:t>
      </w:r>
      <w:r w:rsidR="00D615E8" w:rsidRPr="009B6D78">
        <w:rPr>
          <w:rFonts w:ascii="Times New Roman" w:hAnsi="Times New Roman" w:cs="Times New Roman"/>
          <w:sz w:val="28"/>
          <w:szCs w:val="28"/>
          <w:lang w:val="uk-UA"/>
        </w:rPr>
        <w:br/>
      </w:r>
      <w:r w:rsidR="00D615E8" w:rsidRPr="009B6D78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1382-</w:t>
      </w:r>
      <w:r w:rsidR="00D615E8" w:rsidRPr="009B6D78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</w:rPr>
        <w:t>IV</w:t>
      </w:r>
      <w:r w:rsidR="00D615E8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ст. 37-1 Закону України «</w:t>
      </w:r>
      <w:r w:rsidR="00D615E8" w:rsidRPr="009B6D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D615E8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D615E8" w:rsidRPr="009B6D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від </w:t>
      </w:r>
      <w:r w:rsidR="00D615E8" w:rsidRPr="009B6D78">
        <w:rPr>
          <w:rStyle w:val="rvts44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21 травня 1997 року № 280/97-ВР</w:t>
      </w:r>
      <w:r w:rsidR="00D615E8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постанов</w:t>
      </w:r>
      <w:r w:rsidR="009B6D78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ою</w:t>
      </w:r>
      <w:r w:rsidR="00D615E8" w:rsidRPr="009B6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Кабінету Міністрів України «</w:t>
      </w:r>
      <w:r w:rsidR="00D615E8" w:rsidRPr="009B6D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 від 2 березня 2016 р. № 207 </w:t>
      </w:r>
    </w:p>
    <w:p w:rsidR="00456B3D" w:rsidRPr="00456B3D" w:rsidRDefault="00456B3D" w:rsidP="00456B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B3D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МІСЬКОЇ РАДИ ВИРІШИВ:</w:t>
      </w:r>
    </w:p>
    <w:p w:rsidR="00261F20" w:rsidRPr="00103CA4" w:rsidRDefault="00261F20" w:rsidP="0010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61F2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1. Покласти</w:t>
      </w:r>
      <w:r w:rsidRP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обов’язки із здійснення реєстрації/зняття з реєстрації місця проживання/перебування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56B3D" w:rsidRPr="00456B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території відповідних адміністративно-територіальних одиниць, на які поширюються повноваження </w:t>
      </w:r>
      <w:proofErr w:type="spellStart"/>
      <w:r w:rsidR="00456B3D" w:rsidRPr="00456B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="00456B3D" w:rsidRPr="00456B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Чернівецького району Чернівецької області,</w:t>
      </w:r>
      <w:r w:rsidR="00456B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наступних</w:t>
      </w:r>
      <w:r w:rsidRP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посадових осіб</w:t>
      </w:r>
      <w:r w:rsidR="00F13D75"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13D75"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="00F13D75"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Чернівецького району Чернівецької області</w:t>
      </w:r>
      <w:r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261F20" w:rsidRDefault="00103CA4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1) н</w:t>
      </w:r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території с. Панка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Панківського</w:t>
      </w:r>
      <w:proofErr w:type="spellEnd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Казюк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Сергі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261F2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Олексійович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261F20" w:rsidRDefault="00261F20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Нові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Бросківці</w:t>
      </w:r>
      <w:proofErr w:type="spellEnd"/>
      <w:r w:rsidR="00CC05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CC05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Заболоття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Новобросковецького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Малованюк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Іван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Дмитрович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261F20" w:rsidRDefault="00261F20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Слобода-Комарівці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Слобода-Комарівського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</w:t>
      </w:r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Дульгер</w:t>
      </w:r>
      <w:proofErr w:type="spellEnd"/>
      <w:r w:rsidR="000F5C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Любов Георгіївн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0F5CF3" w:rsidRDefault="000F5CF3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Комарівці</w:t>
      </w:r>
      <w:proofErr w:type="spellEnd"/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Комарівського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Бажур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Світлан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Іванівну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0F5CF3" w:rsidRDefault="000F5CF3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Костинці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</w:t>
      </w:r>
      <w:r w:rsidR="00F13D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с.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Ясени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Костинецького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округу  </w:t>
      </w:r>
      <w:proofErr w:type="spellStart"/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Божескул</w:t>
      </w:r>
      <w:proofErr w:type="spellEnd"/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Віктор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Іванови</w:t>
      </w:r>
      <w:r w:rsidR="00F13D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6D2E38" w:rsidRDefault="006D2E38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D2E38" w:rsidRDefault="006D2E38" w:rsidP="006D2E3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 w:rsidRPr="006D2E3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lastRenderedPageBreak/>
        <w:t>Продовження рішення виконавчого комітету від 10.03.2021 року № 56</w:t>
      </w:r>
    </w:p>
    <w:p w:rsidR="006D2E38" w:rsidRPr="006D2E38" w:rsidRDefault="006D2E38" w:rsidP="006D2E3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bookmarkStart w:id="1" w:name="_GoBack"/>
      <w:bookmarkEnd w:id="1"/>
    </w:p>
    <w:p w:rsidR="00434736" w:rsidRDefault="00434736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Давидівка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Давидівського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Войцицьк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Станіслав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Леопольдович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34736" w:rsidRDefault="00434736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Зруб</w:t>
      </w:r>
      <w:r w:rsidR="00F13D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Комарівський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4159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Зруб-Комарівського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Сумарюк</w:t>
      </w:r>
      <w:r w:rsidR="004159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Володимир</w:t>
      </w:r>
      <w:r w:rsidR="004159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Ілліч</w:t>
      </w:r>
      <w:r w:rsidR="004159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34736" w:rsidRDefault="00434736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Банилів-Підгірний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Банилово-Підгірнівського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Штефюк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Павл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Іванович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34736" w:rsidRDefault="00103CA4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9) н</w:t>
      </w:r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Бобівці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Бобовецького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Григорчук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Васил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Дмитрович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434736" w:rsidRDefault="00103CA4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10) н</w:t>
      </w:r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Стара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Дібрівка</w:t>
      </w:r>
      <w:proofErr w:type="spellEnd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</w:t>
      </w:r>
      <w:proofErr w:type="spellStart"/>
      <w:r w:rsidR="004347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Косованка</w:t>
      </w:r>
      <w:proofErr w:type="spellEnd"/>
      <w:r w:rsidR="00BA4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с. Нова </w:t>
      </w:r>
      <w:proofErr w:type="spellStart"/>
      <w:r w:rsidR="00BA4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Жадова</w:t>
      </w:r>
      <w:proofErr w:type="spellEnd"/>
      <w:r w:rsidR="00BA4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BA4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A4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Старожадівського</w:t>
      </w:r>
      <w:proofErr w:type="spellEnd"/>
      <w:r w:rsidR="00BA4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A4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старостинського</w:t>
      </w:r>
      <w:proofErr w:type="spellEnd"/>
      <w:r w:rsidR="00BA4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округу – Савчук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BA4B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Іван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Васильович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BA4B88" w:rsidRDefault="00171381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території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Ропча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старост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с. </w:t>
      </w:r>
      <w:proofErr w:type="spellStart"/>
      <w:r w:rsidRP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Ропча</w:t>
      </w:r>
      <w:proofErr w:type="spellEnd"/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Олар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proofErr w:type="spellEnd"/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Іллю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Георгійович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0A5F26" w:rsidRDefault="00103CA4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12) н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території м. Сторожинець – провідн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спеціаліст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реєстрації місця проживання реєстраційного відділу </w:t>
      </w:r>
      <w:proofErr w:type="spellStart"/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Черней Марин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Олексіївн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Лосік</w:t>
      </w:r>
      <w:proofErr w:type="spellEnd"/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Ольг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Володимирівн</w:t>
      </w:r>
      <w:r w:rsidR="00187B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A5F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61F20" w:rsidRDefault="00261F20" w:rsidP="00103CA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61F20" w:rsidRPr="00590D51" w:rsidRDefault="000A5F26" w:rsidP="0010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2.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окласти на вищезазначених посадових осіб повноваження із ведення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Реєстру територіальної громади та зобов’язати </w:t>
      </w:r>
      <w:r w:rsidR="003A1B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їх </w:t>
      </w:r>
      <w:r w:rsidR="00220C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здійснити необхідні </w:t>
      </w:r>
      <w:r w:rsidR="003A1B0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дії для отримання доступу користувача Реєстру.</w:t>
      </w:r>
    </w:p>
    <w:p w:rsidR="00B97878" w:rsidRDefault="00B97878" w:rsidP="0010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61F20" w:rsidRDefault="00590D51" w:rsidP="00103C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261F2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Покласти на провідного спеціаліста з реєстрації місця проживання реєстраційного відділу </w:t>
      </w:r>
      <w:proofErr w:type="spellStart"/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Сторожинецької</w:t>
      </w:r>
      <w:proofErr w:type="spellEnd"/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 Черней Марину Олексіївну обов’язки  адміністратора</w:t>
      </w:r>
      <w:r w:rsidR="00261F2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територіальної громади.</w:t>
      </w:r>
    </w:p>
    <w:p w:rsidR="005A03E8" w:rsidRDefault="00261F20" w:rsidP="00103CA4">
      <w:pPr>
        <w:shd w:val="clear" w:color="auto" w:fill="FFFFFF"/>
        <w:spacing w:before="24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0D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="00103C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ab/>
      </w:r>
      <w:r w:rsidR="00590D51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03C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37E6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Службовим та посадовим особа</w:t>
      </w:r>
      <w:r w:rsidR="00F13D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D37E6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обробляють персональні дані, внесені до </w:t>
      </w: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Реєстру територіальної громади</w:t>
      </w:r>
      <w:r w:rsidR="00D37E6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неухильно дотримуватись вимог законодавства, щодо заборони</w:t>
      </w:r>
      <w:r w:rsidR="00D37E60" w:rsidRPr="00590D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розголошувати персональні дані, що стали їм відомі у зв’язку з виконанням службових обов’язків.</w:t>
      </w:r>
    </w:p>
    <w:p w:rsidR="00590D51" w:rsidRPr="00103CA4" w:rsidRDefault="00103CA4" w:rsidP="00103CA4">
      <w:pPr>
        <w:shd w:val="clear" w:color="auto" w:fill="FFFFFF"/>
        <w:spacing w:before="240" w:line="240" w:lineRule="auto"/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5. Контроль за виконанням даного рішення покласти на секретаря міської ради Дмитра БОЙЧУКА.</w:t>
      </w:r>
    </w:p>
    <w:p w:rsidR="00822BBA" w:rsidRPr="00822BBA" w:rsidRDefault="00822BBA" w:rsidP="00822BB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Сторожинецький</w:t>
      </w:r>
      <w:proofErr w:type="spellEnd"/>
      <w:r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міський голова                    </w:t>
      </w:r>
      <w:r w:rsidRPr="00822B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822BB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Ігор МАТЕЙЧУК</w:t>
      </w:r>
    </w:p>
    <w:tbl>
      <w:tblPr>
        <w:tblW w:w="12178" w:type="dxa"/>
        <w:tblLook w:val="01E0" w:firstRow="1" w:lastRow="1" w:firstColumn="1" w:lastColumn="1" w:noHBand="0" w:noVBand="0"/>
      </w:tblPr>
      <w:tblGrid>
        <w:gridCol w:w="8897"/>
        <w:gridCol w:w="3139"/>
        <w:gridCol w:w="142"/>
      </w:tblGrid>
      <w:tr w:rsidR="00822BBA" w:rsidRPr="00822BBA" w:rsidTr="006D2E38">
        <w:tc>
          <w:tcPr>
            <w:tcW w:w="8897" w:type="dxa"/>
            <w:shd w:val="clear" w:color="auto" w:fill="auto"/>
          </w:tcPr>
          <w:p w:rsidR="00822BBA" w:rsidRPr="00822BBA" w:rsidRDefault="00822BBA" w:rsidP="008F5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  <w:gridSpan w:val="2"/>
            <w:shd w:val="clear" w:color="auto" w:fill="auto"/>
          </w:tcPr>
          <w:p w:rsidR="00822BBA" w:rsidRPr="00822BBA" w:rsidRDefault="00822BBA" w:rsidP="008F58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672E8" w:rsidRPr="001672E8" w:rsidTr="006D2E38">
        <w:trPr>
          <w:gridAfter w:val="1"/>
          <w:wAfter w:w="142" w:type="dxa"/>
          <w:trHeight w:val="1298"/>
        </w:trPr>
        <w:tc>
          <w:tcPr>
            <w:tcW w:w="8897" w:type="dxa"/>
            <w:shd w:val="clear" w:color="auto" w:fill="auto"/>
          </w:tcPr>
          <w:p w:rsidR="001672E8" w:rsidRPr="001672E8" w:rsidRDefault="006D2E38" w:rsidP="001672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Виконавець: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СТАШЕСКУ</w:t>
            </w:r>
          </w:p>
        </w:tc>
        <w:tc>
          <w:tcPr>
            <w:tcW w:w="3139" w:type="dxa"/>
            <w:shd w:val="clear" w:color="auto" w:fill="auto"/>
          </w:tcPr>
          <w:p w:rsidR="001672E8" w:rsidRPr="001672E8" w:rsidRDefault="001672E8" w:rsidP="001672E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0D51" w:rsidRPr="001672E8" w:rsidRDefault="00590D51" w:rsidP="001672E8">
      <w:pPr>
        <w:spacing w:after="0" w:line="240" w:lineRule="auto"/>
        <w:rPr>
          <w:rFonts w:ascii="Times New Roman" w:hAnsi="Times New Roman" w:cs="Times New Roman"/>
          <w:color w:val="333333"/>
          <w:sz w:val="19"/>
          <w:szCs w:val="19"/>
          <w:shd w:val="clear" w:color="auto" w:fill="FFFFFF"/>
          <w:lang w:val="uk-UA"/>
        </w:rPr>
      </w:pPr>
    </w:p>
    <w:sectPr w:rsidR="00590D51" w:rsidRPr="001672E8" w:rsidSect="001672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0A23"/>
    <w:rsid w:val="000A5F26"/>
    <w:rsid w:val="000F5CF3"/>
    <w:rsid w:val="00103CA4"/>
    <w:rsid w:val="0014071B"/>
    <w:rsid w:val="001672E8"/>
    <w:rsid w:val="00171381"/>
    <w:rsid w:val="00187BDB"/>
    <w:rsid w:val="00220CD8"/>
    <w:rsid w:val="00261F20"/>
    <w:rsid w:val="00340203"/>
    <w:rsid w:val="003A1B00"/>
    <w:rsid w:val="004159A6"/>
    <w:rsid w:val="004211A9"/>
    <w:rsid w:val="00434736"/>
    <w:rsid w:val="00456B3D"/>
    <w:rsid w:val="00590D51"/>
    <w:rsid w:val="005A03E8"/>
    <w:rsid w:val="006D2E38"/>
    <w:rsid w:val="00807F42"/>
    <w:rsid w:val="00822BBA"/>
    <w:rsid w:val="00826A23"/>
    <w:rsid w:val="008B7DB7"/>
    <w:rsid w:val="009B6D78"/>
    <w:rsid w:val="00AE400F"/>
    <w:rsid w:val="00B97878"/>
    <w:rsid w:val="00BA4B88"/>
    <w:rsid w:val="00BF6253"/>
    <w:rsid w:val="00C00166"/>
    <w:rsid w:val="00CC05D4"/>
    <w:rsid w:val="00D162B5"/>
    <w:rsid w:val="00D37E60"/>
    <w:rsid w:val="00D615E8"/>
    <w:rsid w:val="00D9449A"/>
    <w:rsid w:val="00DC7665"/>
    <w:rsid w:val="00DF7D1A"/>
    <w:rsid w:val="00E97AE0"/>
    <w:rsid w:val="00F13D75"/>
    <w:rsid w:val="00FB0A23"/>
    <w:rsid w:val="00FE37D1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5A03E8"/>
  </w:style>
  <w:style w:type="paragraph" w:customStyle="1" w:styleId="rvps6">
    <w:name w:val="rvps6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03E8"/>
  </w:style>
  <w:style w:type="character" w:customStyle="1" w:styleId="rvts44">
    <w:name w:val="rvts44"/>
    <w:basedOn w:val="a0"/>
    <w:rsid w:val="00D615E8"/>
  </w:style>
  <w:style w:type="paragraph" w:styleId="a3">
    <w:name w:val="Balloon Text"/>
    <w:basedOn w:val="a"/>
    <w:link w:val="a4"/>
    <w:uiPriority w:val="99"/>
    <w:semiHidden/>
    <w:unhideWhenUsed/>
    <w:rsid w:val="0045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5A03E8"/>
  </w:style>
  <w:style w:type="paragraph" w:customStyle="1" w:styleId="rvps6">
    <w:name w:val="rvps6"/>
    <w:basedOn w:val="a"/>
    <w:rsid w:val="005A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03E8"/>
  </w:style>
  <w:style w:type="character" w:customStyle="1" w:styleId="rvts44">
    <w:name w:val="rvts44"/>
    <w:basedOn w:val="a0"/>
    <w:rsid w:val="00D615E8"/>
  </w:style>
  <w:style w:type="paragraph" w:styleId="a3">
    <w:name w:val="Balloon Text"/>
    <w:basedOn w:val="a"/>
    <w:link w:val="a4"/>
    <w:uiPriority w:val="99"/>
    <w:semiHidden/>
    <w:unhideWhenUsed/>
    <w:rsid w:val="0045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0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2021-02-22T13:48:00Z</dcterms:created>
  <dcterms:modified xsi:type="dcterms:W3CDTF">2021-03-15T08:52:00Z</dcterms:modified>
</cp:coreProperties>
</file>