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A" w:rsidRDefault="003843DA" w:rsidP="003843DA">
      <w:pPr>
        <w:pStyle w:val="a3"/>
        <w:shd w:val="clear" w:color="auto" w:fill="FFFFFF"/>
        <w:spacing w:before="0" w:beforeAutospacing="0" w:after="120" w:afterAutospacing="0"/>
        <w:rPr>
          <w:color w:val="1D2129"/>
          <w:sz w:val="28"/>
          <w:szCs w:val="28"/>
          <w:lang w:val="en-US"/>
        </w:rPr>
      </w:pPr>
      <w:r w:rsidRPr="003843DA">
        <w:rPr>
          <w:color w:val="1D2129"/>
          <w:sz w:val="28"/>
          <w:szCs w:val="28"/>
        </w:rPr>
        <w:t xml:space="preserve">    </w:t>
      </w:r>
      <w:r w:rsidRPr="003843DA">
        <w:rPr>
          <w:noProof/>
          <w:color w:val="1D2129"/>
          <w:sz w:val="28"/>
          <w:szCs w:val="28"/>
          <w:lang w:val="uk-UA" w:eastAsia="uk-UA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DA">
        <w:rPr>
          <w:color w:val="1D2129"/>
          <w:sz w:val="28"/>
          <w:szCs w:val="28"/>
        </w:rPr>
        <w:t xml:space="preserve">                </w:t>
      </w:r>
    </w:p>
    <w:p w:rsidR="0086071A" w:rsidRPr="0086071A" w:rsidRDefault="0086071A" w:rsidP="00D77556">
      <w:pPr>
        <w:spacing w:line="360" w:lineRule="auto"/>
        <w:jc w:val="both"/>
        <w:rPr>
          <w:rFonts w:ascii="Times New Roman" w:hAnsi="Times New Roman" w:cs="Times New Roman"/>
          <w:sz w:val="40"/>
          <w:szCs w:val="36"/>
          <w:lang w:val="uk-UA"/>
        </w:rPr>
      </w:pPr>
      <w:r w:rsidRPr="0086071A">
        <w:rPr>
          <w:rFonts w:ascii="Times New Roman" w:hAnsi="Times New Roman" w:cs="Times New Roman"/>
          <w:sz w:val="40"/>
          <w:szCs w:val="36"/>
          <w:lang w:val="uk-UA"/>
        </w:rPr>
        <w:t>Заповіт чи договір дарування: що краще?</w:t>
      </w:r>
    </w:p>
    <w:p w:rsidR="0086071A" w:rsidRDefault="0086071A" w:rsidP="00D7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71A">
        <w:rPr>
          <w:rFonts w:ascii="Times New Roman" w:hAnsi="Times New Roman" w:cs="Times New Roman"/>
          <w:sz w:val="28"/>
          <w:szCs w:val="28"/>
          <w:lang w:val="uk-UA"/>
        </w:rPr>
        <w:t>При бажанні передати нерухоме майно виникає запитання, як це краще зробити: подарувати чи заповісти. У чому ж відмінність між ними? Які витрати матимуть сторони та які правові наслідки вчинення цих дій?</w:t>
      </w:r>
    </w:p>
    <w:p w:rsidR="0086071A" w:rsidRDefault="0086071A" w:rsidP="00860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1A">
        <w:rPr>
          <w:rFonts w:ascii="Times New Roman" w:hAnsi="Times New Roman" w:cs="Times New Roman"/>
          <w:sz w:val="28"/>
          <w:szCs w:val="28"/>
          <w:lang w:val="uk-UA"/>
        </w:rPr>
        <w:t>Якщо особа бажає передати комусь своє майно після смерті, відповідно до Цивільного кодексу України вона має право скористатися декількома варіантами, а саме: скласти заповіт, договір дарування або договір довічного 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71A" w:rsidRDefault="0086071A" w:rsidP="00860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71A">
        <w:rPr>
          <w:rFonts w:ascii="Times New Roman" w:hAnsi="Times New Roman" w:cs="Times New Roman"/>
          <w:sz w:val="28"/>
          <w:szCs w:val="28"/>
          <w:lang w:val="uk-UA"/>
        </w:rPr>
        <w:t>Відповідно до Цивільного кодексу України за договором дарування одна сторона (дарувальник) передає або зобов’язується передати в майбутньому другій стороні (обдаровуваному) безоплатно майно (дарунок) у власність.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6071A" w:rsidRPr="0086071A" w:rsidRDefault="0086071A" w:rsidP="00860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71A">
        <w:rPr>
          <w:rFonts w:ascii="Times New Roman" w:hAnsi="Times New Roman" w:cs="Times New Roman"/>
          <w:sz w:val="28"/>
          <w:szCs w:val="28"/>
          <w:lang w:val="uk-UA"/>
        </w:rPr>
        <w:t>Заповітом є особисте розпорядження фізичної особи на випадок своєї смерті. Заповіт визначає порядок переходу спадщини до певних осіб, яких заповідач може вибирати без урахування родинних чи подружніх стосунків.</w:t>
      </w:r>
    </w:p>
    <w:p w:rsidR="0086071A" w:rsidRPr="0086071A" w:rsidRDefault="0086071A" w:rsidP="00860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71A">
        <w:rPr>
          <w:rFonts w:ascii="Times New Roman" w:hAnsi="Times New Roman" w:cs="Times New Roman"/>
          <w:sz w:val="28"/>
          <w:szCs w:val="28"/>
          <w:lang w:val="uk-UA"/>
        </w:rPr>
        <w:t>Основною відмінністю між договором дарування та заповітом є момент набуття права власності. У випадку дарування, обдаровуваним набувається повноцінне право на нерухомість ще за життя дарувальника. У випадку оформлення заповіту, спадкоємець набуває прав власності після того, як оформить спадщину.</w:t>
      </w:r>
    </w:p>
    <w:p w:rsidR="00D77556" w:rsidRPr="00D77556" w:rsidRDefault="009C1918" w:rsidP="00D7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7556" w:rsidRPr="00D77556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Сторожинецьке бюро правової допомоги знаходиться за адресою: м. Сторожинець, вул. Чернівецька 6а (будівля Сторожинецької районної ради), 4 поверх. Серед основних послуг: надання правової інформації, консультацій та роз’яснень,  доступ до електронних сервісів </w:t>
      </w:r>
      <w:r w:rsidR="00D77556" w:rsidRPr="00D775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юстиції України, надання допомоги у забезпечені доступу до вторинної правової допомоги.  </w:t>
      </w:r>
    </w:p>
    <w:p w:rsidR="00D77556" w:rsidRPr="00D77556" w:rsidRDefault="00D77556" w:rsidP="00D77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56">
        <w:rPr>
          <w:rFonts w:ascii="Times New Roman" w:hAnsi="Times New Roman" w:cs="Times New Roman"/>
          <w:sz w:val="28"/>
          <w:szCs w:val="28"/>
          <w:lang w:val="uk-UA"/>
        </w:rPr>
        <w:t>Прийом громадян здійснюється у робочі дні з 8.00-17.00 год. Поспілкуватися зі спеціалістами можна за допомогою Skypeзв’язку,просто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 2-28-99.</w:t>
      </w:r>
    </w:p>
    <w:sectPr w:rsidR="00D77556" w:rsidRPr="00D77556" w:rsidSect="005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D4" w:rsidRDefault="007E37D4" w:rsidP="00DB5379">
      <w:pPr>
        <w:spacing w:after="0" w:line="240" w:lineRule="auto"/>
      </w:pPr>
      <w:r>
        <w:separator/>
      </w:r>
    </w:p>
  </w:endnote>
  <w:endnote w:type="continuationSeparator" w:id="1">
    <w:p w:rsidR="007E37D4" w:rsidRDefault="007E37D4" w:rsidP="00D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D4" w:rsidRDefault="007E37D4" w:rsidP="00DB5379">
      <w:pPr>
        <w:spacing w:after="0" w:line="240" w:lineRule="auto"/>
      </w:pPr>
      <w:r>
        <w:separator/>
      </w:r>
    </w:p>
  </w:footnote>
  <w:footnote w:type="continuationSeparator" w:id="1">
    <w:p w:rsidR="007E37D4" w:rsidRDefault="007E37D4" w:rsidP="00DB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DA"/>
    <w:rsid w:val="00103D37"/>
    <w:rsid w:val="00120320"/>
    <w:rsid w:val="0029391D"/>
    <w:rsid w:val="00322185"/>
    <w:rsid w:val="003843DA"/>
    <w:rsid w:val="00393CE6"/>
    <w:rsid w:val="003D3054"/>
    <w:rsid w:val="004713D9"/>
    <w:rsid w:val="004965FC"/>
    <w:rsid w:val="00500B42"/>
    <w:rsid w:val="00560070"/>
    <w:rsid w:val="005F4E01"/>
    <w:rsid w:val="007E37D4"/>
    <w:rsid w:val="0086071A"/>
    <w:rsid w:val="009C1918"/>
    <w:rsid w:val="00B7508C"/>
    <w:rsid w:val="00CC2544"/>
    <w:rsid w:val="00D77556"/>
    <w:rsid w:val="00D92C47"/>
    <w:rsid w:val="00DB5379"/>
    <w:rsid w:val="00E33813"/>
    <w:rsid w:val="00E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3843DA"/>
  </w:style>
  <w:style w:type="paragraph" w:styleId="a4">
    <w:name w:val="Balloon Text"/>
    <w:basedOn w:val="a"/>
    <w:link w:val="a5"/>
    <w:uiPriority w:val="99"/>
    <w:semiHidden/>
    <w:unhideWhenUsed/>
    <w:rsid w:val="003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379"/>
  </w:style>
  <w:style w:type="paragraph" w:styleId="a8">
    <w:name w:val="footer"/>
    <w:basedOn w:val="a"/>
    <w:link w:val="a9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2021-03-01T13:18:00Z</dcterms:created>
  <dcterms:modified xsi:type="dcterms:W3CDTF">2021-03-01T13:18:00Z</dcterms:modified>
</cp:coreProperties>
</file>