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3B4" w:rsidRDefault="00DC63B4" w:rsidP="00DC63B4">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5753660C" wp14:editId="357EC3DC">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DC63B4" w:rsidRDefault="00DC63B4" w:rsidP="00DC63B4">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DC63B4" w:rsidRDefault="00DC63B4" w:rsidP="00DC63B4">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DC63B4" w:rsidRDefault="00DC63B4" w:rsidP="00DC63B4">
      <w:pPr>
        <w:shd w:val="clear" w:color="auto" w:fill="FFFFFF"/>
        <w:spacing w:after="0" w:line="240" w:lineRule="auto"/>
        <w:ind w:firstLine="567"/>
        <w:jc w:val="center"/>
        <w:rPr>
          <w:rFonts w:ascii="Times New Roman" w:eastAsia="Times New Roman" w:hAnsi="Times New Roman" w:cs="Times New Roman"/>
          <w:b/>
          <w:color w:val="333333"/>
          <w:sz w:val="24"/>
          <w:szCs w:val="24"/>
          <w:lang w:eastAsia="uk-UA"/>
        </w:rPr>
      </w:pPr>
    </w:p>
    <w:p w:rsidR="00C41875" w:rsidRPr="00562041" w:rsidRDefault="00C41875" w:rsidP="00C41875">
      <w:pPr>
        <w:pStyle w:val="11"/>
        <w:jc w:val="center"/>
        <w:rPr>
          <w:b/>
        </w:rPr>
      </w:pPr>
      <w:r w:rsidRPr="00562041">
        <w:rPr>
          <w:b/>
        </w:rPr>
        <w:t>ШАНОВН</w:t>
      </w:r>
      <w:r>
        <w:rPr>
          <w:b/>
        </w:rPr>
        <w:t>І БУКОВИНКИ</w:t>
      </w:r>
      <w:r w:rsidRPr="00562041">
        <w:rPr>
          <w:b/>
        </w:rPr>
        <w:t>!</w:t>
      </w:r>
    </w:p>
    <w:p w:rsidR="00C41875" w:rsidRDefault="00C41875" w:rsidP="00C41875">
      <w:pPr>
        <w:pStyle w:val="11"/>
        <w:jc w:val="center"/>
        <w:rPr>
          <w:b/>
        </w:rPr>
      </w:pPr>
      <w:r w:rsidRPr="00562041">
        <w:rPr>
          <w:b/>
        </w:rPr>
        <w:t xml:space="preserve">ВІД ІМЕНІ ГОЛОВНОГО УПРАВЛІННЯ ДПС У ЧЕРНІВЕЦЬКІЙ ОБЛАСТІ ТА ВІД СЕБЕ ОСОБИСТО ЩИРО ВІТАЮ ВАС З ЧАРІВНИМ СВЯТОМ </w:t>
      </w:r>
    </w:p>
    <w:p w:rsidR="00C41875" w:rsidRPr="00562041" w:rsidRDefault="00C41875" w:rsidP="00C41875">
      <w:pPr>
        <w:pStyle w:val="11"/>
        <w:jc w:val="center"/>
        <w:rPr>
          <w:b/>
        </w:rPr>
      </w:pPr>
      <w:r w:rsidRPr="00562041">
        <w:rPr>
          <w:b/>
        </w:rPr>
        <w:t>КРАСИ І НІЖНОСТІ – 8 БЕРЕЗНЯ</w:t>
      </w:r>
      <w:r w:rsidRPr="00562041">
        <w:rPr>
          <w:b/>
          <w:bCs/>
          <w:iCs/>
        </w:rPr>
        <w:t>!</w:t>
      </w:r>
    </w:p>
    <w:p w:rsidR="00C41875" w:rsidRPr="00FB0B0F" w:rsidRDefault="00C41875" w:rsidP="00C41875">
      <w:pPr>
        <w:pStyle w:val="11"/>
      </w:pPr>
      <w:r>
        <w:t>Нехай найніжніше березневе свято, яке приходить до нас з</w:t>
      </w:r>
      <w:r w:rsidRPr="00FB0B0F">
        <w:t xml:space="preserve"> ледь відчутним весняним подихом</w:t>
      </w:r>
      <w:r>
        <w:t>,</w:t>
      </w:r>
      <w:r w:rsidRPr="00FB0B0F">
        <w:t xml:space="preserve"> дарує Вам тепло сонячних променів та ніжність </w:t>
      </w:r>
      <w:r>
        <w:t>первоцвіту</w:t>
      </w:r>
      <w:r w:rsidRPr="00FB0B0F">
        <w:t>, душевну гармонію та чудовий настрій!</w:t>
      </w:r>
    </w:p>
    <w:p w:rsidR="00C41875" w:rsidRDefault="00C41875" w:rsidP="00C41875">
      <w:pPr>
        <w:pStyle w:val="11"/>
      </w:pPr>
      <w:r w:rsidRPr="00D45539">
        <w:t>Щиро</w:t>
      </w:r>
      <w:r w:rsidRPr="00D45539">
        <w:rPr>
          <w:i/>
        </w:rPr>
        <w:t xml:space="preserve"> </w:t>
      </w:r>
      <w:r w:rsidRPr="00D45539">
        <w:t xml:space="preserve">бажаю Вам щастя, добра, </w:t>
      </w:r>
      <w:r>
        <w:t xml:space="preserve">добробуту, </w:t>
      </w:r>
      <w:r w:rsidRPr="00D45539">
        <w:t xml:space="preserve">невичерпної енергії, </w:t>
      </w:r>
      <w:r>
        <w:t>в</w:t>
      </w:r>
      <w:r w:rsidRPr="00D45539">
        <w:t>певненості у своїх силах</w:t>
      </w:r>
      <w:r>
        <w:t>!</w:t>
      </w:r>
      <w:r w:rsidRPr="00D45539">
        <w:t xml:space="preserve"> Будьте завжди</w:t>
      </w:r>
      <w:r>
        <w:t xml:space="preserve"> чарівні,</w:t>
      </w:r>
      <w:r w:rsidRPr="00D45539">
        <w:t xml:space="preserve"> </w:t>
      </w:r>
      <w:r>
        <w:t xml:space="preserve">неповторні, </w:t>
      </w:r>
      <w:r w:rsidRPr="00D45539">
        <w:t xml:space="preserve">усміхнені, сповнені надій та оптимізму. </w:t>
      </w:r>
    </w:p>
    <w:p w:rsidR="00C41875" w:rsidRPr="009E22D2" w:rsidRDefault="00C41875" w:rsidP="00C41875">
      <w:pPr>
        <w:pStyle w:val="11"/>
      </w:pPr>
      <w:r w:rsidRPr="009E22D2">
        <w:t>Щоб довкола Вас панували любов і злагода, а кожен Ваш день був незабутнім, радісним, окриленим новими задумами та планами!</w:t>
      </w:r>
    </w:p>
    <w:p w:rsidR="00C41875" w:rsidRPr="008F3FC8" w:rsidRDefault="00C41875" w:rsidP="00C41875">
      <w:pPr>
        <w:pStyle w:val="11"/>
      </w:pPr>
      <w:r w:rsidRPr="004F4F71">
        <w:br/>
      </w:r>
      <w:r w:rsidRPr="008F3FC8">
        <w:t>З повагою,</w:t>
      </w:r>
      <w:r>
        <w:t xml:space="preserve"> </w:t>
      </w:r>
      <w:r w:rsidRPr="008F3FC8">
        <w:t>начальник Головного управління Д</w:t>
      </w:r>
      <w:r>
        <w:t>П</w:t>
      </w:r>
      <w:r w:rsidRPr="008F3FC8">
        <w:t xml:space="preserve">С </w:t>
      </w:r>
    </w:p>
    <w:p w:rsidR="00C41875" w:rsidRPr="008F3FC8" w:rsidRDefault="00C41875" w:rsidP="00C41875">
      <w:pPr>
        <w:pStyle w:val="11"/>
        <w:ind w:firstLine="0"/>
      </w:pPr>
      <w:r w:rsidRPr="008F3FC8">
        <w:t xml:space="preserve">у Чернівецькій області </w:t>
      </w:r>
      <w:r>
        <w:t>Віталій ШПАК</w:t>
      </w:r>
    </w:p>
    <w:p w:rsidR="00DC63B4" w:rsidRDefault="00DC63B4" w:rsidP="00DC63B4">
      <w:pPr>
        <w:shd w:val="clear" w:color="auto" w:fill="FFFFFF"/>
        <w:spacing w:after="0" w:line="240" w:lineRule="auto"/>
        <w:ind w:firstLine="567"/>
        <w:jc w:val="center"/>
        <w:rPr>
          <w:rFonts w:ascii="Times New Roman" w:eastAsia="Times New Roman" w:hAnsi="Times New Roman" w:cs="Times New Roman"/>
          <w:b/>
          <w:color w:val="333333"/>
          <w:sz w:val="24"/>
          <w:szCs w:val="24"/>
          <w:lang w:eastAsia="uk-UA"/>
        </w:rPr>
      </w:pPr>
      <w:bookmarkStart w:id="0" w:name="_GoBack"/>
      <w:bookmarkEnd w:id="0"/>
    </w:p>
    <w:p w:rsidR="00DC63B4" w:rsidRPr="00866FBB" w:rsidRDefault="00DC63B4" w:rsidP="00DC63B4">
      <w:pPr>
        <w:shd w:val="clear" w:color="auto" w:fill="FFFFFF"/>
        <w:spacing w:after="0" w:line="240" w:lineRule="auto"/>
        <w:ind w:firstLine="567"/>
        <w:jc w:val="center"/>
        <w:rPr>
          <w:rFonts w:ascii="Times New Roman" w:eastAsia="Times New Roman" w:hAnsi="Times New Roman" w:cs="Times New Roman"/>
          <w:b/>
          <w:color w:val="333333"/>
          <w:sz w:val="24"/>
          <w:szCs w:val="24"/>
          <w:lang w:eastAsia="uk-UA"/>
        </w:rPr>
      </w:pPr>
      <w:r w:rsidRPr="00866FBB">
        <w:rPr>
          <w:rFonts w:ascii="Times New Roman" w:eastAsia="Times New Roman" w:hAnsi="Times New Roman" w:cs="Times New Roman"/>
          <w:b/>
          <w:color w:val="333333"/>
          <w:sz w:val="24"/>
          <w:szCs w:val="24"/>
          <w:lang w:eastAsia="uk-UA"/>
        </w:rPr>
        <w:t xml:space="preserve">Запитання від платника: Чи потрібно фізичній особі підприємцю, який має основне місце роботи, повідомляти про сплату </w:t>
      </w:r>
      <w:r w:rsidRPr="00866FBB">
        <w:rPr>
          <w:rFonts w:ascii="Times New Roman" w:hAnsi="Times New Roman" w:cs="Times New Roman"/>
          <w:b/>
          <w:bCs/>
          <w:color w:val="333333"/>
          <w:sz w:val="24"/>
          <w:szCs w:val="24"/>
        </w:rPr>
        <w:t>ЄСВ</w:t>
      </w:r>
      <w:r w:rsidRPr="00866FBB">
        <w:rPr>
          <w:rFonts w:ascii="Times New Roman" w:eastAsia="Times New Roman" w:hAnsi="Times New Roman" w:cs="Times New Roman"/>
          <w:b/>
          <w:color w:val="333333"/>
          <w:sz w:val="24"/>
          <w:szCs w:val="24"/>
          <w:lang w:eastAsia="uk-UA"/>
        </w:rPr>
        <w:t xml:space="preserve"> </w:t>
      </w:r>
      <w:r w:rsidRPr="00866FBB">
        <w:rPr>
          <w:rFonts w:ascii="Times New Roman" w:hAnsi="Times New Roman" w:cs="Times New Roman"/>
          <w:b/>
          <w:bCs/>
          <w:color w:val="333333"/>
          <w:sz w:val="24"/>
          <w:szCs w:val="24"/>
        </w:rPr>
        <w:t>роботодавцем?</w:t>
      </w:r>
    </w:p>
    <w:p w:rsidR="00DC63B4" w:rsidRPr="00866FBB" w:rsidRDefault="00DC63B4" w:rsidP="00DC63B4">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Фахівці Головного управління ДПС у Чернівецькій області нагадують, що з 01.01.2021 фізичні особи - підприємці, в тому числі ті, які обрали спрощену систему оподаткування та особи, які провадять незалежну професійну діяльність,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 Така норма введена Законом України від 13 травня 2020 року № 592-IX.</w:t>
      </w:r>
    </w:p>
    <w:p w:rsidR="00DC63B4" w:rsidRPr="00866FBB" w:rsidRDefault="00DC63B4" w:rsidP="00DC63B4">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Відповідно до статті 20 Закону № 2464 «Про збір та облік єдиного внеску на загальнообов’язкове державне соціальне страхування» податковим органам  з метою перевірки правильності нарахування, обчислення, повноти і своєчасності сплати єдиного внеску надається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w:t>
      </w:r>
    </w:p>
    <w:p w:rsidR="00DC63B4" w:rsidRPr="00866FBB" w:rsidRDefault="00DC63B4" w:rsidP="00DC63B4">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866FBB">
        <w:rPr>
          <w:rFonts w:ascii="Times New Roman" w:eastAsia="Times New Roman" w:hAnsi="Times New Roman" w:cs="Times New Roman"/>
          <w:color w:val="333333"/>
          <w:sz w:val="24"/>
          <w:szCs w:val="24"/>
          <w:lang w:eastAsia="uk-UA"/>
        </w:rPr>
        <w:t>Таким чином, ФОП та особи, які провадять незалежну професійну діяльність, не повинні повідомляти про факт сплати за них ЄСВ роботодавцем.</w:t>
      </w:r>
    </w:p>
    <w:p w:rsidR="00E1192A" w:rsidRDefault="00E1192A"/>
    <w:p w:rsidR="00DC63B4" w:rsidRPr="00866FBB" w:rsidRDefault="00DC63B4" w:rsidP="00DC63B4">
      <w:pPr>
        <w:pStyle w:val="11"/>
        <w:jc w:val="center"/>
        <w:rPr>
          <w:b/>
          <w:szCs w:val="24"/>
        </w:rPr>
      </w:pPr>
      <w:r>
        <w:rPr>
          <w:b/>
          <w:szCs w:val="24"/>
        </w:rPr>
        <w:t>Буковинці</w:t>
      </w:r>
      <w:r w:rsidRPr="00866FBB">
        <w:rPr>
          <w:b/>
          <w:szCs w:val="24"/>
        </w:rPr>
        <w:t xml:space="preserve"> можуть звертатись до податкової служби для звірки даних щодо плати за землю</w:t>
      </w:r>
    </w:p>
    <w:p w:rsidR="00DC63B4" w:rsidRPr="00866FBB" w:rsidRDefault="00DC63B4" w:rsidP="00DC63B4">
      <w:pPr>
        <w:pStyle w:val="11"/>
        <w:rPr>
          <w:szCs w:val="24"/>
        </w:rPr>
      </w:pPr>
      <w:r w:rsidRPr="00866FBB">
        <w:rPr>
          <w:szCs w:val="24"/>
        </w:rPr>
        <w:t xml:space="preserve">Звертають увагу платників фахівці Головного управління ДПС у Чернівецькій області. </w:t>
      </w:r>
    </w:p>
    <w:p w:rsidR="00DC63B4" w:rsidRPr="00866FBB" w:rsidRDefault="00DC63B4" w:rsidP="00DC63B4">
      <w:pPr>
        <w:pStyle w:val="11"/>
        <w:rPr>
          <w:szCs w:val="24"/>
        </w:rPr>
      </w:pPr>
      <w:r w:rsidRPr="00866FBB">
        <w:rPr>
          <w:szCs w:val="24"/>
        </w:rPr>
        <w:t xml:space="preserve">Фізичні особи (громадяни) – платники плати за землю (земельного податку або орендної плати за земельні ділянки державної і комунальної власності) мають право звернутися з письмовою заявою до податкової служби за місцем знаходження земельних ділянок для проведення звірки даних щодо: розміру площ та кількості земельних ділянок, що перебувають у власності та/або користуванні платника податку; права на користування пільгою зі сплати податку з урахуванням положень </w:t>
      </w:r>
      <w:proofErr w:type="spellStart"/>
      <w:r w:rsidRPr="00866FBB">
        <w:rPr>
          <w:szCs w:val="24"/>
        </w:rPr>
        <w:t>пп</w:t>
      </w:r>
      <w:proofErr w:type="spellEnd"/>
      <w:r w:rsidRPr="00866FBB">
        <w:rPr>
          <w:szCs w:val="24"/>
        </w:rPr>
        <w:t xml:space="preserve">. 281.4 та 281.5 ст. 281 Податкового кодексу України; розміру ставки земельного податку; нарахованої суми плати за землю. </w:t>
      </w:r>
    </w:p>
    <w:p w:rsidR="00DC63B4" w:rsidRPr="00866FBB" w:rsidRDefault="00DC63B4" w:rsidP="00DC63B4">
      <w:pPr>
        <w:pStyle w:val="11"/>
        <w:rPr>
          <w:szCs w:val="24"/>
        </w:rPr>
      </w:pPr>
      <w:r w:rsidRPr="00866FBB">
        <w:rPr>
          <w:szCs w:val="24"/>
        </w:rPr>
        <w:t>Податківці пояснюють, заява подається у довільній формі. Відповідно до ст. 287 ПКУ, податківці щорічно до 1 травня проводять облік  платників  земельного податку – власників землі та землекористувачів. </w:t>
      </w:r>
    </w:p>
    <w:p w:rsidR="00DC63B4" w:rsidRPr="00866FBB" w:rsidRDefault="00DC63B4" w:rsidP="00DC63B4">
      <w:pPr>
        <w:pStyle w:val="11"/>
        <w:rPr>
          <w:szCs w:val="24"/>
        </w:rPr>
      </w:pPr>
      <w:r w:rsidRPr="00866FBB">
        <w:rPr>
          <w:szCs w:val="24"/>
        </w:rPr>
        <w:t xml:space="preserve">Для отримання консультації щодо сплати  земельного податку та застосування пільги буковинці можуть звертатися до територіальних </w:t>
      </w:r>
      <w:proofErr w:type="spellStart"/>
      <w:r w:rsidRPr="00866FBB">
        <w:rPr>
          <w:szCs w:val="24"/>
        </w:rPr>
        <w:t>ЦОПів</w:t>
      </w:r>
      <w:proofErr w:type="spellEnd"/>
      <w:r w:rsidRPr="00866FBB">
        <w:rPr>
          <w:szCs w:val="24"/>
        </w:rPr>
        <w:t xml:space="preserve">. Адреси та номери телефонів територіальних центрів обслуговування платників: </w:t>
      </w:r>
      <w:hyperlink r:id="rId5" w:history="1">
        <w:r w:rsidRPr="00866FBB">
          <w:rPr>
            <w:rStyle w:val="a3"/>
            <w:szCs w:val="24"/>
          </w:rPr>
          <w:t>https://cv.tax.gov.ua/okremi-storinki/tsentri-obslugovuvannya-platnikiv-poda/</w:t>
        </w:r>
      </w:hyperlink>
      <w:r w:rsidRPr="00866FBB">
        <w:rPr>
          <w:szCs w:val="24"/>
        </w:rPr>
        <w:t xml:space="preserve"> </w:t>
      </w:r>
    </w:p>
    <w:p w:rsidR="00DC63B4" w:rsidRPr="00866FBB" w:rsidRDefault="00DC63B4" w:rsidP="00DC63B4">
      <w:pPr>
        <w:pStyle w:val="11"/>
        <w:rPr>
          <w:szCs w:val="24"/>
        </w:rPr>
      </w:pPr>
      <w:r w:rsidRPr="00866FBB">
        <w:rPr>
          <w:szCs w:val="24"/>
        </w:rPr>
        <w:lastRenderedPageBreak/>
        <w:t>Поряд з цим, 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p>
    <w:p w:rsidR="00DC63B4" w:rsidRDefault="00DC63B4" w:rsidP="00DC63B4">
      <w:pPr>
        <w:pStyle w:val="11"/>
        <w:rPr>
          <w:szCs w:val="24"/>
        </w:rPr>
      </w:pPr>
      <w:r w:rsidRPr="00866FBB">
        <w:rPr>
          <w:szCs w:val="24"/>
        </w:rPr>
        <w:t xml:space="preserve">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w:t>
      </w:r>
      <w:hyperlink r:id="rId6" w:history="1">
        <w:r w:rsidRPr="00866FBB">
          <w:rPr>
            <w:rStyle w:val="a3"/>
            <w:szCs w:val="24"/>
          </w:rPr>
          <w:t>http://cabinet.tax.gov.ua</w:t>
        </w:r>
      </w:hyperlink>
      <w:r w:rsidRPr="00866FBB">
        <w:rPr>
          <w:szCs w:val="24"/>
        </w:rPr>
        <w:t xml:space="preserve">, а також через офіційний </w:t>
      </w:r>
      <w:proofErr w:type="spellStart"/>
      <w:r w:rsidRPr="00866FBB">
        <w:rPr>
          <w:szCs w:val="24"/>
        </w:rPr>
        <w:t>вебпортал</w:t>
      </w:r>
      <w:proofErr w:type="spellEnd"/>
      <w:r w:rsidRPr="00866FBB">
        <w:rPr>
          <w:szCs w:val="24"/>
        </w:rPr>
        <w:t xml:space="preserve"> ДПС.</w:t>
      </w:r>
    </w:p>
    <w:p w:rsidR="00DC63B4" w:rsidRPr="00866FBB" w:rsidRDefault="00DC63B4" w:rsidP="00DC63B4">
      <w:pPr>
        <w:pStyle w:val="11"/>
        <w:rPr>
          <w:szCs w:val="24"/>
        </w:rPr>
      </w:pPr>
    </w:p>
    <w:p w:rsidR="00DC63B4" w:rsidRPr="00DC63B4" w:rsidRDefault="00DC63B4" w:rsidP="00DC63B4">
      <w:pPr>
        <w:spacing w:after="0" w:line="240" w:lineRule="auto"/>
        <w:ind w:firstLine="567"/>
        <w:jc w:val="center"/>
        <w:rPr>
          <w:rFonts w:ascii="Times New Roman" w:hAnsi="Times New Roman" w:cs="Times New Roman"/>
          <w:b/>
          <w:color w:val="050505"/>
          <w:sz w:val="24"/>
          <w:szCs w:val="28"/>
          <w:shd w:val="clear" w:color="auto" w:fill="FFFFFF"/>
        </w:rPr>
      </w:pPr>
      <w:r>
        <w:rPr>
          <w:rFonts w:ascii="Times New Roman" w:hAnsi="Times New Roman" w:cs="Times New Roman"/>
          <w:b/>
          <w:color w:val="050505"/>
          <w:sz w:val="24"/>
          <w:szCs w:val="28"/>
          <w:shd w:val="clear" w:color="auto" w:fill="FFFFFF"/>
        </w:rPr>
        <w:t xml:space="preserve">ДПС Буковини: </w:t>
      </w:r>
      <w:r w:rsidRPr="00DC63B4">
        <w:rPr>
          <w:rFonts w:ascii="Times New Roman" w:hAnsi="Times New Roman" w:cs="Times New Roman"/>
          <w:b/>
          <w:color w:val="050505"/>
          <w:sz w:val="24"/>
          <w:szCs w:val="28"/>
          <w:shd w:val="clear" w:color="auto" w:fill="FFFFFF"/>
        </w:rPr>
        <w:t>Ставку ПДВ знижено до 14 відсотків для операцій з постачання та ввезення окремих видів сільськогосподарської продукції</w:t>
      </w:r>
    </w:p>
    <w:p w:rsidR="00DC63B4" w:rsidRPr="00DC63B4" w:rsidRDefault="00DC63B4" w:rsidP="00DC63B4">
      <w:pPr>
        <w:spacing w:after="0" w:line="240" w:lineRule="auto"/>
        <w:ind w:firstLine="567"/>
        <w:jc w:val="both"/>
        <w:rPr>
          <w:rFonts w:ascii="Times New Roman" w:eastAsia="Times New Roman" w:hAnsi="Times New Roman" w:cs="Times New Roman"/>
          <w:sz w:val="24"/>
          <w:szCs w:val="28"/>
          <w:lang w:eastAsia="uk-UA"/>
        </w:rPr>
      </w:pPr>
      <w:r w:rsidRPr="00DC63B4">
        <w:rPr>
          <w:rFonts w:ascii="Times New Roman" w:eastAsia="Times New Roman" w:hAnsi="Times New Roman" w:cs="Times New Roman"/>
          <w:sz w:val="24"/>
          <w:szCs w:val="28"/>
          <w:lang w:eastAsia="uk-UA"/>
        </w:rPr>
        <w:t xml:space="preserve">У Головному управлінні </w:t>
      </w:r>
      <w:r>
        <w:rPr>
          <w:rFonts w:ascii="Times New Roman" w:eastAsia="Times New Roman" w:hAnsi="Times New Roman" w:cs="Times New Roman"/>
          <w:sz w:val="24"/>
          <w:szCs w:val="28"/>
          <w:lang w:eastAsia="uk-UA"/>
        </w:rPr>
        <w:t xml:space="preserve">ДПС у Чернівецькій області </w:t>
      </w:r>
      <w:r w:rsidRPr="00DC63B4">
        <w:rPr>
          <w:rFonts w:ascii="Times New Roman" w:eastAsia="Times New Roman" w:hAnsi="Times New Roman" w:cs="Times New Roman"/>
          <w:sz w:val="24"/>
          <w:szCs w:val="28"/>
          <w:lang w:eastAsia="uk-UA"/>
        </w:rPr>
        <w:t>інформують, що 1 березня 2021 року набрали чинності зміни  до Податкового кодексу України які внесені Законом  України від 17 грудня 2020 року № 1115-ІХ «Про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w:t>
      </w:r>
    </w:p>
    <w:p w:rsidR="00DC63B4" w:rsidRPr="00DC63B4" w:rsidRDefault="00DC63B4" w:rsidP="00DC63B4">
      <w:pPr>
        <w:spacing w:after="0" w:line="240" w:lineRule="auto"/>
        <w:ind w:firstLine="567"/>
        <w:jc w:val="both"/>
        <w:rPr>
          <w:rFonts w:ascii="Times New Roman" w:eastAsia="Times New Roman" w:hAnsi="Times New Roman" w:cs="Times New Roman"/>
          <w:sz w:val="24"/>
          <w:szCs w:val="28"/>
          <w:lang w:eastAsia="uk-UA"/>
        </w:rPr>
      </w:pPr>
      <w:r w:rsidRPr="00DC63B4">
        <w:rPr>
          <w:rFonts w:ascii="Times New Roman" w:eastAsia="Times New Roman" w:hAnsi="Times New Roman" w:cs="Times New Roman"/>
          <w:sz w:val="24"/>
          <w:szCs w:val="28"/>
          <w:lang w:eastAsia="uk-UA"/>
        </w:rPr>
        <w:t xml:space="preserve">Згідно цих змін з 1 березня 2021 року операції з постачання та ввезення окремих видів сільськогосподарської продукції оподатковуються ПДВ за ставкою 14 відсотків </w:t>
      </w:r>
    </w:p>
    <w:p w:rsidR="00DC63B4" w:rsidRPr="00DC63B4" w:rsidRDefault="00DC63B4" w:rsidP="00DC63B4">
      <w:pPr>
        <w:spacing w:after="0" w:line="240" w:lineRule="auto"/>
        <w:ind w:firstLine="567"/>
        <w:jc w:val="both"/>
        <w:rPr>
          <w:rFonts w:ascii="Times New Roman" w:eastAsia="Times New Roman" w:hAnsi="Times New Roman" w:cs="Times New Roman"/>
          <w:sz w:val="24"/>
          <w:szCs w:val="28"/>
          <w:lang w:eastAsia="uk-UA"/>
        </w:rPr>
      </w:pPr>
      <w:r w:rsidRPr="00DC63B4">
        <w:rPr>
          <w:rFonts w:ascii="Times New Roman" w:eastAsia="Times New Roman" w:hAnsi="Times New Roman" w:cs="Times New Roman"/>
          <w:sz w:val="24"/>
          <w:szCs w:val="28"/>
          <w:lang w:eastAsia="uk-UA"/>
        </w:rPr>
        <w:t xml:space="preserve">Ставку податку на додану вартість знижено з 20 відсотків до 14 відсотків за наступними операціями: операціями з постачання на митній території України та ввезення на митну територію України сільськогосподарської продукції, що класифікується за такими кодами згідно з УКТ ЗЕД: 0102 (велика рогата худоба, жива); 0103 (свині, живі), 1001 (Пшениця), 1002 (Жито), 1003 (Ячмінь), 1004 (Овес), 1005 (Кукурудза), 1201 (Соєві боби), 1204 00 (Насіння льону), 1205 (Насіння свиріпи та ріпаку), 1206 00 (Насіння соняшнику), 1207 (Насіння та плоди інших олійних культур), 1212 91 (цукрові буряки), крім операцій з ввезення на митну територію України товарів, визначених у п. 197.18 ст. 197 ПКУ. </w:t>
      </w:r>
    </w:p>
    <w:p w:rsidR="00DC63B4" w:rsidRDefault="00DC63B4" w:rsidP="00DC63B4">
      <w:pPr>
        <w:spacing w:after="0" w:line="240" w:lineRule="auto"/>
        <w:rPr>
          <w:rFonts w:ascii="inherit" w:eastAsia="Times New Roman" w:hAnsi="inherit" w:cs="Times New Roman"/>
          <w:sz w:val="24"/>
          <w:szCs w:val="24"/>
          <w:lang w:eastAsia="uk-UA"/>
        </w:rPr>
      </w:pPr>
    </w:p>
    <w:p w:rsidR="00DC63B4" w:rsidRDefault="00DC63B4" w:rsidP="00DC63B4">
      <w:pPr>
        <w:spacing w:after="0" w:line="240" w:lineRule="auto"/>
        <w:rPr>
          <w:rFonts w:ascii="inherit" w:eastAsia="Times New Roman" w:hAnsi="inherit" w:cs="Times New Roman"/>
          <w:sz w:val="24"/>
          <w:szCs w:val="24"/>
          <w:lang w:eastAsia="uk-UA"/>
        </w:rPr>
      </w:pPr>
    </w:p>
    <w:p w:rsidR="00DC63B4" w:rsidRDefault="00DC63B4" w:rsidP="00DC63B4">
      <w:pPr>
        <w:spacing w:after="0" w:line="240" w:lineRule="auto"/>
        <w:rPr>
          <w:rFonts w:ascii="inherit" w:eastAsia="Times New Roman" w:hAnsi="inherit" w:cs="Times New Roman"/>
          <w:sz w:val="24"/>
          <w:szCs w:val="24"/>
          <w:lang w:eastAsia="uk-UA"/>
        </w:rPr>
      </w:pPr>
    </w:p>
    <w:p w:rsidR="00DC63B4" w:rsidRDefault="00DC63B4" w:rsidP="00DC63B4">
      <w:pPr>
        <w:spacing w:after="0" w:line="240" w:lineRule="auto"/>
        <w:rPr>
          <w:rFonts w:ascii="inherit" w:eastAsia="Times New Roman" w:hAnsi="inherit" w:cs="Times New Roman"/>
          <w:sz w:val="24"/>
          <w:szCs w:val="24"/>
          <w:lang w:eastAsia="uk-UA"/>
        </w:rPr>
      </w:pPr>
    </w:p>
    <w:p w:rsidR="00DC63B4" w:rsidRDefault="00DC63B4"/>
    <w:sectPr w:rsidR="00DC63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B4"/>
    <w:rsid w:val="002B59E2"/>
    <w:rsid w:val="00B162AA"/>
    <w:rsid w:val="00C41875"/>
    <w:rsid w:val="00DC63B4"/>
    <w:rsid w:val="00DE680C"/>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29BB"/>
  <w15:chartTrackingRefBased/>
  <w15:docId w15:val="{9710F69E-CB04-44D6-B477-EBA58BFC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3B4"/>
  </w:style>
  <w:style w:type="paragraph" w:styleId="1">
    <w:name w:val="heading 1"/>
    <w:basedOn w:val="a"/>
    <w:link w:val="10"/>
    <w:uiPriority w:val="9"/>
    <w:qFormat/>
    <w:rsid w:val="00DC6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styleId="a3">
    <w:name w:val="Hyperlink"/>
    <w:basedOn w:val="a0"/>
    <w:uiPriority w:val="99"/>
    <w:unhideWhenUsed/>
    <w:rsid w:val="00DC63B4"/>
    <w:rPr>
      <w:color w:val="0563C1" w:themeColor="hyperlink"/>
      <w:u w:val="single"/>
    </w:rPr>
  </w:style>
  <w:style w:type="character" w:customStyle="1" w:styleId="10">
    <w:name w:val="Заголовок 1 Знак"/>
    <w:basedOn w:val="a0"/>
    <w:link w:val="1"/>
    <w:uiPriority w:val="9"/>
    <w:rsid w:val="00DC63B4"/>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binet.tax.gov.ua" TargetMode="External"/><Relationship Id="rId5" Type="http://schemas.openxmlformats.org/officeDocument/2006/relationships/hyperlink" Target="https://cv.tax.gov.ua/okremi-storinki/tsentri-obslugovuvannya-platnikiv-pod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3472</Words>
  <Characters>1980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2021-03-05T08:29:00Z</dcterms:created>
  <dcterms:modified xsi:type="dcterms:W3CDTF">2021-03-05T09:04:00Z</dcterms:modified>
</cp:coreProperties>
</file>