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7A" w:rsidRDefault="00FB247A" w:rsidP="00D34DD3">
      <w:pPr>
        <w:pStyle w:val="Heading1"/>
        <w:tabs>
          <w:tab w:val="left" w:pos="9639"/>
        </w:tabs>
        <w:ind w:right="424"/>
        <w:rPr>
          <w:b w:val="0"/>
        </w:rPr>
      </w:pPr>
      <w:r w:rsidRPr="00451ED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FB247A" w:rsidRDefault="00FB247A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FB247A" w:rsidRDefault="00FB247A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 ЧЕРНІВЕЦЬКОЇ  ОБЛАСТІ</w:t>
      </w:r>
    </w:p>
    <w:p w:rsidR="00FB247A" w:rsidRDefault="00FB247A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B247A" w:rsidRPr="00835DAE" w:rsidRDefault="00FB247A" w:rsidP="00D34DD3">
      <w:pPr>
        <w:pStyle w:val="NoSpacing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B247A" w:rsidRDefault="00FB247A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B247A" w:rsidRPr="00835DAE" w:rsidRDefault="00FB247A" w:rsidP="00D34DD3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FB247A" w:rsidRDefault="00FB247A" w:rsidP="00D34DD3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 серпня 2018 року                                                                                   № ___</w:t>
      </w:r>
    </w:p>
    <w:p w:rsidR="00FB247A" w:rsidRDefault="00FB247A" w:rsidP="005B15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ТзОВ «Теплоінвестсервіс»</w:t>
      </w:r>
    </w:p>
    <w:p w:rsidR="00FB247A" w:rsidRDefault="00FB247A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тарифу на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теплову енергію, її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виробництво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</w:p>
    <w:p w:rsidR="00FB247A" w:rsidRPr="004254E6" w:rsidRDefault="00FB247A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транспортування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постачання</w:t>
      </w:r>
    </w:p>
    <w:p w:rsidR="00FB247A" w:rsidRDefault="00FB247A" w:rsidP="00D34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247A" w:rsidRDefault="00FB247A" w:rsidP="00D34D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Розглянувши лист ТзОВ «Теплоінвестсервіс»№11/07  від 11.07.2018 року, з додатками, усний запит депутата Сторожинецької міської ради Войцеховського О.Ф. від 14.08.2018р. та керуючись законами України «Про теплопостачання», «Про місцеве самоврядування в Україні», </w:t>
      </w:r>
    </w:p>
    <w:p w:rsidR="00FB247A" w:rsidRDefault="00FB247A" w:rsidP="00D34D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247A" w:rsidRDefault="00FB247A" w:rsidP="00D34D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7D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FB247A" w:rsidRPr="00B07DEB" w:rsidRDefault="00FB247A" w:rsidP="00D34D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B247A" w:rsidRDefault="00FB247A" w:rsidP="00D34D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1. Затвердити ТзОВ «Теплоінвестсервіс» тариф на теплову енергію, її виробництво, транспортування та постачання для Сторожинецької центральної районної лікарні по вул. Видинівського, 20 в розмірі 1428,00 (одна тисяча чотириста двадцять вісім) грн./Гкал без ПДВ з 1 січня 2019 року.</w:t>
      </w:r>
    </w:p>
    <w:p w:rsidR="00FB247A" w:rsidRDefault="00FB247A" w:rsidP="00D34D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2. Даний тариф ввести в дію після встановлення ТзОВ «Теплоінвестсервіс»  теплового лічильника.</w:t>
      </w:r>
    </w:p>
    <w:p w:rsidR="00FB247A" w:rsidRPr="005B150E" w:rsidRDefault="00FB247A" w:rsidP="005B1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150E">
        <w:rPr>
          <w:rFonts w:ascii="Times New Roman" w:hAnsi="Times New Roman"/>
          <w:sz w:val="28"/>
          <w:szCs w:val="28"/>
          <w:lang w:val="uk-UA" w:eastAsia="ru-RU"/>
        </w:rPr>
        <w:tab/>
        <w:t>3. Роботи по встановленню теплового лічильника ТзОВ «Теплоінвестсервіс» провести в термін до 1 жовтня 2018 року.</w:t>
      </w:r>
    </w:p>
    <w:p w:rsidR="00FB247A" w:rsidRDefault="00FB247A" w:rsidP="00D34D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4. Контроль за виконанням даного рішення покласти на заступника міського голови з питань діяльності виконавчих органів Абрамчука В.А.</w:t>
      </w:r>
    </w:p>
    <w:p w:rsidR="00FB247A" w:rsidRDefault="00FB247A" w:rsidP="00D34D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247A" w:rsidRDefault="00FB247A" w:rsidP="00D34DD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247A" w:rsidRPr="006747C9" w:rsidRDefault="00FB247A" w:rsidP="00D34DD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М.М.Карлійчук</w:t>
      </w:r>
    </w:p>
    <w:p w:rsidR="00FB247A" w:rsidRDefault="00FB247A" w:rsidP="00D34DD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247A" w:rsidRDefault="00FB247A" w:rsidP="00D34DD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247A" w:rsidRPr="00B37275" w:rsidRDefault="00FB247A" w:rsidP="00D34DD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247A" w:rsidRDefault="00FB247A" w:rsidP="00D34DD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>Погоджено</w:t>
      </w:r>
      <w:r>
        <w:rPr>
          <w:rFonts w:ascii="Times New Roman" w:hAnsi="Times New Roman"/>
          <w:sz w:val="28"/>
          <w:szCs w:val="28"/>
          <w:lang w:val="uk-UA" w:eastAsia="ru-RU"/>
        </w:rPr>
        <w:t>:                                                              В.А. Абрамчук</w:t>
      </w:r>
      <w:bookmarkStart w:id="0" w:name="_GoBack"/>
      <w:bookmarkEnd w:id="0"/>
    </w:p>
    <w:p w:rsidR="00FB247A" w:rsidRPr="00B37275" w:rsidRDefault="00FB247A" w:rsidP="00D34DD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В.В. Гринчук</w:t>
      </w:r>
    </w:p>
    <w:p w:rsidR="00FB247A" w:rsidRDefault="00FB247A" w:rsidP="00D34DD3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М.В. Мязін</w:t>
      </w:r>
    </w:p>
    <w:p w:rsidR="00FB247A" w:rsidRPr="00B37275" w:rsidRDefault="00FB247A" w:rsidP="00D34DD3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А.В. Сирбу</w:t>
      </w:r>
    </w:p>
    <w:p w:rsidR="00FB247A" w:rsidRPr="00D34DD3" w:rsidRDefault="00FB247A" w:rsidP="00F25AF9">
      <w:pPr>
        <w:tabs>
          <w:tab w:val="left" w:pos="6285"/>
        </w:tabs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sectPr w:rsidR="00FB247A" w:rsidRPr="00D34DD3" w:rsidSect="006747C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DBC"/>
    <w:multiLevelType w:val="hybridMultilevel"/>
    <w:tmpl w:val="97AAF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A1A"/>
    <w:rsid w:val="000A6518"/>
    <w:rsid w:val="001F08E6"/>
    <w:rsid w:val="001F7DEF"/>
    <w:rsid w:val="00332076"/>
    <w:rsid w:val="003A0067"/>
    <w:rsid w:val="003E62A1"/>
    <w:rsid w:val="004254E6"/>
    <w:rsid w:val="00451EDC"/>
    <w:rsid w:val="0057590F"/>
    <w:rsid w:val="005A6C4D"/>
    <w:rsid w:val="005B150E"/>
    <w:rsid w:val="00663ADC"/>
    <w:rsid w:val="006704B5"/>
    <w:rsid w:val="006747C9"/>
    <w:rsid w:val="00684631"/>
    <w:rsid w:val="007365EC"/>
    <w:rsid w:val="007B50AF"/>
    <w:rsid w:val="00835DAE"/>
    <w:rsid w:val="008626E0"/>
    <w:rsid w:val="0089367C"/>
    <w:rsid w:val="008B1E2F"/>
    <w:rsid w:val="009C3AC2"/>
    <w:rsid w:val="00AD2499"/>
    <w:rsid w:val="00B07DEB"/>
    <w:rsid w:val="00B20512"/>
    <w:rsid w:val="00B37275"/>
    <w:rsid w:val="00BB7BE8"/>
    <w:rsid w:val="00C8073E"/>
    <w:rsid w:val="00D34DD3"/>
    <w:rsid w:val="00DA1676"/>
    <w:rsid w:val="00E65072"/>
    <w:rsid w:val="00F25AF9"/>
    <w:rsid w:val="00F4571F"/>
    <w:rsid w:val="00F4724A"/>
    <w:rsid w:val="00F47A1A"/>
    <w:rsid w:val="00FB0EA0"/>
    <w:rsid w:val="00FB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D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DD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D34DD3"/>
    <w:pPr>
      <w:ind w:left="720"/>
      <w:contextualSpacing/>
    </w:pPr>
  </w:style>
  <w:style w:type="paragraph" w:styleId="NoSpacing">
    <w:name w:val="No Spacing"/>
    <w:uiPriority w:val="99"/>
    <w:qFormat/>
    <w:rsid w:val="00D34DD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2</cp:revision>
  <cp:lastPrinted>2018-08-16T13:06:00Z</cp:lastPrinted>
  <dcterms:created xsi:type="dcterms:W3CDTF">2018-08-17T08:17:00Z</dcterms:created>
  <dcterms:modified xsi:type="dcterms:W3CDTF">2018-08-17T08:17:00Z</dcterms:modified>
</cp:coreProperties>
</file>