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2B" w:rsidRDefault="0025652B" w:rsidP="00EB40E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C178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25652B" w:rsidRDefault="0025652B" w:rsidP="00EB40E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25652B" w:rsidRDefault="0025652B" w:rsidP="00EB40E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25652B" w:rsidRDefault="0025652B" w:rsidP="00EB40E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25652B" w:rsidRDefault="0025652B" w:rsidP="00EB40E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5652B" w:rsidRPr="00AC5DFD" w:rsidRDefault="0025652B" w:rsidP="00EB40EA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25652B" w:rsidRDefault="0025652B" w:rsidP="00EB40E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25652B" w:rsidRDefault="0025652B" w:rsidP="00EB40EA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листопада 2018 року                                                                               №                                    </w:t>
      </w:r>
    </w:p>
    <w:p w:rsidR="0025652B" w:rsidRPr="00AC5DFD" w:rsidRDefault="0025652B" w:rsidP="00EB40EA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968"/>
      </w:tblGrid>
      <w:tr w:rsidR="0025652B" w:rsidTr="00EB40EA">
        <w:tc>
          <w:tcPr>
            <w:tcW w:w="4968" w:type="dxa"/>
          </w:tcPr>
          <w:p w:rsidR="0025652B" w:rsidRDefault="0025652B" w:rsidP="008C12E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затвердження актів обстеження стану зелених насаджень та надання дозволу на зріз дерев</w:t>
            </w:r>
          </w:p>
        </w:tc>
      </w:tr>
    </w:tbl>
    <w:p w:rsidR="0025652B" w:rsidRPr="00AC5DFD" w:rsidRDefault="0025652B" w:rsidP="008C12E1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25652B" w:rsidRPr="007336C8" w:rsidRDefault="0025652B" w:rsidP="00EB40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Марича І.В.</w:t>
      </w:r>
      <w:r w:rsidRPr="007336C8">
        <w:rPr>
          <w:sz w:val="28"/>
          <w:szCs w:val="28"/>
          <w:lang w:val="uk-UA"/>
        </w:rPr>
        <w:t xml:space="preserve"> вул. Нова,</w:t>
      </w:r>
      <w:r>
        <w:rPr>
          <w:sz w:val="28"/>
          <w:szCs w:val="28"/>
          <w:lang w:val="uk-UA"/>
        </w:rPr>
        <w:t xml:space="preserve"> 2,</w:t>
      </w:r>
      <w:r w:rsidRPr="007336C8">
        <w:rPr>
          <w:sz w:val="28"/>
          <w:szCs w:val="28"/>
          <w:lang w:val="uk-UA"/>
        </w:rPr>
        <w:t xml:space="preserve"> Никифоряк В.В., вул. </w:t>
      </w:r>
      <w:r>
        <w:rPr>
          <w:sz w:val="28"/>
          <w:szCs w:val="28"/>
          <w:lang w:val="uk-UA"/>
        </w:rPr>
        <w:t>Б.Хмельницького, 20,</w:t>
      </w:r>
      <w:r w:rsidRPr="007336C8">
        <w:rPr>
          <w:sz w:val="28"/>
          <w:szCs w:val="28"/>
          <w:lang w:val="uk-UA"/>
        </w:rPr>
        <w:t xml:space="preserve">  Давлетишної А</w:t>
      </w:r>
      <w:r>
        <w:rPr>
          <w:sz w:val="28"/>
          <w:szCs w:val="28"/>
          <w:lang w:val="uk-UA"/>
        </w:rPr>
        <w:t>.О. вул. Б.Хмельницького, 43/1, Євчук В.Ц. вул. Прутська, 30,</w:t>
      </w:r>
      <w:r w:rsidRPr="007336C8">
        <w:rPr>
          <w:sz w:val="28"/>
          <w:szCs w:val="28"/>
          <w:lang w:val="uk-UA"/>
        </w:rPr>
        <w:t xml:space="preserve"> Тро</w:t>
      </w:r>
      <w:r>
        <w:rPr>
          <w:sz w:val="28"/>
          <w:szCs w:val="28"/>
          <w:lang w:val="uk-UA"/>
        </w:rPr>
        <w:t>фименко С.В. вул. Соборна, 23/1, Малованюк М.І. вул.Крейтера, 32б,</w:t>
      </w:r>
      <w:r w:rsidRPr="007336C8">
        <w:rPr>
          <w:sz w:val="28"/>
          <w:szCs w:val="28"/>
          <w:lang w:val="uk-UA"/>
        </w:rPr>
        <w:t xml:space="preserve"> Мельничу</w:t>
      </w:r>
      <w:r>
        <w:rPr>
          <w:sz w:val="28"/>
          <w:szCs w:val="28"/>
          <w:lang w:val="uk-UA"/>
        </w:rPr>
        <w:t>к С.А., вул. Чернівецька, 42/1. Маніліч Д.М., вул.Київська, 14,</w:t>
      </w:r>
      <w:r w:rsidRPr="007336C8">
        <w:rPr>
          <w:sz w:val="28"/>
          <w:szCs w:val="28"/>
          <w:lang w:val="uk-UA"/>
        </w:rPr>
        <w:t xml:space="preserve"> Липка А.М., ву</w:t>
      </w:r>
      <w:r>
        <w:rPr>
          <w:sz w:val="28"/>
          <w:szCs w:val="28"/>
          <w:lang w:val="uk-UA"/>
        </w:rPr>
        <w:t>л. Л.Українки, 2, Фіріч Л.І., вул. Амурська, 45, Костюк Н.М., вул. Некрасова, 4,</w:t>
      </w:r>
      <w:r w:rsidRPr="007336C8">
        <w:rPr>
          <w:sz w:val="28"/>
          <w:szCs w:val="28"/>
          <w:lang w:val="uk-UA"/>
        </w:rPr>
        <w:t xml:space="preserve"> Мешканці</w:t>
      </w:r>
      <w:r>
        <w:rPr>
          <w:sz w:val="28"/>
          <w:szCs w:val="28"/>
          <w:lang w:val="uk-UA"/>
        </w:rPr>
        <w:t>в</w:t>
      </w:r>
      <w:r w:rsidRPr="007336C8">
        <w:rPr>
          <w:sz w:val="28"/>
          <w:szCs w:val="28"/>
          <w:lang w:val="uk-UA"/>
        </w:rPr>
        <w:t xml:space="preserve"> будинків вул.</w:t>
      </w:r>
      <w:r>
        <w:rPr>
          <w:sz w:val="28"/>
          <w:szCs w:val="28"/>
          <w:lang w:val="uk-UA"/>
        </w:rPr>
        <w:t xml:space="preserve"> Мічуріна, 4, 6. Миронюк Н.А. 4–тий провулок вул. Київської, 3,</w:t>
      </w:r>
      <w:r w:rsidRPr="007336C8">
        <w:rPr>
          <w:sz w:val="28"/>
          <w:szCs w:val="28"/>
          <w:lang w:val="uk-UA"/>
        </w:rPr>
        <w:t xml:space="preserve"> Яр</w:t>
      </w:r>
      <w:r>
        <w:rPr>
          <w:sz w:val="28"/>
          <w:szCs w:val="28"/>
          <w:lang w:val="uk-UA"/>
        </w:rPr>
        <w:t>ославська О.Т., вул. Київська,1,</w:t>
      </w:r>
      <w:r w:rsidRPr="007336C8">
        <w:rPr>
          <w:sz w:val="28"/>
          <w:szCs w:val="28"/>
          <w:lang w:val="uk-UA"/>
        </w:rPr>
        <w:t xml:space="preserve"> Си</w:t>
      </w:r>
      <w:r>
        <w:rPr>
          <w:sz w:val="28"/>
          <w:szCs w:val="28"/>
          <w:lang w:val="uk-UA"/>
        </w:rPr>
        <w:t>роїжко Т.І., вул. Соборна, 9/21,</w:t>
      </w:r>
      <w:r w:rsidRPr="007336C8">
        <w:rPr>
          <w:sz w:val="28"/>
          <w:szCs w:val="28"/>
          <w:lang w:val="uk-UA"/>
        </w:rPr>
        <w:t xml:space="preserve"> ТОВ «Чернівціавтотранс» вул</w:t>
      </w:r>
      <w:r>
        <w:rPr>
          <w:sz w:val="28"/>
          <w:szCs w:val="28"/>
          <w:lang w:val="uk-UA"/>
        </w:rPr>
        <w:t>.</w:t>
      </w:r>
      <w:r w:rsidRPr="007336C8">
        <w:rPr>
          <w:sz w:val="28"/>
          <w:szCs w:val="28"/>
          <w:lang w:val="uk-UA"/>
        </w:rPr>
        <w:t xml:space="preserve"> Федьковича. Лунгуляк М., 2-ий провулок вул.Київська,</w:t>
      </w:r>
      <w:r>
        <w:rPr>
          <w:sz w:val="28"/>
          <w:szCs w:val="28"/>
          <w:lang w:val="uk-UA"/>
        </w:rPr>
        <w:t xml:space="preserve"> 10,</w:t>
      </w:r>
      <w:r w:rsidRPr="007336C8">
        <w:rPr>
          <w:sz w:val="28"/>
          <w:szCs w:val="28"/>
          <w:lang w:val="uk-UA"/>
        </w:rPr>
        <w:t xml:space="preserve"> Зимбов</w:t>
      </w:r>
      <w:r>
        <w:rPr>
          <w:sz w:val="28"/>
          <w:szCs w:val="28"/>
          <w:lang w:val="uk-UA"/>
        </w:rPr>
        <w:t>ич О.В., вул. 40р Перемоги,18. депутата міської ради Крички</w:t>
      </w:r>
      <w:r w:rsidRPr="007336C8">
        <w:rPr>
          <w:sz w:val="28"/>
          <w:szCs w:val="28"/>
          <w:lang w:val="uk-UA"/>
        </w:rPr>
        <w:t xml:space="preserve"> Н.В., костелу Святої Ан</w:t>
      </w:r>
      <w:r>
        <w:rPr>
          <w:sz w:val="28"/>
          <w:szCs w:val="28"/>
          <w:lang w:val="uk-UA"/>
        </w:rPr>
        <w:t>ни та по вул,Б.Хмельницького,82,</w:t>
      </w:r>
      <w:r w:rsidRPr="007336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Сирбу М.Т., вул Кобилянська, 44,</w:t>
      </w:r>
      <w:r w:rsidRPr="007336C8">
        <w:rPr>
          <w:sz w:val="28"/>
          <w:szCs w:val="28"/>
          <w:lang w:val="uk-UA"/>
        </w:rPr>
        <w:t xml:space="preserve"> Бока Р.М., 1-ий пров. Клинівський, 2</w:t>
      </w:r>
      <w:r>
        <w:rPr>
          <w:sz w:val="28"/>
          <w:szCs w:val="28"/>
          <w:lang w:val="uk-UA"/>
        </w:rPr>
        <w:t>9. Сторожинецької районної філії</w:t>
      </w:r>
      <w:r w:rsidRPr="007336C8">
        <w:rPr>
          <w:sz w:val="28"/>
          <w:szCs w:val="28"/>
          <w:lang w:val="uk-UA"/>
        </w:rPr>
        <w:t xml:space="preserve"> Чернівецького обласного центру зайнятості вул. Чернівецька, 82б.</w:t>
      </w:r>
      <w:r>
        <w:rPr>
          <w:sz w:val="28"/>
          <w:szCs w:val="28"/>
          <w:lang w:val="uk-UA"/>
        </w:rPr>
        <w:t>, Сторожинецькоїхудожньої школи, вул Чернівецька, Сторожинецької центральної районної</w:t>
      </w:r>
      <w:r w:rsidRPr="007336C8">
        <w:rPr>
          <w:sz w:val="28"/>
          <w:szCs w:val="28"/>
          <w:lang w:val="uk-UA"/>
        </w:rPr>
        <w:t xml:space="preserve"> ліка</w:t>
      </w:r>
      <w:r>
        <w:rPr>
          <w:sz w:val="28"/>
          <w:szCs w:val="28"/>
          <w:lang w:val="uk-UA"/>
        </w:rPr>
        <w:t>рні</w:t>
      </w:r>
      <w:r w:rsidRPr="007336C8">
        <w:rPr>
          <w:sz w:val="28"/>
          <w:szCs w:val="28"/>
          <w:lang w:val="uk-UA"/>
        </w:rPr>
        <w:t xml:space="preserve">  вул.Видинівського, 20.</w:t>
      </w:r>
      <w:r>
        <w:rPr>
          <w:sz w:val="28"/>
          <w:szCs w:val="28"/>
          <w:lang w:val="uk-UA"/>
        </w:rPr>
        <w:t>, Старожадівської ЗОШ</w:t>
      </w:r>
      <w:r w:rsidRPr="007336C8">
        <w:rPr>
          <w:sz w:val="28"/>
          <w:szCs w:val="28"/>
          <w:lang w:val="uk-UA"/>
        </w:rPr>
        <w:t xml:space="preserve"> І-ІІ ступенів Сторожинецької міської ради вул. Майданівська, 16а.</w:t>
      </w:r>
      <w:r>
        <w:rPr>
          <w:sz w:val="28"/>
          <w:szCs w:val="28"/>
          <w:lang w:val="uk-UA"/>
        </w:rPr>
        <w:t>,</w:t>
      </w:r>
      <w:r w:rsidRPr="007336C8">
        <w:rPr>
          <w:sz w:val="28"/>
          <w:szCs w:val="28"/>
          <w:lang w:val="uk-UA"/>
        </w:rPr>
        <w:t xml:space="preserve"> </w:t>
      </w:r>
      <w:r w:rsidRPr="00AC5DFD">
        <w:rPr>
          <w:color w:val="000000"/>
          <w:sz w:val="28"/>
          <w:szCs w:val="28"/>
          <w:lang w:val="uk-UA"/>
        </w:rPr>
        <w:t>завідуючий клубом та зав. ФАПу с.Стара Жадова. Карлійчук М.В., с.Н.Бросківці., Будинок культури с.Костинці, Скицько М.Г., с. Комарівці, Грезюк Л.В., Міхова І.Д. с. Комарівці. Тенкалюк Ю.Д., с.Банилів-Підгірний, зав. клубом х.Поляни, жителі вул.Зарічної с.Банилів-Підгірний, Лупан С.М. с.Давидівка, ДНЗ «Сонечко» с.Панка Руснак О.В., Побіжан М.І. щодо надання дозволу на зріз дерев, враховуючи акти обстеження стану зелених насаджень, що підлягають</w:t>
      </w:r>
      <w:r w:rsidRPr="007336C8">
        <w:rPr>
          <w:sz w:val="28"/>
          <w:szCs w:val="28"/>
          <w:lang w:val="uk-UA"/>
        </w:rPr>
        <w:t xml:space="preserve"> видаленню, керуючись Законом України "Про місцеве самоврядування в Україні", </w:t>
      </w:r>
    </w:p>
    <w:p w:rsidR="0025652B" w:rsidRPr="007336C8" w:rsidRDefault="0025652B" w:rsidP="00EB40E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336C8">
        <w:rPr>
          <w:sz w:val="28"/>
          <w:szCs w:val="28"/>
          <w:lang w:val="uk-UA"/>
        </w:rPr>
        <w:t xml:space="preserve"> </w:t>
      </w:r>
    </w:p>
    <w:p w:rsidR="0025652B" w:rsidRDefault="0025652B" w:rsidP="00AC5DFD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ВИКОНАВЧИЙ КОМІТЕТ МІСЬКОЇ РАДИ ВИРІШИВ:</w:t>
      </w:r>
    </w:p>
    <w:p w:rsidR="0025652B" w:rsidRDefault="0025652B" w:rsidP="00CD651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обстеження стану зелених насаджень по вул. Нова, вул. Б.Хмельницького, 20., вул. Б.Хмельницького, 43/1, вул. П</w:t>
      </w:r>
      <w:bookmarkStart w:id="0" w:name="_GoBack"/>
      <w:bookmarkEnd w:id="0"/>
      <w:r>
        <w:rPr>
          <w:sz w:val="28"/>
          <w:szCs w:val="28"/>
          <w:lang w:val="uk-UA"/>
        </w:rPr>
        <w:t>рутська, 30, вул. Соборна, 23/1, вул.Крейтера, 32б, вул. Чернівецька, 42/1, вул.Київська, 14, вул.Л.Українки, 2, вул. Амурська,45. вул. Некрасова, 4. Мешканці будинків вул. Мічуріна, 4, 6.  4 –тий провулок вул. Київської, 3. вул. Київська,1. вул. Соборна, 9/21. ТОВ «Чернівціавтотранс» вул Федьковича. 2-ий провулок вул.Київська,10. вул. 40р Перемоги, 18. костелу Святої Анни та по вул,Б.Хмельницького, 82. вул Кобилянська, 44. 1-ий пров. Клинівський, 29. Сторожинецька районна філія Чернівецького обласного центру зайнятості вул. Чернівецька, 82б. Відділ культури, туризму та з питань засобів масової інформації Сторожинецької міської ради художня школа вул Чернівецька. Сторожинецька центральна районна лікарня  вул.Видинівського, 20. Старожадівська школа І-ІІ ступенів Сторожинецької міської ради вул. Майданівська, 16а. Завідуючий клубом та зав. ФАПу с.Стара Жадова. с.Н.Бросківці. с.Костинці. с. Комарівці.  с.Банилів-Підгірний, зав. Клубом х.Поляни. Жителі вул.Зарічної с.Банилів Підгірний. с.Давидени. ДНЗ «Сонечко» с.Панка.</w:t>
      </w:r>
    </w:p>
    <w:p w:rsidR="0025652B" w:rsidRDefault="0025652B" w:rsidP="00EB40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Марича І.В., вул. Нова, 2 на прочистку дуба не більше 30% крони.. </w:t>
      </w:r>
    </w:p>
    <w:p w:rsidR="0025652B" w:rsidRPr="00F200DA" w:rsidRDefault="0025652B" w:rsidP="00F200DA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00DA"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25652B" w:rsidRDefault="0025652B" w:rsidP="00EB40EA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Никифоряк В.В., вул. Б.Хмельницького, 20., на зріз липи.</w:t>
      </w:r>
    </w:p>
    <w:p w:rsidR="0025652B" w:rsidRDefault="0025652B" w:rsidP="00EB40E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2.1.Після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25652B" w:rsidRDefault="0025652B" w:rsidP="00EB40E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Давлетишної А.О., вул. Б.Хмельницького, 43/1. на зріз 1 (одного) дерева породи липа.</w:t>
      </w:r>
    </w:p>
    <w:p w:rsidR="0025652B" w:rsidRDefault="0025652B" w:rsidP="00EB40EA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25652B" w:rsidRDefault="0025652B" w:rsidP="00EB40E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Євчук В.Ц., вул. Прутська, 30.на зріз 1 (одного) дерева породи верба.</w:t>
      </w:r>
    </w:p>
    <w:p w:rsidR="0025652B" w:rsidRDefault="0025652B" w:rsidP="00EB40E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25652B" w:rsidRDefault="0025652B" w:rsidP="00EB40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Трофименко С.В. вул. Соборна, 23/1на зріз дерева породи береза.</w:t>
      </w:r>
    </w:p>
    <w:p w:rsidR="0025652B" w:rsidRDefault="0025652B" w:rsidP="00EB40E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25652B" w:rsidRDefault="0025652B" w:rsidP="00EB40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. Малованюк М.І., вул.Крейтера, 32б. на зріз  дерева породи дуб.</w:t>
      </w:r>
    </w:p>
    <w:p w:rsidR="0025652B" w:rsidRDefault="0025652B" w:rsidP="00EB40E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25652B" w:rsidRDefault="0025652B" w:rsidP="00EB40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Мельничук С.А., вул. Чернівецька, 42/1. на зріз  дерев породи ялиця.</w:t>
      </w:r>
    </w:p>
    <w:p w:rsidR="0025652B" w:rsidRDefault="0025652B" w:rsidP="00EB40E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EB40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Маніліч Д.М., вул.Київська, 14на зріз дерева породи ясень.</w:t>
      </w:r>
    </w:p>
    <w:p w:rsidR="0025652B" w:rsidRDefault="0025652B" w:rsidP="00EB40E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Липка А.М., вул. Л.Українки, 2. на про чистку водовідвідної канави від чагарника. 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Фіріч Л.І., вул. Амурська,45. на прочистку дуба не більше 30 % від крони..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Костюк Н.М., вул. Некрасова, 4. на зріз 2 дерев породи смерека.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"Сторожинецьке ЖКГ" повул. Мічуріна, 4, 6.. на зріз1 дерева породи верба.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Миронюк Н.А. 4 –тий провулок вул. Київської на зріз 5 дерев породи вільха та 5 дерев породи граб.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Ярославська О.Т., вул. Київська,1. на зріз1 дерева породи ялиця.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Сироїжко Т.І., вул. Соборна, 9/21 на зріз1 дерева породи ялиця.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ТОВ «Чернівціавтотранс» вул Федьковича.на зріз 3 дерев породи акація.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Лунгуляк М., 2-ий провулок вул.Київська,10на зріз 3 дерев породи ялиця.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Зимбович О.В., вул. 40р Перемоги,18 на зріз 3 дерев породи ялиця.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3909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КП "Сторожинецьке ЖКГ" біля костелу Святої Анни та по вул,Б.Хмельницького,82на зріз 3 дерев породи ялиця.</w:t>
      </w:r>
    </w:p>
    <w:p w:rsidR="0025652B" w:rsidRDefault="0025652B" w:rsidP="003909E2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ED0E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Сирбу М.Т., вул Кобилянська, 44 на зріз 3 дерев породи ялиця.</w:t>
      </w:r>
    </w:p>
    <w:p w:rsidR="0025652B" w:rsidRDefault="0025652B" w:rsidP="00ED0E0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ED0E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Бока Р.М., 1-ий пров. Клинівський, 29. на зріз 1 дерева породи дуб.</w:t>
      </w:r>
    </w:p>
    <w:p w:rsidR="0025652B" w:rsidRDefault="0025652B" w:rsidP="00ED0E0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ED0E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F200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ЖКГ" по  вул. Чернівецька, 82б. на зріз 3 дерев породи ялиця.</w:t>
      </w:r>
    </w:p>
    <w:p w:rsidR="0025652B" w:rsidRDefault="0025652B" w:rsidP="00ED0E0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ED0E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КП "Сторожинецьке ЖКГ"</w:t>
      </w:r>
      <w:r w:rsidRPr="00F200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вул.Видинівського, 20.   на зріз 3 дерев породи ялиця.</w:t>
      </w:r>
    </w:p>
    <w:p w:rsidR="0025652B" w:rsidRDefault="0025652B" w:rsidP="00ED0E0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КП "Сторожинецьке ЖКГ"</w:t>
      </w:r>
      <w:r w:rsidRPr="00F200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Старожадівської школи І-ІІ ступенів Сторожинецької міської ради вул. Майданівська, 16а.   на зріз 3 дерев породи ялиця.</w:t>
      </w:r>
    </w:p>
    <w:p w:rsidR="0025652B" w:rsidRDefault="0025652B" w:rsidP="00F200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Карлійчук М.В., с.Н.Бросківці. на зріз 3 дерев породи ялиця.</w:t>
      </w:r>
    </w:p>
    <w:p w:rsidR="0025652B" w:rsidRDefault="0025652B" w:rsidP="00F200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КП "Сторожинецьке ЖКГ» </w:t>
      </w:r>
      <w:r w:rsidRPr="00F200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культури с.Костинці  на зріз 3 дерев породи ялиця.</w:t>
      </w:r>
    </w:p>
    <w:p w:rsidR="0025652B" w:rsidRDefault="0025652B" w:rsidP="00F200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</w:t>
      </w:r>
      <w:r w:rsidRPr="00BE0BCA">
        <w:rPr>
          <w:sz w:val="28"/>
          <w:szCs w:val="28"/>
          <w:lang w:val="uk-UA"/>
        </w:rPr>
        <w:t>Скицько М.Г., с. Комарівці</w:t>
      </w:r>
      <w:r>
        <w:rPr>
          <w:sz w:val="28"/>
          <w:szCs w:val="28"/>
          <w:lang w:val="uk-UA"/>
        </w:rPr>
        <w:t xml:space="preserve"> на зріз 3 дерев породи ялиця.</w:t>
      </w:r>
    </w:p>
    <w:p w:rsidR="0025652B" w:rsidRDefault="0025652B" w:rsidP="00F200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</w:p>
    <w:p w:rsidR="0025652B" w:rsidRDefault="0025652B" w:rsidP="00F200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Грезюк Л.В., Міхова І.Д. с. Комарівці на зріз 3 дерев породи ялиця.</w:t>
      </w:r>
    </w:p>
    <w:p w:rsidR="0025652B" w:rsidRDefault="0025652B" w:rsidP="00F200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</w:p>
    <w:p w:rsidR="0025652B" w:rsidRDefault="0025652B" w:rsidP="00F200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Тенкалюк Ю.Д., с.Банилів-Підгірний на зріз 3 дерев породи ялиця.</w:t>
      </w:r>
    </w:p>
    <w:p w:rsidR="0025652B" w:rsidRDefault="0025652B" w:rsidP="00F200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</w:p>
    <w:p w:rsidR="0025652B" w:rsidRDefault="0025652B" w:rsidP="00BE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на території Клубу х.Поляни на зріз 3 дерев породи ялиця.</w:t>
      </w:r>
    </w:p>
    <w:p w:rsidR="0025652B" w:rsidRDefault="0025652B" w:rsidP="00BE0BC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BE0BCA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</w:p>
    <w:p w:rsidR="0025652B" w:rsidRDefault="0025652B" w:rsidP="00BE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BE0B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ЖКГ" по  вул.Зарічної с.Банилів Підгірний. на обрізку дерев.</w:t>
      </w:r>
    </w:p>
    <w:p w:rsidR="0025652B" w:rsidRDefault="0025652B" w:rsidP="00BE0BC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BE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BE0B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ЖКГ" Лупан С.М. с.Давидени. на обрізку дерев.</w:t>
      </w:r>
    </w:p>
    <w:p w:rsidR="0025652B" w:rsidRDefault="0025652B" w:rsidP="00BE0BC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BE0BCA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</w:p>
    <w:p w:rsidR="0025652B" w:rsidRDefault="0025652B" w:rsidP="00BE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BE0B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ЖКГ» на території</w:t>
      </w:r>
      <w:r w:rsidRPr="00BE0B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ДНЗ «Сонечко» с.Панка. на обрізку дерев.</w:t>
      </w:r>
    </w:p>
    <w:p w:rsidR="0025652B" w:rsidRDefault="0025652B" w:rsidP="00BE0BC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DA6E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BE0B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"Сторожинецьке ЖКГ» вул.Чернівецька,17а/2 на зріз 2 (дві) тополі дерев.</w:t>
      </w:r>
    </w:p>
    <w:p w:rsidR="0025652B" w:rsidRDefault="0025652B" w:rsidP="00DA6E0D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F200DA">
      <w:pPr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</w:p>
    <w:p w:rsidR="0025652B" w:rsidRDefault="0025652B" w:rsidP="00BE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ED0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BE0B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Руснак О.В., Побіжан М.І. с.Панка. на обрізку дерев.</w:t>
      </w:r>
    </w:p>
    <w:p w:rsidR="0025652B" w:rsidRDefault="0025652B" w:rsidP="008D4DF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проведення робіт по зрізу дерева, деревину здати для оприбуткування на склад КП "Сторожинецьке ЖКГ" та привести територію до відповідного санітарного та естетичного стану.</w:t>
      </w:r>
    </w:p>
    <w:p w:rsidR="0025652B" w:rsidRDefault="0025652B" w:rsidP="008D4DFB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25652B" w:rsidRDefault="0025652B" w:rsidP="00EB40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Зобов'язати заявників перед початком робіт одержати ордер на знесення зелених насаджень, 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дерев.</w:t>
      </w:r>
    </w:p>
    <w:p w:rsidR="0025652B" w:rsidRDefault="0025652B" w:rsidP="00EB40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 рішення покласти на голову постійної комісії по обстеженню зелених насаджень, що підлягають видаленню Абрамчука В.А.</w:t>
      </w:r>
    </w:p>
    <w:p w:rsidR="0025652B" w:rsidRDefault="0025652B" w:rsidP="00EB40EA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5652B" w:rsidRDefault="0025652B" w:rsidP="00EB40EA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5652B" w:rsidRDefault="0025652B" w:rsidP="00EB40EA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М.М.Карлійчук</w:t>
      </w:r>
    </w:p>
    <w:p w:rsidR="0025652B" w:rsidRDefault="0025652B" w:rsidP="00EB40E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5652B" w:rsidRDefault="0025652B" w:rsidP="00EB40E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5652B" w:rsidRDefault="0025652B" w:rsidP="00EB40E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25652B" w:rsidTr="00EB40EA">
        <w:tc>
          <w:tcPr>
            <w:tcW w:w="3348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Підготував:</w:t>
            </w:r>
          </w:p>
        </w:tc>
        <w:tc>
          <w:tcPr>
            <w:tcW w:w="2160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Я.В.Манчук</w:t>
            </w:r>
          </w:p>
        </w:tc>
      </w:tr>
      <w:tr w:rsidR="0025652B" w:rsidTr="00EB40EA">
        <w:tc>
          <w:tcPr>
            <w:tcW w:w="3348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25652B" w:rsidTr="00EB40EA">
        <w:tc>
          <w:tcPr>
            <w:tcW w:w="3348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25652B" w:rsidRDefault="0025652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І.Г.Матейчук</w:t>
            </w:r>
          </w:p>
        </w:tc>
      </w:tr>
      <w:tr w:rsidR="0025652B" w:rsidTr="00EB40EA">
        <w:tc>
          <w:tcPr>
            <w:tcW w:w="3348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25652B" w:rsidRDefault="0025652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П.М.Брижак</w:t>
            </w:r>
          </w:p>
        </w:tc>
      </w:tr>
      <w:tr w:rsidR="0025652B" w:rsidTr="00EB40EA">
        <w:tc>
          <w:tcPr>
            <w:tcW w:w="3348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25652B" w:rsidRDefault="0025652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М.М.Баланюк</w:t>
            </w:r>
          </w:p>
        </w:tc>
      </w:tr>
      <w:tr w:rsidR="0025652B" w:rsidTr="00EB40EA">
        <w:tc>
          <w:tcPr>
            <w:tcW w:w="3348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25652B" w:rsidRDefault="0025652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А.Г.Побіжан</w:t>
            </w:r>
          </w:p>
        </w:tc>
      </w:tr>
      <w:tr w:rsidR="0025652B" w:rsidTr="00EB40EA">
        <w:tc>
          <w:tcPr>
            <w:tcW w:w="3348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25652B" w:rsidRDefault="0025652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А.В. Сирбу</w:t>
            </w:r>
          </w:p>
        </w:tc>
      </w:tr>
    </w:tbl>
    <w:p w:rsidR="0025652B" w:rsidRDefault="0025652B"/>
    <w:sectPr w:rsidR="0025652B" w:rsidSect="00AC5DFD">
      <w:pgSz w:w="11906" w:h="16838"/>
      <w:pgMar w:top="71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1C0"/>
    <w:multiLevelType w:val="multilevel"/>
    <w:tmpl w:val="58620E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523034D4"/>
    <w:multiLevelType w:val="multilevel"/>
    <w:tmpl w:val="EE1E8BE4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3C"/>
    <w:rsid w:val="000548D6"/>
    <w:rsid w:val="000D5329"/>
    <w:rsid w:val="000D76E7"/>
    <w:rsid w:val="00134E70"/>
    <w:rsid w:val="001A4B8C"/>
    <w:rsid w:val="0025652B"/>
    <w:rsid w:val="00281F35"/>
    <w:rsid w:val="00302FFC"/>
    <w:rsid w:val="00345124"/>
    <w:rsid w:val="003909E2"/>
    <w:rsid w:val="004254FA"/>
    <w:rsid w:val="00435EC7"/>
    <w:rsid w:val="004658C0"/>
    <w:rsid w:val="00473CB8"/>
    <w:rsid w:val="00485E85"/>
    <w:rsid w:val="004943CA"/>
    <w:rsid w:val="004E6A79"/>
    <w:rsid w:val="00525C2D"/>
    <w:rsid w:val="00591C67"/>
    <w:rsid w:val="006A48A7"/>
    <w:rsid w:val="006C092A"/>
    <w:rsid w:val="006E275D"/>
    <w:rsid w:val="007179F2"/>
    <w:rsid w:val="007336C8"/>
    <w:rsid w:val="00783632"/>
    <w:rsid w:val="0078471F"/>
    <w:rsid w:val="007873A2"/>
    <w:rsid w:val="00793A76"/>
    <w:rsid w:val="00805ABD"/>
    <w:rsid w:val="00824105"/>
    <w:rsid w:val="00825E09"/>
    <w:rsid w:val="008261A8"/>
    <w:rsid w:val="00846A2F"/>
    <w:rsid w:val="00882E44"/>
    <w:rsid w:val="008B4CA1"/>
    <w:rsid w:val="008C12E1"/>
    <w:rsid w:val="008D4DFB"/>
    <w:rsid w:val="00955B04"/>
    <w:rsid w:val="00987863"/>
    <w:rsid w:val="009B28C9"/>
    <w:rsid w:val="00A346F7"/>
    <w:rsid w:val="00AC5DFD"/>
    <w:rsid w:val="00AD38CB"/>
    <w:rsid w:val="00B14B52"/>
    <w:rsid w:val="00B6549E"/>
    <w:rsid w:val="00B844B9"/>
    <w:rsid w:val="00B8691D"/>
    <w:rsid w:val="00BE0BCA"/>
    <w:rsid w:val="00C56243"/>
    <w:rsid w:val="00C60BD9"/>
    <w:rsid w:val="00CB439A"/>
    <w:rsid w:val="00CC178C"/>
    <w:rsid w:val="00CD2C32"/>
    <w:rsid w:val="00CD651D"/>
    <w:rsid w:val="00CF2D29"/>
    <w:rsid w:val="00D562BF"/>
    <w:rsid w:val="00D71245"/>
    <w:rsid w:val="00DA6E0D"/>
    <w:rsid w:val="00DC79A1"/>
    <w:rsid w:val="00EB40EA"/>
    <w:rsid w:val="00ED0E05"/>
    <w:rsid w:val="00EF4861"/>
    <w:rsid w:val="00F200DA"/>
    <w:rsid w:val="00F8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4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0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1951</Words>
  <Characters>11127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2018-11-12T12:14:00Z</dcterms:created>
  <dcterms:modified xsi:type="dcterms:W3CDTF">2018-11-12T12:14:00Z</dcterms:modified>
</cp:coreProperties>
</file>