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A6" w:rsidRPr="009662A6" w:rsidRDefault="009662A6" w:rsidP="009662A6">
      <w:pPr>
        <w:spacing w:after="0"/>
        <w:rPr>
          <w:rFonts w:ascii="Calibri" w:eastAsia="Calibri" w:hAnsi="Calibri" w:cs="Times New Roman"/>
          <w:b/>
        </w:rPr>
      </w:pPr>
      <w:r w:rsidRPr="009662A6">
        <w:rPr>
          <w:rFonts w:ascii="Calibri" w:eastAsia="Calibri" w:hAnsi="Calibri" w:cs="Times New Roman"/>
          <w:b/>
        </w:rPr>
        <w:br w:type="textWrapping" w:clear="all"/>
      </w:r>
      <w:r w:rsidR="00E6688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    </w:t>
      </w:r>
      <w:r w:rsidRPr="009662A6">
        <w:rPr>
          <w:rFonts w:ascii="Calibri" w:eastAsia="Calibri" w:hAnsi="Calibri" w:cs="Times New Roman"/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0B03CBB7" wp14:editId="2BAAD597">
            <wp:simplePos x="0" y="0"/>
            <wp:positionH relativeFrom="column">
              <wp:posOffset>2451735</wp:posOffset>
            </wp:positionH>
            <wp:positionV relativeFrom="paragraph">
              <wp:posOffset>152400</wp:posOffset>
            </wp:positionV>
            <wp:extent cx="819150" cy="8001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2A6" w:rsidRPr="009662A6" w:rsidRDefault="009662A6" w:rsidP="009662A6">
      <w:pPr>
        <w:keepNext/>
        <w:spacing w:after="0" w:line="240" w:lineRule="auto"/>
        <w:ind w:left="1985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662A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                     </w:t>
      </w:r>
      <w:r w:rsidRPr="009662A6">
        <w:rPr>
          <w:rFonts w:ascii="Times New Roman" w:eastAsia="Calibri" w:hAnsi="Times New Roman" w:cs="Times New Roman"/>
          <w:b/>
          <w:sz w:val="32"/>
          <w:szCs w:val="32"/>
          <w:lang w:val="ru-RU" w:eastAsia="ru-RU"/>
        </w:rPr>
        <w:t>У</w:t>
      </w:r>
      <w:r w:rsidRPr="009662A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КРАЇНА                                 </w:t>
      </w:r>
      <w:r w:rsidRPr="009662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Pr="009662A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                 </w:t>
      </w:r>
      <w:r w:rsidRPr="009662A6">
        <w:rPr>
          <w:rFonts w:ascii="Times New Roman" w:eastAsia="Calibri" w:hAnsi="Times New Roman" w:cs="Times New Roman"/>
          <w:b/>
          <w:sz w:val="32"/>
          <w:szCs w:val="32"/>
          <w:lang w:val="ru-RU" w:eastAsia="ru-RU"/>
        </w:rPr>
        <w:t xml:space="preserve">СТОРОЖИНЕЦЬКА </w:t>
      </w:r>
      <w:r w:rsidRPr="009662A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МІСЬКА</w:t>
      </w:r>
      <w:r w:rsidRPr="009662A6">
        <w:rPr>
          <w:rFonts w:ascii="Times New Roman" w:eastAsia="Calibri" w:hAnsi="Times New Roman" w:cs="Times New Roman"/>
          <w:b/>
          <w:sz w:val="32"/>
          <w:szCs w:val="32"/>
          <w:lang w:val="ru-RU" w:eastAsia="ru-RU"/>
        </w:rPr>
        <w:t xml:space="preserve"> РАДА</w:t>
      </w:r>
      <w:r w:rsidRPr="009662A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    </w:t>
      </w:r>
    </w:p>
    <w:p w:rsidR="009662A6" w:rsidRPr="009662A6" w:rsidRDefault="00E6688A" w:rsidP="00E6688A">
      <w:pPr>
        <w:spacing w:after="0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                             </w:t>
      </w:r>
      <w:r w:rsidR="009662A6" w:rsidRPr="009662A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ЧЕРНІВЕЦЬКОГО РАЙОНУ                 </w:t>
      </w:r>
    </w:p>
    <w:p w:rsidR="009662A6" w:rsidRPr="009662A6" w:rsidRDefault="009662A6" w:rsidP="009662A6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</w:pPr>
      <w:r w:rsidRPr="009662A6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>ЧЕРНІВЕЦЬКОЇ ОБЛАСТІ</w:t>
      </w:r>
    </w:p>
    <w:p w:rsidR="009662A6" w:rsidRPr="009662A6" w:rsidRDefault="009662A6" w:rsidP="009662A6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662A6">
        <w:rPr>
          <w:rFonts w:ascii="Times New Roman" w:eastAsia="Calibri" w:hAnsi="Times New Roman" w:cs="Times New Roman"/>
          <w:b/>
          <w:sz w:val="32"/>
          <w:szCs w:val="32"/>
        </w:rPr>
        <w:t xml:space="preserve">VІІІ </w:t>
      </w:r>
      <w:r w:rsidR="00E6688A">
        <w:rPr>
          <w:rFonts w:ascii="Times New Roman" w:eastAsia="Calibri" w:hAnsi="Times New Roman" w:cs="Times New Roman"/>
          <w:b/>
          <w:sz w:val="32"/>
          <w:szCs w:val="32"/>
        </w:rPr>
        <w:t xml:space="preserve">позачергова </w:t>
      </w:r>
      <w:r w:rsidRPr="009662A6">
        <w:rPr>
          <w:rFonts w:ascii="Times New Roman" w:eastAsia="Calibri" w:hAnsi="Times New Roman" w:cs="Times New Roman"/>
          <w:b/>
          <w:sz w:val="32"/>
          <w:szCs w:val="32"/>
        </w:rPr>
        <w:t>сесія VІ</w:t>
      </w:r>
      <w:r w:rsidRPr="009662A6">
        <w:rPr>
          <w:rFonts w:ascii="Times New Roman" w:eastAsia="Calibri" w:hAnsi="Times New Roman" w:cs="Times New Roman"/>
          <w:b/>
          <w:sz w:val="32"/>
          <w:szCs w:val="32"/>
          <w:lang w:val="en-US"/>
        </w:rPr>
        <w:t>I</w:t>
      </w:r>
      <w:r w:rsidRPr="009662A6">
        <w:rPr>
          <w:rFonts w:ascii="Times New Roman" w:eastAsia="Calibri" w:hAnsi="Times New Roman" w:cs="Times New Roman"/>
          <w:b/>
          <w:sz w:val="32"/>
          <w:szCs w:val="32"/>
        </w:rPr>
        <w:t>І скликання</w:t>
      </w:r>
    </w:p>
    <w:p w:rsidR="009662A6" w:rsidRPr="009662A6" w:rsidRDefault="009662A6" w:rsidP="009662A6">
      <w:pPr>
        <w:keepNext/>
        <w:spacing w:after="0" w:line="240" w:lineRule="auto"/>
        <w:ind w:left="288" w:right="-117"/>
        <w:jc w:val="center"/>
        <w:outlineLvl w:val="2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9662A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Р  І  Ш  Е  Н  </w:t>
      </w:r>
      <w:proofErr w:type="spellStart"/>
      <w:r w:rsidRPr="009662A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9662A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Я     № </w:t>
      </w:r>
      <w:r w:rsidR="008937A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107</w:t>
      </w:r>
      <w:r w:rsidR="00E6688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</w:t>
      </w:r>
      <w:r w:rsidRPr="009662A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-</w:t>
      </w:r>
      <w:r w:rsidR="008937A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Pr="009662A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8/2021</w:t>
      </w:r>
    </w:p>
    <w:p w:rsidR="009662A6" w:rsidRPr="009662A6" w:rsidRDefault="009662A6" w:rsidP="009662A6">
      <w:pPr>
        <w:keepNext/>
        <w:spacing w:after="0" w:line="240" w:lineRule="auto"/>
        <w:ind w:left="288" w:right="-117"/>
        <w:jc w:val="center"/>
        <w:outlineLvl w:val="2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9662A6" w:rsidRPr="009662A6" w:rsidRDefault="00A17068" w:rsidP="009662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12 травня</w:t>
      </w:r>
      <w:r w:rsidR="009662A6" w:rsidRPr="009662A6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2021 року </w:t>
      </w:r>
      <w:r w:rsidR="009662A6" w:rsidRPr="009662A6">
        <w:rPr>
          <w:rFonts w:ascii="Calibri" w:eastAsia="Calibri" w:hAnsi="Calibri" w:cs="Times New Roman"/>
          <w:color w:val="000000"/>
          <w:spacing w:val="-1"/>
        </w:rPr>
        <w:t xml:space="preserve">                                                                                               </w:t>
      </w:r>
      <w:r w:rsidR="007724F7">
        <w:rPr>
          <w:rFonts w:ascii="Calibri" w:eastAsia="Calibri" w:hAnsi="Calibri" w:cs="Times New Roman"/>
          <w:color w:val="000000"/>
          <w:spacing w:val="-1"/>
        </w:rPr>
        <w:t xml:space="preserve">     </w:t>
      </w:r>
      <w:r w:rsidR="009662A6" w:rsidRPr="009662A6">
        <w:rPr>
          <w:rFonts w:ascii="Times New Roman" w:eastAsia="Calibri" w:hAnsi="Times New Roman" w:cs="Times New Roman"/>
          <w:sz w:val="28"/>
          <w:szCs w:val="28"/>
          <w:lang w:val="ru-RU"/>
        </w:rPr>
        <w:t>м. Сторожинець</w:t>
      </w:r>
    </w:p>
    <w:p w:rsidR="009662A6" w:rsidRPr="009662A6" w:rsidRDefault="009662A6" w:rsidP="009662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62A6" w:rsidRPr="009662A6" w:rsidRDefault="009662A6" w:rsidP="00966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62A6">
        <w:rPr>
          <w:rFonts w:ascii="Times New Roman" w:eastAsia="Calibri" w:hAnsi="Times New Roman" w:cs="Times New Roman"/>
          <w:b/>
          <w:sz w:val="28"/>
          <w:szCs w:val="28"/>
        </w:rPr>
        <w:t>Про внесення змін до штатних розписів</w:t>
      </w:r>
    </w:p>
    <w:p w:rsidR="009662A6" w:rsidRPr="009662A6" w:rsidRDefault="009662A6" w:rsidP="00966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62A6">
        <w:rPr>
          <w:rFonts w:ascii="Times New Roman" w:eastAsia="Calibri" w:hAnsi="Times New Roman" w:cs="Times New Roman"/>
          <w:b/>
          <w:sz w:val="28"/>
          <w:szCs w:val="28"/>
        </w:rPr>
        <w:t xml:space="preserve">закладів </w:t>
      </w:r>
      <w:r w:rsidR="003B1509">
        <w:rPr>
          <w:rFonts w:ascii="Times New Roman" w:eastAsia="Calibri" w:hAnsi="Times New Roman" w:cs="Times New Roman"/>
          <w:b/>
          <w:sz w:val="28"/>
          <w:szCs w:val="28"/>
        </w:rPr>
        <w:t xml:space="preserve">загальної середньої </w:t>
      </w:r>
      <w:r w:rsidRPr="009662A6">
        <w:rPr>
          <w:rFonts w:ascii="Times New Roman" w:eastAsia="Calibri" w:hAnsi="Times New Roman" w:cs="Times New Roman"/>
          <w:b/>
          <w:sz w:val="28"/>
          <w:szCs w:val="28"/>
        </w:rPr>
        <w:t xml:space="preserve">освіти </w:t>
      </w:r>
      <w:proofErr w:type="spellStart"/>
      <w:r w:rsidRPr="009662A6">
        <w:rPr>
          <w:rFonts w:ascii="Times New Roman" w:eastAsia="Calibri" w:hAnsi="Times New Roman" w:cs="Times New Roman"/>
          <w:b/>
          <w:sz w:val="28"/>
          <w:szCs w:val="28"/>
        </w:rPr>
        <w:t>Сторожинецької</w:t>
      </w:r>
      <w:proofErr w:type="spellEnd"/>
      <w:r w:rsidRPr="009662A6">
        <w:rPr>
          <w:rFonts w:ascii="Times New Roman" w:eastAsia="Calibri" w:hAnsi="Times New Roman" w:cs="Times New Roman"/>
          <w:b/>
          <w:sz w:val="28"/>
          <w:szCs w:val="28"/>
        </w:rPr>
        <w:t xml:space="preserve"> міської ради</w:t>
      </w:r>
    </w:p>
    <w:p w:rsidR="009662A6" w:rsidRPr="009662A6" w:rsidRDefault="009662A6" w:rsidP="00966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62A6">
        <w:rPr>
          <w:rFonts w:ascii="Times New Roman" w:eastAsia="Calibri" w:hAnsi="Times New Roman" w:cs="Times New Roman"/>
          <w:b/>
          <w:sz w:val="28"/>
          <w:szCs w:val="28"/>
        </w:rPr>
        <w:t>Чернівецького району Чернівецької області</w:t>
      </w:r>
    </w:p>
    <w:p w:rsidR="009662A6" w:rsidRPr="009662A6" w:rsidRDefault="009662A6" w:rsidP="009662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3B7C53" w:rsidRPr="00521FCB" w:rsidRDefault="003B7C53" w:rsidP="00264E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1FCB">
        <w:rPr>
          <w:rFonts w:ascii="Times New Roman" w:eastAsia="Calibri" w:hAnsi="Times New Roman" w:cs="Times New Roman"/>
          <w:sz w:val="28"/>
          <w:szCs w:val="28"/>
        </w:rPr>
        <w:t>Керуючись Законами України «Про місцеве самоврядування</w:t>
      </w:r>
      <w:r w:rsidR="00195D3A">
        <w:rPr>
          <w:rFonts w:ascii="Times New Roman" w:eastAsia="Calibri" w:hAnsi="Times New Roman" w:cs="Times New Roman"/>
          <w:sz w:val="28"/>
          <w:szCs w:val="28"/>
        </w:rPr>
        <w:t xml:space="preserve"> в Україні</w:t>
      </w:r>
      <w:r w:rsidRPr="00521FCB">
        <w:rPr>
          <w:rFonts w:ascii="Times New Roman" w:eastAsia="Calibri" w:hAnsi="Times New Roman" w:cs="Times New Roman"/>
          <w:sz w:val="28"/>
          <w:szCs w:val="28"/>
        </w:rPr>
        <w:t xml:space="preserve">», «Про освіту»,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«Про повну загальну освіту», </w:t>
      </w:r>
      <w:r w:rsidRPr="00521FCB">
        <w:rPr>
          <w:rFonts w:ascii="Times New Roman" w:eastAsia="Calibri" w:hAnsi="Times New Roman" w:cs="Times New Roman"/>
          <w:sz w:val="28"/>
          <w:szCs w:val="28"/>
        </w:rPr>
        <w:t xml:space="preserve">заслухавши інформацію начальника відділу освіти, молоді та спорту </w:t>
      </w:r>
      <w:proofErr w:type="spellStart"/>
      <w:r w:rsidRPr="00521FCB">
        <w:rPr>
          <w:rFonts w:ascii="Times New Roman" w:eastAsia="Calibri" w:hAnsi="Times New Roman" w:cs="Times New Roman"/>
          <w:sz w:val="28"/>
          <w:szCs w:val="28"/>
        </w:rPr>
        <w:t>Сторожинецької</w:t>
      </w:r>
      <w:proofErr w:type="spellEnd"/>
      <w:r w:rsidRPr="00521FCB">
        <w:rPr>
          <w:rFonts w:ascii="Times New Roman" w:eastAsia="Calibri" w:hAnsi="Times New Roman" w:cs="Times New Roman"/>
          <w:sz w:val="28"/>
          <w:szCs w:val="28"/>
        </w:rPr>
        <w:t xml:space="preserve"> міської ради Ярослава СТРІЛЕЦЬКОГО «Про внесення змін до штатних розписів закладів</w:t>
      </w:r>
      <w:r w:rsidR="003B1509" w:rsidRPr="003B1509">
        <w:rPr>
          <w:rFonts w:ascii="Times New Roman" w:eastAsia="Calibri" w:hAnsi="Times New Roman" w:cs="Times New Roman"/>
          <w:sz w:val="28"/>
          <w:szCs w:val="28"/>
        </w:rPr>
        <w:t xml:space="preserve"> загальної середньої</w:t>
      </w:r>
      <w:r w:rsidRPr="00521FCB">
        <w:rPr>
          <w:rFonts w:ascii="Times New Roman" w:eastAsia="Calibri" w:hAnsi="Times New Roman" w:cs="Times New Roman"/>
          <w:sz w:val="28"/>
          <w:szCs w:val="28"/>
        </w:rPr>
        <w:t xml:space="preserve"> освіти міської ради»,</w:t>
      </w:r>
    </w:p>
    <w:p w:rsidR="003B7C53" w:rsidRPr="00521FCB" w:rsidRDefault="003B7C53" w:rsidP="003B7C5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662A6" w:rsidRPr="009662A6" w:rsidRDefault="009662A6" w:rsidP="009662A6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62A6">
        <w:rPr>
          <w:rFonts w:ascii="Times New Roman" w:eastAsia="Calibri" w:hAnsi="Times New Roman" w:cs="Times New Roman"/>
          <w:b/>
          <w:sz w:val="28"/>
          <w:szCs w:val="28"/>
        </w:rPr>
        <w:t>міська рада вирішила:</w:t>
      </w:r>
    </w:p>
    <w:p w:rsidR="009662A6" w:rsidRPr="009662A6" w:rsidRDefault="00E6688A" w:rsidP="00264E3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</w:t>
      </w:r>
      <w:r w:rsidR="00264E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3B7C53">
        <w:rPr>
          <w:rFonts w:ascii="Times New Roman" w:eastAsia="Calibri" w:hAnsi="Times New Roman" w:cs="Times New Roman"/>
          <w:sz w:val="28"/>
          <w:szCs w:val="28"/>
          <w:lang w:eastAsia="ru-RU"/>
        </w:rPr>
        <w:t>З 01.09.</w:t>
      </w:r>
      <w:r w:rsidR="009662A6"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р. </w:t>
      </w:r>
      <w:r w:rsidR="00195D3A">
        <w:rPr>
          <w:rFonts w:ascii="Times New Roman" w:eastAsia="Calibri" w:hAnsi="Times New Roman" w:cs="Times New Roman"/>
          <w:sz w:val="28"/>
          <w:szCs w:val="28"/>
          <w:lang w:eastAsia="ru-RU"/>
        </w:rPr>
        <w:t>внес</w:t>
      </w:r>
      <w:r w:rsidR="009662A6"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>ти зміни до ш</w:t>
      </w:r>
      <w:r w:rsidR="00264E3A">
        <w:rPr>
          <w:rFonts w:ascii="Times New Roman" w:eastAsia="Calibri" w:hAnsi="Times New Roman" w:cs="Times New Roman"/>
          <w:sz w:val="28"/>
          <w:szCs w:val="28"/>
          <w:lang w:eastAsia="ru-RU"/>
        </w:rPr>
        <w:t>татних розписів закладів</w:t>
      </w:r>
      <w:r w:rsidR="003B1509" w:rsidRPr="003B150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B1509" w:rsidRPr="003B1509">
        <w:rPr>
          <w:rFonts w:ascii="Times New Roman" w:eastAsia="Calibri" w:hAnsi="Times New Roman" w:cs="Times New Roman"/>
          <w:sz w:val="28"/>
          <w:szCs w:val="28"/>
        </w:rPr>
        <w:t>загальної середньої</w:t>
      </w:r>
      <w:r w:rsidR="00264E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освіти </w:t>
      </w:r>
      <w:proofErr w:type="spellStart"/>
      <w:r w:rsidR="009662A6"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>Сторожинецької</w:t>
      </w:r>
      <w:proofErr w:type="spellEnd"/>
      <w:r w:rsidR="009662A6"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міської ради Чернівецького району Чернівецької області,</w:t>
      </w:r>
      <w:r w:rsidR="00264E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662A6"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саме вивести зі штатних розписів: </w:t>
      </w:r>
    </w:p>
    <w:p w:rsidR="009662A6" w:rsidRPr="00264E3A" w:rsidRDefault="009662A6" w:rsidP="00795488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264E3A">
        <w:rPr>
          <w:rFonts w:ascii="Times New Roman" w:eastAsia="Calibri" w:hAnsi="Times New Roman" w:cs="Times New Roman"/>
          <w:sz w:val="28"/>
          <w:szCs w:val="28"/>
          <w:lang w:eastAsia="ru-RU"/>
        </w:rPr>
        <w:t>Слобода-Комарівської</w:t>
      </w:r>
      <w:proofErr w:type="spellEnd"/>
      <w:r w:rsidRPr="00264E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гімназії – 0,5 ставки педагога-організатора, 0,5 ставки керівника гуртка, 0,5 ставки практичного психолога, 0,75 ставки вихователя групи продовженого дня, 0,25 ставки секретаря,</w:t>
      </w:r>
      <w:r w:rsidR="003B7C53" w:rsidRPr="00264E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64E3A">
        <w:rPr>
          <w:rFonts w:ascii="Times New Roman" w:eastAsia="Calibri" w:hAnsi="Times New Roman" w:cs="Times New Roman"/>
          <w:sz w:val="28"/>
          <w:szCs w:val="28"/>
          <w:lang w:eastAsia="ru-RU"/>
        </w:rPr>
        <w:t>0,5 ставки робітника ОПС, 0,5 ставки двірника, 0,5 ставки комірника.</w:t>
      </w:r>
    </w:p>
    <w:p w:rsidR="009662A6" w:rsidRPr="00264E3A" w:rsidRDefault="009662A6" w:rsidP="00795488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264E3A">
        <w:rPr>
          <w:rFonts w:ascii="Times New Roman" w:eastAsia="Calibri" w:hAnsi="Times New Roman" w:cs="Times New Roman"/>
          <w:sz w:val="28"/>
          <w:szCs w:val="28"/>
          <w:lang w:eastAsia="ru-RU"/>
        </w:rPr>
        <w:t>Банилово-Підгірнівської</w:t>
      </w:r>
      <w:proofErr w:type="spellEnd"/>
      <w:r w:rsidRPr="00264E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гімназії –</w:t>
      </w:r>
      <w:r w:rsidR="007954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64E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 ставки вихователя групи продовженого дня, 1,4 ставки </w:t>
      </w:r>
      <w:r w:rsidR="00D12B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сезонного </w:t>
      </w:r>
      <w:r w:rsidRPr="00264E3A">
        <w:rPr>
          <w:rFonts w:ascii="Times New Roman" w:eastAsia="Calibri" w:hAnsi="Times New Roman" w:cs="Times New Roman"/>
          <w:sz w:val="28"/>
          <w:szCs w:val="28"/>
          <w:lang w:eastAsia="ru-RU"/>
        </w:rPr>
        <w:t>кочегара.</w:t>
      </w:r>
    </w:p>
    <w:p w:rsidR="009662A6" w:rsidRPr="009662A6" w:rsidRDefault="003B7C53" w:rsidP="00795488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Давидівської</w:t>
      </w:r>
      <w:proofErr w:type="spellEnd"/>
      <w:r w:rsidR="009662A6"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загальноосвітн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ьої</w:t>
      </w:r>
      <w:r w:rsidR="009662A6"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школ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3761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І-ІІІ ступенів – 1 ставк</w:t>
      </w:r>
      <w:r w:rsidR="00DE4C57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9662A6"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керівника гуртка, 0,5 ставки вихователя групи продовженого дня, 0,5 ставки електромонтера.</w:t>
      </w:r>
    </w:p>
    <w:p w:rsidR="009662A6" w:rsidRPr="009662A6" w:rsidRDefault="009662A6" w:rsidP="00795488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>Комарівської</w:t>
      </w:r>
      <w:proofErr w:type="spellEnd"/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гімназії – 0,5 ставки керівника гуртка, 0,5 ставки соціального педагога, 0,5 ставки </w:t>
      </w:r>
      <w:r w:rsidR="003B7C53">
        <w:rPr>
          <w:rFonts w:ascii="Times New Roman" w:eastAsia="Calibri" w:hAnsi="Times New Roman" w:cs="Times New Roman"/>
          <w:sz w:val="28"/>
          <w:szCs w:val="28"/>
          <w:lang w:eastAsia="ru-RU"/>
        </w:rPr>
        <w:t>завгоспа</w:t>
      </w:r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662A6" w:rsidRDefault="009662A6" w:rsidP="00795488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>Панківського</w:t>
      </w:r>
      <w:proofErr w:type="spellEnd"/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навчально-виховного комплексу – 0,5 ставки педагога-організатора, 0,2 ставки керівника гуртка, 1 ставку вихователя групи продовженого дня, 0,5 ставки </w:t>
      </w:r>
      <w:r w:rsidR="00D12B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завідувача </w:t>
      </w:r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>бібліотек</w:t>
      </w:r>
      <w:r w:rsidR="00D12BC8">
        <w:rPr>
          <w:rFonts w:ascii="Times New Roman" w:eastAsia="Calibri" w:hAnsi="Times New Roman" w:cs="Times New Roman"/>
          <w:sz w:val="28"/>
          <w:szCs w:val="28"/>
          <w:lang w:eastAsia="ru-RU"/>
        </w:rPr>
        <w:t>ою</w:t>
      </w:r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>, 1 ставку інженера-електроніка, 0,5 ставки електромонтера.</w:t>
      </w:r>
    </w:p>
    <w:p w:rsidR="00795488" w:rsidRDefault="00795488" w:rsidP="00795488">
      <w:pPr>
        <w:tabs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37A4" w:rsidRDefault="008937A4" w:rsidP="00795488">
      <w:pPr>
        <w:spacing w:after="0" w:line="240" w:lineRule="auto"/>
        <w:ind w:left="1416" w:firstLine="78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95488" w:rsidRPr="00795488" w:rsidRDefault="00795488" w:rsidP="00795488">
      <w:pPr>
        <w:spacing w:after="0" w:line="240" w:lineRule="auto"/>
        <w:ind w:left="1416" w:firstLine="78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7954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Продовження рішення </w:t>
      </w:r>
      <w:r w:rsidRPr="00795488">
        <w:rPr>
          <w:rFonts w:ascii="Times New Roman" w:eastAsia="Calibri" w:hAnsi="Times New Roman" w:cs="Times New Roman"/>
          <w:i/>
          <w:sz w:val="28"/>
          <w:szCs w:val="28"/>
        </w:rPr>
        <w:t>VІІІ позачергової сесії VІ</w:t>
      </w:r>
      <w:r w:rsidRPr="00795488">
        <w:rPr>
          <w:rFonts w:ascii="Times New Roman" w:eastAsia="Calibri" w:hAnsi="Times New Roman" w:cs="Times New Roman"/>
          <w:i/>
          <w:sz w:val="28"/>
          <w:szCs w:val="28"/>
          <w:lang w:val="en-US"/>
        </w:rPr>
        <w:t>I</w:t>
      </w:r>
      <w:r w:rsidRPr="00795488">
        <w:rPr>
          <w:rFonts w:ascii="Times New Roman" w:eastAsia="Calibri" w:hAnsi="Times New Roman" w:cs="Times New Roman"/>
          <w:i/>
          <w:sz w:val="28"/>
          <w:szCs w:val="28"/>
        </w:rPr>
        <w:t xml:space="preserve">І   </w:t>
      </w:r>
    </w:p>
    <w:p w:rsidR="00795488" w:rsidRPr="00795488" w:rsidRDefault="00795488" w:rsidP="00795488">
      <w:pPr>
        <w:spacing w:after="0" w:line="240" w:lineRule="auto"/>
        <w:ind w:left="1416" w:firstLine="789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7954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Pr="00795488">
        <w:rPr>
          <w:rFonts w:ascii="Times New Roman" w:eastAsia="Calibri" w:hAnsi="Times New Roman" w:cs="Times New Roman"/>
          <w:i/>
          <w:sz w:val="28"/>
          <w:szCs w:val="28"/>
        </w:rPr>
        <w:t xml:space="preserve">скликання від 12.05.2021 року № </w:t>
      </w:r>
      <w:r w:rsidR="008937A4">
        <w:rPr>
          <w:rFonts w:ascii="Times New Roman" w:eastAsia="Calibri" w:hAnsi="Times New Roman" w:cs="Times New Roman"/>
          <w:i/>
          <w:sz w:val="28"/>
          <w:szCs w:val="28"/>
        </w:rPr>
        <w:t>107</w:t>
      </w:r>
      <w:r w:rsidRPr="00795488">
        <w:rPr>
          <w:rFonts w:ascii="Times New Roman" w:eastAsia="Calibri" w:hAnsi="Times New Roman" w:cs="Times New Roman"/>
          <w:i/>
          <w:sz w:val="28"/>
          <w:szCs w:val="28"/>
        </w:rPr>
        <w:t xml:space="preserve"> -</w:t>
      </w:r>
      <w:r w:rsidR="008937A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95488">
        <w:rPr>
          <w:rFonts w:ascii="Times New Roman" w:eastAsia="Calibri" w:hAnsi="Times New Roman" w:cs="Times New Roman"/>
          <w:i/>
          <w:sz w:val="28"/>
          <w:szCs w:val="28"/>
        </w:rPr>
        <w:t>8/2021</w:t>
      </w:r>
    </w:p>
    <w:p w:rsidR="00795488" w:rsidRPr="009662A6" w:rsidRDefault="00795488" w:rsidP="0079548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62A6" w:rsidRPr="009662A6" w:rsidRDefault="009662A6" w:rsidP="00795488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>Костинецького</w:t>
      </w:r>
      <w:proofErr w:type="spellEnd"/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навчально-виховного комплексу - 0,5 ставки педагога-організатора, 0,5 ставки керівника гуртка, 0,5 ставки соціального педагога, 0,5 ставки секретаря, 0,5 ставки двірника.</w:t>
      </w:r>
    </w:p>
    <w:p w:rsidR="009662A6" w:rsidRPr="009662A6" w:rsidRDefault="009662A6" w:rsidP="00795488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Опорного закладу </w:t>
      </w:r>
      <w:proofErr w:type="spellStart"/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>Сторожинецький</w:t>
      </w:r>
      <w:proofErr w:type="spellEnd"/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ліцей - 3 ставки вихователя групи продовженого дня.</w:t>
      </w:r>
    </w:p>
    <w:p w:rsidR="009662A6" w:rsidRPr="009662A6" w:rsidRDefault="009662A6" w:rsidP="00795488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>Старожадівської</w:t>
      </w:r>
      <w:proofErr w:type="spellEnd"/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гімназії – 0,5 ставки керівника гуртка, 0,5 ставки секретаря, 0,5 ставки двірника, 0,5 ставки підсобного робітника.</w:t>
      </w:r>
    </w:p>
    <w:p w:rsidR="009662A6" w:rsidRPr="009662A6" w:rsidRDefault="009662A6" w:rsidP="00795488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>Новобросковецької</w:t>
      </w:r>
      <w:proofErr w:type="spellEnd"/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загальноосвітньої школи І-ІІІ ступенів – 0,5 ставки педагога-організатора, 0,5 ставки керівника гуртка, 0,5 ставки секретаря, 0,5 </w:t>
      </w:r>
      <w:r w:rsidR="003B15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ставки </w:t>
      </w:r>
      <w:r w:rsidR="004C1C22">
        <w:rPr>
          <w:rFonts w:ascii="Times New Roman" w:eastAsia="Calibri" w:hAnsi="Times New Roman" w:cs="Times New Roman"/>
          <w:sz w:val="28"/>
          <w:szCs w:val="28"/>
          <w:lang w:eastAsia="ru-RU"/>
        </w:rPr>
        <w:t>завгоспа</w:t>
      </w:r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>, 0,5 ставки комірника.</w:t>
      </w:r>
    </w:p>
    <w:p w:rsidR="009662A6" w:rsidRPr="009662A6" w:rsidRDefault="009662A6" w:rsidP="00795488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>Сторожинецької</w:t>
      </w:r>
      <w:proofErr w:type="spellEnd"/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гімназії – 0,5 ставки керівника гуртка, 3 ставки вихователя групи продовженого дня.</w:t>
      </w:r>
    </w:p>
    <w:p w:rsidR="009662A6" w:rsidRPr="009662A6" w:rsidRDefault="009662A6" w:rsidP="00795488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>Сторожинецької</w:t>
      </w:r>
      <w:proofErr w:type="spellEnd"/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гімназії №2 – 1</w:t>
      </w:r>
      <w:r w:rsidR="007A70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>ставк</w:t>
      </w:r>
      <w:r w:rsidR="007A706E">
        <w:rPr>
          <w:rFonts w:ascii="Times New Roman" w:eastAsia="Calibri" w:hAnsi="Times New Roman" w:cs="Times New Roman"/>
          <w:sz w:val="28"/>
          <w:szCs w:val="28"/>
          <w:lang w:eastAsia="ru-RU"/>
        </w:rPr>
        <w:t>у опалювача сезонного,</w:t>
      </w:r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A706E">
        <w:rPr>
          <w:rFonts w:ascii="Times New Roman" w:eastAsia="Calibri" w:hAnsi="Times New Roman" w:cs="Times New Roman"/>
          <w:sz w:val="28"/>
          <w:szCs w:val="28"/>
          <w:lang w:eastAsia="ru-RU"/>
        </w:rPr>
        <w:t>0,5 ставки опалювача постійного</w:t>
      </w:r>
      <w:r w:rsidR="0048469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5F02D5">
        <w:rPr>
          <w:rFonts w:ascii="Times New Roman" w:eastAsia="Calibri" w:hAnsi="Times New Roman" w:cs="Times New Roman"/>
          <w:sz w:val="28"/>
          <w:szCs w:val="28"/>
          <w:lang w:eastAsia="ru-RU"/>
        </w:rPr>
        <w:t>1 ставку завідуючого складом.</w:t>
      </w:r>
    </w:p>
    <w:p w:rsidR="009662A6" w:rsidRPr="009662A6" w:rsidRDefault="009662A6" w:rsidP="00795488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>Давидівської</w:t>
      </w:r>
      <w:proofErr w:type="spellEnd"/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гімназії – 1 ставку вихователя групи продовженого дня, 0,5 ставки секретаря.</w:t>
      </w:r>
    </w:p>
    <w:p w:rsidR="009662A6" w:rsidRPr="009662A6" w:rsidRDefault="009662A6" w:rsidP="00264E3A">
      <w:pPr>
        <w:numPr>
          <w:ilvl w:val="1"/>
          <w:numId w:val="5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>Зруб-Комарівської</w:t>
      </w:r>
      <w:proofErr w:type="spellEnd"/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гімназії – 0,5 ставки секретаря.</w:t>
      </w:r>
    </w:p>
    <w:p w:rsidR="009662A6" w:rsidRPr="009662A6" w:rsidRDefault="009662A6" w:rsidP="00795488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>Сторожинецької</w:t>
      </w:r>
      <w:proofErr w:type="spellEnd"/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загальноосвітньої школи І-ІІІ ступенів </w:t>
      </w:r>
      <w:r w:rsidR="004C1C22">
        <w:rPr>
          <w:rFonts w:ascii="Times New Roman" w:eastAsia="Calibri" w:hAnsi="Times New Roman" w:cs="Times New Roman"/>
          <w:sz w:val="28"/>
          <w:szCs w:val="28"/>
          <w:lang w:eastAsia="ru-RU"/>
        </w:rPr>
        <w:t>№1</w:t>
      </w:r>
      <w:r w:rsidR="00F81C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="00F81C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</w:t>
      </w:r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>0,5 ставки керівника гуртка, 1 ставку вихователя групи продовженого дня.</w:t>
      </w:r>
    </w:p>
    <w:p w:rsidR="009662A6" w:rsidRPr="009662A6" w:rsidRDefault="009662A6" w:rsidP="00A17068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>Сторожинецького</w:t>
      </w:r>
      <w:proofErr w:type="spellEnd"/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ліцею №1 – 1 ставку з</w:t>
      </w:r>
      <w:r w:rsidR="00942DF2">
        <w:rPr>
          <w:rFonts w:ascii="Times New Roman" w:eastAsia="Calibri" w:hAnsi="Times New Roman" w:cs="Times New Roman"/>
          <w:sz w:val="28"/>
          <w:szCs w:val="28"/>
          <w:lang w:eastAsia="ru-RU"/>
        </w:rPr>
        <w:t>аступника директора</w:t>
      </w:r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F81C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0,5 ставки методиста, 3 ставки майстра виробничого навчання, 1 ставку вихователя групи продовженого дня,</w:t>
      </w:r>
      <w:r w:rsidRPr="009662A6">
        <w:rPr>
          <w:rFonts w:ascii="Times New Roman" w:eastAsia="Calibri" w:hAnsi="Times New Roman" w:cs="Times New Roman"/>
          <w:sz w:val="28"/>
          <w:szCs w:val="28"/>
        </w:rPr>
        <w:t xml:space="preserve"> 2 ставки вихователя, 0,5 ставки кухаря, </w:t>
      </w:r>
      <w:r w:rsidR="00F81C7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9662A6">
        <w:rPr>
          <w:rFonts w:ascii="Times New Roman" w:eastAsia="Calibri" w:hAnsi="Times New Roman" w:cs="Times New Roman"/>
          <w:sz w:val="28"/>
          <w:szCs w:val="28"/>
        </w:rPr>
        <w:t>2 ставки помічника вихователя.</w:t>
      </w:r>
    </w:p>
    <w:p w:rsidR="009662A6" w:rsidRPr="009662A6" w:rsidRDefault="009662A6" w:rsidP="00A17068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62A6">
        <w:rPr>
          <w:rFonts w:ascii="Times New Roman" w:eastAsia="Calibri" w:hAnsi="Times New Roman" w:cs="Times New Roman"/>
          <w:sz w:val="28"/>
          <w:szCs w:val="28"/>
        </w:rPr>
        <w:t xml:space="preserve">Опорного закладу </w:t>
      </w:r>
      <w:proofErr w:type="spellStart"/>
      <w:r w:rsidRPr="009662A6">
        <w:rPr>
          <w:rFonts w:ascii="Times New Roman" w:eastAsia="Calibri" w:hAnsi="Times New Roman" w:cs="Times New Roman"/>
          <w:sz w:val="28"/>
          <w:szCs w:val="28"/>
        </w:rPr>
        <w:t>Старожадівський</w:t>
      </w:r>
      <w:proofErr w:type="spellEnd"/>
      <w:r w:rsidRPr="009662A6">
        <w:rPr>
          <w:rFonts w:ascii="Times New Roman" w:eastAsia="Calibri" w:hAnsi="Times New Roman" w:cs="Times New Roman"/>
          <w:sz w:val="28"/>
          <w:szCs w:val="28"/>
        </w:rPr>
        <w:t xml:space="preserve"> ліцей – </w:t>
      </w:r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ставку керівника гуртка, 1 ставку вихователя групи продовженого дня, 1 ставку соціального педагога, 0,5 ставки секретаря, 0,5 ставки </w:t>
      </w:r>
      <w:r w:rsidR="007A70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завідувача </w:t>
      </w:r>
      <w:r w:rsidR="007A706E"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>бібліотек</w:t>
      </w:r>
      <w:r w:rsidR="007A706E">
        <w:rPr>
          <w:rFonts w:ascii="Times New Roman" w:eastAsia="Calibri" w:hAnsi="Times New Roman" w:cs="Times New Roman"/>
          <w:sz w:val="28"/>
          <w:szCs w:val="28"/>
          <w:lang w:eastAsia="ru-RU"/>
        </w:rPr>
        <w:t>ою</w:t>
      </w:r>
      <w:r w:rsidR="007A706E"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0,5 ставки лаборанта.</w:t>
      </w:r>
    </w:p>
    <w:p w:rsidR="009662A6" w:rsidRPr="009662A6" w:rsidRDefault="009662A6" w:rsidP="00A17068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>Дібрівської</w:t>
      </w:r>
      <w:proofErr w:type="spellEnd"/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гімназії – 0,5 ставки педагога-організатора, 0,5 ставки двірника,1 ставку підсобного робітника.</w:t>
      </w:r>
    </w:p>
    <w:p w:rsidR="009662A6" w:rsidRPr="009662A6" w:rsidRDefault="009662A6" w:rsidP="00A17068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>Бобовецького</w:t>
      </w:r>
      <w:proofErr w:type="spellEnd"/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навчально-виховного комплексу – 0,5 ставки педагога-організатора, 0,1 ставки керівника гуртка, 0,25 ставки соціального педагога, 2 ставки вихователя групи продовж</w:t>
      </w:r>
      <w:r w:rsidR="00FC7018">
        <w:rPr>
          <w:rFonts w:ascii="Times New Roman" w:eastAsia="Calibri" w:hAnsi="Times New Roman" w:cs="Times New Roman"/>
          <w:sz w:val="28"/>
          <w:szCs w:val="28"/>
          <w:lang w:eastAsia="ru-RU"/>
        </w:rPr>
        <w:t>еного дня,</w:t>
      </w:r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0,5 ставки </w:t>
      </w:r>
      <w:r w:rsidR="007A70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завідувача </w:t>
      </w:r>
      <w:r w:rsidR="007A706E"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>бібліотек</w:t>
      </w:r>
      <w:r w:rsidR="007A706E">
        <w:rPr>
          <w:rFonts w:ascii="Times New Roman" w:eastAsia="Calibri" w:hAnsi="Times New Roman" w:cs="Times New Roman"/>
          <w:sz w:val="28"/>
          <w:szCs w:val="28"/>
          <w:lang w:eastAsia="ru-RU"/>
        </w:rPr>
        <w:t>ою</w:t>
      </w:r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>, 0,5 ставки лаборанта, 2 ставки прибиральника.</w:t>
      </w:r>
    </w:p>
    <w:p w:rsidR="009662A6" w:rsidRDefault="009662A6" w:rsidP="00A17068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>Ропчанського</w:t>
      </w:r>
      <w:proofErr w:type="spellEnd"/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ліцею імені «Штефан </w:t>
      </w:r>
      <w:proofErr w:type="spellStart"/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>чел</w:t>
      </w:r>
      <w:proofErr w:type="spellEnd"/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>Маре</w:t>
      </w:r>
      <w:proofErr w:type="spellEnd"/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>ші</w:t>
      </w:r>
      <w:proofErr w:type="spellEnd"/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>Сфинт</w:t>
      </w:r>
      <w:proofErr w:type="spellEnd"/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>» - 1 ставку керівника гуртка, 2 ставки вихователя групи продовженого дня, 0,5 ставки електрика, 0,5 ставки інженера-елек</w:t>
      </w:r>
      <w:r w:rsidR="00CB73AD">
        <w:rPr>
          <w:rFonts w:ascii="Times New Roman" w:eastAsia="Calibri" w:hAnsi="Times New Roman" w:cs="Times New Roman"/>
          <w:sz w:val="28"/>
          <w:szCs w:val="28"/>
          <w:lang w:eastAsia="ru-RU"/>
        </w:rPr>
        <w:t>троніка, 2 ставки прибиральника, 1 ставку сторожа.</w:t>
      </w:r>
    </w:p>
    <w:p w:rsidR="003056E6" w:rsidRPr="00494468" w:rsidRDefault="00366A1F" w:rsidP="00A17068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Ясенської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гімназії – 0,5 ставки педагога-організатора, 0</w:t>
      </w:r>
      <w:r w:rsidR="00A17068">
        <w:rPr>
          <w:rFonts w:ascii="Times New Roman" w:eastAsia="Calibri" w:hAnsi="Times New Roman" w:cs="Times New Roman"/>
          <w:sz w:val="28"/>
          <w:szCs w:val="28"/>
          <w:lang w:eastAsia="ru-RU"/>
        </w:rPr>
        <w:t>,5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ставки </w:t>
      </w:r>
      <w:r w:rsidR="002E6BA3">
        <w:rPr>
          <w:rFonts w:ascii="Times New Roman" w:eastAsia="Calibri" w:hAnsi="Times New Roman" w:cs="Times New Roman"/>
          <w:sz w:val="28"/>
          <w:szCs w:val="28"/>
          <w:lang w:eastAsia="ru-RU"/>
        </w:rPr>
        <w:t>бібліотекаря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0,25 ставки прибиральник</w:t>
      </w:r>
      <w:r w:rsidR="00B62E3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B62E33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:rsidR="0027120F" w:rsidRDefault="0027120F" w:rsidP="0027120F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 01.08.</w:t>
      </w:r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р.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внес</w:t>
      </w:r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>ти зміни до ш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татних розписів закладів</w:t>
      </w:r>
      <w:r w:rsidRPr="003B150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B1509">
        <w:rPr>
          <w:rFonts w:ascii="Times New Roman" w:eastAsia="Calibri" w:hAnsi="Times New Roman" w:cs="Times New Roman"/>
          <w:sz w:val="28"/>
          <w:szCs w:val="28"/>
        </w:rPr>
        <w:t>загальної середньої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освіти </w:t>
      </w:r>
      <w:proofErr w:type="spellStart"/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>Сторожинецької</w:t>
      </w:r>
      <w:proofErr w:type="spellEnd"/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міської ради Чернівецького району Чернівецької області,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>а саме вивести зі штатних розписів:</w:t>
      </w:r>
    </w:p>
    <w:p w:rsidR="0027120F" w:rsidRDefault="0027120F" w:rsidP="0027120F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2.1.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Банилово-Підгірнівської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гімназії  - 1 ставку бухгалтера;</w:t>
      </w:r>
    </w:p>
    <w:p w:rsidR="0027120F" w:rsidRDefault="0027120F" w:rsidP="0027120F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Панківського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НВК – 1 ставку бухгалтера;</w:t>
      </w:r>
    </w:p>
    <w:p w:rsidR="00A17068" w:rsidRPr="00795488" w:rsidRDefault="00A17068" w:rsidP="00A17068">
      <w:pPr>
        <w:spacing w:after="0" w:line="240" w:lineRule="auto"/>
        <w:ind w:left="1416" w:firstLine="78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7954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Продовження рішення </w:t>
      </w:r>
      <w:r w:rsidRPr="00795488">
        <w:rPr>
          <w:rFonts w:ascii="Times New Roman" w:eastAsia="Calibri" w:hAnsi="Times New Roman" w:cs="Times New Roman"/>
          <w:i/>
          <w:sz w:val="28"/>
          <w:szCs w:val="28"/>
        </w:rPr>
        <w:t>VІІІ позачергової сесії VІ</w:t>
      </w:r>
      <w:r w:rsidRPr="00795488">
        <w:rPr>
          <w:rFonts w:ascii="Times New Roman" w:eastAsia="Calibri" w:hAnsi="Times New Roman" w:cs="Times New Roman"/>
          <w:i/>
          <w:sz w:val="28"/>
          <w:szCs w:val="28"/>
          <w:lang w:val="en-US"/>
        </w:rPr>
        <w:t>I</w:t>
      </w:r>
      <w:r w:rsidRPr="00795488">
        <w:rPr>
          <w:rFonts w:ascii="Times New Roman" w:eastAsia="Calibri" w:hAnsi="Times New Roman" w:cs="Times New Roman"/>
          <w:i/>
          <w:sz w:val="28"/>
          <w:szCs w:val="28"/>
        </w:rPr>
        <w:t xml:space="preserve">І   </w:t>
      </w:r>
    </w:p>
    <w:p w:rsidR="00A17068" w:rsidRPr="00A17068" w:rsidRDefault="00A17068" w:rsidP="00A17068">
      <w:pPr>
        <w:spacing w:after="0" w:line="240" w:lineRule="auto"/>
        <w:ind w:left="1416" w:firstLine="789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7954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Pr="00795488">
        <w:rPr>
          <w:rFonts w:ascii="Times New Roman" w:eastAsia="Calibri" w:hAnsi="Times New Roman" w:cs="Times New Roman"/>
          <w:i/>
          <w:sz w:val="28"/>
          <w:szCs w:val="28"/>
        </w:rPr>
        <w:t xml:space="preserve">скликання від 12.05.2021 року </w:t>
      </w:r>
      <w:r w:rsidR="008937A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95488">
        <w:rPr>
          <w:rFonts w:ascii="Times New Roman" w:eastAsia="Calibri" w:hAnsi="Times New Roman" w:cs="Times New Roman"/>
          <w:i/>
          <w:sz w:val="28"/>
          <w:szCs w:val="28"/>
        </w:rPr>
        <w:t xml:space="preserve">№ </w:t>
      </w:r>
      <w:r w:rsidR="008937A4">
        <w:rPr>
          <w:rFonts w:ascii="Times New Roman" w:eastAsia="Calibri" w:hAnsi="Times New Roman" w:cs="Times New Roman"/>
          <w:i/>
          <w:sz w:val="28"/>
          <w:szCs w:val="28"/>
        </w:rPr>
        <w:t>107</w:t>
      </w:r>
      <w:r w:rsidRPr="00795488">
        <w:rPr>
          <w:rFonts w:ascii="Times New Roman" w:eastAsia="Calibri" w:hAnsi="Times New Roman" w:cs="Times New Roman"/>
          <w:i/>
          <w:sz w:val="28"/>
          <w:szCs w:val="28"/>
        </w:rPr>
        <w:t xml:space="preserve"> -</w:t>
      </w:r>
      <w:r w:rsidR="008937A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95488">
        <w:rPr>
          <w:rFonts w:ascii="Times New Roman" w:eastAsia="Calibri" w:hAnsi="Times New Roman" w:cs="Times New Roman"/>
          <w:i/>
          <w:sz w:val="28"/>
          <w:szCs w:val="28"/>
        </w:rPr>
        <w:t>8/2021</w:t>
      </w:r>
    </w:p>
    <w:p w:rsidR="00A17068" w:rsidRDefault="00A17068" w:rsidP="0027120F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120F" w:rsidRDefault="0027120F" w:rsidP="0027120F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 Опорного закладу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Сторожинецький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ліцей – 1 ставку бухгалтера;</w:t>
      </w:r>
    </w:p>
    <w:p w:rsidR="0027120F" w:rsidRDefault="0027120F" w:rsidP="0027120F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2.4.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Сторожинецької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гімназії – 1 ставку бухгалтера;</w:t>
      </w:r>
    </w:p>
    <w:p w:rsidR="0027120F" w:rsidRDefault="0027120F" w:rsidP="00A1706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2.5.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Сторожинецької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загальноосвітнього школи І-ІІІ ступенів №1 – 1 ставку бухгалтера;</w:t>
      </w:r>
    </w:p>
    <w:p w:rsidR="0027120F" w:rsidRDefault="0027120F" w:rsidP="0027120F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2.6. Опорного закладу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Старожадівський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ліцей</w:t>
      </w:r>
      <w:r w:rsidR="005F49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1 ставку бухгалтера;</w:t>
      </w:r>
    </w:p>
    <w:p w:rsidR="005F49F3" w:rsidRDefault="007715B5" w:rsidP="0027120F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2.7. </w:t>
      </w:r>
      <w:proofErr w:type="spellStart"/>
      <w:r w:rsidR="005F49F3">
        <w:rPr>
          <w:rFonts w:ascii="Times New Roman" w:eastAsia="Calibri" w:hAnsi="Times New Roman" w:cs="Times New Roman"/>
          <w:sz w:val="28"/>
          <w:szCs w:val="28"/>
          <w:lang w:eastAsia="ru-RU"/>
        </w:rPr>
        <w:t>Бобовецького</w:t>
      </w:r>
      <w:proofErr w:type="spellEnd"/>
      <w:r w:rsidR="005F49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НВК – 1 ставку бухгалтера.</w:t>
      </w:r>
    </w:p>
    <w:p w:rsidR="00512621" w:rsidRDefault="009662A6" w:rsidP="005F49F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Керівникам </w:t>
      </w:r>
      <w:r w:rsidR="00264E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вищевказаних </w:t>
      </w:r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закладів загальної середньої освіти </w:t>
      </w:r>
      <w:proofErr w:type="spellStart"/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>Сторожинецької</w:t>
      </w:r>
      <w:proofErr w:type="spellEnd"/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міської ради Чернівецького району Чернівецької області</w:t>
      </w:r>
      <w:r w:rsidR="00512621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9662A6" w:rsidRDefault="00A17068" w:rsidP="005F49F3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D04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 </w:t>
      </w:r>
      <w:r w:rsidR="000D04C6" w:rsidRPr="000D04C6">
        <w:rPr>
          <w:rFonts w:ascii="Times New Roman" w:eastAsia="Calibri" w:hAnsi="Times New Roman" w:cs="Times New Roman"/>
          <w:sz w:val="28"/>
          <w:szCs w:val="28"/>
          <w:lang w:eastAsia="ru-RU"/>
        </w:rPr>
        <w:t>01.06.</w:t>
      </w:r>
      <w:r w:rsidR="00512621" w:rsidRPr="00512621">
        <w:rPr>
          <w:rFonts w:ascii="Times New Roman" w:eastAsia="Calibri" w:hAnsi="Times New Roman" w:cs="Times New Roman"/>
          <w:sz w:val="28"/>
          <w:szCs w:val="28"/>
          <w:lang w:eastAsia="ru-RU"/>
        </w:rPr>
        <w:t>2021 попередити працівників про наступне вивільнення у зв’язку із внесенням змін до штатних розписів закладів</w:t>
      </w:r>
      <w:r w:rsidR="00CC6661" w:rsidRPr="00CC66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C6661"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>загальної середньої</w:t>
      </w:r>
      <w:r w:rsidR="00512621" w:rsidRPr="00512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освіти </w:t>
      </w:r>
      <w:proofErr w:type="spellStart"/>
      <w:r w:rsidR="00512621" w:rsidRPr="00512621">
        <w:rPr>
          <w:rFonts w:ascii="Times New Roman" w:eastAsia="Calibri" w:hAnsi="Times New Roman" w:cs="Times New Roman"/>
          <w:sz w:val="28"/>
          <w:szCs w:val="28"/>
          <w:lang w:eastAsia="ru-RU"/>
        </w:rPr>
        <w:t>Сторожинецької</w:t>
      </w:r>
      <w:proofErr w:type="spellEnd"/>
      <w:r w:rsidR="00512621" w:rsidRPr="00512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міської ради Чернівецького району Чернівецької області</w:t>
      </w:r>
      <w:r w:rsidR="00512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підставі п.</w:t>
      </w:r>
      <w:r w:rsidR="003B15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</w:t>
      </w:r>
      <w:r w:rsidR="00512621">
        <w:rPr>
          <w:rFonts w:ascii="Times New Roman" w:eastAsia="Calibri" w:hAnsi="Times New Roman" w:cs="Times New Roman"/>
          <w:sz w:val="28"/>
          <w:szCs w:val="28"/>
          <w:lang w:eastAsia="ru-RU"/>
        </w:rPr>
        <w:t>ст.</w:t>
      </w:r>
      <w:r w:rsidR="003B15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40 та ст. 49-2</w:t>
      </w:r>
      <w:r w:rsidR="00512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Кодексу законів про працю України</w:t>
      </w:r>
      <w:r w:rsidR="009662A6" w:rsidRPr="005126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1509" w:rsidRPr="00512621" w:rsidRDefault="003B1509" w:rsidP="005F49F3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Фактичне вивільнення працівників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закладів</w:t>
      </w:r>
      <w:r w:rsidRPr="003B1509">
        <w:rPr>
          <w:rFonts w:ascii="Times New Roman" w:eastAsia="Calibri" w:hAnsi="Times New Roman" w:cs="Times New Roman"/>
          <w:sz w:val="28"/>
          <w:szCs w:val="28"/>
        </w:rPr>
        <w:t xml:space="preserve"> загальної середньої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освіти </w:t>
      </w:r>
      <w:proofErr w:type="spellStart"/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>Сторожинецької</w:t>
      </w:r>
      <w:proofErr w:type="spellEnd"/>
      <w:r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міської ради Чернівецького району Чернівецької області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здійснюється на підставі видання окремих наказів директорами</w:t>
      </w:r>
      <w:r w:rsidRPr="003B15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закладів</w:t>
      </w:r>
      <w:r w:rsidRPr="003B1509">
        <w:rPr>
          <w:rFonts w:ascii="Times New Roman" w:eastAsia="Calibri" w:hAnsi="Times New Roman" w:cs="Times New Roman"/>
          <w:sz w:val="28"/>
          <w:szCs w:val="28"/>
        </w:rPr>
        <w:t xml:space="preserve"> загальної середньої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освіти не раніше ніж через 2 місяці з дня ознайомлення працівників з відповідними наказами.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017DB" w:rsidRPr="005017DB" w:rsidRDefault="005017DB" w:rsidP="00A17068">
      <w:pPr>
        <w:pStyle w:val="a3"/>
        <w:numPr>
          <w:ilvl w:val="1"/>
          <w:numId w:val="5"/>
        </w:numPr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Повідомити профспілкові організації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 </w:t>
      </w:r>
      <w:r w:rsidR="008B2046">
        <w:rPr>
          <w:rFonts w:ascii="Times New Roman" w:eastAsia="Calibri" w:hAnsi="Times New Roman" w:cs="Times New Roman"/>
          <w:sz w:val="28"/>
          <w:szCs w:val="28"/>
          <w:lang w:eastAsia="ru-RU"/>
        </w:rPr>
        <w:t>можлив</w:t>
      </w:r>
      <w:r w:rsidRPr="005017DB">
        <w:rPr>
          <w:rFonts w:ascii="Times New Roman" w:eastAsia="Calibri" w:hAnsi="Times New Roman" w:cs="Times New Roman"/>
          <w:sz w:val="28"/>
          <w:szCs w:val="28"/>
          <w:lang w:eastAsia="ru-RU"/>
        </w:rPr>
        <w:t>е вивільнення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працівників</w:t>
      </w:r>
      <w:r w:rsidRPr="00501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зв’язку із внесенням змін до штатних розписів закладів</w:t>
      </w:r>
      <w:r w:rsidR="00CC6661" w:rsidRPr="00CC66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C6661" w:rsidRPr="009662A6">
        <w:rPr>
          <w:rFonts w:ascii="Times New Roman" w:eastAsia="Calibri" w:hAnsi="Times New Roman" w:cs="Times New Roman"/>
          <w:sz w:val="28"/>
          <w:szCs w:val="28"/>
          <w:lang w:eastAsia="ru-RU"/>
        </w:rPr>
        <w:t>загальної середньої</w:t>
      </w:r>
      <w:r w:rsidRPr="00501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освіти </w:t>
      </w:r>
      <w:proofErr w:type="spellStart"/>
      <w:r w:rsidRPr="005017DB">
        <w:rPr>
          <w:rFonts w:ascii="Times New Roman" w:eastAsia="Calibri" w:hAnsi="Times New Roman" w:cs="Times New Roman"/>
          <w:sz w:val="28"/>
          <w:szCs w:val="28"/>
          <w:lang w:eastAsia="ru-RU"/>
        </w:rPr>
        <w:t>Сторожинецької</w:t>
      </w:r>
      <w:proofErr w:type="spellEnd"/>
      <w:r w:rsidRPr="00501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міської ради Чернівецького району Чернівецької області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 порядку, визначеному</w:t>
      </w:r>
      <w:r w:rsidRPr="00501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Pr="00501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законів про працю України.</w:t>
      </w:r>
    </w:p>
    <w:p w:rsidR="00512621" w:rsidRPr="00512621" w:rsidRDefault="00A17068" w:rsidP="005F49F3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017DB">
        <w:rPr>
          <w:rFonts w:ascii="Times New Roman" w:eastAsia="Calibri" w:hAnsi="Times New Roman" w:cs="Times New Roman"/>
          <w:sz w:val="28"/>
          <w:szCs w:val="28"/>
          <w:lang w:eastAsia="ru-RU"/>
        </w:rPr>
        <w:t>Повідомити державну службу зайнятості про заплановане вивільнення працівників у встановлені законодавством України строки.</w:t>
      </w:r>
    </w:p>
    <w:p w:rsidR="009662A6" w:rsidRPr="009662A6" w:rsidRDefault="00A17068" w:rsidP="00264E3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62A6" w:rsidRPr="009662A6">
        <w:rPr>
          <w:rFonts w:ascii="Times New Roman" w:eastAsia="Calibri" w:hAnsi="Times New Roman" w:cs="Times New Roman"/>
          <w:sz w:val="28"/>
          <w:szCs w:val="28"/>
        </w:rPr>
        <w:t xml:space="preserve">Контроль за виконанням рішення покласти на </w:t>
      </w:r>
      <w:r w:rsidR="00512621">
        <w:rPr>
          <w:rFonts w:ascii="Times New Roman" w:eastAsia="Calibri" w:hAnsi="Times New Roman" w:cs="Times New Roman"/>
          <w:sz w:val="28"/>
          <w:szCs w:val="28"/>
        </w:rPr>
        <w:t>першого заступника</w:t>
      </w:r>
      <w:r w:rsidR="009662A6" w:rsidRPr="009662A6">
        <w:rPr>
          <w:rFonts w:ascii="Times New Roman" w:eastAsia="Calibri" w:hAnsi="Times New Roman" w:cs="Times New Roman"/>
          <w:sz w:val="28"/>
          <w:szCs w:val="28"/>
        </w:rPr>
        <w:t xml:space="preserve"> місько</w:t>
      </w:r>
      <w:r w:rsidR="00512621">
        <w:rPr>
          <w:rFonts w:ascii="Times New Roman" w:eastAsia="Calibri" w:hAnsi="Times New Roman" w:cs="Times New Roman"/>
          <w:sz w:val="28"/>
          <w:szCs w:val="28"/>
        </w:rPr>
        <w:t>го</w:t>
      </w:r>
      <w:r w:rsidR="009662A6" w:rsidRPr="009662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2621">
        <w:rPr>
          <w:rFonts w:ascii="Times New Roman" w:eastAsia="Calibri" w:hAnsi="Times New Roman" w:cs="Times New Roman"/>
          <w:sz w:val="28"/>
          <w:szCs w:val="28"/>
        </w:rPr>
        <w:t>голови</w:t>
      </w:r>
      <w:r w:rsidR="009662A6" w:rsidRPr="009662A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12621">
        <w:rPr>
          <w:rFonts w:ascii="Times New Roman" w:eastAsia="Calibri" w:hAnsi="Times New Roman" w:cs="Times New Roman"/>
          <w:sz w:val="28"/>
          <w:szCs w:val="28"/>
        </w:rPr>
        <w:t>Ігоря</w:t>
      </w:r>
      <w:r w:rsidR="009662A6" w:rsidRPr="009662A6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r w:rsidR="00512621">
        <w:rPr>
          <w:rFonts w:ascii="Times New Roman" w:eastAsia="Calibri" w:hAnsi="Times New Roman" w:cs="Times New Roman"/>
          <w:sz w:val="28"/>
          <w:szCs w:val="28"/>
        </w:rPr>
        <w:t>ЕЛЕН</w:t>
      </w:r>
      <w:r w:rsidR="009662A6" w:rsidRPr="009662A6">
        <w:rPr>
          <w:rFonts w:ascii="Times New Roman" w:eastAsia="Calibri" w:hAnsi="Times New Roman" w:cs="Times New Roman"/>
          <w:sz w:val="28"/>
          <w:szCs w:val="28"/>
        </w:rPr>
        <w:t>ЧУКА та постійну комісію з питань освіти та науки, культури, фізкультури та спорту (В. БОЖЕСКУЛ).</w:t>
      </w:r>
    </w:p>
    <w:p w:rsidR="009662A6" w:rsidRPr="009662A6" w:rsidRDefault="009662A6" w:rsidP="009662A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62A6" w:rsidRPr="009662A6" w:rsidRDefault="009662A6" w:rsidP="009662A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49F3" w:rsidRPr="00A17068" w:rsidRDefault="009662A6" w:rsidP="00A1706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9662A6">
        <w:rPr>
          <w:rFonts w:ascii="Times New Roman" w:eastAsia="Calibri" w:hAnsi="Times New Roman" w:cs="Times New Roman"/>
          <w:b/>
          <w:sz w:val="28"/>
          <w:szCs w:val="28"/>
        </w:rPr>
        <w:t>Сторожинецький</w:t>
      </w:r>
      <w:proofErr w:type="spellEnd"/>
      <w:r w:rsidRPr="009662A6">
        <w:rPr>
          <w:rFonts w:ascii="Times New Roman" w:eastAsia="Calibri" w:hAnsi="Times New Roman" w:cs="Times New Roman"/>
          <w:b/>
          <w:sz w:val="28"/>
          <w:szCs w:val="28"/>
        </w:rPr>
        <w:t xml:space="preserve"> міський голова                                    Ігор МАТЕЙЧУК</w:t>
      </w:r>
    </w:p>
    <w:p w:rsidR="005F49F3" w:rsidRDefault="005F49F3" w:rsidP="009662A6">
      <w:pPr>
        <w:spacing w:after="0" w:line="240" w:lineRule="auto"/>
        <w:ind w:left="504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17068" w:rsidRDefault="00A17068" w:rsidP="009662A6">
      <w:pPr>
        <w:spacing w:after="0" w:line="240" w:lineRule="auto"/>
        <w:ind w:left="504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A462A" w:rsidRPr="00BA462A" w:rsidRDefault="00BA462A" w:rsidP="00BA462A">
      <w:pPr>
        <w:tabs>
          <w:tab w:val="left" w:pos="5145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BA462A" w:rsidRPr="00BA462A" w:rsidRDefault="00BA462A" w:rsidP="00BA462A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kern w:val="3"/>
          <w:lang w:val="ru-RU"/>
        </w:rPr>
      </w:pPr>
      <w:r w:rsidRPr="00BA462A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</w:p>
    <w:p w:rsidR="00BA462A" w:rsidRPr="00BA462A" w:rsidRDefault="00BA462A" w:rsidP="00BA462A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BA462A" w:rsidRPr="00BA462A" w:rsidRDefault="00BA462A" w:rsidP="00BA462A">
      <w:pPr>
        <w:spacing w:after="0" w:line="240" w:lineRule="auto"/>
        <w:ind w:left="504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A462A" w:rsidRPr="00BA462A" w:rsidRDefault="00BA462A" w:rsidP="00BA462A">
      <w:pPr>
        <w:spacing w:after="0" w:line="240" w:lineRule="auto"/>
        <w:ind w:left="504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A462A" w:rsidRPr="00BA462A" w:rsidRDefault="00BA462A" w:rsidP="00BA462A">
      <w:pPr>
        <w:spacing w:after="0" w:line="240" w:lineRule="auto"/>
        <w:ind w:left="504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21FCB" w:rsidRPr="00521FCB" w:rsidRDefault="00521FCB" w:rsidP="00521FCB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C33F63" w:rsidRDefault="00C33F63"/>
    <w:sectPr w:rsidR="00C33F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3FE1"/>
    <w:multiLevelType w:val="hybridMultilevel"/>
    <w:tmpl w:val="8D78C346"/>
    <w:lvl w:ilvl="0" w:tplc="CADA87C8">
      <w:start w:val="1"/>
      <w:numFmt w:val="bullet"/>
      <w:lvlText w:val="-"/>
      <w:lvlJc w:val="left"/>
      <w:pPr>
        <w:ind w:left="238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">
    <w:nsid w:val="33627C9C"/>
    <w:multiLevelType w:val="multilevel"/>
    <w:tmpl w:val="A036ADD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6" w:hanging="2160"/>
      </w:pPr>
      <w:rPr>
        <w:rFonts w:hint="default"/>
      </w:rPr>
    </w:lvl>
  </w:abstractNum>
  <w:abstractNum w:abstractNumId="2">
    <w:nsid w:val="36A505D6"/>
    <w:multiLevelType w:val="multilevel"/>
    <w:tmpl w:val="2F927E7C"/>
    <w:lvl w:ilvl="0">
      <w:start w:val="1"/>
      <w:numFmt w:val="decimal"/>
      <w:lvlText w:val="%1."/>
      <w:lvlJc w:val="left"/>
      <w:pPr>
        <w:ind w:left="321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22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57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393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393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429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29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65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010" w:hanging="2160"/>
      </w:pPr>
      <w:rPr>
        <w:rFonts w:cs="Times New Roman"/>
      </w:rPr>
    </w:lvl>
  </w:abstractNum>
  <w:abstractNum w:abstractNumId="3">
    <w:nsid w:val="64E7504C"/>
    <w:multiLevelType w:val="multilevel"/>
    <w:tmpl w:val="156412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783D0C43"/>
    <w:multiLevelType w:val="multilevel"/>
    <w:tmpl w:val="2F927E7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4F"/>
    <w:rsid w:val="000546C4"/>
    <w:rsid w:val="000D04C6"/>
    <w:rsid w:val="00195D3A"/>
    <w:rsid w:val="002041AA"/>
    <w:rsid w:val="002512B0"/>
    <w:rsid w:val="00264E3A"/>
    <w:rsid w:val="0027120F"/>
    <w:rsid w:val="002E6BA3"/>
    <w:rsid w:val="003056E6"/>
    <w:rsid w:val="00366A1F"/>
    <w:rsid w:val="00376151"/>
    <w:rsid w:val="003B1509"/>
    <w:rsid w:val="003B7C53"/>
    <w:rsid w:val="00450C41"/>
    <w:rsid w:val="0048469F"/>
    <w:rsid w:val="00494468"/>
    <w:rsid w:val="004A7FF4"/>
    <w:rsid w:val="004B247B"/>
    <w:rsid w:val="004C1C22"/>
    <w:rsid w:val="004E0F4F"/>
    <w:rsid w:val="005017DB"/>
    <w:rsid w:val="00512621"/>
    <w:rsid w:val="00521FCB"/>
    <w:rsid w:val="005F02D5"/>
    <w:rsid w:val="005F49F3"/>
    <w:rsid w:val="007715B5"/>
    <w:rsid w:val="007724F7"/>
    <w:rsid w:val="00795488"/>
    <w:rsid w:val="007A706E"/>
    <w:rsid w:val="007F71C1"/>
    <w:rsid w:val="008258CB"/>
    <w:rsid w:val="008937A4"/>
    <w:rsid w:val="008B2046"/>
    <w:rsid w:val="009117FB"/>
    <w:rsid w:val="00942DF2"/>
    <w:rsid w:val="009662A6"/>
    <w:rsid w:val="009847EC"/>
    <w:rsid w:val="00A17068"/>
    <w:rsid w:val="00B62E33"/>
    <w:rsid w:val="00BA462A"/>
    <w:rsid w:val="00C33F63"/>
    <w:rsid w:val="00C57A57"/>
    <w:rsid w:val="00CB73AD"/>
    <w:rsid w:val="00CC6661"/>
    <w:rsid w:val="00CF63B3"/>
    <w:rsid w:val="00D12BC8"/>
    <w:rsid w:val="00D162D6"/>
    <w:rsid w:val="00D439B4"/>
    <w:rsid w:val="00DE4C57"/>
    <w:rsid w:val="00E6688A"/>
    <w:rsid w:val="00E732AC"/>
    <w:rsid w:val="00F25FA5"/>
    <w:rsid w:val="00F81C7B"/>
    <w:rsid w:val="00FC59B4"/>
    <w:rsid w:val="00FC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</dc:creator>
  <cp:lastModifiedBy>i</cp:lastModifiedBy>
  <cp:revision>3</cp:revision>
  <cp:lastPrinted>2021-05-12T11:19:00Z</cp:lastPrinted>
  <dcterms:created xsi:type="dcterms:W3CDTF">2021-04-27T12:31:00Z</dcterms:created>
  <dcterms:modified xsi:type="dcterms:W3CDTF">2021-05-12T11:20:00Z</dcterms:modified>
</cp:coreProperties>
</file>