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47" w:rsidRDefault="003843DA" w:rsidP="003843DA">
      <w:pPr>
        <w:pStyle w:val="a3"/>
        <w:shd w:val="clear" w:color="auto" w:fill="FFFFFF"/>
        <w:spacing w:before="0" w:beforeAutospacing="0" w:after="120" w:afterAutospacing="0"/>
        <w:rPr>
          <w:color w:val="1D2129"/>
          <w:sz w:val="36"/>
          <w:szCs w:val="36"/>
          <w:lang w:val="uk-UA"/>
        </w:rPr>
      </w:pPr>
      <w:r w:rsidRPr="003843DA">
        <w:rPr>
          <w:color w:val="1D2129"/>
          <w:sz w:val="28"/>
          <w:szCs w:val="28"/>
        </w:rPr>
        <w:t xml:space="preserve">    </w:t>
      </w:r>
      <w:r w:rsidRPr="003843DA">
        <w:rPr>
          <w:noProof/>
          <w:color w:val="1D2129"/>
          <w:sz w:val="28"/>
          <w:szCs w:val="28"/>
          <w:lang w:val="uk-UA" w:eastAsia="uk-UA"/>
        </w:rPr>
        <w:drawing>
          <wp:inline distT="0" distB="0" distL="0" distR="0">
            <wp:extent cx="1068321" cy="888372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61" cy="8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3DA">
        <w:rPr>
          <w:color w:val="1D2129"/>
          <w:sz w:val="28"/>
          <w:szCs w:val="28"/>
        </w:rPr>
        <w:t xml:space="preserve">         </w:t>
      </w:r>
      <w:r w:rsidRPr="00805C47">
        <w:rPr>
          <w:color w:val="1D2129"/>
          <w:sz w:val="36"/>
          <w:szCs w:val="36"/>
        </w:rPr>
        <w:t xml:space="preserve"> </w:t>
      </w:r>
    </w:p>
    <w:p w:rsidR="00805C47" w:rsidRDefault="00805C47" w:rsidP="003843DA">
      <w:pPr>
        <w:pStyle w:val="a3"/>
        <w:shd w:val="clear" w:color="auto" w:fill="FFFFFF"/>
        <w:spacing w:before="0" w:beforeAutospacing="0" w:after="120" w:afterAutospacing="0"/>
        <w:rPr>
          <w:color w:val="1D2129"/>
          <w:sz w:val="36"/>
          <w:szCs w:val="36"/>
          <w:lang w:val="uk-UA"/>
        </w:rPr>
      </w:pPr>
    </w:p>
    <w:p w:rsidR="003843DA" w:rsidRPr="00805C47" w:rsidRDefault="003843DA" w:rsidP="003843DA">
      <w:pPr>
        <w:pStyle w:val="a3"/>
        <w:shd w:val="clear" w:color="auto" w:fill="FFFFFF"/>
        <w:spacing w:before="0" w:beforeAutospacing="0" w:after="120" w:afterAutospacing="0"/>
        <w:rPr>
          <w:color w:val="1D2129"/>
          <w:sz w:val="36"/>
          <w:szCs w:val="36"/>
          <w:lang w:val="en-US"/>
        </w:rPr>
      </w:pPr>
      <w:r w:rsidRPr="00805C47">
        <w:rPr>
          <w:color w:val="1D2129"/>
          <w:sz w:val="36"/>
          <w:szCs w:val="36"/>
        </w:rPr>
        <w:t xml:space="preserve">     </w:t>
      </w:r>
      <w:r w:rsidR="00DB7504" w:rsidRPr="00DB7504">
        <w:rPr>
          <w:color w:val="1D2129"/>
          <w:sz w:val="36"/>
          <w:szCs w:val="36"/>
        </w:rPr>
        <w:t>У яких випадках відбувається примусове відчуження земельної ділянки</w:t>
      </w:r>
    </w:p>
    <w:p w:rsidR="00805C47" w:rsidRDefault="0031069F" w:rsidP="00310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необхідності», примусове відчуження земельних ділянок це – перехід права власності на земельні ділянки, які перебувають у власності фізичних або юридичних осіб, до держави чи територіальної громади з мотивів суспільної необхідності за рішенням суду.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Таке відчуження є підставою припинення права приватної власності на земельну ділянку та супроводжує виникнення права комунальної чи державної власності.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Відповідно до вище вказаного закону, примусове відчуження земельної ділянки, може бути застосоване лише як виняток, а саме з мотивів суспільної необхідності, за умови попереднього і повного відшкодування її вартості на підставі та в порядку, встановлених законом. Таким чином, вилученню земельної ділянки з мотивів суспільної необхідності повинен передувати процес отримання згоди власника на її викуп для суспільних потреб.</w:t>
      </w:r>
    </w:p>
    <w:p w:rsid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Відповідно, підставою для примусового відчуження земельної ділянки з мотивів суспільної необхідності є неотримання згоди власника земельної ділянки на її викуп для суспільних потреб.</w:t>
      </w:r>
    </w:p>
    <w:p w:rsid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Варто звернути увагу на те, що відчужити земельну ділянку в примусовому порядку до держави чи територіальної громади з мотивів суспільної необхідності можуть виключно під розміщення на ній:</w:t>
      </w:r>
    </w:p>
    <w:p w:rsid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04">
        <w:rPr>
          <w:rFonts w:ascii="Times New Roman" w:hAnsi="Times New Roman" w:cs="Times New Roman"/>
          <w:sz w:val="28"/>
          <w:szCs w:val="28"/>
          <w:lang w:val="uk-UA"/>
        </w:rPr>
        <w:t>– об’єктів національної безпеки і оборони;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04">
        <w:rPr>
          <w:rFonts w:ascii="Times New Roman" w:hAnsi="Times New Roman" w:cs="Times New Roman"/>
          <w:sz w:val="28"/>
          <w:szCs w:val="28"/>
          <w:lang w:val="uk-UA"/>
        </w:rPr>
        <w:t>– лінійних об’єктів та об’єктів транспортної і енергетичної інфраструктури (доріг, мостів, естакад, магістральних трубопроводів, ліній електропередачі, аеропортів, нафтових і газових терміналів, електростанцій) та об’єктів, необхідних для їх експлуатації;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cr/>
        <w:t>– об’єктів, пов’язаних із видобуванням корисних копалин загальнодержавного значення;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04">
        <w:rPr>
          <w:rFonts w:ascii="Times New Roman" w:hAnsi="Times New Roman" w:cs="Times New Roman"/>
          <w:sz w:val="28"/>
          <w:szCs w:val="28"/>
          <w:lang w:val="uk-UA"/>
        </w:rPr>
        <w:t>– об’єктів природно-заповідного фонду;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504">
        <w:rPr>
          <w:rFonts w:ascii="Times New Roman" w:hAnsi="Times New Roman" w:cs="Times New Roman"/>
          <w:sz w:val="28"/>
          <w:szCs w:val="28"/>
          <w:lang w:val="uk-UA"/>
        </w:rPr>
        <w:t>– кладовищ.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Порядок примусового відчуження земельних ділянок з мотивів суспільної необхідності може здійснюватися двома способами: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MS Gothic" w:hAnsi="Times New Roman" w:cs="Times New Roman"/>
          <w:sz w:val="28"/>
          <w:szCs w:val="28"/>
          <w:lang w:val="uk-UA"/>
        </w:rPr>
        <w:t xml:space="preserve">-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шляхом визначення викупної ціни;</w:t>
      </w:r>
    </w:p>
    <w:p w:rsidR="00DB7504" w:rsidRP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шляхом передання у власність іншої рівноцінної земельної ділянки, якщо інше не погоджено із власником відчужуваної земельної ділянки.</w:t>
      </w:r>
    </w:p>
    <w:p w:rsidR="00DB7504" w:rsidRDefault="00DB7504" w:rsidP="00DB75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504">
        <w:rPr>
          <w:rFonts w:ascii="Times New Roman" w:hAnsi="Times New Roman" w:cs="Times New Roman"/>
          <w:sz w:val="28"/>
          <w:szCs w:val="28"/>
          <w:lang w:val="uk-UA"/>
        </w:rPr>
        <w:t>Важливою умовою примусового відчуження земельної ділянки є те, що відчуження відбувається за рішенням суду з мотивів суспільної необхідності і лише у разі, якщо будівництво зазначених вище об’єктів передбачається здійснитися із застосуванням оптимального варіанту з урахуванням економічних, технологічних, соціальних, екологічних та інших чинників.</w:t>
      </w:r>
    </w:p>
    <w:p w:rsidR="003D7E55" w:rsidRPr="003D7E55" w:rsidRDefault="00DB7504" w:rsidP="003D7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7E55"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Сторожинецьке бюро правової допомоги знаходиться за адресою: м. Сторожинець, вул. Чернівецька 6а </w:t>
      </w:r>
      <w:r>
        <w:rPr>
          <w:rFonts w:ascii="Times New Roman" w:hAnsi="Times New Roman" w:cs="Times New Roman"/>
          <w:sz w:val="28"/>
          <w:szCs w:val="28"/>
          <w:lang w:val="uk-UA"/>
        </w:rPr>
        <w:t>(будівля Сторожинецької міської</w:t>
      </w:r>
      <w:r w:rsidR="003D7E55" w:rsidRPr="003D7E55">
        <w:rPr>
          <w:rFonts w:ascii="Times New Roman" w:hAnsi="Times New Roman" w:cs="Times New Roman"/>
          <w:sz w:val="28"/>
          <w:szCs w:val="28"/>
          <w:lang w:val="uk-UA"/>
        </w:rPr>
        <w:t xml:space="preserve"> ради), 4 поверх. Серед основних послуг: надання правової інформації, консультацій та роз’яснень,  доступ до електронних сервісів Міністерства </w:t>
      </w:r>
      <w:r w:rsidR="003D7E55" w:rsidRPr="003D7E5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юстиції України, надання допомоги у забезпечені доступу до вторинної правової допомоги.  </w:t>
      </w:r>
    </w:p>
    <w:p w:rsidR="003D7E55" w:rsidRPr="003D7E55" w:rsidRDefault="003D7E55" w:rsidP="003D7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E55">
        <w:rPr>
          <w:rFonts w:ascii="Times New Roman" w:hAnsi="Times New Roman" w:cs="Times New Roman"/>
          <w:sz w:val="28"/>
          <w:szCs w:val="28"/>
          <w:lang w:val="uk-UA"/>
        </w:rPr>
        <w:t>Прийом громадян здійснюється у робочі дні з 8.00-17.00 год. Поспілкуватися зі спеціалістами можна за допомогою Skypeзв’язку,просто внесіть до списку контактів електронне ім’я відділу: «Сторожинецьке бюро правової допомоги» або логін бюро «storozhynetske@legalaid.cv.ua», а також за телефоном  2-28-99.</w:t>
      </w:r>
    </w:p>
    <w:sectPr w:rsidR="003D7E55" w:rsidRPr="003D7E55" w:rsidSect="005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4D9" w:rsidRDefault="002834D9" w:rsidP="00DB5379">
      <w:pPr>
        <w:spacing w:after="0" w:line="240" w:lineRule="auto"/>
      </w:pPr>
      <w:r>
        <w:separator/>
      </w:r>
    </w:p>
  </w:endnote>
  <w:endnote w:type="continuationSeparator" w:id="1">
    <w:p w:rsidR="002834D9" w:rsidRDefault="002834D9" w:rsidP="00D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4D9" w:rsidRDefault="002834D9" w:rsidP="00DB5379">
      <w:pPr>
        <w:spacing w:after="0" w:line="240" w:lineRule="auto"/>
      </w:pPr>
      <w:r>
        <w:separator/>
      </w:r>
    </w:p>
  </w:footnote>
  <w:footnote w:type="continuationSeparator" w:id="1">
    <w:p w:rsidR="002834D9" w:rsidRDefault="002834D9" w:rsidP="00DB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3DA"/>
    <w:rsid w:val="00021446"/>
    <w:rsid w:val="000238A2"/>
    <w:rsid w:val="000A775D"/>
    <w:rsid w:val="00103D37"/>
    <w:rsid w:val="00120320"/>
    <w:rsid w:val="00190620"/>
    <w:rsid w:val="002834D9"/>
    <w:rsid w:val="002D065F"/>
    <w:rsid w:val="002E5668"/>
    <w:rsid w:val="0031069F"/>
    <w:rsid w:val="00311719"/>
    <w:rsid w:val="00322185"/>
    <w:rsid w:val="0033267D"/>
    <w:rsid w:val="003843DA"/>
    <w:rsid w:val="00393CE6"/>
    <w:rsid w:val="003D7E55"/>
    <w:rsid w:val="003E4AE0"/>
    <w:rsid w:val="004713D9"/>
    <w:rsid w:val="00560070"/>
    <w:rsid w:val="005A3868"/>
    <w:rsid w:val="005F4E01"/>
    <w:rsid w:val="00787D50"/>
    <w:rsid w:val="00805C47"/>
    <w:rsid w:val="0082052F"/>
    <w:rsid w:val="0095556E"/>
    <w:rsid w:val="009D556A"/>
    <w:rsid w:val="00B11676"/>
    <w:rsid w:val="00B7508C"/>
    <w:rsid w:val="00C92FFC"/>
    <w:rsid w:val="00CC2544"/>
    <w:rsid w:val="00DB5379"/>
    <w:rsid w:val="00DB7504"/>
    <w:rsid w:val="00E3071D"/>
    <w:rsid w:val="00EB2B62"/>
    <w:rsid w:val="00F6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3843DA"/>
  </w:style>
  <w:style w:type="paragraph" w:styleId="a4">
    <w:name w:val="Balloon Text"/>
    <w:basedOn w:val="a"/>
    <w:link w:val="a5"/>
    <w:uiPriority w:val="99"/>
    <w:semiHidden/>
    <w:unhideWhenUsed/>
    <w:rsid w:val="0038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379"/>
  </w:style>
  <w:style w:type="paragraph" w:styleId="a8">
    <w:name w:val="footer"/>
    <w:basedOn w:val="a"/>
    <w:link w:val="a9"/>
    <w:uiPriority w:val="99"/>
    <w:semiHidden/>
    <w:unhideWhenUsed/>
    <w:rsid w:val="00DB53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2021-06-01T07:59:00Z</dcterms:created>
  <dcterms:modified xsi:type="dcterms:W3CDTF">2021-06-01T07:59:00Z</dcterms:modified>
</cp:coreProperties>
</file>