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Pr="003778E0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DB03F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№  </w:t>
      </w:r>
      <w:r w:rsidR="00EE46B2">
        <w:rPr>
          <w:rFonts w:ascii="Times New Roman" w:hAnsi="Times New Roman"/>
          <w:b/>
          <w:sz w:val="32"/>
          <w:szCs w:val="32"/>
          <w:lang w:val="uk-UA" w:eastAsia="ru-RU"/>
        </w:rPr>
        <w:t>-  10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/2021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DB03FC" w:rsidP="00DB03F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___лип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ня  2021 року </w:t>
      </w:r>
      <w:r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Pr="003D5659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D5659">
        <w:rPr>
          <w:rFonts w:ascii="Times New Roman" w:hAnsi="Times New Roman"/>
          <w:sz w:val="28"/>
          <w:szCs w:val="28"/>
        </w:rPr>
        <w:t>Сторожинець</w:t>
      </w:r>
      <w:proofErr w:type="spellEnd"/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B03FC" w:rsidRPr="00EE46B2" w:rsidRDefault="00DB03FC" w:rsidP="00E13CA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КМУ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серпня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2015 року №872 «</w:t>
      </w:r>
      <w:r w:rsidRPr="00EE46B2">
        <w:rPr>
          <w:rStyle w:val="rvts23"/>
          <w:sz w:val="28"/>
          <w:szCs w:val="28"/>
        </w:rPr>
        <w:t xml:space="preserve">Про </w:t>
      </w:r>
      <w:proofErr w:type="spellStart"/>
      <w:r w:rsidRPr="00EE46B2">
        <w:rPr>
          <w:rStyle w:val="rvts23"/>
          <w:sz w:val="28"/>
          <w:szCs w:val="28"/>
        </w:rPr>
        <w:t>затвердження</w:t>
      </w:r>
      <w:proofErr w:type="spellEnd"/>
      <w:r w:rsidRPr="00EE46B2">
        <w:rPr>
          <w:rStyle w:val="rvts23"/>
          <w:sz w:val="28"/>
          <w:szCs w:val="28"/>
        </w:rPr>
        <w:t xml:space="preserve">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proofErr w:type="spellStart"/>
      <w:r w:rsidRPr="00EE46B2">
        <w:rPr>
          <w:rStyle w:val="rvts23"/>
          <w:sz w:val="28"/>
          <w:szCs w:val="28"/>
        </w:rPr>
        <w:t>загальноосвітніх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навчальних</w:t>
      </w:r>
      <w:proofErr w:type="spellEnd"/>
      <w:r w:rsidRPr="00EE46B2">
        <w:rPr>
          <w:rStyle w:val="rvts23"/>
          <w:sz w:val="28"/>
          <w:szCs w:val="28"/>
        </w:rPr>
        <w:t xml:space="preserve"> закладах»,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="00271B8A">
        <w:rPr>
          <w:rFonts w:ascii="Times New Roman" w:hAnsi="Times New Roman"/>
          <w:sz w:val="28"/>
          <w:szCs w:val="28"/>
        </w:rPr>
        <w:t>грудня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2010 року №1205</w:t>
      </w:r>
      <w:r w:rsidR="00271B8A" w:rsidRPr="00271B8A">
        <w:rPr>
          <w:rFonts w:ascii="Times New Roman" w:hAnsi="Times New Roman"/>
          <w:sz w:val="28"/>
          <w:szCs w:val="28"/>
        </w:rPr>
        <w:t xml:space="preserve"> «</w:t>
      </w:r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затвердження</w:t>
      </w:r>
      <w:proofErr w:type="spellEnd"/>
      <w:proofErr w:type="gram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Типових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штатних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нормативів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закладів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загальної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середньої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»</w:t>
      </w:r>
      <w:r w:rsidR="00271B8A">
        <w:rPr>
          <w:rFonts w:ascii="Times New Roman" w:hAnsi="Times New Roman"/>
          <w:sz w:val="28"/>
          <w:szCs w:val="28"/>
        </w:rPr>
        <w:t xml:space="preserve"> 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6B2"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EE46B2" w:rsidRPr="007477D1">
        <w:rPr>
          <w:rFonts w:ascii="Times New Roman" w:hAnsi="Times New Roman"/>
          <w:sz w:val="28"/>
          <w:szCs w:val="28"/>
        </w:rPr>
        <w:t xml:space="preserve"> </w:t>
      </w:r>
      <w:r w:rsidR="002935E3" w:rsidRPr="007477D1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2935E3" w:rsidRPr="007477D1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="002935E3"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5E3" w:rsidRPr="007477D1">
        <w:rPr>
          <w:rFonts w:ascii="Times New Roman" w:hAnsi="Times New Roman"/>
          <w:sz w:val="28"/>
          <w:szCs w:val="28"/>
        </w:rPr>
        <w:t>ліцею</w:t>
      </w:r>
      <w:proofErr w:type="spellEnd"/>
      <w:r w:rsidR="002935E3" w:rsidRPr="007477D1">
        <w:rPr>
          <w:rFonts w:ascii="Times New Roman" w:hAnsi="Times New Roman"/>
          <w:sz w:val="28"/>
          <w:szCs w:val="28"/>
        </w:rPr>
        <w:t xml:space="preserve"> №1</w:t>
      </w:r>
      <w:r w:rsidR="002935E3" w:rsidRPr="00EE46B2">
        <w:rPr>
          <w:rFonts w:ascii="Times New Roman" w:hAnsi="Times New Roman"/>
          <w:sz w:val="28"/>
          <w:szCs w:val="28"/>
        </w:rPr>
        <w:t xml:space="preserve"> С.КАЧАНОВСЬКОГО </w:t>
      </w:r>
      <w:proofErr w:type="spellStart"/>
      <w:r w:rsidR="002935E3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935E3" w:rsidRPr="00EE46B2">
        <w:rPr>
          <w:rFonts w:ascii="Times New Roman" w:hAnsi="Times New Roman"/>
          <w:sz w:val="28"/>
          <w:szCs w:val="28"/>
        </w:rPr>
        <w:t xml:space="preserve"> 02.06.2021 №38, </w:t>
      </w:r>
      <w:r w:rsidR="00B068F8" w:rsidRPr="00EE46B2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B068F8" w:rsidRPr="00EE46B2">
        <w:rPr>
          <w:rFonts w:ascii="Times New Roman" w:hAnsi="Times New Roman"/>
          <w:sz w:val="28"/>
          <w:szCs w:val="28"/>
        </w:rPr>
        <w:t>Бобовецького</w:t>
      </w:r>
      <w:proofErr w:type="spellEnd"/>
      <w:r w:rsidR="00B068F8" w:rsidRPr="00EE46B2">
        <w:rPr>
          <w:rFonts w:ascii="Times New Roman" w:hAnsi="Times New Roman"/>
          <w:sz w:val="28"/>
          <w:szCs w:val="28"/>
        </w:rPr>
        <w:t xml:space="preserve"> НВК</w:t>
      </w:r>
      <w:r w:rsidR="00BC7374">
        <w:rPr>
          <w:rFonts w:ascii="Times New Roman" w:hAnsi="Times New Roman"/>
          <w:sz w:val="28"/>
          <w:szCs w:val="28"/>
          <w:lang w:val="uk-UA"/>
        </w:rPr>
        <w:t xml:space="preserve"> Я.ЦУРКАН</w:t>
      </w:r>
      <w:r w:rsidR="00B068F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8F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B068F8" w:rsidRPr="00EE46B2">
        <w:rPr>
          <w:rFonts w:ascii="Times New Roman" w:hAnsi="Times New Roman"/>
          <w:sz w:val="28"/>
          <w:szCs w:val="28"/>
        </w:rPr>
        <w:t xml:space="preserve"> 08.06.2021 №26, </w:t>
      </w:r>
      <w:r w:rsidR="00E13CA4">
        <w:rPr>
          <w:rFonts w:ascii="Times New Roman" w:hAnsi="Times New Roman"/>
          <w:sz w:val="28"/>
          <w:szCs w:val="28"/>
        </w:rPr>
        <w:t>директора</w:t>
      </w:r>
      <w:r w:rsidR="00E13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FD8" w:rsidRPr="00EE46B2">
        <w:rPr>
          <w:rFonts w:ascii="Times New Roman" w:hAnsi="Times New Roman"/>
          <w:sz w:val="28"/>
          <w:szCs w:val="28"/>
        </w:rPr>
        <w:t xml:space="preserve">Опорного закладу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ліцей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EE46B2" w:rsidRPr="00EE46B2">
        <w:rPr>
          <w:rFonts w:ascii="Times New Roman" w:hAnsi="Times New Roman"/>
          <w:sz w:val="28"/>
          <w:szCs w:val="28"/>
        </w:rPr>
        <w:t xml:space="preserve"> В.</w:t>
      </w:r>
      <w:proofErr w:type="gramStart"/>
      <w:r w:rsidR="00EE46B2" w:rsidRPr="00EE46B2">
        <w:rPr>
          <w:rFonts w:ascii="Times New Roman" w:hAnsi="Times New Roman"/>
          <w:sz w:val="28"/>
          <w:szCs w:val="28"/>
        </w:rPr>
        <w:t>БАГРІ</w:t>
      </w:r>
      <w:r w:rsidR="00EE46B2" w:rsidRPr="00EE46B2">
        <w:rPr>
          <w:rFonts w:ascii="Times New Roman" w:hAnsi="Times New Roman"/>
          <w:sz w:val="28"/>
          <w:szCs w:val="28"/>
          <w:lang w:val="uk-UA"/>
        </w:rPr>
        <w:t>Я</w:t>
      </w:r>
      <w:proofErr w:type="gramEnd"/>
      <w:r w:rsidR="00EE46B2" w:rsidRPr="00EE46B2">
        <w:rPr>
          <w:rFonts w:ascii="Times New Roman" w:hAnsi="Times New Roman"/>
          <w:sz w:val="28"/>
          <w:szCs w:val="28"/>
          <w:lang w:val="uk-UA"/>
        </w:rPr>
        <w:t xml:space="preserve"> від 17.06.2021 №17</w:t>
      </w:r>
      <w:r w:rsidR="00DD1FD8" w:rsidRPr="00EE46B2">
        <w:rPr>
          <w:rFonts w:ascii="Times New Roman" w:hAnsi="Times New Roman"/>
          <w:sz w:val="28"/>
          <w:szCs w:val="28"/>
        </w:rPr>
        <w:t>,</w:t>
      </w:r>
      <w:r w:rsidR="00EE46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FD8" w:rsidRPr="00EE46B2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Панківського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НВК Т.КРАСОВСЬКОЇ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693F96">
        <w:rPr>
          <w:rFonts w:ascii="Times New Roman" w:hAnsi="Times New Roman"/>
          <w:sz w:val="28"/>
          <w:szCs w:val="28"/>
          <w:lang w:val="uk-UA"/>
        </w:rPr>
        <w:t xml:space="preserve"> 24.06.2021 №142</w:t>
      </w:r>
      <w:r w:rsidR="00DD1FD8" w:rsidRPr="00EE46B2">
        <w:rPr>
          <w:rFonts w:ascii="Times New Roman" w:hAnsi="Times New Roman"/>
          <w:sz w:val="28"/>
          <w:szCs w:val="28"/>
        </w:rPr>
        <w:t xml:space="preserve">, директора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з</w:t>
      </w:r>
      <w:r w:rsidR="001525DE" w:rsidRPr="00EE46B2">
        <w:rPr>
          <w:rFonts w:ascii="Times New Roman" w:hAnsi="Times New Roman"/>
          <w:sz w:val="28"/>
          <w:szCs w:val="28"/>
        </w:rPr>
        <w:t>агальноосвітньої</w:t>
      </w:r>
      <w:proofErr w:type="spellEnd"/>
      <w:r w:rsidR="001525DE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5DE" w:rsidRPr="00EE46B2">
        <w:rPr>
          <w:rFonts w:ascii="Times New Roman" w:hAnsi="Times New Roman"/>
          <w:sz w:val="28"/>
          <w:szCs w:val="28"/>
        </w:rPr>
        <w:t>школи</w:t>
      </w:r>
      <w:proofErr w:type="spellEnd"/>
      <w:r w:rsidR="001525DE" w:rsidRPr="00EE46B2">
        <w:rPr>
          <w:rFonts w:ascii="Times New Roman" w:hAnsi="Times New Roman"/>
          <w:sz w:val="28"/>
          <w:szCs w:val="28"/>
        </w:rPr>
        <w:t xml:space="preserve"> І-ІІІ </w:t>
      </w:r>
      <w:proofErr w:type="spellStart"/>
      <w:r w:rsidR="001525DE" w:rsidRPr="00EE46B2">
        <w:rPr>
          <w:rFonts w:ascii="Times New Roman" w:hAnsi="Times New Roman"/>
          <w:sz w:val="28"/>
          <w:szCs w:val="28"/>
        </w:rPr>
        <w:t>ступенів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№1 </w:t>
      </w:r>
      <w:r w:rsidR="00BC7374">
        <w:rPr>
          <w:rFonts w:ascii="Times New Roman" w:hAnsi="Times New Roman"/>
          <w:sz w:val="28"/>
          <w:szCs w:val="28"/>
        </w:rPr>
        <w:t>А.ГАКМАНА</w:t>
      </w:r>
      <w:r w:rsidR="00BC73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24.06.2021 №52, </w:t>
      </w:r>
      <w:r w:rsidRPr="00EE46B2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Pr="00EE46B2">
        <w:rPr>
          <w:rFonts w:ascii="Times New Roman" w:hAnsi="Times New Roman"/>
          <w:sz w:val="28"/>
          <w:szCs w:val="28"/>
        </w:rPr>
        <w:t>Зруб-Комарівської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гімназії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О.НІКІФОРЯК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29.06.2021 №16, </w:t>
      </w:r>
      <w:r w:rsidR="00DD1FD8" w:rsidRPr="00EE46B2">
        <w:rPr>
          <w:rFonts w:ascii="Times New Roman" w:hAnsi="Times New Roman"/>
          <w:sz w:val="28"/>
          <w:szCs w:val="28"/>
        </w:rPr>
        <w:t xml:space="preserve">директора Опорного закладу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Старожадівський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ліцей</w:t>
      </w:r>
      <w:proofErr w:type="spellEnd"/>
      <w:r w:rsidR="00F87DC8">
        <w:rPr>
          <w:rFonts w:ascii="Times New Roman" w:hAnsi="Times New Roman"/>
          <w:sz w:val="28"/>
          <w:szCs w:val="28"/>
          <w:lang w:val="uk-UA"/>
        </w:rPr>
        <w:t xml:space="preserve"> Г.ГРАНАТ</w:t>
      </w:r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29.06.2021 №96,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B03FC" w:rsidRDefault="00CB6E05" w:rsidP="00EE46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 01.09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>.2021 р. внести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штатних розписів закладів освіти </w:t>
      </w:r>
      <w:proofErr w:type="spellStart"/>
      <w:r w:rsidR="00DB03F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області,</w:t>
      </w:r>
      <w:r w:rsidR="00EE46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</w:p>
    <w:p w:rsidR="00E32D05" w:rsidRDefault="00DB03FC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>Ввести в</w:t>
      </w:r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</w:t>
      </w:r>
      <w:proofErr w:type="spellStart"/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загальноосвітньої школи І-ІІІ ступенів №1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</w:t>
      </w:r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>го району Чернівецької області 2 штатні одиниці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 інклюзивного </w:t>
      </w:r>
      <w:r w:rsidR="00E32D05">
        <w:rPr>
          <w:rFonts w:ascii="Times New Roman" w:hAnsi="Times New Roman"/>
          <w:sz w:val="28"/>
          <w:szCs w:val="28"/>
          <w:lang w:val="uk-UA" w:eastAsia="ru-RU"/>
        </w:rPr>
        <w:t>навчання.</w:t>
      </w:r>
    </w:p>
    <w:p w:rsidR="00E32D05" w:rsidRDefault="00E32D05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Опорного закладу </w:t>
      </w:r>
      <w:proofErr w:type="spellStart"/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proofErr w:type="spellStart"/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</w:t>
      </w:r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>го району Чернівецької області 2 штатні одиниці</w:t>
      </w:r>
      <w:r w:rsidR="00F87D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 інклюзивного навчання.</w:t>
      </w:r>
    </w:p>
    <w:p w:rsidR="00271B8A" w:rsidRPr="00271B8A" w:rsidRDefault="00271B8A" w:rsidP="00271B8A">
      <w:pPr>
        <w:pStyle w:val="a3"/>
        <w:tabs>
          <w:tab w:val="left" w:pos="709"/>
        </w:tabs>
        <w:ind w:left="241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 xml:space="preserve">          Продовження рішення Х</w:t>
      </w:r>
      <w:r w:rsidRPr="00271B8A">
        <w:rPr>
          <w:rFonts w:ascii="Times New Roman" w:hAnsi="Times New Roman"/>
          <w:i/>
          <w:sz w:val="28"/>
          <w:szCs w:val="28"/>
          <w:lang w:val="uk-UA" w:eastAsia="ru-RU"/>
        </w:rPr>
        <w:t xml:space="preserve"> позачергової сесії VІIІ   </w:t>
      </w:r>
    </w:p>
    <w:p w:rsidR="00271B8A" w:rsidRPr="00271B8A" w:rsidRDefault="00271B8A" w:rsidP="00271B8A">
      <w:pPr>
        <w:pStyle w:val="a3"/>
        <w:tabs>
          <w:tab w:val="left" w:pos="709"/>
        </w:tabs>
        <w:ind w:left="241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271B8A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скликан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ня від __.07.2021 року №___</w:t>
      </w:r>
      <w:r w:rsidR="004A7BE6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7651D6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- 10</w:t>
      </w:r>
      <w:r w:rsidRPr="00271B8A">
        <w:rPr>
          <w:rFonts w:ascii="Times New Roman" w:hAnsi="Times New Roman"/>
          <w:i/>
          <w:sz w:val="28"/>
          <w:szCs w:val="28"/>
          <w:lang w:val="uk-UA" w:eastAsia="ru-RU"/>
        </w:rPr>
        <w:t>/2021</w:t>
      </w:r>
    </w:p>
    <w:p w:rsidR="00E32D05" w:rsidRDefault="00DB03FC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</w:t>
      </w:r>
      <w:proofErr w:type="spellStart"/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НВК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1 штатну одиницю </w:t>
      </w:r>
      <w:r w:rsidR="00B869F4">
        <w:rPr>
          <w:rFonts w:ascii="Times New Roman" w:hAnsi="Times New Roman"/>
          <w:sz w:val="28"/>
          <w:szCs w:val="28"/>
          <w:lang w:val="uk-UA" w:eastAsia="ru-RU"/>
        </w:rPr>
        <w:t xml:space="preserve">асистента вчителя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>інклюзивного навчання.</w:t>
      </w:r>
    </w:p>
    <w:p w:rsidR="00E32D05" w:rsidRDefault="000B13FE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Опорного закладу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Сторожинецький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3 штатні одиниці асистента вчителя інклюзивного навчання.</w:t>
      </w:r>
    </w:p>
    <w:p w:rsidR="00E32D05" w:rsidRDefault="008C3215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Зруб-Комарівської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гімназії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</w:t>
      </w:r>
      <w:r w:rsidR="00F87DC8">
        <w:rPr>
          <w:rFonts w:ascii="Times New Roman" w:hAnsi="Times New Roman"/>
          <w:sz w:val="28"/>
          <w:szCs w:val="28"/>
          <w:lang w:val="uk-UA" w:eastAsia="ru-RU"/>
        </w:rPr>
        <w:t>го району Чернівецької області 2 штатні одиниці</w:t>
      </w:r>
      <w:r w:rsidR="00B869F4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E32D05" w:rsidRDefault="001F1AF6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Вивести зі штатного розпису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ліцею №1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0,5  штатної одиниці техніка-механіка</w:t>
      </w:r>
      <w:r w:rsidR="00EB3C67">
        <w:rPr>
          <w:rFonts w:ascii="Times New Roman" w:hAnsi="Times New Roman"/>
          <w:sz w:val="28"/>
          <w:szCs w:val="28"/>
          <w:lang w:val="uk-UA" w:eastAsia="ru-RU"/>
        </w:rPr>
        <w:t xml:space="preserve"> та ввести 1 штатну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</w:t>
      </w:r>
      <w:r w:rsidR="00EB3C67">
        <w:rPr>
          <w:rFonts w:ascii="Times New Roman" w:hAnsi="Times New Roman"/>
          <w:sz w:val="28"/>
          <w:szCs w:val="28"/>
          <w:lang w:val="uk-UA" w:eastAsia="ru-RU"/>
        </w:rPr>
        <w:t>диницю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87D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двірника.                                     </w:t>
      </w:r>
    </w:p>
    <w:p w:rsidR="001F1AF6" w:rsidRPr="00E32D05" w:rsidRDefault="001F1AF6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Вивести зі штатного розпису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НВК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0,75 штатної одиниці практичного психолога та ввести 0,5 штатної одиниці практичного</w:t>
      </w:r>
      <w:r w:rsidR="00DA1CB1">
        <w:rPr>
          <w:rFonts w:ascii="Times New Roman" w:hAnsi="Times New Roman"/>
          <w:sz w:val="28"/>
          <w:szCs w:val="28"/>
          <w:lang w:val="uk-UA" w:eastAsia="ru-RU"/>
        </w:rPr>
        <w:t xml:space="preserve"> психолога </w:t>
      </w:r>
      <w:r w:rsidR="00CB6E05">
        <w:rPr>
          <w:rFonts w:ascii="Times New Roman" w:hAnsi="Times New Roman"/>
          <w:sz w:val="28"/>
          <w:szCs w:val="28"/>
          <w:lang w:val="uk-UA" w:eastAsia="ru-RU"/>
        </w:rPr>
        <w:t>та 0,25 штатної</w:t>
      </w:r>
      <w:r w:rsidR="00DA1CB1">
        <w:rPr>
          <w:rFonts w:ascii="Times New Roman" w:hAnsi="Times New Roman"/>
          <w:sz w:val="28"/>
          <w:szCs w:val="28"/>
          <w:lang w:val="uk-UA" w:eastAsia="ru-RU"/>
        </w:rPr>
        <w:t xml:space="preserve"> одиниці соціального педагога.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20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B03FC" w:rsidRPr="003778E0" w:rsidRDefault="00EE46B2" w:rsidP="00EE46B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>анням рішення покласти на секр</w:t>
      </w:r>
      <w:r w:rsidR="00DB03FC">
        <w:rPr>
          <w:rFonts w:ascii="Times New Roman" w:hAnsi="Times New Roman"/>
          <w:sz w:val="28"/>
          <w:szCs w:val="28"/>
          <w:lang w:val="uk-UA"/>
        </w:rPr>
        <w:t>етаря міської ради  Дмитра БОЙЧУКА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</w:t>
      </w:r>
      <w:r w:rsidR="00DB03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>культури, фізк</w:t>
      </w:r>
      <w:r w:rsidR="00DB03FC">
        <w:rPr>
          <w:rFonts w:ascii="Times New Roman" w:hAnsi="Times New Roman"/>
          <w:sz w:val="28"/>
          <w:szCs w:val="28"/>
          <w:lang w:val="uk-UA"/>
        </w:rPr>
        <w:t>ультури та спорту (В. БОЖЕСКУЛ)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>.</w:t>
      </w:r>
    </w:p>
    <w:p w:rsidR="00DB03FC" w:rsidRDefault="00DB03FC" w:rsidP="00E32D0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03FC" w:rsidRPr="00E23604" w:rsidRDefault="00DB03FC" w:rsidP="00DB03F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B03FC" w:rsidRPr="003778E0" w:rsidRDefault="00DB03FC" w:rsidP="00DB03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3367A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Виконавець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825A3A" w:rsidRPr="00825A3A" w:rsidRDefault="00825A3A" w:rsidP="00825A3A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>Начальник В</w:t>
      </w:r>
      <w:proofErr w:type="spellStart"/>
      <w:r>
        <w:rPr>
          <w:rFonts w:ascii="Times New Roman" w:hAnsi="Times New Roman"/>
          <w:kern w:val="3"/>
          <w:sz w:val="24"/>
          <w:szCs w:val="24"/>
          <w:lang w:val="uk-UA"/>
        </w:rPr>
        <w:t>ідділу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освіти        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Ярослав </w:t>
      </w:r>
      <w:proofErr w:type="gramStart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СТР</w:t>
      </w:r>
      <w:proofErr w:type="gramEnd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ІЛЕЦЬКИЙ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</w:p>
    <w:p w:rsidR="00DB03FC" w:rsidRPr="008D3F40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ab/>
      </w: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Погоджено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DB03FC" w:rsidRPr="00EC01B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 xml:space="preserve">Перший заступник </w:t>
      </w:r>
      <w:proofErr w:type="gramStart"/>
      <w:r>
        <w:rPr>
          <w:rFonts w:ascii="Times New Roman" w:hAnsi="Times New Roman"/>
          <w:kern w:val="3"/>
          <w:sz w:val="24"/>
          <w:szCs w:val="24"/>
        </w:rPr>
        <w:t>м</w:t>
      </w:r>
      <w:proofErr w:type="spellStart"/>
      <w:proofErr w:type="gramEnd"/>
      <w:r>
        <w:rPr>
          <w:rFonts w:ascii="Times New Roman" w:hAnsi="Times New Roman"/>
          <w:kern w:val="3"/>
          <w:sz w:val="24"/>
          <w:szCs w:val="24"/>
          <w:lang w:val="uk-UA"/>
        </w:rPr>
        <w:t>іського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голови                          Ігор  БЕЛЕНЧУК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Секретар міської ради                                                 Дмитро БОЙЧУК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Начальник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юридичного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="000A534D">
        <w:rPr>
          <w:rFonts w:ascii="Times New Roman" w:hAnsi="Times New Roman"/>
          <w:kern w:val="3"/>
          <w:sz w:val="24"/>
          <w:szCs w:val="24"/>
          <w:lang w:val="uk-UA"/>
        </w:rPr>
        <w:t>Олексій КОЗЛОВ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B03FC" w:rsidRPr="008D3F40" w:rsidRDefault="00BC7374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 xml:space="preserve">Провідний спеціаліст </w:t>
      </w:r>
      <w:proofErr w:type="spellStart"/>
      <w:r w:rsidR="00DB03FC" w:rsidRPr="008D3F40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="00DB03FC"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="00DB03FC" w:rsidRPr="008D3F40">
        <w:rPr>
          <w:rFonts w:ascii="Times New Roman" w:hAnsi="Times New Roman"/>
          <w:kern w:val="3"/>
          <w:sz w:val="24"/>
          <w:szCs w:val="24"/>
        </w:rPr>
        <w:t>організаційної</w:t>
      </w:r>
      <w:proofErr w:type="spellEnd"/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та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кадрової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роботи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   </w:t>
      </w:r>
      <w:r w:rsidR="00BC7374">
        <w:rPr>
          <w:rFonts w:ascii="Times New Roman" w:hAnsi="Times New Roman"/>
          <w:kern w:val="3"/>
          <w:sz w:val="24"/>
          <w:szCs w:val="24"/>
          <w:lang w:val="uk-UA"/>
        </w:rPr>
        <w:t xml:space="preserve">                   </w:t>
      </w:r>
      <w:r w:rsidR="00B40306">
        <w:rPr>
          <w:rFonts w:ascii="Times New Roman" w:hAnsi="Times New Roman"/>
          <w:kern w:val="3"/>
          <w:sz w:val="24"/>
          <w:szCs w:val="24"/>
          <w:lang w:val="uk-UA"/>
        </w:rPr>
        <w:t>Ілля ПЕ</w:t>
      </w:r>
      <w:r w:rsidR="00BC7374">
        <w:rPr>
          <w:rFonts w:ascii="Times New Roman" w:hAnsi="Times New Roman"/>
          <w:kern w:val="3"/>
          <w:sz w:val="24"/>
          <w:szCs w:val="24"/>
          <w:lang w:val="uk-UA"/>
        </w:rPr>
        <w:t>НТЕСКУЛ</w:t>
      </w: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 xml:space="preserve">Начальник відділу документообігу </w:t>
      </w:r>
    </w:p>
    <w:p w:rsidR="00DB03FC" w:rsidRPr="008D3F40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 xml:space="preserve">та контролю                                                                  </w:t>
      </w:r>
      <w:r w:rsidR="00DB03FC">
        <w:rPr>
          <w:rFonts w:ascii="Times New Roman" w:hAnsi="Times New Roman"/>
          <w:kern w:val="3"/>
          <w:sz w:val="24"/>
          <w:szCs w:val="24"/>
          <w:lang w:val="uk-UA"/>
        </w:rPr>
        <w:t>Микола БАЛАНЮК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DB03FC" w:rsidRDefault="00DB03FC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Pr="00C7720D" w:rsidRDefault="00DB03FC" w:rsidP="00DB03FC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B03FC" w:rsidRPr="00CC29A0" w:rsidRDefault="00DB03FC" w:rsidP="00DB03FC">
      <w:pPr>
        <w:rPr>
          <w:lang w:val="uk-UA"/>
        </w:rPr>
      </w:pPr>
    </w:p>
    <w:p w:rsidR="00405877" w:rsidRDefault="00405877"/>
    <w:sectPr w:rsidR="00405877" w:rsidSect="000554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A534D"/>
    <w:rsid w:val="000B13FE"/>
    <w:rsid w:val="00115C01"/>
    <w:rsid w:val="00152077"/>
    <w:rsid w:val="001525DE"/>
    <w:rsid w:val="001F1AF6"/>
    <w:rsid w:val="00271B8A"/>
    <w:rsid w:val="002935E3"/>
    <w:rsid w:val="00405877"/>
    <w:rsid w:val="00434830"/>
    <w:rsid w:val="004A7BE6"/>
    <w:rsid w:val="00693F96"/>
    <w:rsid w:val="007477D1"/>
    <w:rsid w:val="007651D6"/>
    <w:rsid w:val="00825A3A"/>
    <w:rsid w:val="008C3215"/>
    <w:rsid w:val="009D332B"/>
    <w:rsid w:val="00A553F2"/>
    <w:rsid w:val="00B068F8"/>
    <w:rsid w:val="00B40306"/>
    <w:rsid w:val="00B869F4"/>
    <w:rsid w:val="00BC7374"/>
    <w:rsid w:val="00CA51F5"/>
    <w:rsid w:val="00CB6E05"/>
    <w:rsid w:val="00D2491F"/>
    <w:rsid w:val="00DA1CB1"/>
    <w:rsid w:val="00DB03FC"/>
    <w:rsid w:val="00DD1FD8"/>
    <w:rsid w:val="00DE23DC"/>
    <w:rsid w:val="00E13CA4"/>
    <w:rsid w:val="00E32D05"/>
    <w:rsid w:val="00EB3C67"/>
    <w:rsid w:val="00EE46B2"/>
    <w:rsid w:val="00F8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9EAE-8478-46AC-A749-A02E31BB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37</cp:revision>
  <cp:lastPrinted>2021-07-07T13:37:00Z</cp:lastPrinted>
  <dcterms:created xsi:type="dcterms:W3CDTF">2021-07-07T05:24:00Z</dcterms:created>
  <dcterms:modified xsi:type="dcterms:W3CDTF">2021-07-07T13:48:00Z</dcterms:modified>
</cp:coreProperties>
</file>