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56" w:rsidRPr="003E3D56" w:rsidRDefault="003E3D56" w:rsidP="007461F4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5C5E" w:rsidRDefault="006762DF" w:rsidP="007461F4">
      <w:pPr>
        <w:spacing w:after="24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</w:t>
      </w:r>
      <w:r w:rsidR="00545C5E">
        <w:rPr>
          <w:rFonts w:ascii="Times New Roman" w:hAnsi="Times New Roman" w:cs="Times New Roman"/>
          <w:b/>
          <w:sz w:val="48"/>
          <w:szCs w:val="48"/>
        </w:rPr>
        <w:t>ЛУЖБА ЗАЙНЯТОСТІ ІНФОРМУЄ</w:t>
      </w:r>
      <w:r w:rsidR="003E3D56">
        <w:rPr>
          <w:rFonts w:ascii="Times New Roman" w:hAnsi="Times New Roman" w:cs="Times New Roman"/>
          <w:b/>
          <w:sz w:val="48"/>
          <w:szCs w:val="48"/>
        </w:rPr>
        <w:t xml:space="preserve"> РОБОТОДАВЦІВ!</w:t>
      </w:r>
    </w:p>
    <w:p w:rsidR="00231F49" w:rsidRDefault="00231F49" w:rsidP="00231F49">
      <w:pPr>
        <w:spacing w:after="12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Інформуємо Вас, що відповідно </w:t>
      </w:r>
      <w:r w:rsidRPr="00231F49">
        <w:rPr>
          <w:rFonts w:ascii="Times New Roman" w:hAnsi="Times New Roman" w:cs="Times New Roman"/>
          <w:sz w:val="32"/>
          <w:szCs w:val="32"/>
        </w:rPr>
        <w:t>частини третьої статті 24 Закону України “Про зайнятість населення”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6A9E">
        <w:rPr>
          <w:rFonts w:ascii="Times New Roman" w:hAnsi="Times New Roman" w:cs="Times New Roman"/>
          <w:sz w:val="32"/>
          <w:szCs w:val="32"/>
        </w:rPr>
        <w:t xml:space="preserve">Ви маєте право на </w:t>
      </w:r>
    </w:p>
    <w:p w:rsidR="006447F1" w:rsidRPr="007461F4" w:rsidRDefault="00186AD5" w:rsidP="00DE2BC9">
      <w:pPr>
        <w:spacing w:after="120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461F4">
        <w:rPr>
          <w:rFonts w:ascii="Times New Roman" w:hAnsi="Times New Roman" w:cs="Times New Roman"/>
          <w:b/>
          <w:sz w:val="36"/>
          <w:szCs w:val="36"/>
        </w:rPr>
        <w:t>Компенсаці</w:t>
      </w:r>
      <w:r w:rsidR="00666A9E">
        <w:rPr>
          <w:rFonts w:ascii="Times New Roman" w:hAnsi="Times New Roman" w:cs="Times New Roman"/>
          <w:b/>
          <w:sz w:val="36"/>
          <w:szCs w:val="36"/>
        </w:rPr>
        <w:t>ю</w:t>
      </w:r>
      <w:r w:rsidRPr="007461F4">
        <w:rPr>
          <w:rFonts w:ascii="Times New Roman" w:hAnsi="Times New Roman" w:cs="Times New Roman"/>
          <w:b/>
          <w:sz w:val="36"/>
          <w:szCs w:val="36"/>
        </w:rPr>
        <w:t xml:space="preserve"> роботодавцям частини фактичних витрат, пов’язаних із сплатою єдиного внеску на загальнообов’язкове державне соціальне страхування</w:t>
      </w:r>
    </w:p>
    <w:p w:rsidR="00666A9E" w:rsidRDefault="00666A9E" w:rsidP="00666A9E">
      <w:pPr>
        <w:spacing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666A9E">
        <w:rPr>
          <w:rFonts w:ascii="Times New Roman" w:hAnsi="Times New Roman" w:cs="Times New Roman"/>
          <w:sz w:val="32"/>
          <w:szCs w:val="32"/>
        </w:rPr>
        <w:t>Роботодавцю, який протягом 12 календарних місяців забезпечував створення нових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6A9E">
        <w:rPr>
          <w:rFonts w:ascii="Times New Roman" w:hAnsi="Times New Roman" w:cs="Times New Roman"/>
          <w:sz w:val="32"/>
          <w:szCs w:val="32"/>
        </w:rPr>
        <w:t>робочих місць, працевлаштовував на них працівників і упродовж цього періоду щомісяця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6A9E">
        <w:rPr>
          <w:rFonts w:ascii="Times New Roman" w:hAnsi="Times New Roman" w:cs="Times New Roman"/>
          <w:sz w:val="32"/>
          <w:szCs w:val="32"/>
        </w:rPr>
        <w:t>здійснював їм виплату заробітної плати в розмірі не менше ніж три мінімальні заробітні плати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6A9E">
        <w:rPr>
          <w:rFonts w:ascii="Times New Roman" w:hAnsi="Times New Roman" w:cs="Times New Roman"/>
          <w:sz w:val="32"/>
          <w:szCs w:val="32"/>
        </w:rPr>
        <w:t>за кожну особу, протягом наступних 12 календарних місяців за умови збереження рівня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6A9E">
        <w:rPr>
          <w:rFonts w:ascii="Times New Roman" w:hAnsi="Times New Roman" w:cs="Times New Roman"/>
          <w:sz w:val="32"/>
          <w:szCs w:val="32"/>
        </w:rPr>
        <w:t>заробітної плати в розмірі не менше ніж три мінімальні заробітні плати за кожну таку особу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6A9E">
        <w:rPr>
          <w:rFonts w:ascii="Times New Roman" w:hAnsi="Times New Roman" w:cs="Times New Roman"/>
          <w:sz w:val="32"/>
          <w:szCs w:val="32"/>
        </w:rPr>
        <w:t>щомісяця за рахунок коштів Державного бюджету України, передбачених у бюджеті Фонду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6A9E">
        <w:rPr>
          <w:rFonts w:ascii="Times New Roman" w:hAnsi="Times New Roman" w:cs="Times New Roman"/>
          <w:sz w:val="32"/>
          <w:szCs w:val="32"/>
        </w:rPr>
        <w:t>загальнообов’язкового державного соціального страхування України на випадок безробіття,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6A9E">
        <w:rPr>
          <w:rFonts w:ascii="Times New Roman" w:hAnsi="Times New Roman" w:cs="Times New Roman"/>
          <w:sz w:val="32"/>
          <w:szCs w:val="32"/>
        </w:rPr>
        <w:t xml:space="preserve">компенсуються фактичні витрати </w:t>
      </w:r>
      <w:r w:rsidRPr="00666A9E">
        <w:rPr>
          <w:rFonts w:ascii="Times New Roman" w:hAnsi="Times New Roman" w:cs="Times New Roman"/>
          <w:sz w:val="32"/>
          <w:szCs w:val="32"/>
          <w:u w:val="single"/>
        </w:rPr>
        <w:t>у розмірі 50 відсотків суми нарахованого єдиного внеску за відповідну особу за місяць, за який він сплачений</w:t>
      </w:r>
      <w:bookmarkStart w:id="0" w:name="_GoBack"/>
      <w:bookmarkEnd w:id="0"/>
      <w:r w:rsidRPr="00666A9E">
        <w:rPr>
          <w:rFonts w:ascii="Times New Roman" w:hAnsi="Times New Roman" w:cs="Times New Roman"/>
          <w:sz w:val="32"/>
          <w:szCs w:val="32"/>
        </w:rPr>
        <w:t>.</w:t>
      </w:r>
    </w:p>
    <w:p w:rsidR="00666A9E" w:rsidRPr="00666A9E" w:rsidRDefault="00666A9E" w:rsidP="00666A9E">
      <w:pPr>
        <w:spacing w:after="120"/>
        <w:ind w:firstLine="709"/>
        <w:rPr>
          <w:rFonts w:ascii="Times New Roman" w:hAnsi="Times New Roman" w:cs="Times New Roman"/>
          <w:sz w:val="32"/>
          <w:szCs w:val="32"/>
        </w:rPr>
      </w:pPr>
      <w:r w:rsidRPr="00666A9E">
        <w:rPr>
          <w:rFonts w:ascii="Times New Roman" w:hAnsi="Times New Roman" w:cs="Times New Roman"/>
          <w:sz w:val="32"/>
          <w:szCs w:val="32"/>
        </w:rPr>
        <w:t>У разі зменшення штатної чисельності працівників та фонду оплати праці роботодавець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6A9E">
        <w:rPr>
          <w:rFonts w:ascii="Times New Roman" w:hAnsi="Times New Roman" w:cs="Times New Roman"/>
          <w:sz w:val="32"/>
          <w:szCs w:val="32"/>
        </w:rPr>
        <w:t>втрачає право на компенсацію.</w:t>
      </w:r>
    </w:p>
    <w:p w:rsidR="00A80015" w:rsidRPr="00A026A0" w:rsidRDefault="00A026A0" w:rsidP="00DE2BC9">
      <w:pPr>
        <w:spacing w:after="120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A026A0">
        <w:rPr>
          <w:rFonts w:ascii="Times New Roman" w:hAnsi="Times New Roman" w:cs="Times New Roman"/>
          <w:sz w:val="32"/>
          <w:szCs w:val="32"/>
        </w:rPr>
        <w:t>мови</w:t>
      </w:r>
      <w:r>
        <w:rPr>
          <w:rFonts w:ascii="Times New Roman" w:hAnsi="Times New Roman" w:cs="Times New Roman"/>
          <w:sz w:val="32"/>
          <w:szCs w:val="32"/>
        </w:rPr>
        <w:t xml:space="preserve"> та</w:t>
      </w:r>
      <w:r w:rsidRPr="00A026A0">
        <w:rPr>
          <w:rFonts w:ascii="Times New Roman" w:hAnsi="Times New Roman" w:cs="Times New Roman"/>
          <w:sz w:val="32"/>
          <w:szCs w:val="32"/>
        </w:rPr>
        <w:t xml:space="preserve"> механізм виплати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026A0">
        <w:rPr>
          <w:rFonts w:ascii="Times New Roman" w:hAnsi="Times New Roman" w:cs="Times New Roman"/>
          <w:sz w:val="32"/>
          <w:szCs w:val="32"/>
        </w:rPr>
        <w:t>компенсації роботодавцю</w:t>
      </w:r>
      <w:r>
        <w:rPr>
          <w:rFonts w:ascii="Times New Roman" w:hAnsi="Times New Roman" w:cs="Times New Roman"/>
          <w:sz w:val="32"/>
          <w:szCs w:val="32"/>
        </w:rPr>
        <w:t xml:space="preserve"> визначаються Порядком </w:t>
      </w:r>
      <w:r w:rsidRPr="00A026A0">
        <w:rPr>
          <w:rFonts w:ascii="Times New Roman" w:hAnsi="Times New Roman" w:cs="Times New Roman"/>
          <w:bCs/>
          <w:sz w:val="32"/>
          <w:szCs w:val="32"/>
        </w:rPr>
        <w:t>компенсації роботодавцям частини фактичних витрат, пов’язаних із сплатою єдиного внеску на загальнообов’язкове державне соціальне страхування</w:t>
      </w:r>
      <w:r>
        <w:rPr>
          <w:rFonts w:ascii="Times New Roman" w:hAnsi="Times New Roman" w:cs="Times New Roman"/>
          <w:bCs/>
          <w:sz w:val="32"/>
          <w:szCs w:val="32"/>
        </w:rPr>
        <w:t xml:space="preserve">, затвердженого </w:t>
      </w:r>
      <w:r w:rsidRPr="00A026A0">
        <w:rPr>
          <w:rFonts w:ascii="Times New Roman" w:hAnsi="Times New Roman" w:cs="Times New Roman"/>
          <w:bCs/>
          <w:sz w:val="32"/>
          <w:szCs w:val="32"/>
        </w:rPr>
        <w:t>постановою Кабінету Міністрів України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026A0">
        <w:rPr>
          <w:rFonts w:ascii="Times New Roman" w:hAnsi="Times New Roman" w:cs="Times New Roman"/>
          <w:bCs/>
          <w:sz w:val="32"/>
          <w:szCs w:val="32"/>
        </w:rPr>
        <w:t>від 13 березня 2013 р. № 153</w:t>
      </w:r>
      <w:r>
        <w:rPr>
          <w:rFonts w:ascii="Times New Roman" w:hAnsi="Times New Roman" w:cs="Times New Roman"/>
          <w:bCs/>
          <w:sz w:val="32"/>
          <w:szCs w:val="32"/>
        </w:rPr>
        <w:t xml:space="preserve"> (з доповненнями та змінами).</w:t>
      </w:r>
    </w:p>
    <w:sectPr w:rsidR="00A80015" w:rsidRPr="00A026A0" w:rsidSect="00DE2BC9">
      <w:pgSz w:w="11906" w:h="16838"/>
      <w:pgMar w:top="850" w:right="850" w:bottom="850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66D8"/>
    <w:multiLevelType w:val="hybridMultilevel"/>
    <w:tmpl w:val="95A689B2"/>
    <w:lvl w:ilvl="0" w:tplc="6ACC76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2A70AF"/>
    <w:multiLevelType w:val="hybridMultilevel"/>
    <w:tmpl w:val="CD189380"/>
    <w:lvl w:ilvl="0" w:tplc="6ACC76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D0B"/>
    <w:rsid w:val="000275CB"/>
    <w:rsid w:val="00042661"/>
    <w:rsid w:val="00132FF7"/>
    <w:rsid w:val="00157024"/>
    <w:rsid w:val="00184EF0"/>
    <w:rsid w:val="00186AD5"/>
    <w:rsid w:val="00190303"/>
    <w:rsid w:val="001F2D5D"/>
    <w:rsid w:val="00202942"/>
    <w:rsid w:val="00231F49"/>
    <w:rsid w:val="00304739"/>
    <w:rsid w:val="00351BCA"/>
    <w:rsid w:val="00396DB6"/>
    <w:rsid w:val="003E3D56"/>
    <w:rsid w:val="004B14D5"/>
    <w:rsid w:val="00545C5E"/>
    <w:rsid w:val="00572EEF"/>
    <w:rsid w:val="005769E3"/>
    <w:rsid w:val="006447F1"/>
    <w:rsid w:val="00666A9E"/>
    <w:rsid w:val="006762DF"/>
    <w:rsid w:val="007461F4"/>
    <w:rsid w:val="00773D15"/>
    <w:rsid w:val="009077B5"/>
    <w:rsid w:val="009317D5"/>
    <w:rsid w:val="009977E6"/>
    <w:rsid w:val="00A026A0"/>
    <w:rsid w:val="00A80015"/>
    <w:rsid w:val="00AA0D0B"/>
    <w:rsid w:val="00AB6D88"/>
    <w:rsid w:val="00B85999"/>
    <w:rsid w:val="00B96527"/>
    <w:rsid w:val="00B967A3"/>
    <w:rsid w:val="00C15642"/>
    <w:rsid w:val="00C16903"/>
    <w:rsid w:val="00C23506"/>
    <w:rsid w:val="00C51814"/>
    <w:rsid w:val="00C6155A"/>
    <w:rsid w:val="00C82B56"/>
    <w:rsid w:val="00CC5B4E"/>
    <w:rsid w:val="00D70C07"/>
    <w:rsid w:val="00DE2BC9"/>
    <w:rsid w:val="00EE3108"/>
    <w:rsid w:val="00F0405B"/>
    <w:rsid w:val="00F4031B"/>
    <w:rsid w:val="00FA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CA"/>
    <w:pPr>
      <w:ind w:left="720"/>
      <w:contextualSpacing/>
    </w:pPr>
  </w:style>
  <w:style w:type="paragraph" w:styleId="a4">
    <w:name w:val="No Spacing"/>
    <w:link w:val="a5"/>
    <w:uiPriority w:val="1"/>
    <w:qFormat/>
    <w:rsid w:val="00DE2BC9"/>
    <w:pPr>
      <w:spacing w:line="240" w:lineRule="auto"/>
      <w:jc w:val="left"/>
    </w:pPr>
    <w:rPr>
      <w:rFonts w:eastAsiaTheme="minorEastAsia"/>
      <w:lang w:eastAsia="uk-UA"/>
    </w:rPr>
  </w:style>
  <w:style w:type="character" w:customStyle="1" w:styleId="a5">
    <w:name w:val="Без интервала Знак"/>
    <w:basedOn w:val="a0"/>
    <w:link w:val="a4"/>
    <w:uiPriority w:val="1"/>
    <w:rsid w:val="00DE2BC9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E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CA"/>
    <w:pPr>
      <w:ind w:left="720"/>
      <w:contextualSpacing/>
    </w:pPr>
  </w:style>
  <w:style w:type="paragraph" w:styleId="a4">
    <w:name w:val="No Spacing"/>
    <w:link w:val="a5"/>
    <w:uiPriority w:val="1"/>
    <w:qFormat/>
    <w:rsid w:val="00DE2BC9"/>
    <w:pPr>
      <w:spacing w:line="240" w:lineRule="auto"/>
      <w:jc w:val="left"/>
    </w:pPr>
    <w:rPr>
      <w:rFonts w:eastAsiaTheme="minorEastAsia"/>
      <w:lang w:eastAsia="uk-UA"/>
    </w:rPr>
  </w:style>
  <w:style w:type="character" w:customStyle="1" w:styleId="a5">
    <w:name w:val="Без інтервалів Знак"/>
    <w:basedOn w:val="a0"/>
    <w:link w:val="a4"/>
    <w:uiPriority w:val="1"/>
    <w:rsid w:val="00DE2BC9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E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E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 С. Мельничук</dc:creator>
  <cp:lastModifiedBy>Admin</cp:lastModifiedBy>
  <cp:revision>3</cp:revision>
  <cp:lastPrinted>2018-09-20T12:45:00Z</cp:lastPrinted>
  <dcterms:created xsi:type="dcterms:W3CDTF">2021-09-09T07:13:00Z</dcterms:created>
  <dcterms:modified xsi:type="dcterms:W3CDTF">2021-09-09T12:36:00Z</dcterms:modified>
</cp:coreProperties>
</file>