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5" w:rsidRDefault="00542385" w:rsidP="00537847">
      <w:pPr>
        <w:pStyle w:val="1"/>
        <w:shd w:val="clear" w:color="auto" w:fill="FFFFFF"/>
        <w:ind w:hanging="142"/>
        <w:rPr>
          <w:rFonts w:ascii="Arial" w:hAnsi="Arial" w:cs="Arial"/>
          <w:color w:val="383E4B"/>
        </w:rPr>
      </w:pPr>
      <w:r>
        <w:rPr>
          <w:rFonts w:ascii="Arial" w:hAnsi="Arial" w:cs="Arial"/>
          <w:color w:val="383E4B"/>
        </w:rPr>
        <w:t>Оголошуємо конкурс на облаштування Різдвяного ярмарку</w:t>
      </w:r>
    </w:p>
    <w:p w:rsidR="00542385" w:rsidRDefault="00542385" w:rsidP="00542385">
      <w:pPr>
        <w:pStyle w:val="a3"/>
        <w:spacing w:before="225" w:beforeAutospacing="0" w:after="225" w:afterAutospacing="0"/>
        <w:jc w:val="both"/>
        <w:rPr>
          <w:b/>
          <w:bCs/>
        </w:rPr>
      </w:pPr>
      <w:r>
        <w:rPr>
          <w:rFonts w:ascii="Arial" w:hAnsi="Arial" w:cs="Arial"/>
          <w:noProof/>
          <w:color w:val="383E4B"/>
        </w:rPr>
        <w:drawing>
          <wp:inline distT="0" distB="0" distL="0" distR="0" wp14:anchorId="452D1614" wp14:editId="6DB4C771">
            <wp:extent cx="4614545" cy="3240985"/>
            <wp:effectExtent l="0" t="0" r="0" b="0"/>
            <wp:docPr id="3" name="Рисунок 3" descr="Оголошуємо конкурс на проведення та облаштування Різдвяного ярмар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голошуємо конкурс на проведення та облаштування Різдвяного ярмар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44" cy="32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85" w:rsidRDefault="00542385" w:rsidP="00542385">
      <w:pPr>
        <w:pStyle w:val="a3"/>
        <w:spacing w:before="225" w:beforeAutospacing="0" w:after="225" w:afterAutospacing="0"/>
        <w:ind w:firstLine="708"/>
        <w:jc w:val="both"/>
        <w:rPr>
          <w:b/>
          <w:bCs/>
        </w:rPr>
      </w:pPr>
      <w:r>
        <w:rPr>
          <w:b/>
          <w:bCs/>
        </w:rPr>
        <w:t>З метою запровадження європейських традицій індустрій відпочинку та розваг, місцевої туристичної атракції Сторожинецька міська рада оголошує Конкурс на облаштування Різдвяного ярмарку з 17 грудня 2021 року до 21 січня 2022 року на Центральному майдані міста Сторожинець.</w:t>
      </w:r>
    </w:p>
    <w:p w:rsidR="00542385" w:rsidRDefault="00542385" w:rsidP="00542385">
      <w:pPr>
        <w:pStyle w:val="a3"/>
        <w:spacing w:before="225" w:beforeAutospacing="0" w:after="225" w:afterAutospacing="0"/>
        <w:ind w:firstLine="708"/>
        <w:jc w:val="both"/>
      </w:pPr>
      <w:r>
        <w:t>Предметом Конкурсу є право облаштування та функціонування новорічно-різдвяного ярмарку, шляхом встановлення малих архітектурних форм (павільйонів)  на Ц</w:t>
      </w:r>
      <w:r w:rsidR="009D2131">
        <w:t xml:space="preserve">ентральному майдані міста (біля головної ялинки) </w:t>
      </w:r>
      <w:r>
        <w:t>для торговельної діяльності та надання розважально-відпочинкових послуг з тематики  новорічно-різдвяних свят.</w:t>
      </w:r>
    </w:p>
    <w:p w:rsidR="00542385" w:rsidRDefault="00542385" w:rsidP="00542385">
      <w:pPr>
        <w:pStyle w:val="a3"/>
        <w:spacing w:before="225" w:beforeAutospacing="0" w:after="225" w:afterAutospacing="0"/>
        <w:ind w:firstLine="708"/>
        <w:jc w:val="both"/>
      </w:pPr>
      <w:r>
        <w:t xml:space="preserve">До участі у Конкурсі запрошуються суб’єкти підприємницької діяльності, які можуть організувати Різдвяний ярмарок відповідно до умов, визначених Положенням про конкурс на облаштування Різдвяного ярмарку у місті </w:t>
      </w:r>
      <w:r w:rsidR="00537847">
        <w:t>Сторожинець</w:t>
      </w:r>
      <w:r>
        <w:t xml:space="preserve"> та запропонувати цікаву концепцію проведення заходу.</w:t>
      </w:r>
    </w:p>
    <w:p w:rsidR="00542385" w:rsidRDefault="00542385" w:rsidP="00537847">
      <w:pPr>
        <w:pStyle w:val="a3"/>
        <w:spacing w:before="0" w:beforeAutospacing="0" w:after="0" w:afterAutospacing="0"/>
        <w:ind w:firstLine="708"/>
        <w:jc w:val="both"/>
      </w:pPr>
      <w:r>
        <w:t xml:space="preserve">Охочих взяти участь в Конкурсі просимо звертатися </w:t>
      </w:r>
      <w:r w:rsidR="00537847">
        <w:t xml:space="preserve">у відділ економічного розвитку, торгівлі, інвестицій та державних закупівель </w:t>
      </w:r>
      <w:r>
        <w:t>міської ради для подання пропозиції та заяви відповідної форми і змісту, яка відповідає в повному обсязі умовам і критеріям цього Конкурсу </w:t>
      </w:r>
      <w:r>
        <w:rPr>
          <w:rStyle w:val="a4"/>
        </w:rPr>
        <w:t>(м.</w:t>
      </w:r>
      <w:r w:rsidR="00537847">
        <w:rPr>
          <w:rStyle w:val="a4"/>
        </w:rPr>
        <w:t>Сторожинець,</w:t>
      </w:r>
      <w:r>
        <w:rPr>
          <w:rStyle w:val="a4"/>
        </w:rPr>
        <w:t xml:space="preserve"> вул.</w:t>
      </w:r>
      <w:r w:rsidR="00537847">
        <w:rPr>
          <w:rStyle w:val="a4"/>
        </w:rPr>
        <w:t>Чернівецька, 6А</w:t>
      </w:r>
      <w:r>
        <w:rPr>
          <w:rStyle w:val="a4"/>
        </w:rPr>
        <w:t>, каб.№</w:t>
      </w:r>
      <w:r w:rsidR="00537847">
        <w:rPr>
          <w:rStyle w:val="a4"/>
        </w:rPr>
        <w:t>46;</w:t>
      </w:r>
      <w:r>
        <w:rPr>
          <w:rStyle w:val="a4"/>
        </w:rPr>
        <w:t xml:space="preserve"> контактні телефони: </w:t>
      </w:r>
      <w:r w:rsidR="00537847">
        <w:rPr>
          <w:rStyle w:val="a4"/>
        </w:rPr>
        <w:t>0960746878, 0978361206</w:t>
      </w:r>
      <w:r>
        <w:rPr>
          <w:rStyle w:val="a4"/>
        </w:rPr>
        <w:t>).</w:t>
      </w:r>
    </w:p>
    <w:p w:rsidR="00537847" w:rsidRDefault="00542385" w:rsidP="00537847">
      <w:pPr>
        <w:pStyle w:val="a3"/>
        <w:spacing w:before="0" w:beforeAutospacing="0" w:after="0" w:afterAutospacing="0"/>
        <w:ind w:firstLine="708"/>
        <w:jc w:val="both"/>
      </w:pPr>
      <w:r>
        <w:t>Пропозиції на участь у Конкурсі приймаються </w:t>
      </w:r>
      <w:r>
        <w:rPr>
          <w:rStyle w:val="a4"/>
          <w:u w:val="single"/>
        </w:rPr>
        <w:t xml:space="preserve">з </w:t>
      </w:r>
      <w:r w:rsidR="00537847">
        <w:rPr>
          <w:rStyle w:val="a4"/>
          <w:u w:val="single"/>
        </w:rPr>
        <w:t xml:space="preserve">12 листопада </w:t>
      </w:r>
      <w:r>
        <w:rPr>
          <w:rStyle w:val="a4"/>
          <w:u w:val="single"/>
        </w:rPr>
        <w:t xml:space="preserve"> до </w:t>
      </w:r>
      <w:r w:rsidR="00537847">
        <w:rPr>
          <w:rStyle w:val="a4"/>
          <w:u w:val="single"/>
        </w:rPr>
        <w:t>01 грудня</w:t>
      </w:r>
      <w:r>
        <w:rPr>
          <w:rStyle w:val="a4"/>
          <w:u w:val="single"/>
        </w:rPr>
        <w:t xml:space="preserve"> 2021 року</w:t>
      </w:r>
      <w:r>
        <w:t xml:space="preserve"> включно. </w:t>
      </w:r>
    </w:p>
    <w:p w:rsidR="00542385" w:rsidRDefault="00542385" w:rsidP="00537847">
      <w:pPr>
        <w:pStyle w:val="a3"/>
        <w:spacing w:before="0" w:beforeAutospacing="0" w:after="0" w:afterAutospacing="0"/>
        <w:ind w:firstLine="708"/>
        <w:jc w:val="both"/>
      </w:pPr>
      <w:r>
        <w:t>До заяви на Конкурс учасником додається копія платіжного доручення або квитанції про сплату застави з відміткою банківської установи.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Розмір застави складає </w:t>
      </w:r>
      <w:r w:rsidR="00337B80">
        <w:rPr>
          <w:rStyle w:val="a4"/>
        </w:rPr>
        <w:t>5</w:t>
      </w:r>
      <w:r>
        <w:rPr>
          <w:rStyle w:val="a4"/>
        </w:rPr>
        <w:t xml:space="preserve"> тис. грн.</w:t>
      </w:r>
      <w:r>
        <w:t> (</w:t>
      </w:r>
      <w:r w:rsidR="00337B80">
        <w:t xml:space="preserve">п’ять </w:t>
      </w:r>
      <w:r>
        <w:t xml:space="preserve">тисяч грн.) та вноситься учасником на відповідний розрахунковий рахунок. Учаснику, який став переможцем Конкурсу, сума застави зараховується в рахунок сплати благодійного внеску у </w:t>
      </w:r>
      <w:r w:rsidR="00C544AB">
        <w:t xml:space="preserve">Цільовий </w:t>
      </w:r>
      <w:r>
        <w:t xml:space="preserve">фонд </w:t>
      </w:r>
      <w:r w:rsidR="00537847">
        <w:t>Сторожинец</w:t>
      </w:r>
      <w:r>
        <w:t xml:space="preserve">ької міської </w:t>
      </w:r>
      <w:r w:rsidR="00C544AB">
        <w:t>ради</w:t>
      </w:r>
      <w:r>
        <w:t>. Учасникам, які не стали переможцями конкурсу, сума застави повертається на підставі заяви, в якій вказані банківські реквізити учасника конкурсу.</w:t>
      </w:r>
    </w:p>
    <w:p w:rsidR="00337B80" w:rsidRDefault="00337B80" w:rsidP="0054238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rPr>
          <w:rStyle w:val="a4"/>
        </w:rPr>
        <w:t>Критеріями визначення переможців Конкурсу є:</w:t>
      </w:r>
    </w:p>
    <w:p w:rsidR="00542385" w:rsidRDefault="00542385" w:rsidP="00542385">
      <w:pPr>
        <w:pStyle w:val="a3"/>
        <w:spacing w:before="225" w:beforeAutospacing="0" w:after="225" w:afterAutospacing="0"/>
        <w:jc w:val="both"/>
      </w:pPr>
      <w:r>
        <w:t xml:space="preserve">– благодійний внесок у </w:t>
      </w:r>
      <w:r w:rsidR="009A6C50">
        <w:t xml:space="preserve">Цільовий </w:t>
      </w:r>
      <w:r>
        <w:t xml:space="preserve">фонд </w:t>
      </w:r>
      <w:r w:rsidR="00537847">
        <w:t>Сторожин</w:t>
      </w:r>
      <w:r>
        <w:t xml:space="preserve">ецької міської </w:t>
      </w:r>
      <w:r w:rsidR="009A6C50">
        <w:t xml:space="preserve">ради </w:t>
      </w:r>
      <w:r>
        <w:t>для здійснення новорічно-різдвяних заходів, належного утримання та святкового оформлення території;</w:t>
      </w:r>
    </w:p>
    <w:p w:rsidR="00542385" w:rsidRDefault="00542385" w:rsidP="00542385">
      <w:pPr>
        <w:pStyle w:val="a3"/>
        <w:spacing w:before="225" w:beforeAutospacing="0" w:after="225" w:afterAutospacing="0"/>
        <w:jc w:val="both"/>
      </w:pPr>
      <w:r>
        <w:lastRenderedPageBreak/>
        <w:t>– матеріально – технічне оснащення декоративних дерев’яних конструкцій (павільйонів) відповідно до роботи в зимовий період, вимог пожежних, санітарних норм, забезпечення стилізованого оформлення локації ярмарку з використанням світлових декорацій, прибирання та вивезення сміття визначеної території відведеної під ярмарок;</w:t>
      </w:r>
    </w:p>
    <w:p w:rsidR="00542385" w:rsidRDefault="00542385" w:rsidP="00542385">
      <w:pPr>
        <w:pStyle w:val="a3"/>
        <w:spacing w:before="225" w:beforeAutospacing="0" w:after="225" w:afterAutospacing="0"/>
        <w:jc w:val="both"/>
      </w:pPr>
      <w:r>
        <w:t>– створення святкової атмосфери шляхом відповідного зовнішнього оздоблення павільйонів, відображення народних традицій тощо;</w:t>
      </w:r>
    </w:p>
    <w:p w:rsidR="00542385" w:rsidRDefault="00542385" w:rsidP="00542385">
      <w:pPr>
        <w:pStyle w:val="a3"/>
        <w:spacing w:before="225" w:beforeAutospacing="0" w:after="225" w:afterAutospacing="0"/>
        <w:jc w:val="both"/>
      </w:pPr>
      <w:r>
        <w:t>– культурно-розважальне наповнення заходу, зокрема організація показових майстер-класів, організація культурно-просвітницького дійства на різдвяну тематику, розі</w:t>
      </w:r>
      <w:r w:rsidR="009A6C50">
        <w:t>граші, благодійна складова тощо.</w:t>
      </w:r>
    </w:p>
    <w:p w:rsidR="00542385" w:rsidRDefault="00542385" w:rsidP="00C544AB">
      <w:pPr>
        <w:pStyle w:val="a3"/>
        <w:spacing w:before="225" w:beforeAutospacing="0" w:after="225" w:afterAutospacing="0"/>
        <w:ind w:firstLine="708"/>
        <w:jc w:val="both"/>
      </w:pPr>
      <w:r>
        <w:t>Оцінку поданих пропозицій здійснюватиме Конкурсна комісія відповідно до встановлених критеріїв. Конкурсна комісія не розглядає пропозиції, які надіслані або подані після закінчення встановленого терміну прийому заяви.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            ЗВЕРНІТЬ УВАГУ!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rPr>
          <w:rStyle w:val="a4"/>
          <w:i/>
          <w:iCs/>
        </w:rPr>
        <w:t>            Відповідно до вимог постанови Кабінету Міністрів України від 09.12.2020р. №1236 (із змінами),</w:t>
      </w:r>
      <w:r>
        <w:rPr>
          <w:rStyle w:val="a4"/>
        </w:rPr>
        <w:t> у</w:t>
      </w:r>
      <w:r>
        <w:rPr>
          <w:rStyle w:val="a4"/>
          <w:i/>
          <w:iCs/>
        </w:rPr>
        <w:t> разі введення на території Чернівецької області «червоного» рівня епідемічної небезпеки першочерговою і обов’язковою підставою для отримання місця і організації святкової торгівлі є наявність у всіх учасників і їх співробітників, залучених у заході </w:t>
      </w:r>
      <w:r>
        <w:rPr>
          <w:rStyle w:val="a6"/>
        </w:rPr>
        <w:t>(крім осіб, які не досягли 18 років), </w:t>
      </w:r>
      <w:r>
        <w:rPr>
          <w:rStyle w:val="a4"/>
          <w:u w:val="single"/>
        </w:rPr>
        <w:t>документа, що підтверджує отримання повного курсу вакцинації, міжнародного, внутрішнього сертифіката або іноземного сертифіката, що підтверджує вакцинацію від COVID-19 однією дозою однодозної вакцини або двома дозами дводозної вакцини (зелені сертифікати)</w:t>
      </w:r>
      <w:r>
        <w:rPr>
          <w:rStyle w:val="a6"/>
        </w:rPr>
        <w:t>, які включені Всесвітньою організацією охорони здоров’я до переліку дозволених для використання в надзвичайних ситуаціях, </w:t>
      </w:r>
      <w:r>
        <w:rPr>
          <w:rStyle w:val="a4"/>
          <w:u w:val="single"/>
        </w:rPr>
        <w:t>негативний результат тестування методом полімеразної ланцюгової реакції або одужання особи від зазначеної хвороби</w:t>
      </w:r>
      <w:r>
        <w:rPr>
          <w:rStyle w:val="a4"/>
        </w:rPr>
        <w:t>, чинність якого підтверджена за допомогою Єдиного державного вебпорталу електронних послуг, зокрема з використанням мобільного додатка Порталу Дія (Дія).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 Крім того,  у</w:t>
      </w:r>
      <w:r>
        <w:rPr>
          <w:rStyle w:val="a4"/>
        </w:rPr>
        <w:t> разі ускладнення епідеміологічної ситуації на території регіону і посилення карантинних обмежень, пов’язаних з поширенням гострої респіраторної хвороби COVID-19, результати конкурсу може бути скасовано, заставу і благодійний внесок, сплачені переможцем (переможцями) конкурсу, повернуто на підставі заяви, в якій вказані банківські реквізити учасника.</w:t>
      </w:r>
    </w:p>
    <w:p w:rsidR="00542385" w:rsidRPr="00833EC1" w:rsidRDefault="00542385" w:rsidP="00542385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u w:val="single"/>
        </w:rPr>
        <w:br/>
      </w:r>
      <w:r w:rsidRPr="00833EC1">
        <w:rPr>
          <w:b/>
          <w:u w:val="single"/>
        </w:rPr>
        <w:t>Банківські реквізити</w:t>
      </w:r>
      <w:r w:rsidR="00833EC1" w:rsidRPr="00833EC1">
        <w:rPr>
          <w:b/>
          <w:u w:val="single"/>
        </w:rPr>
        <w:t xml:space="preserve"> для сплати застави </w:t>
      </w:r>
      <w:r w:rsidR="00833EC1">
        <w:rPr>
          <w:b/>
          <w:u w:val="single"/>
        </w:rPr>
        <w:t>для</w:t>
      </w:r>
      <w:r w:rsidR="00833EC1" w:rsidRPr="00833EC1">
        <w:rPr>
          <w:b/>
          <w:u w:val="single"/>
        </w:rPr>
        <w:t xml:space="preserve"> </w:t>
      </w:r>
      <w:r w:rsidR="00833EC1" w:rsidRPr="00833EC1">
        <w:rPr>
          <w:b/>
          <w:u w:val="single"/>
        </w:rPr>
        <w:t>участ</w:t>
      </w:r>
      <w:r w:rsidR="00833EC1">
        <w:rPr>
          <w:b/>
          <w:u w:val="single"/>
        </w:rPr>
        <w:t>і</w:t>
      </w:r>
      <w:bookmarkStart w:id="0" w:name="_GoBack"/>
      <w:bookmarkEnd w:id="0"/>
      <w:r w:rsidR="00833EC1" w:rsidRPr="00833EC1">
        <w:rPr>
          <w:b/>
          <w:u w:val="single"/>
        </w:rPr>
        <w:t xml:space="preserve"> у Конкурсі на облаштування Різдвяного ярмарку</w:t>
      </w:r>
      <w:r w:rsidR="00833EC1" w:rsidRPr="00833EC1">
        <w:rPr>
          <w:b/>
          <w:u w:val="single"/>
        </w:rPr>
        <w:t xml:space="preserve"> у місті Сторожинець</w:t>
      </w:r>
      <w:r w:rsidRPr="00833EC1">
        <w:rPr>
          <w:b/>
          <w:u w:val="single"/>
        </w:rPr>
        <w:t>: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t xml:space="preserve">Отримувач : </w:t>
      </w:r>
      <w:r w:rsidR="00537847">
        <w:t>Сторожинецька міська рада Чернівецького району, Чернівецької області</w:t>
      </w:r>
    </w:p>
    <w:p w:rsidR="00542385" w:rsidRDefault="00337B80" w:rsidP="00542385">
      <w:pPr>
        <w:pStyle w:val="a3"/>
        <w:spacing w:before="0" w:beforeAutospacing="0" w:after="0" w:afterAutospacing="0"/>
        <w:jc w:val="both"/>
      </w:pPr>
      <w:r>
        <w:t>Код ЄДРПОУ : 04062179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t xml:space="preserve">номер рахунку  </w:t>
      </w:r>
      <w:r w:rsidR="00537847">
        <w:t>UA</w:t>
      </w:r>
      <w:r w:rsidR="00337B80">
        <w:t>358201720355279001000042552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t>ДКСУ м.Київ МФО 820172</w:t>
      </w:r>
    </w:p>
    <w:p w:rsidR="00542385" w:rsidRDefault="00542385" w:rsidP="00542385">
      <w:pPr>
        <w:pStyle w:val="a3"/>
        <w:spacing w:before="0" w:beforeAutospacing="0" w:after="0" w:afterAutospacing="0"/>
        <w:jc w:val="both"/>
      </w:pPr>
      <w:r>
        <w:t>Призначення платежу: застава для участі у Конкурсі на облаштування Різдвяного ярмарку</w:t>
      </w:r>
      <w:r w:rsidR="00337B80">
        <w:t xml:space="preserve"> у місті Сторожинець.</w:t>
      </w:r>
    </w:p>
    <w:p w:rsidR="00542385" w:rsidRDefault="00542385" w:rsidP="00542385">
      <w:pPr>
        <w:pStyle w:val="5"/>
        <w:spacing w:before="0"/>
        <w:jc w:val="both"/>
      </w:pPr>
      <w:r>
        <w:rPr>
          <w:rStyle w:val="a6"/>
          <w:b/>
          <w:bCs/>
        </w:rPr>
        <w:t>Додатки:</w:t>
      </w:r>
    </w:p>
    <w:p w:rsidR="00542385" w:rsidRDefault="00833EC1" w:rsidP="00542385">
      <w:pPr>
        <w:numPr>
          <w:ilvl w:val="0"/>
          <w:numId w:val="1"/>
        </w:numPr>
        <w:spacing w:after="0" w:line="240" w:lineRule="auto"/>
        <w:jc w:val="both"/>
      </w:pPr>
      <w:hyperlink r:id="rId6" w:history="1">
        <w:r w:rsidR="00542385">
          <w:rPr>
            <w:rStyle w:val="a5"/>
          </w:rPr>
          <w:t>заява на участь у конкурсі</w:t>
        </w:r>
      </w:hyperlink>
      <w:r w:rsidR="00542385">
        <w:t>;</w:t>
      </w:r>
    </w:p>
    <w:p w:rsidR="00542385" w:rsidRDefault="00833EC1" w:rsidP="00542385">
      <w:pPr>
        <w:numPr>
          <w:ilvl w:val="0"/>
          <w:numId w:val="1"/>
        </w:numPr>
        <w:spacing w:after="0" w:line="240" w:lineRule="auto"/>
        <w:jc w:val="both"/>
      </w:pPr>
      <w:hyperlink r:id="rId7" w:history="1">
        <w:r w:rsidR="00542385">
          <w:rPr>
            <w:rStyle w:val="a5"/>
          </w:rPr>
          <w:t>зобов'язання щодо дотримання норм законодавства при організації торгівлі на Різдвяному ярмарку, асортиментного переліку та інших вимог</w:t>
        </w:r>
      </w:hyperlink>
      <w:r w:rsidR="00542385">
        <w:t>.</w:t>
      </w:r>
    </w:p>
    <w:p w:rsidR="00542385" w:rsidRDefault="00542385" w:rsidP="00542385"/>
    <w:p w:rsidR="006B2AD8" w:rsidRDefault="006B2AD8"/>
    <w:sectPr w:rsidR="006B2AD8" w:rsidSect="00537847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19A"/>
    <w:multiLevelType w:val="multilevel"/>
    <w:tmpl w:val="A66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C5"/>
    <w:rsid w:val="00337B80"/>
    <w:rsid w:val="00356CC5"/>
    <w:rsid w:val="003922F8"/>
    <w:rsid w:val="00537847"/>
    <w:rsid w:val="00542385"/>
    <w:rsid w:val="006B2AD8"/>
    <w:rsid w:val="00833EC1"/>
    <w:rsid w:val="009A6C50"/>
    <w:rsid w:val="009D2131"/>
    <w:rsid w:val="00C5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2D4B"/>
  <w15:chartTrackingRefBased/>
  <w15:docId w15:val="{2BAD78D0-53C4-4816-B0CA-1C62CF9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85"/>
  </w:style>
  <w:style w:type="paragraph" w:styleId="1">
    <w:name w:val="heading 1"/>
    <w:basedOn w:val="a"/>
    <w:next w:val="a"/>
    <w:link w:val="10"/>
    <w:uiPriority w:val="9"/>
    <w:qFormat/>
    <w:rsid w:val="00542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3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423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54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42385"/>
    <w:rPr>
      <w:b/>
      <w:bCs/>
    </w:rPr>
  </w:style>
  <w:style w:type="character" w:styleId="a5">
    <w:name w:val="Hyperlink"/>
    <w:basedOn w:val="a0"/>
    <w:uiPriority w:val="99"/>
    <w:semiHidden/>
    <w:unhideWhenUsed/>
    <w:rsid w:val="00542385"/>
    <w:rPr>
      <w:color w:val="0000FF"/>
      <w:u w:val="single"/>
    </w:rPr>
  </w:style>
  <w:style w:type="character" w:styleId="a6">
    <w:name w:val="Emphasis"/>
    <w:basedOn w:val="a0"/>
    <w:uiPriority w:val="20"/>
    <w:qFormat/>
    <w:rsid w:val="005423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2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D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y.cv.ua/storage/files/615553598dd9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.cv.ua/storage/files/615553370f91f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2021-11-11T09:26:00Z</cp:lastPrinted>
  <dcterms:created xsi:type="dcterms:W3CDTF">2021-11-11T09:05:00Z</dcterms:created>
  <dcterms:modified xsi:type="dcterms:W3CDTF">2021-11-11T12:51:00Z</dcterms:modified>
</cp:coreProperties>
</file>