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uk-UA"/>
        </w:rPr>
        <w:drawing>
          <wp:inline distT="0" distB="0" distL="0" distR="0">
            <wp:extent cx="3114675" cy="2971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 п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3C7E4B" w:rsidRPr="003C7E4B" w:rsidRDefault="003C7E4B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</w:pPr>
      <w:r w:rsidRPr="003C7E4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Уповноважений Верховної Ради України з прав людини вимагає </w:t>
      </w:r>
      <w:r w:rsidRPr="00BA10C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посилити контроль за додержанням права на захист від насильства дітей-сиріт, дітей, позбавлених батьківського піклування, які влашт</w:t>
      </w:r>
      <w:r w:rsidRPr="003C7E4B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овані в сімейні форми виховання.</w:t>
      </w:r>
    </w:p>
    <w:p w:rsidR="003C7E4B" w:rsidRDefault="003C7E4B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 межах здійснення парламентського контролю протягом 2021 року Уповноваженим виявлено непоодинокі випадки порушення права на безпечне проживання у родині дітей-сиріт та дітей, позбавлених батьківського піклування.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Зокрема, з дитячого будинку сімейного типу в Харківській області госпіталізували малолітню доньку батьків-вихователів через те, що у дівчинки була зламана ключиця внаслідок покарання батьком за пошкоджену книгу.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Вчинення фізичного насильства матір’ю-вихователькою стосовно дитини також було виявлено у Житомирській області. Після скарги постраждалої дитини, її було поміщено до лікувального закладу. 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Подібні дії стосовно дітей-сиріт та дітей, позбавлених батьківського піклування, траплялися у Сумській та Черкаській областях.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метою захисту прав дітей, за кожним з цих випадків Уповноваженим скеровувались запити до </w:t>
      </w:r>
      <w:proofErr w:type="spellStart"/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cлужб</w:t>
      </w:r>
      <w:proofErr w:type="spellEnd"/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справах дітей відповідних облдержадміністрацій та територіальних підрозділів Національної поліції. 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При цьому під час перевірки вказаних фактів з’ясовано, що право дітей на захист від домашнього насильства порушується через бездіяльність уповноважених органів: невчасне та некомпетентне реагування служб у справах дітей, п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редставників соціальних служб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:rsidR="005267E5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 без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діяльність уповноважених органів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щодо захисту дітей від насильства свідчать і результати моніторингу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які 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здійснювалися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 регіонах з метою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ивчення стану </w:t>
      </w:r>
      <w:r w:rsidRPr="00BF3C6C">
        <w:rPr>
          <w:rFonts w:ascii="Times New Roman" w:eastAsia="Calibri" w:hAnsi="Times New Roman" w:cs="Times New Roman"/>
          <w:sz w:val="28"/>
          <w:szCs w:val="28"/>
        </w:rPr>
        <w:t xml:space="preserve">додержання </w:t>
      </w:r>
      <w:r w:rsidRPr="00BF3C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</w:t>
      </w:r>
      <w:r w:rsidRPr="00BF3C6C">
        <w:rPr>
          <w:rFonts w:ascii="Times New Roman" w:hAnsi="Times New Roman" w:cs="Times New Roman"/>
          <w:sz w:val="28"/>
          <w:szCs w:val="28"/>
        </w:rPr>
        <w:t xml:space="preserve"> дітей на захист від домашнього насильства в органах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67E5">
        <w:rPr>
          <w:rFonts w:ascii="Times New Roman" w:hAnsi="Times New Roman" w:cs="Times New Roman"/>
          <w:sz w:val="28"/>
          <w:szCs w:val="28"/>
        </w:rPr>
        <w:t>Чернівецькій</w:t>
      </w:r>
      <w:r>
        <w:rPr>
          <w:rFonts w:ascii="Times New Roman" w:hAnsi="Times New Roman" w:cs="Times New Roman"/>
          <w:sz w:val="28"/>
          <w:szCs w:val="28"/>
        </w:rPr>
        <w:t xml:space="preserve"> області так</w:t>
      </w:r>
      <w:r w:rsidR="005267E5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іторинг</w:t>
      </w:r>
      <w:r w:rsidR="005267E5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здійснено у </w:t>
      </w:r>
      <w:r w:rsidR="005267E5">
        <w:rPr>
          <w:rFonts w:ascii="Times New Roman" w:hAnsi="Times New Roman" w:cs="Times New Roman"/>
          <w:sz w:val="28"/>
          <w:szCs w:val="28"/>
        </w:rPr>
        <w:t xml:space="preserve">Сторожинецькій, Глибоцькій, Герцаївській та </w:t>
      </w:r>
      <w:proofErr w:type="spellStart"/>
      <w:r w:rsidR="005267E5">
        <w:rPr>
          <w:rFonts w:ascii="Times New Roman" w:hAnsi="Times New Roman" w:cs="Times New Roman"/>
          <w:sz w:val="28"/>
          <w:szCs w:val="28"/>
        </w:rPr>
        <w:t>Новоселицькій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 w:rsidR="005267E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5267E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Збільшення випадків насильства з боку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батьків, в тому числі, 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прийомних батьків та батьків-вихователів також свідчить про необхідність проведення 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більш інтенсивної та якісної роботи з такими особами. Адже діти, влаштовані у сімейні форми, мають право на безпечні умови виховання та проживання.</w:t>
      </w:r>
    </w:p>
    <w:p w:rsidR="00BA10CA" w:rsidRPr="00BA10CA" w:rsidRDefault="00BA10CA" w:rsidP="00BA1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Уповноважений Верховної Ради України з прав людини звернулась </w:t>
      </w:r>
      <w:r w:rsidRPr="00BA10C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Національної соціальної сервісної служби з вимогою посилити контроль за додержанням права на захист від насильства дітей-сиріт, дітей, позбавлених батьківського піклування, які влаштовані в сімейні форми виховання, та забезпечити якісне супроводження прийомних сімей та дитячих будинків сімейного типу, нагляд за дотриманням прав усиновлених дітей.</w:t>
      </w:r>
    </w:p>
    <w:p w:rsidR="00284A34" w:rsidRPr="00BA10CA" w:rsidRDefault="00284A34" w:rsidP="00BA10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A34" w:rsidRPr="00B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A"/>
    <w:rsid w:val="00080430"/>
    <w:rsid w:val="00284A34"/>
    <w:rsid w:val="003C7E4B"/>
    <w:rsid w:val="005267E5"/>
    <w:rsid w:val="00755ADD"/>
    <w:rsid w:val="00A21301"/>
    <w:rsid w:val="00B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5DFC"/>
  <w15:docId w15:val="{6C3E94D6-2209-4684-AA9C-6DA9C6C0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8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4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1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</cp:lastModifiedBy>
  <cp:revision>3</cp:revision>
  <dcterms:created xsi:type="dcterms:W3CDTF">2021-12-24T13:15:00Z</dcterms:created>
  <dcterms:modified xsi:type="dcterms:W3CDTF">2021-12-24T13:35:00Z</dcterms:modified>
</cp:coreProperties>
</file>