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71" w:rsidRPr="003C3071" w:rsidRDefault="009A7286" w:rsidP="009A72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                                     </w:t>
      </w:r>
      <w:r w:rsidR="00221386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</w:t>
      </w:r>
      <w:r w:rsidR="003C307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022113" wp14:editId="7DBBA09A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                     </w:t>
      </w:r>
      <w:r w:rsidR="00221386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221386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3C3071"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У К Р А Ї Н А 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СТОРОЖИНЕЦЬКА МІСЬКА РАДА 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ЧЕРНІВЕЦЬКОГО РАЙОНУ 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ОБЛАСТІ</w:t>
      </w:r>
    </w:p>
    <w:p w:rsidR="003C3071" w:rsidRPr="003C3071" w:rsidRDefault="003C3071" w:rsidP="003C3071">
      <w:pPr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bookmarkStart w:id="0" w:name="_GoBack"/>
      <w:bookmarkEnd w:id="0"/>
      <w:r w:rsidRPr="003C3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 позачергова </w:t>
      </w:r>
      <w:proofErr w:type="gramStart"/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сесія  </w:t>
      </w:r>
      <w:r w:rsidRPr="003C3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proofErr w:type="gramEnd"/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3C3071" w:rsidRPr="003C3071" w:rsidRDefault="003C3071" w:rsidP="003C3071">
      <w:pPr>
        <w:spacing w:after="0" w:line="240" w:lineRule="auto"/>
        <w:ind w:right="-11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                                </w:t>
      </w:r>
      <w:r w:rsidRPr="003C30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C3071" w:rsidRPr="003C3071" w:rsidRDefault="003C3071" w:rsidP="003C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Р І Ш Е Н </w:t>
      </w:r>
      <w:proofErr w:type="spellStart"/>
      <w:proofErr w:type="gramStart"/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Н</w:t>
      </w:r>
      <w:proofErr w:type="spellEnd"/>
      <w:proofErr w:type="gramEnd"/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Я</w:t>
      </w: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 xml:space="preserve"> № </w:t>
      </w: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    </w:t>
      </w: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-18/2022</w:t>
      </w:r>
    </w:p>
    <w:p w:rsidR="003C3071" w:rsidRPr="003C3071" w:rsidRDefault="003C3071" w:rsidP="003C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3C3071" w:rsidRPr="003C3071" w:rsidRDefault="003C3071" w:rsidP="003C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лютого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м. Сторожинець</w:t>
      </w:r>
    </w:p>
    <w:p w:rsidR="005D3213" w:rsidRPr="005D3213" w:rsidRDefault="0031118E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33FD1" w:rsidRDefault="00F570C0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="008D19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внесення змін </w:t>
      </w:r>
      <w:r w:rsidR="000B1E2E">
        <w:rPr>
          <w:rFonts w:ascii="Times New Roman CYR" w:hAnsi="Times New Roman CYR" w:cs="Times New Roman CYR"/>
          <w:b/>
          <w:sz w:val="28"/>
          <w:szCs w:val="28"/>
          <w:lang w:val="uk-UA"/>
        </w:rPr>
        <w:t>до Порядку утворення та Положення про</w:t>
      </w:r>
      <w:r w:rsidR="008D19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EB588C">
        <w:rPr>
          <w:rFonts w:ascii="Times New Roman CYR" w:hAnsi="Times New Roman CYR" w:cs="Times New Roman CYR"/>
          <w:b/>
          <w:sz w:val="28"/>
          <w:szCs w:val="28"/>
          <w:lang w:val="uk-UA"/>
        </w:rPr>
        <w:t>спостережн</w:t>
      </w:r>
      <w:r w:rsidR="000B1E2E">
        <w:rPr>
          <w:rFonts w:ascii="Times New Roman CYR" w:hAnsi="Times New Roman CYR" w:cs="Times New Roman CYR"/>
          <w:b/>
          <w:sz w:val="28"/>
          <w:szCs w:val="28"/>
          <w:lang w:val="uk-UA"/>
        </w:rPr>
        <w:t>у</w:t>
      </w:r>
      <w:r w:rsidR="00EB588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рад</w:t>
      </w:r>
      <w:r w:rsidR="000B1E2E">
        <w:rPr>
          <w:rFonts w:ascii="Times New Roman CYR" w:hAnsi="Times New Roman CYR" w:cs="Times New Roman CYR"/>
          <w:b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B33FD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при комунальному некомерційному  підприємстві «Сторожинецька багатопрофільна лікарня інтенсивного лікування» Сторожинецької міської ради </w:t>
      </w:r>
      <w:r w:rsidR="00E846CA"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Чернівецького району Чернівецької області</w:t>
      </w:r>
    </w:p>
    <w:p w:rsidR="00EB588C" w:rsidRDefault="00EB588C" w:rsidP="00E846C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637DCE" w:rsidRPr="00637DCE" w:rsidRDefault="00637DCE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16"/>
          <w:szCs w:val="16"/>
          <w:lang w:val="uk-UA"/>
        </w:rPr>
      </w:pPr>
    </w:p>
    <w:p w:rsidR="00CB6491" w:rsidRPr="00433E31" w:rsidRDefault="00F570C0" w:rsidP="00433E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>Відповідно до ст.</w:t>
      </w:r>
      <w:r w:rsidR="000B1E2E">
        <w:rPr>
          <w:rFonts w:ascii="Times New Roman CYR" w:hAnsi="Times New Roman CYR" w:cs="Times New Roman CYR"/>
          <w:sz w:val="28"/>
          <w:szCs w:val="28"/>
          <w:lang w:val="uk-UA"/>
        </w:rPr>
        <w:t>26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місцеве самоврядування в Україні», ст.24 Закону України «Основи законодавства </w:t>
      </w:r>
      <w:r w:rsidR="00EE41B1" w:rsidRPr="00433E31">
        <w:rPr>
          <w:rFonts w:ascii="Times New Roman CYR" w:hAnsi="Times New Roman CYR" w:cs="Times New Roman CYR"/>
          <w:sz w:val="28"/>
          <w:szCs w:val="28"/>
          <w:lang w:val="uk-UA"/>
        </w:rPr>
        <w:t>України про охорону здоров’я», П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>останови К</w:t>
      </w:r>
      <w:r w:rsidR="00B33FD1" w:rsidRPr="00433E31">
        <w:rPr>
          <w:rFonts w:ascii="Times New Roman CYR" w:hAnsi="Times New Roman CYR" w:cs="Times New Roman CYR"/>
          <w:sz w:val="28"/>
          <w:szCs w:val="28"/>
          <w:lang w:val="uk-UA"/>
        </w:rPr>
        <w:t>абінету Міністрів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 xml:space="preserve"> Ук</w:t>
      </w:r>
      <w:r w:rsidR="005C1743" w:rsidRPr="00433E31">
        <w:rPr>
          <w:rFonts w:ascii="Times New Roman CYR" w:hAnsi="Times New Roman CYR" w:cs="Times New Roman CYR"/>
          <w:sz w:val="28"/>
          <w:szCs w:val="28"/>
          <w:lang w:val="uk-UA"/>
        </w:rPr>
        <w:t>раїни від 27 грудня 2017 року №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>1077 «Про спостережну раду закладу охорони здоров’я та внесення змін до типової форми контракту з керівником</w:t>
      </w:r>
      <w:r w:rsidR="009B0CB2" w:rsidRPr="00433E31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державного, комунального закладу охорони здоров’я»</w:t>
      </w:r>
      <w:r w:rsidR="00523415">
        <w:rPr>
          <w:rFonts w:ascii="Times New Roman CYR" w:hAnsi="Times New Roman CYR" w:cs="Times New Roman CYR"/>
          <w:sz w:val="28"/>
          <w:szCs w:val="28"/>
          <w:lang w:val="uk-UA"/>
        </w:rPr>
        <w:t>, враховуючи рекомендації</w:t>
      </w:r>
      <w:r w:rsidR="0052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E31" w:rsidRP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відбору представників громадськості, грома</w:t>
      </w:r>
      <w:r w:rsidR="0052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дських об’єднань та організацій</w:t>
      </w:r>
      <w:r w:rsidR="00433E31" w:rsidRP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здійснюють професійне самовр</w:t>
      </w:r>
      <w:r w:rsid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ядування у спостережну раду при </w:t>
      </w:r>
      <w:r w:rsidR="00433E31" w:rsidRP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</w:t>
      </w:r>
      <w:r w:rsidR="00F6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21.01.2022 року № 1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B0CB2" w:rsidRDefault="00637DCE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міська рада вирішила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3C3071" w:rsidRDefault="003C3071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A7286" w:rsidRPr="00221386" w:rsidRDefault="00610957" w:rsidP="00221386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</w:t>
      </w:r>
      <w:r w:rsidR="005234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3415" w:rsidRPr="00523415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E80D0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80D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80D0E">
        <w:rPr>
          <w:rFonts w:ascii="Times New Roman" w:hAnsi="Times New Roman" w:cs="Times New Roman"/>
          <w:sz w:val="28"/>
          <w:szCs w:val="28"/>
          <w:lang w:val="uk-UA"/>
        </w:rPr>
        <w:t xml:space="preserve"> сесії Сторожинецької міської ради </w:t>
      </w:r>
      <w:r w:rsidR="00E80D0E" w:rsidRPr="002450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80D0E"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E80D0E" w:rsidRPr="0052341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80D0E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23.12.2021 року № 447-17/2021 «Про 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>спостережн</w:t>
      </w:r>
      <w:r w:rsidR="00E80D0E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 xml:space="preserve"> рад</w:t>
      </w:r>
      <w:r w:rsidR="00E80D0E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комунальному некомерційному підприємстві </w:t>
      </w:r>
      <w:r w:rsidR="00523415" w:rsidRPr="00523415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>Сторожинецька багатопрофільна лікарня інтенсивного лікування» Сторожинецької міської ради Чернівецького району Чернівецької області, а саме</w:t>
      </w:r>
      <w:r w:rsidR="00772EBE">
        <w:rPr>
          <w:rFonts w:ascii="Times New Roman CYR" w:hAnsi="Times New Roman CYR" w:cs="Times New Roman CYR"/>
          <w:sz w:val="28"/>
          <w:szCs w:val="28"/>
          <w:lang w:val="uk-UA"/>
        </w:rPr>
        <w:t>: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 xml:space="preserve"> пунк</w:t>
      </w:r>
      <w:r w:rsidR="00E846CA">
        <w:rPr>
          <w:rFonts w:ascii="Times New Roman CYR" w:hAnsi="Times New Roman CYR" w:cs="Times New Roman CYR"/>
          <w:sz w:val="28"/>
          <w:szCs w:val="28"/>
          <w:lang w:val="uk-UA"/>
        </w:rPr>
        <w:t>т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 xml:space="preserve"> 3 </w:t>
      </w:r>
      <w:r w:rsidR="000B1E2E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 xml:space="preserve">Порядок утворення спостережної ради при комунальному некомерційному підприємстві </w:t>
      </w:r>
      <w:r w:rsidR="00523415" w:rsidRPr="003A03D0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523415" w:rsidRPr="00523415">
        <w:rPr>
          <w:rFonts w:ascii="Times New Roman CYR" w:hAnsi="Times New Roman CYR" w:cs="Times New Roman CYR"/>
          <w:sz w:val="28"/>
          <w:szCs w:val="28"/>
          <w:lang w:val="uk-UA"/>
        </w:rPr>
        <w:t xml:space="preserve">Сторожинецька багатопрофільна лікарня </w:t>
      </w:r>
      <w:r w:rsidR="00523415" w:rsidRPr="00523415">
        <w:rPr>
          <w:rFonts w:ascii="Times New Roman" w:hAnsi="Times New Roman" w:cs="Times New Roman"/>
          <w:sz w:val="28"/>
          <w:szCs w:val="28"/>
          <w:lang w:val="uk-UA"/>
        </w:rPr>
        <w:t>інтенсивного лікування» Сторожинецької міської ради Чернівецького району Чернівецької області</w:t>
      </w:r>
      <w:r w:rsidR="000B1E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7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3415" w:rsidRPr="00523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EBE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523415" w:rsidRPr="0052341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  <w:r w:rsidR="000B1E2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307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</w:t>
      </w:r>
      <w:r w:rsidR="009A72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</w:p>
    <w:p w:rsidR="00221386" w:rsidRPr="00221386" w:rsidRDefault="009A7286" w:rsidP="0022138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</w:t>
      </w:r>
      <w:r w:rsidR="002213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21386" w:rsidRPr="003C3071">
        <w:rPr>
          <w:rFonts w:ascii="Times New Roman" w:hAnsi="Times New Roman" w:cs="Times New Roman"/>
          <w:i/>
          <w:color w:val="000000"/>
          <w:lang w:val="uk-UA"/>
        </w:rPr>
        <w:t>Продовження рішення Х</w:t>
      </w:r>
      <w:r w:rsidR="00221386" w:rsidRPr="003C3071">
        <w:rPr>
          <w:rFonts w:ascii="Times New Roman" w:hAnsi="Times New Roman" w:cs="Times New Roman"/>
          <w:i/>
          <w:color w:val="000000"/>
          <w:lang w:val="en-US"/>
        </w:rPr>
        <w:t>VIII</w:t>
      </w:r>
      <w:r w:rsidR="00221386" w:rsidRPr="003C3071">
        <w:rPr>
          <w:rFonts w:ascii="Times New Roman" w:hAnsi="Times New Roman" w:cs="Times New Roman"/>
          <w:i/>
          <w:color w:val="000000"/>
          <w:lang w:val="uk-UA"/>
        </w:rPr>
        <w:t xml:space="preserve"> позачергової сесії міської ради від 03.02.2022 року №_______</w:t>
      </w:r>
    </w:p>
    <w:p w:rsidR="009A7286" w:rsidRDefault="009A7286" w:rsidP="00221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213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="005B2F0E" w:rsidRP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23415" w:rsidRP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Внести зміни до </w:t>
      </w:r>
      <w:r w:rsidR="00F67DFC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523415" w:rsidRP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Положення </w:t>
      </w:r>
      <w:r w:rsidR="00523415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про спостережну раду при 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області, а саме доповнити </w:t>
      </w:r>
      <w:r w:rsidR="000B1E2E">
        <w:rPr>
          <w:rFonts w:ascii="Times New Roman" w:hAnsi="Times New Roman" w:cs="Times New Roman"/>
          <w:sz w:val="28"/>
          <w:szCs w:val="28"/>
          <w:lang w:val="uk-UA"/>
        </w:rPr>
        <w:t>Положення наступними пунктами</w:t>
      </w:r>
      <w:r w:rsidR="00DA07E0" w:rsidRPr="006109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3071" w:rsidRDefault="000B1E2E" w:rsidP="00221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пункт 29 - на вимогу спостережної ради будь-яке її рішення (інформація) повинна бути заслухана на сесії Сторожинецької міської ради, для відповідного реагування та вжиття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957" w:rsidRPr="00610957" w:rsidRDefault="000B1E2E" w:rsidP="00221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пункт 30 - витрати пов’язані з організацією та проведенням засідань спостережної ради, здійснюються за рахунок 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0E" w:rsidRPr="00610957" w:rsidRDefault="000B1E2E" w:rsidP="009A7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1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95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B2F0E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92929" w:rsidRPr="00610957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794737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794737" w:rsidRPr="006109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першого заступника </w:t>
      </w:r>
      <w:proofErr w:type="spellStart"/>
      <w:r w:rsidR="00794737" w:rsidRPr="00610957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="00794737" w:rsidRPr="006109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  Ігоря БЕЛЕНЧУКА та </w:t>
      </w:r>
      <w:r w:rsidR="005B2F0E" w:rsidRPr="0061095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1743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="005B2F0E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молодіжної політики.</w:t>
      </w:r>
    </w:p>
    <w:p w:rsidR="006839C9" w:rsidRDefault="006839C9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A03B1" w:rsidRDefault="00581A3B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Ігор МАТЕЙЧУК</w:t>
      </w:r>
    </w:p>
    <w:p w:rsidR="00B577A3" w:rsidRDefault="00637DCE" w:rsidP="00581A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</w:t>
      </w:r>
      <w:r w:rsidR="00581A3B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</w:t>
      </w:r>
    </w:p>
    <w:p w:rsidR="00A92929" w:rsidRDefault="00B577A3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                </w:t>
      </w:r>
      <w:r w:rsidR="00637DCE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</w:t>
      </w:r>
    </w:p>
    <w:p w:rsidR="003C3071" w:rsidRPr="003C3071" w:rsidRDefault="003C3071" w:rsidP="003C307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3C30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Виконавець</w:t>
      </w:r>
      <w:proofErr w:type="spellEnd"/>
      <w:r w:rsidRPr="003C30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:   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30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відділу соціального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30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захисту</w:t>
      </w:r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3C30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населення</w:t>
      </w:r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</w:t>
      </w:r>
      <w:r w:rsidRPr="003C30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Інна МУДРАК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Погоджено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                                     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Дмитро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БОЙЧУК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3071" w:rsidRPr="003C3071" w:rsidRDefault="003C3071" w:rsidP="003C307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proofErr w:type="gram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Ігор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БЕЛЕНЧУК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Провідний спеціаліст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організаційної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кадрової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                                                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Ілля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ПЕНТЕСКУЛ 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юридичного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                                </w:t>
      </w:r>
      <w:proofErr w:type="spellStart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Олексій</w:t>
      </w:r>
      <w:proofErr w:type="spellEnd"/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КОЗЛОВ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</w:t>
      </w:r>
      <w:proofErr w:type="spellStart"/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документообігу</w:t>
      </w:r>
      <w:proofErr w:type="spellEnd"/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</w:t>
      </w:r>
      <w:proofErr w:type="spellStart"/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</w:t>
      </w:r>
      <w:proofErr w:type="spellEnd"/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БАЛАНЮК</w:t>
      </w:r>
    </w:p>
    <w:p w:rsidR="003C3071" w:rsidRPr="003C3071" w:rsidRDefault="003C3071" w:rsidP="003C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контролю           </w:t>
      </w: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</w:t>
      </w: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</w:t>
      </w:r>
    </w:p>
    <w:p w:rsidR="00221386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</w:t>
      </w:r>
    </w:p>
    <w:p w:rsidR="00221386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21386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21386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97371" w:rsidRPr="00383D4E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="00E97371" w:rsidRPr="00383D4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E97371" w:rsidRPr="00245047" w:rsidRDefault="00E97371" w:rsidP="00610957">
      <w:pPr>
        <w:shd w:val="clear" w:color="auto" w:fill="FFFFFF"/>
        <w:autoSpaceDE w:val="0"/>
        <w:autoSpaceDN w:val="0"/>
        <w:adjustRightInd w:val="0"/>
        <w:spacing w:after="0"/>
        <w:ind w:left="5245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A7A92"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7A92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0957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095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2A7A92"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9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610957" w:rsidRPr="00245047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610957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0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№ 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/202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 w:rsidR="00E97371" w:rsidRPr="00E97371" w:rsidRDefault="00E97371" w:rsidP="00E973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7371" w:rsidRPr="00E97371" w:rsidRDefault="000B1E2E" w:rsidP="00E9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3 </w:t>
      </w:r>
      <w:r w:rsidR="00E97371" w:rsidRPr="00E9737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орядку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утворення спостережної ради при комунальному некомерційному підприємстві  «Сторожинецька багатопрофільна лікарня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інтенсивного лікування</w:t>
      </w:r>
      <w:r w:rsidR="00342D6A" w:rsidRPr="00E973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Сторожинецької міської ради </w:t>
      </w:r>
    </w:p>
    <w:p w:rsidR="00E97371" w:rsidRP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E97371" w:rsidRPr="000B1E2E" w:rsidRDefault="000B1E2E" w:rsidP="000B1E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E2E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E97371" w:rsidRPr="00E97371" w:rsidRDefault="00E97371" w:rsidP="00610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E97371" w:rsidRDefault="00E97371" w:rsidP="00E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97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DFC" w:rsidRDefault="000B1E2E" w:rsidP="00F6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E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B1E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01AC" w:rsidRPr="000B1E2E">
        <w:rPr>
          <w:rFonts w:ascii="Times New Roman" w:hAnsi="Times New Roman" w:cs="Times New Roman"/>
          <w:sz w:val="28"/>
          <w:szCs w:val="28"/>
          <w:lang w:val="uk-UA"/>
        </w:rPr>
        <w:t>редставників депутатських фракцій – 9 осіб (по одному представнику);</w:t>
      </w:r>
    </w:p>
    <w:p w:rsidR="00E97371" w:rsidRPr="00F67DFC" w:rsidRDefault="00F67DFC" w:rsidP="00F6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E97371" w:rsidRPr="00F67DFC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>;</w:t>
      </w:r>
    </w:p>
    <w:p w:rsidR="00E97371" w:rsidRPr="00F67DFC" w:rsidRDefault="00F67DFC" w:rsidP="00F6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здоров’я,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здоров’я (за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) – </w:t>
      </w:r>
      <w:r w:rsidR="00732608" w:rsidRPr="00F67DFC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>).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3E51" w:rsidRPr="00F570C0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DC3163" w:rsidRPr="00581A3B" w:rsidRDefault="00DC3163" w:rsidP="00DC31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957" w:rsidRPr="00245047" w:rsidRDefault="00610957" w:rsidP="00610957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0957" w:rsidRPr="00A17E91" w:rsidRDefault="00610957" w:rsidP="00610957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Секретар </w:t>
      </w:r>
      <w:r w:rsidR="00257C4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Сторожинецької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міської ради                            </w:t>
      </w:r>
      <w:r w:rsidR="00257C4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Дмитро БОЙЧУК</w:t>
      </w:r>
    </w:p>
    <w:p w:rsidR="00DC3163" w:rsidRPr="00F570C0" w:rsidRDefault="00DC3163" w:rsidP="00DC3163">
      <w:pPr>
        <w:spacing w:after="0"/>
        <w:rPr>
          <w:lang w:val="uk-UA"/>
        </w:rPr>
      </w:pPr>
    </w:p>
    <w:sectPr w:rsidR="00DC3163" w:rsidRPr="00F570C0" w:rsidSect="00221386">
      <w:pgSz w:w="12240" w:h="15840"/>
      <w:pgMar w:top="426" w:right="616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64"/>
    <w:multiLevelType w:val="hybridMultilevel"/>
    <w:tmpl w:val="ABB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541"/>
    <w:multiLevelType w:val="hybridMultilevel"/>
    <w:tmpl w:val="1598AC26"/>
    <w:lvl w:ilvl="0" w:tplc="13CE13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C5526"/>
    <w:multiLevelType w:val="hybridMultilevel"/>
    <w:tmpl w:val="4710C1A6"/>
    <w:lvl w:ilvl="0" w:tplc="CF685A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8FB5970"/>
    <w:multiLevelType w:val="hybridMultilevel"/>
    <w:tmpl w:val="E3966E14"/>
    <w:lvl w:ilvl="0" w:tplc="34EA7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7EB6"/>
    <w:multiLevelType w:val="hybridMultilevel"/>
    <w:tmpl w:val="B6D8246C"/>
    <w:lvl w:ilvl="0" w:tplc="B32663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3FC2FED"/>
    <w:multiLevelType w:val="hybridMultilevel"/>
    <w:tmpl w:val="80F6F296"/>
    <w:lvl w:ilvl="0" w:tplc="C4A6C0F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850ABE"/>
    <w:multiLevelType w:val="hybridMultilevel"/>
    <w:tmpl w:val="EAC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0"/>
    <w:rsid w:val="000461AA"/>
    <w:rsid w:val="000B1E2E"/>
    <w:rsid w:val="000E226D"/>
    <w:rsid w:val="001E028C"/>
    <w:rsid w:val="002166F1"/>
    <w:rsid w:val="00221386"/>
    <w:rsid w:val="00245047"/>
    <w:rsid w:val="00257C49"/>
    <w:rsid w:val="002A7A92"/>
    <w:rsid w:val="0031118E"/>
    <w:rsid w:val="00313E51"/>
    <w:rsid w:val="00342D6A"/>
    <w:rsid w:val="00383D4E"/>
    <w:rsid w:val="00397D9B"/>
    <w:rsid w:val="003A03D0"/>
    <w:rsid w:val="003A7C3A"/>
    <w:rsid w:val="003C3071"/>
    <w:rsid w:val="00433E31"/>
    <w:rsid w:val="004C1EC5"/>
    <w:rsid w:val="00523415"/>
    <w:rsid w:val="0055646F"/>
    <w:rsid w:val="00581A3B"/>
    <w:rsid w:val="005B2F0E"/>
    <w:rsid w:val="005C1743"/>
    <w:rsid w:val="005D3213"/>
    <w:rsid w:val="005F20D1"/>
    <w:rsid w:val="00610957"/>
    <w:rsid w:val="00637DCE"/>
    <w:rsid w:val="006601AC"/>
    <w:rsid w:val="006629A5"/>
    <w:rsid w:val="00677AE7"/>
    <w:rsid w:val="006839C9"/>
    <w:rsid w:val="00732608"/>
    <w:rsid w:val="00772EBE"/>
    <w:rsid w:val="00794737"/>
    <w:rsid w:val="007A7C45"/>
    <w:rsid w:val="007B1121"/>
    <w:rsid w:val="008A03B1"/>
    <w:rsid w:val="008B4036"/>
    <w:rsid w:val="008B70B2"/>
    <w:rsid w:val="008D193A"/>
    <w:rsid w:val="008D67E0"/>
    <w:rsid w:val="008F1EED"/>
    <w:rsid w:val="009161F1"/>
    <w:rsid w:val="00951696"/>
    <w:rsid w:val="009A7286"/>
    <w:rsid w:val="009B0CB2"/>
    <w:rsid w:val="00A17E91"/>
    <w:rsid w:val="00A30725"/>
    <w:rsid w:val="00A31775"/>
    <w:rsid w:val="00A86202"/>
    <w:rsid w:val="00A92929"/>
    <w:rsid w:val="00B33FD1"/>
    <w:rsid w:val="00B577A3"/>
    <w:rsid w:val="00B96634"/>
    <w:rsid w:val="00BB6DB4"/>
    <w:rsid w:val="00BF0755"/>
    <w:rsid w:val="00BF481F"/>
    <w:rsid w:val="00C54AFA"/>
    <w:rsid w:val="00CB6491"/>
    <w:rsid w:val="00CE4661"/>
    <w:rsid w:val="00D61DE7"/>
    <w:rsid w:val="00D77C1C"/>
    <w:rsid w:val="00DA07E0"/>
    <w:rsid w:val="00DC3163"/>
    <w:rsid w:val="00E147E2"/>
    <w:rsid w:val="00E80D0E"/>
    <w:rsid w:val="00E846CA"/>
    <w:rsid w:val="00E97371"/>
    <w:rsid w:val="00EB588C"/>
    <w:rsid w:val="00EE41B1"/>
    <w:rsid w:val="00F36131"/>
    <w:rsid w:val="00F36B7F"/>
    <w:rsid w:val="00F570C0"/>
    <w:rsid w:val="00F67DFC"/>
    <w:rsid w:val="00F906A1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AD60-81DB-4BFE-8E7B-2E1482FA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53</cp:revision>
  <cp:lastPrinted>2022-01-26T13:10:00Z</cp:lastPrinted>
  <dcterms:created xsi:type="dcterms:W3CDTF">2021-03-09T12:38:00Z</dcterms:created>
  <dcterms:modified xsi:type="dcterms:W3CDTF">2022-01-26T13:16:00Z</dcterms:modified>
</cp:coreProperties>
</file>