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DA" w:rsidRDefault="003843DA" w:rsidP="003843DA">
      <w:pPr>
        <w:pStyle w:val="a3"/>
        <w:shd w:val="clear" w:color="auto" w:fill="FFFFFF"/>
        <w:spacing w:before="0" w:beforeAutospacing="0" w:after="120" w:afterAutospacing="0"/>
        <w:rPr>
          <w:color w:val="1D2129"/>
          <w:sz w:val="28"/>
          <w:szCs w:val="28"/>
          <w:lang w:val="en-US"/>
        </w:rPr>
      </w:pPr>
      <w:r w:rsidRPr="003843DA">
        <w:rPr>
          <w:color w:val="1D2129"/>
          <w:sz w:val="28"/>
          <w:szCs w:val="28"/>
        </w:rPr>
        <w:t xml:space="preserve">    </w:t>
      </w:r>
      <w:r w:rsidRPr="003843DA">
        <w:rPr>
          <w:noProof/>
          <w:color w:val="1D2129"/>
          <w:sz w:val="28"/>
          <w:szCs w:val="28"/>
          <w:lang w:val="uk-UA" w:eastAsia="uk-UA"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3DA">
        <w:rPr>
          <w:color w:val="1D2129"/>
          <w:sz w:val="28"/>
          <w:szCs w:val="28"/>
        </w:rPr>
        <w:t xml:space="preserve">                </w:t>
      </w:r>
    </w:p>
    <w:p w:rsidR="003843DA" w:rsidRDefault="00393CE6" w:rsidP="00C203B5">
      <w:pPr>
        <w:pStyle w:val="a3"/>
        <w:shd w:val="clear" w:color="auto" w:fill="FFFFFF"/>
        <w:spacing w:after="120" w:line="360" w:lineRule="auto"/>
        <w:jc w:val="both"/>
        <w:rPr>
          <w:b/>
          <w:color w:val="1D2129"/>
          <w:sz w:val="32"/>
          <w:szCs w:val="32"/>
          <w:lang w:val="uk-UA"/>
        </w:rPr>
      </w:pPr>
      <w:r w:rsidRPr="00DB5379">
        <w:rPr>
          <w:b/>
          <w:color w:val="1D2129"/>
          <w:sz w:val="32"/>
          <w:szCs w:val="32"/>
          <w:lang w:val="uk-UA"/>
        </w:rPr>
        <w:t xml:space="preserve">    </w:t>
      </w:r>
      <w:r w:rsidR="00C203B5" w:rsidRPr="00C203B5">
        <w:rPr>
          <w:b/>
          <w:color w:val="1D2129"/>
          <w:sz w:val="32"/>
          <w:szCs w:val="32"/>
          <w:lang w:val="uk-UA"/>
        </w:rPr>
        <w:t>Як убезпечити себе від шахрайства в мережі Інтернет?</w:t>
      </w:r>
    </w:p>
    <w:p w:rsidR="00C203B5" w:rsidRDefault="00FC6CC3" w:rsidP="00C203B5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  </w:t>
      </w:r>
      <w:r w:rsidR="00C203B5" w:rsidRPr="00C203B5">
        <w:rPr>
          <w:color w:val="1D2129"/>
          <w:sz w:val="28"/>
          <w:szCs w:val="28"/>
          <w:lang w:val="uk-UA"/>
        </w:rPr>
        <w:t>Поради про те, як не втрапити на гачок Інтернет-шахраїв</w:t>
      </w:r>
      <w:r>
        <w:rPr>
          <w:color w:val="1D2129"/>
          <w:sz w:val="28"/>
          <w:szCs w:val="28"/>
          <w:lang w:val="uk-UA"/>
        </w:rPr>
        <w:t>, надає  Сторожинецьке бюро правової допомоги.</w:t>
      </w:r>
    </w:p>
    <w:p w:rsidR="00FC6CC3" w:rsidRDefault="00FC6CC3" w:rsidP="00C203B5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  </w:t>
      </w:r>
      <w:r w:rsidRPr="00FC6CC3">
        <w:rPr>
          <w:color w:val="1D2129"/>
          <w:sz w:val="28"/>
          <w:szCs w:val="28"/>
          <w:lang w:val="uk-UA"/>
        </w:rPr>
        <w:t>З кожним днем ми все більше заглиблюємося у цифровий світ, а велика кількість послуг та покупок поступово переходять у сферу онлайн, адже це досить зручно та просто. А після того, як світ накрила пандемія COVID-19, кількість онлайн-платежів значно зросла. Проте, варто пам’ятати, що поряд з цим побільшало і випадків шахрайства в мережі Інтернет, адже використання новітніх інформаційних технологій, безготівкової форми розрахунків полегшують життя не тільки пересічним громадянам, але й шахраям також. Злочинці вигадують все нові схеми, як заволодіти  коштами довірливих людей, які не завжди розуміють, що їх можуть ошукати, адже цифрова грамотність нашого населення ще не досягла належного рівня.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  </w:t>
      </w:r>
      <w:r w:rsidRPr="00FC6CC3">
        <w:rPr>
          <w:color w:val="1D2129"/>
          <w:sz w:val="28"/>
          <w:szCs w:val="28"/>
          <w:lang w:val="uk-UA"/>
        </w:rPr>
        <w:t>Для того, щоб мінімізувати ризики потрапляння у пастку Інтернет-шахраїв, варто дотримуватися наступних рекомендацій: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- </w:t>
      </w:r>
      <w:r w:rsidRPr="00FC6CC3">
        <w:rPr>
          <w:color w:val="1D2129"/>
          <w:sz w:val="28"/>
          <w:szCs w:val="28"/>
          <w:lang w:val="uk-UA"/>
        </w:rPr>
        <w:t>не слід розголошувати жодній особі інформацію про платіжну карту (термін дії, код CVС2/CVV2, ПІН-код), зокрема,  по телефону,  та персональні дані, логін/пароль для входу у веб-банкінг), одноразові паролі для проведення додаткової автентифікації тощо. Слід пам’ятати, що банківські працівники ніколи не будуть вимагати ці дані, бо вони не потрібні їм для роботи з  клієнтами;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- </w:t>
      </w:r>
      <w:r w:rsidRPr="00FC6CC3">
        <w:rPr>
          <w:color w:val="1D2129"/>
          <w:sz w:val="28"/>
          <w:szCs w:val="28"/>
          <w:lang w:val="uk-UA"/>
        </w:rPr>
        <w:t xml:space="preserve">не можна передавати свою банківську картку для оплати товарів та послуг у руки продавця/офіціанта/сторонньої особи. За правилами вам повинні </w:t>
      </w:r>
      <w:r w:rsidRPr="00FC6CC3">
        <w:rPr>
          <w:color w:val="1D2129"/>
          <w:sz w:val="28"/>
          <w:szCs w:val="28"/>
          <w:lang w:val="uk-UA"/>
        </w:rPr>
        <w:lastRenderedPageBreak/>
        <w:t>принести платіжний термінал або запропонувати підійти до нього і оплатити рахунок;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- </w:t>
      </w:r>
      <w:r w:rsidRPr="00FC6CC3">
        <w:rPr>
          <w:color w:val="1D2129"/>
          <w:sz w:val="28"/>
          <w:szCs w:val="28"/>
          <w:lang w:val="uk-UA"/>
        </w:rPr>
        <w:t>якщо здійснюєте покупку в мережі Інтернет – оплачуйте товар після отримання, намагайтеся уникати покупок, де вимагається оплатити товар наперед, адже ризикуєте отримати товар не тієї якості або взагалі залишитися без покупок;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- </w:t>
      </w:r>
      <w:r w:rsidRPr="00FC6CC3">
        <w:rPr>
          <w:color w:val="1D2129"/>
          <w:sz w:val="28"/>
          <w:szCs w:val="28"/>
          <w:lang w:val="uk-UA"/>
        </w:rPr>
        <w:t>купуйте онлайн на перевірених сайтах або перевіряйте відгуки щодо сайтів, продавців, віртуальних магазинів, детально уточнюйте характеристики товару, який хочете придбати;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-</w:t>
      </w:r>
      <w:r w:rsidRPr="00FC6CC3">
        <w:rPr>
          <w:color w:val="1D2129"/>
          <w:sz w:val="28"/>
          <w:szCs w:val="28"/>
          <w:lang w:val="uk-UA"/>
        </w:rPr>
        <w:t>якщо часто купуєте в Інтернеті, то краще оформити окрему банківську карту для цього і переказувати на цю карту виключно суму, необхідну для сплати за товар/послугу;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-</w:t>
      </w:r>
      <w:r w:rsidRPr="00FC6CC3">
        <w:rPr>
          <w:color w:val="1D2129"/>
          <w:sz w:val="28"/>
          <w:szCs w:val="28"/>
          <w:lang w:val="uk-UA"/>
        </w:rPr>
        <w:t>здійснювати платіжні операції слід лише на так званих «захищених» сайтах, адреса яких починається з п’яти літер: https, таке шифроване підключення захистить інформацію про банківську картку та убезпечить від потрапляння вірусів до вашого комп’ютера, планшета тощо;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-</w:t>
      </w:r>
      <w:r w:rsidRPr="00FC6CC3">
        <w:rPr>
          <w:color w:val="1D2129"/>
          <w:sz w:val="28"/>
          <w:szCs w:val="28"/>
          <w:lang w:val="uk-UA"/>
        </w:rPr>
        <w:t>не слід робити покупки або оплачувати комунальні послуги, заходити до онлайн-банкінгу через мережу Wi-Fi в публічних місцях  або використовувати інтернет через комп’ютери в публічних місцях, адже це може призвести до витоку персональної інформації;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-</w:t>
      </w:r>
      <w:r w:rsidRPr="00FC6CC3">
        <w:rPr>
          <w:color w:val="1D2129"/>
          <w:sz w:val="28"/>
          <w:szCs w:val="28"/>
          <w:lang w:val="uk-UA"/>
        </w:rPr>
        <w:t>бажаностворити складний пароль для інтернет-банкінгу, соціальних мереж, електронної пошти тощо, при цьому не можна використовувати в паролі особисту персональну інформацію.  Також не зайвим буде встановити в налаштуваннях двохфакторну автентифікацію (тип багатофакторної аутентифікації, який представляє собою технологію, що забезпечує ідентифікацію користувачів за допомогою комбінації двох різних компонентів);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lastRenderedPageBreak/>
        <w:t>-</w:t>
      </w:r>
      <w:r w:rsidRPr="00FC6CC3">
        <w:rPr>
          <w:color w:val="1D2129"/>
          <w:sz w:val="28"/>
          <w:szCs w:val="28"/>
          <w:lang w:val="uk-UA"/>
        </w:rPr>
        <w:t>доречно підключити SMS-інформування стосовно операцій з вашими платіжними картками;</w:t>
      </w:r>
    </w:p>
    <w:p w:rsidR="00FC6CC3" w:rsidRP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-</w:t>
      </w:r>
      <w:r w:rsidRPr="00FC6CC3">
        <w:rPr>
          <w:color w:val="1D2129"/>
          <w:sz w:val="28"/>
          <w:szCs w:val="28"/>
          <w:lang w:val="uk-UA"/>
        </w:rPr>
        <w:t>не слід користуватися без нагальної необхідності банкоматами у безлюдних місцях, у нічний час доби. Крім того, обов’язково слід звертати увагу на виглядбанкоматів (чи немає там накладок на клавіатуру та мікрокамер).</w:t>
      </w:r>
    </w:p>
    <w:p w:rsid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  <w:r w:rsidRPr="00FC6CC3">
        <w:rPr>
          <w:color w:val="1D2129"/>
          <w:sz w:val="28"/>
          <w:szCs w:val="28"/>
          <w:lang w:val="uk-UA"/>
        </w:rPr>
        <w:t>Якщо ж Ви стали жертвою онлайн-шахраїв та вашими коштами на платіжній карті заволоділи чи намагалися заволодіти сторонні, необхідно негайно повідомити про це банківську установу (зателефонувавши на «гарячу лінію») і заблокувати картку та обов’язково звернутися до поліції.</w:t>
      </w:r>
    </w:p>
    <w:p w:rsidR="00FC6CC3" w:rsidRPr="003D7E55" w:rsidRDefault="00FC6CC3" w:rsidP="00FC6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7E55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Сторожинецьке бюро правової допомоги знаходиться за адресою: м. Сторожинець, вул. Чернівецька 6а (будівля Сторожинецької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3D7E55">
        <w:rPr>
          <w:rFonts w:ascii="Times New Roman" w:hAnsi="Times New Roman" w:cs="Times New Roman"/>
          <w:sz w:val="28"/>
          <w:szCs w:val="28"/>
          <w:lang w:val="uk-UA"/>
        </w:rPr>
        <w:t xml:space="preserve"> ради), 4 поверх. Серед основних послуг: надання правової інформації, консультацій та роз’яснень,  доступ до електронних сервісів Міністерства юстиції України, надання допомоги у забезпечені доступу до вторинної правової допомоги.  </w:t>
      </w:r>
    </w:p>
    <w:p w:rsidR="00FC6CC3" w:rsidRPr="003D7E55" w:rsidRDefault="00FC6CC3" w:rsidP="00FC6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D7E55">
        <w:rPr>
          <w:rFonts w:ascii="Times New Roman" w:hAnsi="Times New Roman" w:cs="Times New Roman"/>
          <w:sz w:val="28"/>
          <w:szCs w:val="28"/>
          <w:lang w:val="uk-UA"/>
        </w:rPr>
        <w:t>Прийом громадян здійснюється у робочі дні з 8.00-17.00 год. Поспілкуватися зі спеціалістами можна за допомогою Skypeзв’язку,просто внесіть до списку контактів електронне ім’я відділу: «Сторожинецьке бюро правової допомоги» або логін бюро «storozhynetske@legalaid.cv.ua», а також за телефоном  2-28-99.</w:t>
      </w:r>
    </w:p>
    <w:p w:rsid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</w:p>
    <w:p w:rsidR="00FC6CC3" w:rsidRDefault="00FC6CC3" w:rsidP="00FC6CC3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</w:p>
    <w:p w:rsidR="00FC6CC3" w:rsidRPr="00322185" w:rsidRDefault="00FC6CC3" w:rsidP="00C203B5">
      <w:pPr>
        <w:pStyle w:val="a3"/>
        <w:shd w:val="clear" w:color="auto" w:fill="FFFFFF"/>
        <w:spacing w:after="120" w:line="360" w:lineRule="auto"/>
        <w:jc w:val="both"/>
        <w:rPr>
          <w:color w:val="1D2129"/>
          <w:sz w:val="28"/>
          <w:szCs w:val="28"/>
          <w:lang w:val="uk-UA"/>
        </w:rPr>
      </w:pPr>
    </w:p>
    <w:p w:rsidR="005F4E01" w:rsidRPr="00322185" w:rsidRDefault="005F4E01" w:rsidP="0038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E01" w:rsidRPr="00322185" w:rsidSect="005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95" w:rsidRDefault="004A4E95" w:rsidP="00DB5379">
      <w:pPr>
        <w:spacing w:after="0" w:line="240" w:lineRule="auto"/>
      </w:pPr>
      <w:r>
        <w:separator/>
      </w:r>
    </w:p>
  </w:endnote>
  <w:endnote w:type="continuationSeparator" w:id="1">
    <w:p w:rsidR="004A4E95" w:rsidRDefault="004A4E95" w:rsidP="00D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95" w:rsidRDefault="004A4E95" w:rsidP="00DB5379">
      <w:pPr>
        <w:spacing w:after="0" w:line="240" w:lineRule="auto"/>
      </w:pPr>
      <w:r>
        <w:separator/>
      </w:r>
    </w:p>
  </w:footnote>
  <w:footnote w:type="continuationSeparator" w:id="1">
    <w:p w:rsidR="004A4E95" w:rsidRDefault="004A4E95" w:rsidP="00DB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3DA"/>
    <w:rsid w:val="00103D37"/>
    <w:rsid w:val="00120320"/>
    <w:rsid w:val="00322185"/>
    <w:rsid w:val="003843DA"/>
    <w:rsid w:val="00393CE6"/>
    <w:rsid w:val="004713D9"/>
    <w:rsid w:val="00496370"/>
    <w:rsid w:val="004A4E95"/>
    <w:rsid w:val="00560070"/>
    <w:rsid w:val="005F4E01"/>
    <w:rsid w:val="00B7508C"/>
    <w:rsid w:val="00C203B5"/>
    <w:rsid w:val="00CC2544"/>
    <w:rsid w:val="00DB5379"/>
    <w:rsid w:val="00EB2B62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3843DA"/>
  </w:style>
  <w:style w:type="paragraph" w:styleId="a4">
    <w:name w:val="Balloon Text"/>
    <w:basedOn w:val="a"/>
    <w:link w:val="a5"/>
    <w:uiPriority w:val="99"/>
    <w:semiHidden/>
    <w:unhideWhenUsed/>
    <w:rsid w:val="003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379"/>
  </w:style>
  <w:style w:type="paragraph" w:styleId="a8">
    <w:name w:val="footer"/>
    <w:basedOn w:val="a"/>
    <w:link w:val="a9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2022-01-12T09:22:00Z</dcterms:created>
  <dcterms:modified xsi:type="dcterms:W3CDTF">2022-01-12T09:22:00Z</dcterms:modified>
</cp:coreProperties>
</file>