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03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auto"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60840</wp:posOffset>
            </wp:positionV>
            <wp:extent cx="720000" cy="720000"/>
            <wp:effectExtent l="0" t="0" r="4445" b="4445"/>
            <wp:wrapTopAndBottom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auto"/>
          <w:sz w:val="32"/>
          <w:szCs w:val="32"/>
        </w:rPr>
        <w:t>АНАЛІЗ РЕГУЛЯТОРНОГО ВПЛИВУ</w:t>
      </w:r>
    </w:p>
    <w:p w:rsidR="006C7C03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проекту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рішення </w:t>
      </w:r>
      <w:r w:rsidR="0040464E">
        <w:rPr>
          <w:rFonts w:ascii="Times New Roman" w:hAnsi="Times New Roman"/>
          <w:b/>
          <w:bCs/>
          <w:sz w:val="28"/>
          <w:szCs w:val="28"/>
        </w:rPr>
        <w:t>C</w:t>
      </w:r>
      <w:r w:rsidR="0040464E">
        <w:rPr>
          <w:rFonts w:ascii="Times New Roman" w:hAnsi="Times New Roman"/>
          <w:b/>
          <w:bCs/>
          <w:sz w:val="28"/>
          <w:szCs w:val="28"/>
          <w:lang w:val="uk-UA"/>
        </w:rPr>
        <w:t xml:space="preserve">торожинецької </w:t>
      </w:r>
      <w:r>
        <w:rPr>
          <w:rFonts w:ascii="Times New Roman" w:hAnsi="Times New Roman"/>
          <w:b/>
          <w:bCs/>
          <w:sz w:val="28"/>
          <w:szCs w:val="28"/>
        </w:rPr>
        <w:t>міської ради "Про затвердження Положення про тимчасове користування 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 на території Сторожинецької міської ради</w:t>
      </w:r>
    </w:p>
    <w:p w:rsidR="006C7C03" w:rsidRPr="0040464E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0464E">
        <w:rPr>
          <w:rFonts w:ascii="Times New Roman" w:hAnsi="Times New Roman"/>
          <w:b/>
          <w:bCs/>
          <w:sz w:val="32"/>
          <w:szCs w:val="32"/>
          <w:lang w:val="ru-RU"/>
        </w:rPr>
        <w:t>І. Визначення проблеми</w:t>
      </w: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Проблема</w:t>
      </w:r>
      <w:r w:rsidRPr="0040464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, яку передбачається розв'язати шляхом </w:t>
      </w:r>
      <w:proofErr w:type="gramStart"/>
      <w:r w:rsidRPr="0040464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державного</w:t>
      </w:r>
      <w:proofErr w:type="gramEnd"/>
      <w:r w:rsidRPr="0040464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регулювання:</w:t>
      </w:r>
    </w:p>
    <w:p w:rsidR="006C7C03" w:rsidRPr="0040464E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В даний час у Сторожинецькій міській територіальній громаді відсутній нормативно - правовий акт, яким визначаються місця розташування тимчасових споруд з урахуванням вимог будівельних, санітарно-гігієнічних норм, а також існуючих містобудівних обмежень, вимог щодо охорони навколишнього природного середовища та раціонального використання територій, охорони історико-культурної спадщини, земельно-господарського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 xml:space="preserve"> устрою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 xml:space="preserve"> І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>нує проблема щодо належних умов розташування тимчасових споруд на території Сторожинецької міської  територіальної громади. Це в свою чергу, є основною причиною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 xml:space="preserve"> що привело до неестетичного вигляду в місцях перенасичення тимчасовими спорудами, погіршення санітарно-гігієнічних умов життя населення, що спричиняє негативний вплив на планування та благоустрій прилеглої території, а саме: перешкоджає комфортному відпочинку жителів та гостей міста.</w:t>
      </w:r>
    </w:p>
    <w:p w:rsidR="006C7C03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Причини виникнення проблеми:</w:t>
      </w:r>
    </w:p>
    <w:p w:rsidR="006C7C03" w:rsidRPr="0040464E" w:rsidRDefault="0029758D" w:rsidP="00A619A4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 xml:space="preserve">Відсутність вдосконалення процедури встановлення тимчасових споруд для провадження 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>ідприємницької діяльності на території Сторожинецької громади.</w:t>
      </w:r>
    </w:p>
    <w:p w:rsidR="006C7C03" w:rsidRPr="0040464E" w:rsidRDefault="0029758D" w:rsidP="00A619A4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 xml:space="preserve">Недостатність регламентуванням цього питання на законодавчому 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>івні.</w:t>
      </w: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</w:t>
      </w:r>
      <w:proofErr w:type="gramEnd"/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ідтвердження важливості проблеми:</w:t>
      </w:r>
    </w:p>
    <w:p w:rsidR="006C7C03" w:rsidRPr="0040464E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>Вирішення проблеми позитивно вплине на розвиток малого</w:t>
      </w:r>
      <w:r w:rsidRPr="0040464E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>ідприємництва, оскільки удосконалює та робить прозорішою процедуру отримання дозволу на встановлення тимчасових споруд для провадження підприємницької діяльності. Також покращиться порядок розміщення літніх торговельних майданчиків на території громади.</w:t>
      </w:r>
    </w:p>
    <w:p w:rsidR="006C7C03" w:rsidRPr="0040464E" w:rsidRDefault="006C7C03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7C03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Показники існування та масштабу проблеми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2363"/>
        <w:gridCol w:w="2377"/>
        <w:gridCol w:w="2199"/>
      </w:tblGrid>
      <w:tr w:rsidR="006C7C03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 показника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Одиниця виміру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Значення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Джерело даних</w:t>
            </w:r>
          </w:p>
        </w:tc>
      </w:tr>
      <w:tr w:rsidR="006C7C03"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Відсутність доходів від розміщення та функціонування тимчасових споруд для провадження підприємницької діяльності.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Естетичний вигляд міста</w:t>
            </w:r>
          </w:p>
        </w:tc>
      </w:tr>
    </w:tbl>
    <w:p w:rsidR="006C7C03" w:rsidRDefault="006C7C03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Основні групи (</w:t>
      </w:r>
      <w:proofErr w:type="gramStart"/>
      <w:r w:rsidRPr="0040464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</w:t>
      </w:r>
      <w:proofErr w:type="gramEnd"/>
      <w:r w:rsidRPr="0040464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ідгрупи), на які проблема справляє вплив: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0"/>
        <w:gridCol w:w="1724"/>
        <w:gridCol w:w="1695"/>
      </w:tblGrid>
      <w:tr w:rsidR="006C7C03"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Групи (підгрупи)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Так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Ні</w:t>
            </w:r>
          </w:p>
        </w:tc>
      </w:tr>
      <w:tr w:rsidR="006C7C03"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Держава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7C03"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7C03"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7C03"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тому числі суб’єкти малого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ідприємництва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7C03" w:rsidRDefault="006C7C03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Обґрунтування неможливості вирішення проблеми за допомогою ринкових механізмі</w:t>
      </w:r>
      <w:proofErr w:type="gramStart"/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gramEnd"/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6C7C03" w:rsidRPr="0040464E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lastRenderedPageBreak/>
        <w:t xml:space="preserve">Дана проблема не може бути розв’язана лише за допомогою ринкових механізмів або чинних регуляторних актів, тому що відповідно до Закону України «Про регулювання містобудівної діяльності» тимчасова споруда торговельного, побутового, 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 xml:space="preserve">іально-культурного чи іншого призначення для здійснення підприємницької діяльності – одноповерхова споруда, що виготовляється з полегшених конструкцій з урахуванням основних вимог до споруд, визначених 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техн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 xml:space="preserve">ічним регламентом будівельних виробів, будівель і споруд, і встановлюється тимчасово, без улаштування фундаменту. Розміщення тимчасових споруд для провадження 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 xml:space="preserve">ідприємницької діяльності здійснюється в порядку встановленому центральним органом виконавчої влади, що забезпечує формування державної політики у сфері містобудування. Відповідно 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Закону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 xml:space="preserve"> України «Про місцеве самоврядування в Україні» повноваження в сфері містобудування та організації благоустрою населеного пункту покладено до виконавчі органи міських рад.</w:t>
      </w: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Обґрунтування неможливості вирішення проблеми за допомогою діючих регуляторних акті</w:t>
      </w:r>
      <w:proofErr w:type="gramStart"/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gramEnd"/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6C7C03" w:rsidRPr="0040464E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 xml:space="preserve">Відсутні діючі регуляторні 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акти не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 xml:space="preserve"> вирішують дану проблему.</w:t>
      </w:r>
    </w:p>
    <w:p w:rsidR="006C7C03" w:rsidRPr="0040464E" w:rsidRDefault="006C7C03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C7C03" w:rsidRPr="0040464E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0464E">
        <w:rPr>
          <w:rFonts w:ascii="Times New Roman" w:hAnsi="Times New Roman"/>
          <w:b/>
          <w:bCs/>
          <w:sz w:val="32"/>
          <w:szCs w:val="32"/>
          <w:lang w:val="ru-RU"/>
        </w:rPr>
        <w:t xml:space="preserve">ІІ. </w:t>
      </w:r>
      <w:proofErr w:type="gramStart"/>
      <w:r w:rsidRPr="0040464E">
        <w:rPr>
          <w:rFonts w:ascii="Times New Roman" w:hAnsi="Times New Roman"/>
          <w:b/>
          <w:bCs/>
          <w:sz w:val="32"/>
          <w:szCs w:val="32"/>
          <w:lang w:val="ru-RU"/>
        </w:rPr>
        <w:t>Ц</w:t>
      </w:r>
      <w:proofErr w:type="gramEnd"/>
      <w:r w:rsidRPr="0040464E">
        <w:rPr>
          <w:rFonts w:ascii="Times New Roman" w:hAnsi="Times New Roman"/>
          <w:b/>
          <w:bCs/>
          <w:sz w:val="32"/>
          <w:szCs w:val="32"/>
          <w:lang w:val="ru-RU"/>
        </w:rPr>
        <w:t>ілі державного регулювання</w:t>
      </w: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Ц</w:t>
      </w:r>
      <w:proofErr w:type="gramEnd"/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ілі державного регулювання, безпосередньо пов'язані з розв'язанням проблеми:</w:t>
      </w:r>
    </w:p>
    <w:p w:rsidR="006C7C03" w:rsidRPr="0040464E" w:rsidRDefault="0029758D" w:rsidP="00A619A4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 xml:space="preserve">Вдосконалення процедури розміщення та функціонування тимчасових споруд для провадження 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>ідприємницької діяльності. Збільшення надходжень у  бюджет громади від суб’єктів підприємницької діяльності за рахунок сплати за тимчасове користування окремими елементами благоустрою комунальної власності. Стимулювання розвитку підприємництва. Покращення іміджу міста Сторожинець та громади в цілому.</w:t>
      </w:r>
      <w:r w:rsidRPr="0040464E">
        <w:rPr>
          <w:rFonts w:ascii="Times New Roman" w:hAnsi="Times New Roman"/>
          <w:sz w:val="28"/>
          <w:szCs w:val="28"/>
          <w:lang w:val="ru-RU"/>
        </w:rPr>
        <w:br/>
      </w:r>
    </w:p>
    <w:p w:rsidR="006C7C03" w:rsidRPr="0040464E" w:rsidRDefault="006C7C03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7C03" w:rsidRPr="0040464E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III</w:t>
      </w:r>
      <w:r w:rsidRPr="0040464E">
        <w:rPr>
          <w:rFonts w:ascii="Times New Roman" w:hAnsi="Times New Roman"/>
          <w:b/>
          <w:bCs/>
          <w:sz w:val="32"/>
          <w:szCs w:val="32"/>
          <w:lang w:val="ru-RU"/>
        </w:rPr>
        <w:t>. Визначення та оцінка альтернативних способів досягнення цілей</w:t>
      </w:r>
    </w:p>
    <w:p w:rsidR="006C7C03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1. Визначення альтернативних способів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6"/>
        <w:gridCol w:w="4689"/>
      </w:tblGrid>
      <w:tr w:rsidR="006C7C0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альтернативи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Опис альтернативи</w:t>
            </w:r>
          </w:p>
        </w:tc>
      </w:tr>
      <w:tr w:rsidR="006C7C03"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Зараз проблема розміщення та функціонування тимчасових споруд для провадження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ідприємницької діяльності не вирішена. </w:t>
            </w:r>
            <w:r>
              <w:rPr>
                <w:rFonts w:ascii="Times New Roman" w:hAnsi="Times New Roman"/>
                <w:sz w:val="28"/>
                <w:szCs w:val="28"/>
              </w:rPr>
              <w:t>Залишити ситуацію без змін неможливо.</w:t>
            </w:r>
          </w:p>
        </w:tc>
      </w:tr>
      <w:tr w:rsidR="006C7C03" w:rsidRPr="0040464E"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Заборонити встановлення тимчасових споруд. Знесення встановлених тимчасових споруд.</w:t>
            </w:r>
          </w:p>
        </w:tc>
      </w:tr>
      <w:tr w:rsidR="006C7C03"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Прийняття Сторожинецькою міською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радою  Положення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 тимчасове користування 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 на території Сторожинецької міської ради.</w:t>
            </w:r>
          </w:p>
        </w:tc>
      </w:tr>
    </w:tbl>
    <w:p w:rsidR="006C7C03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2. Оцінка вибраних альтернативних способів досягнення цілей</w:t>
      </w: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Оцінка впливу на сферу інтересів держави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3115"/>
        <w:gridCol w:w="3130"/>
      </w:tblGrid>
      <w:tr w:rsidR="006C7C0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альтернативи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Вигоди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</w:t>
            </w:r>
          </w:p>
        </w:tc>
      </w:tr>
      <w:tr w:rsidR="006C7C03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 w:rsidR="006C7C03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 w:rsidR="006C7C03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Альтернатива 3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Створення додаткових робочих місц. Збільшення надходжень у міський бюджет від суб’єктів підприємницької діяльності за рахунок сплати за тимчасове користування окремими елементами благоустрою комунальної власності.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</w:tbl>
    <w:p w:rsidR="006C7C03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Оцінка впливу на сферу інтересів громадян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3115"/>
        <w:gridCol w:w="3130"/>
      </w:tblGrid>
      <w:tr w:rsidR="006C7C0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альтернативи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Вигоди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</w:t>
            </w:r>
          </w:p>
        </w:tc>
      </w:tr>
      <w:tr w:rsidR="006C7C03" w:rsidRPr="0040464E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Низький патріотизм, виїзд мешканців громади через невисоку привабливість території міста і сіл.</w:t>
            </w:r>
          </w:p>
        </w:tc>
      </w:tr>
      <w:tr w:rsidR="006C7C03" w:rsidRPr="0040464E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Незадоволення діями влади. Збурення громадськості.</w:t>
            </w:r>
          </w:p>
        </w:tc>
      </w:tr>
      <w:tr w:rsidR="006C7C03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2E16A4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Покращення і</w:t>
            </w:r>
            <w:r w:rsidR="002E16A4">
              <w:rPr>
                <w:rFonts w:ascii="Times New Roman" w:hAnsi="Times New Roman"/>
                <w:sz w:val="28"/>
                <w:szCs w:val="28"/>
                <w:lang w:val="ru-RU"/>
              </w:rPr>
              <w:t>міджу Сторожинецької громади. То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вари і послуги, які надаються малим бізнесом будуть 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зручнішими і більш доступними для громадян, а завдяки конкуренції - дешевшими. </w:t>
            </w:r>
            <w:r w:rsidRPr="002E16A4">
              <w:rPr>
                <w:rFonts w:ascii="Times New Roman" w:hAnsi="Times New Roman"/>
                <w:sz w:val="28"/>
                <w:szCs w:val="28"/>
                <w:lang w:val="ru-RU"/>
              </w:rPr>
              <w:t>Покращення благоустрою території громади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Відсутні</w:t>
            </w:r>
          </w:p>
        </w:tc>
      </w:tr>
    </w:tbl>
    <w:p w:rsidR="006C7C03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 </w:t>
      </w: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Оцінка впливу на сферу інтересів суб'єктів господарювання</w:t>
      </w:r>
    </w:p>
    <w:p w:rsidR="006C7C03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Альтернатива 1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235"/>
        <w:gridCol w:w="1236"/>
        <w:gridCol w:w="1234"/>
        <w:gridCol w:w="1263"/>
        <w:gridCol w:w="1239"/>
      </w:tblGrid>
      <w:tr w:rsidR="006C7C0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Великі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Середні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Малі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Мікро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Разом</w:t>
            </w:r>
          </w:p>
        </w:tc>
      </w:tr>
      <w:tr w:rsidR="006C7C03"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C7C03"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Питома вага групи у загальній кількості, відсоткі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4.76%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23.81%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47.62%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23.81%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100,00%</w:t>
            </w:r>
          </w:p>
        </w:tc>
      </w:tr>
    </w:tbl>
    <w:p w:rsidR="006C7C03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C7C03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Альтернатива 2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235"/>
        <w:gridCol w:w="1236"/>
        <w:gridCol w:w="1234"/>
        <w:gridCol w:w="1263"/>
        <w:gridCol w:w="1239"/>
      </w:tblGrid>
      <w:tr w:rsidR="006C7C0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Великі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Середні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Малі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Мікро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Разом</w:t>
            </w:r>
          </w:p>
        </w:tc>
      </w:tr>
      <w:tr w:rsidR="006C7C03"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C7C03"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Питома вага групи у загальній кількості, 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відсоткі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4.76%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23.81%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47.62%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23.81%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100,00%</w:t>
            </w:r>
          </w:p>
        </w:tc>
      </w:tr>
    </w:tbl>
    <w:p w:rsidR="006C7C03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 </w:t>
      </w:r>
    </w:p>
    <w:p w:rsidR="006C7C03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Альтернатива 3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235"/>
        <w:gridCol w:w="1236"/>
        <w:gridCol w:w="1233"/>
        <w:gridCol w:w="1263"/>
        <w:gridCol w:w="1240"/>
      </w:tblGrid>
      <w:tr w:rsidR="006C7C0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Великі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Середні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Малі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Мікро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Разом</w:t>
            </w:r>
          </w:p>
        </w:tc>
      </w:tr>
      <w:tr w:rsidR="006C7C03"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C7C03"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Питома вага групи у загальній кількості, відсоткі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4.76%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23.81%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47.62%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23.81%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100,00%</w:t>
            </w:r>
          </w:p>
        </w:tc>
      </w:tr>
    </w:tbl>
    <w:p w:rsidR="006C7C03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1"/>
        <w:gridCol w:w="3114"/>
        <w:gridCol w:w="3130"/>
      </w:tblGrid>
      <w:tr w:rsidR="006C7C03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альтернативи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Вигоди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</w:t>
            </w:r>
          </w:p>
        </w:tc>
      </w:tr>
      <w:tr w:rsidR="006C7C03"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C4559C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C4559C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Неможливість в повній мі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 використати інвестиційний ресурс. </w:t>
            </w:r>
            <w:r>
              <w:rPr>
                <w:rFonts w:ascii="Times New Roman" w:hAnsi="Times New Roman"/>
                <w:sz w:val="28"/>
                <w:szCs w:val="28"/>
              </w:rPr>
              <w:t>Гальмується розвиток бізнесу</w:t>
            </w:r>
            <w:r w:rsidR="00C4559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C03" w:rsidRPr="0040464E"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Гальмування розвитку малого і середнього бізнесу. Протести проти знесення тимчасових споруд</w:t>
            </w:r>
            <w:r w:rsidR="00C4559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7C03"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Створення сприятливих умов для розвитку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ідприємницької діяльності. Вдосконалення 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процедури встановлення тимчасових споруд для провадження підприємницької діяльності. Недопущення монополізації ринку тимчасових споруд.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Плата за отримання дозволу.</w:t>
            </w:r>
          </w:p>
        </w:tc>
      </w:tr>
    </w:tbl>
    <w:p w:rsidR="006C7C03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 </w:t>
      </w:r>
    </w:p>
    <w:p w:rsidR="006C7C03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Оцінка сумарних витрат за альтернативами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687"/>
      </w:tblGrid>
      <w:tr w:rsidR="006C7C0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 витрат, гривень</w:t>
            </w:r>
          </w:p>
        </w:tc>
      </w:tr>
      <w:tr w:rsidR="006C7C03"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6C7C03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C03"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6C7C03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C03"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6C7C03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C03" w:rsidRDefault="006C7C03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C7C03" w:rsidRPr="0040464E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</w:rPr>
        <w:t>IV</w:t>
      </w:r>
      <w:r w:rsidRPr="0040464E">
        <w:rPr>
          <w:rFonts w:ascii="Times New Roman" w:hAnsi="Times New Roman"/>
          <w:b/>
          <w:bCs/>
          <w:sz w:val="32"/>
          <w:szCs w:val="32"/>
          <w:lang w:val="ru-RU"/>
        </w:rPr>
        <w:t>. Вибір найбільш оптимального альтернативного способу досягнення цілей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4"/>
        <w:gridCol w:w="3105"/>
        <w:gridCol w:w="2626"/>
      </w:tblGrid>
      <w:tr w:rsidR="006C7C03" w:rsidRPr="0040464E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Рейтинг результативності (досягнення цілей </w:t>
            </w:r>
            <w:proofErr w:type="gramStart"/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ід час вирішення проблеми)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Бал результативності (за чотирибальною системою оцінки)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Коментарі щодо присвоєння відповідного бала</w:t>
            </w:r>
          </w:p>
        </w:tc>
      </w:tr>
      <w:tr w:rsidR="006C7C03" w:rsidRPr="0040464E"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1 - цілі прийняття регуляторного акта не можуть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бути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досягнуті (проблема продовжує існувати)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Відсутність правового регулювання з урахуванням особливостей  умов певного регіону не надає можливості 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спростити процедуру розміщення тимчасових споруд для провадження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ідприємницької діяльності. </w:t>
            </w:r>
          </w:p>
        </w:tc>
      </w:tr>
      <w:tr w:rsidR="006C7C03" w:rsidRPr="0040464E"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Альтернатива 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1 - цілі прийняття регуляторного акта не можуть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бути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досягнуті (проблема продовжує існувати)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Заборона встановлення тимчасових споруд. та їх знесення не сприяє розвитку бізнесу, не вирішує проблему.</w:t>
            </w:r>
          </w:p>
        </w:tc>
      </w:tr>
      <w:tr w:rsidR="006C7C03"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4 - цілі прийняття регуляторного акта можуть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бути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досягнуті повною мірою </w:t>
            </w:r>
            <w:r>
              <w:rPr>
                <w:rFonts w:ascii="Times New Roman" w:hAnsi="Times New Roman"/>
                <w:sz w:val="28"/>
                <w:szCs w:val="28"/>
              </w:rPr>
              <w:t>(проблема більше існувати не буде)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Прийняття запропонованого проекту регуляторного акта забезпечить: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1. Вдосконалення процедури розміщення та функціонування тимчасових споруд для провадження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ідприємницької діяльності.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2. Збільшення надходжень у 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місцевий бюджет від суб’єктів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ідприємницької діяльності за рахунок сплати за тимчасове користування окремими елементами благоустрою комунальної власності.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3. Покращення благоустрою Сторожинецької громади.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6C7C03" w:rsidRDefault="006C7C03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2467"/>
        <w:gridCol w:w="2809"/>
        <w:gridCol w:w="2291"/>
      </w:tblGrid>
      <w:tr w:rsidR="006C7C03" w:rsidRPr="0040464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Вигоди (підсумок)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 (підсумок)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Обґрунтування відповідного місця альтернативи </w:t>
            </w:r>
            <w:proofErr w:type="gramStart"/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</w:t>
            </w:r>
            <w:proofErr w:type="gramEnd"/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рейтингу</w:t>
            </w:r>
          </w:p>
        </w:tc>
      </w:tr>
      <w:tr w:rsidR="006C7C03" w:rsidRPr="0040464E"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Держава: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Громадяни: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Суб'єкти господарювання:</w:t>
            </w:r>
          </w:p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Відсутні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Держава:</w:t>
            </w:r>
          </w:p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Громадяни:</w:t>
            </w:r>
          </w:p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Низький патріотизм, виїзд мешканців громади через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невисоку привабливість території міста і сіл.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Суб'єкти господарювання:</w:t>
            </w:r>
          </w:p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Витрати: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Неможливість в повній мі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 використати інвестиційний ресурс. </w:t>
            </w:r>
            <w:r>
              <w:rPr>
                <w:rFonts w:ascii="Times New Roman" w:hAnsi="Times New Roman"/>
                <w:sz w:val="28"/>
                <w:szCs w:val="28"/>
              </w:rPr>
              <w:t>Гальмується розвиток бізнесу</w:t>
            </w:r>
          </w:p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Сумарні витрати, грн: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Дана альтернатива не дозволяє досягнути цілі у вирішення проблеми 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вдосконалення процедури розміщення тимчасових споруд для провадження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ідприємницької діяльності.</w:t>
            </w:r>
          </w:p>
        </w:tc>
      </w:tr>
      <w:tr w:rsidR="006C7C03" w:rsidRPr="0040464E"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Альтернатива 2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Держава: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Громадяни: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Суб'єкти господарювання:</w:t>
            </w:r>
          </w:p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Держава: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Громадяни: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Незадоволення діями влади. Збурення громадськості.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Суб'єкти господарювання: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Витрати: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Гальмування розвитку малого і середнього бізнесу. Протести проти знесення тимчасових споруд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Сумарні витрати, </w:t>
            </w: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грн: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Дана альтернатива не сприяє досягнення цілі оскільки не дозволяє розміщення тимчасових споруд для провадження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ідприємницької діяльності.</w:t>
            </w:r>
          </w:p>
        </w:tc>
      </w:tr>
      <w:tr w:rsidR="006C7C03"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Альтернатива 3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Держава: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Створення додаткових робочих місц. Збільшення надходжень у міський бюджет від суб’єктів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ідприємницької діяльності за рахунок сплати за тимчасове користування окремими елементами благоустрою комунальної власності.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Громадяни: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Покращення і</w:t>
            </w:r>
            <w:r w:rsidR="00C4559C">
              <w:rPr>
                <w:rFonts w:ascii="Times New Roman" w:hAnsi="Times New Roman"/>
                <w:sz w:val="28"/>
                <w:szCs w:val="28"/>
                <w:lang w:val="ru-RU"/>
              </w:rPr>
              <w:t>міджу Сторожинецької громади. То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вари і послуги, які надаються малим бізнесом будуть зручнішими і більш доступними 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для громадян, а завдяки конкуренції - дешевшими. Покращення благоустрою території громади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Суб'єкти господарювання: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Створення сприятливих умов для розвитку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ідприємницької діяльності. Вдосконалення процедури встановлення тимчасових споруд для провадження підприємницької діяльності. Недопущення монополізації ринку тимчасових споруд.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Держава: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Громадяни: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Суб'єкти господарювання:</w:t>
            </w:r>
          </w:p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Витрати: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Плата за отримання дозволу.</w:t>
            </w:r>
          </w:p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Сумарні витрати, грн: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Дана альтернатива вирішує проблему тимчасового користування 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 на території Сторожинецької міської ради.</w:t>
            </w:r>
          </w:p>
        </w:tc>
      </w:tr>
    </w:tbl>
    <w:p w:rsidR="006C7C03" w:rsidRDefault="006C7C03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3125"/>
        <w:gridCol w:w="3125"/>
      </w:tblGrid>
      <w:tr w:rsidR="006C7C03" w:rsidRPr="0040464E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Рейтинг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Аргументи щодо переваги обраної альтернативи/причини </w:t>
            </w: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відмови від альтернативи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Оцінка ризику зовнішніх чинникі</w:t>
            </w:r>
            <w:proofErr w:type="gramStart"/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на дію запропонованого </w:t>
            </w:r>
            <w:r w:rsidRPr="004046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регуляторного акта</w:t>
            </w:r>
          </w:p>
        </w:tc>
      </w:tr>
      <w:tr w:rsidR="006C7C03" w:rsidRPr="0040464E"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Альтернатива 1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Переваги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даної альтернативи відсутні.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Причина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відмови: дана альтернатива не вирішує проблеми. 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Якщо залишити існуючу ситуаціїю без змін, то окремі елементи благоустрою комунальної власності не приносять кор</w:t>
            </w:r>
            <w:r w:rsidR="00C455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исті, руйнуються, втрачають </w:t>
            </w:r>
            <w:proofErr w:type="gramStart"/>
            <w:r w:rsidR="00C4559C">
              <w:rPr>
                <w:rFonts w:ascii="Times New Roman" w:hAnsi="Times New Roman"/>
                <w:sz w:val="28"/>
                <w:szCs w:val="28"/>
                <w:lang w:val="ru-RU"/>
              </w:rPr>
              <w:t>свою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цінність</w:t>
            </w:r>
          </w:p>
        </w:tc>
      </w:tr>
      <w:tr w:rsidR="006C7C03" w:rsidRPr="0040464E"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Переваги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даної альтернативи відсутні.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Причина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відмови: дана альтернатива не вирішує проблеми. 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Якщо заборонити використання окремих елементів благоустрою комунальної власності вони не будуть приносити доходу громаді.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разі знесення споруд потрібно витрачати додаткові людські і фінансові ресурси</w:t>
            </w:r>
          </w:p>
        </w:tc>
      </w:tr>
      <w:tr w:rsidR="006C7C03"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Альтернатива 3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Прийняття Положення про тимчасове користування окремими елементами благоустрою комунальної власності для розміщення літніх торгових майданчиків і тимчасових споруд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провадження підприємницької діяльності на території Сторожинецької міської ради сприятиме покращенню благоустрою громади, збільшить надходження до бюджету, відкриються нові робочі місця.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Ризики відсутні.</w:t>
            </w:r>
          </w:p>
        </w:tc>
      </w:tr>
    </w:tbl>
    <w:p w:rsidR="006C7C03" w:rsidRDefault="006C7C03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C7C03" w:rsidRPr="0040464E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</w:rPr>
        <w:t>V</w:t>
      </w:r>
      <w:r w:rsidRPr="0040464E">
        <w:rPr>
          <w:rFonts w:ascii="Times New Roman" w:hAnsi="Times New Roman"/>
          <w:b/>
          <w:bCs/>
          <w:sz w:val="32"/>
          <w:szCs w:val="32"/>
          <w:lang w:val="ru-RU"/>
        </w:rPr>
        <w:t>. Механізми та заходи, які забезпечать розв'язання визначеної проблеми</w:t>
      </w: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Запропоновані механізми регуляторного акта, за допомогою яких можна розв'язати проблему:</w:t>
      </w:r>
    </w:p>
    <w:p w:rsidR="006C7C03" w:rsidRPr="0040464E" w:rsidRDefault="0029758D" w:rsidP="00A619A4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>здійснити такі організаційні заходи як забезпечити інформування громадськості про вимоги регуляторного акта шляхом оприлюднення його  мережі Інтернет та проведення  Сторожинецькою міською радою інформаційно-роз'яснювальної роботи.</w:t>
      </w:r>
    </w:p>
    <w:p w:rsidR="006C7C03" w:rsidRPr="0040464E" w:rsidRDefault="006C7C03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Заходи, які мають здійснити органи влади для впровадження цього регуляторного акта:</w:t>
      </w:r>
    </w:p>
    <w:p w:rsidR="006C7C03" w:rsidRPr="0040464E" w:rsidRDefault="0029758D">
      <w:pPr>
        <w:pStyle w:val="Textbody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>провести навчання відповідального персоналу щодо виконання вимог регулювання</w:t>
      </w:r>
    </w:p>
    <w:p w:rsidR="006C7C03" w:rsidRPr="0040464E" w:rsidRDefault="006C7C03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7C03" w:rsidRPr="0040464E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</w:rPr>
        <w:t>VI</w:t>
      </w:r>
      <w:r w:rsidRPr="0040464E">
        <w:rPr>
          <w:rFonts w:ascii="Times New Roman" w:hAnsi="Times New Roman"/>
          <w:b/>
          <w:bCs/>
          <w:sz w:val="32"/>
          <w:szCs w:val="32"/>
          <w:lang w:val="ru-RU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C7C03" w:rsidRPr="0040464E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046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Питома вага суб’єктів малого </w:t>
      </w:r>
      <w:proofErr w:type="gramStart"/>
      <w:r w:rsidRPr="004046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Pr="004046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ідприємництва (малих та мікропідприємств разом) у загальній кількості суб’єктів господарювання, на яких поширюється регулювання, перевищує 10 відсотків, розрахунок витрат на запровадження державного регулювання для суб’єктів малого підприємництва здійснено згідно з додатком 4 до Методики проведення аналізу впливу регуляторного акта (Тест малого </w:t>
      </w:r>
      <w:proofErr w:type="gramStart"/>
      <w:r w:rsidRPr="004046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Pr="004046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ідприємництва).</w:t>
      </w:r>
    </w:p>
    <w:p w:rsidR="006C7C03" w:rsidRPr="0040464E" w:rsidRDefault="0029758D">
      <w:pPr>
        <w:pStyle w:val="Textbody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464E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VII</w:t>
      </w:r>
      <w:r w:rsidRPr="0040464E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>. Обґрунтування запропонованого строку дії регуляторного акта</w:t>
      </w:r>
    </w:p>
    <w:p w:rsidR="006C7C03" w:rsidRPr="0040464E" w:rsidRDefault="0029758D">
      <w:pPr>
        <w:pStyle w:val="Textbody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Запропонований термін дії акта:</w:t>
      </w:r>
    </w:p>
    <w:p w:rsidR="006C7C03" w:rsidRPr="0040464E" w:rsidRDefault="0029758D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>безстроково</w:t>
      </w:r>
    </w:p>
    <w:p w:rsidR="006C7C03" w:rsidRPr="0040464E" w:rsidRDefault="0029758D">
      <w:pPr>
        <w:pStyle w:val="Textbody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Обґрунтування запропонованого терміну дії акта:</w:t>
      </w:r>
    </w:p>
    <w:p w:rsidR="006C7C03" w:rsidRPr="0040464E" w:rsidRDefault="0029758D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>проблема носить перманентний характер</w:t>
      </w:r>
    </w:p>
    <w:p w:rsidR="006C7C03" w:rsidRPr="0040464E" w:rsidRDefault="006C7C03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7C03" w:rsidRPr="0040464E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VIII</w:t>
      </w:r>
      <w:r w:rsidRPr="0040464E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>. Визначення показників результативності дії регуляторного акта</w:t>
      </w:r>
    </w:p>
    <w:p w:rsidR="006C7C03" w:rsidRPr="0040464E" w:rsidRDefault="0029758D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 xml:space="preserve">Досягнення цілі 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державного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 xml:space="preserve"> регулювання, задля якого пропонується акт, може бути охарактеризовано наступними кількісними та якісними показниками, значення яких має змінитися за вимірюваний період: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461"/>
        <w:gridCol w:w="1448"/>
        <w:gridCol w:w="1304"/>
        <w:gridCol w:w="1398"/>
        <w:gridCol w:w="1005"/>
        <w:gridCol w:w="961"/>
      </w:tblGrid>
      <w:tr w:rsidR="006C7C0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 показника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Одиниця виміру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Зараз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місяців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рік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роки</w:t>
            </w:r>
          </w:p>
        </w:tc>
      </w:tr>
      <w:tr w:rsidR="006C7C0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Розмі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надходжень до державного бюджету, пов`язаних з дією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7C0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Розмі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надходжень до місцевих 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бюджетів, пов`язаних з дією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C7C0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Розмі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надходжень до цільового фонду, пов`язаних з дією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7C0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Кількість суб`єктів господарювання та/або фізичних 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, на яких поширюватиметься дія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C7C0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Розмі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коштів, що витрачатимуться суб`єктами господарювання та/або фізичними особами, пов`язаними з виконанням вимог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C7C0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Час, що витрачатиметься суб`єктами господарювання та/або фізичними особами, </w:t>
            </w:r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пов</w:t>
            </w: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`я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заними з виконанням вимог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C7C0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Pr="0040464E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40464E">
              <w:rPr>
                <w:rFonts w:ascii="Times New Roman" w:hAnsi="Times New Roman"/>
                <w:sz w:val="28"/>
                <w:szCs w:val="28"/>
                <w:lang w:val="ru-RU"/>
              </w:rPr>
              <w:t>івень поінформованості суб`єктів господарювання та/або фізичних осіб з основних положень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7C0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Відсутність доходів від розміщення та функціонування тимчасових споруд для провадження підприємницької діяльності.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6C7C03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6C7C03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03" w:rsidRDefault="006C7C03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C03" w:rsidRDefault="006C7C03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C7C03" w:rsidRPr="0040464E" w:rsidRDefault="0029758D">
      <w:pPr>
        <w:pStyle w:val="Textbody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</w:rPr>
        <w:t>IX</w:t>
      </w:r>
      <w:r w:rsidRPr="0040464E">
        <w:rPr>
          <w:rFonts w:ascii="Times New Roman" w:hAnsi="Times New Roman"/>
          <w:b/>
          <w:bCs/>
          <w:sz w:val="32"/>
          <w:szCs w:val="32"/>
          <w:lang w:val="ru-RU"/>
        </w:rPr>
        <w:t>. Визначення заходів, за допомогою яких здійснюватиметься відстеження результативності дії регуляторного акта</w:t>
      </w:r>
    </w:p>
    <w:p w:rsidR="006C7C03" w:rsidRPr="0040464E"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Строки проведення базового відстеження результативності дії регуляторного акта:</w:t>
      </w:r>
    </w:p>
    <w:p w:rsidR="006C7C03" w:rsidRPr="0040464E"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 xml:space="preserve">Базове відстеження результативності буде здійснене 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>ісля набрання чинності цим регуляторним актом не пізніше дня, з якого починається проведення повторного відстеження результативності цього акта.</w:t>
      </w:r>
    </w:p>
    <w:p w:rsidR="006C7C03" w:rsidRPr="0040464E"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Строки проведення повторного відстеження результативності дії регуляторного акта:</w:t>
      </w:r>
    </w:p>
    <w:p w:rsidR="006C7C03" w:rsidRPr="0040464E"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lastRenderedPageBreak/>
        <w:t xml:space="preserve">Повторне відстеження результативності регуляторного акта здійснюється через 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 xml:space="preserve">ік з дня набрання ним чинності </w:t>
      </w: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Метод проведення відстеження результативності:</w:t>
      </w:r>
    </w:p>
    <w:p w:rsidR="006C7C03" w:rsidRPr="0040464E"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>Статистичний</w:t>
      </w: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Вид даних, за допомогою яких здійснюватиметься відстеження результативності:</w:t>
      </w:r>
    </w:p>
    <w:p w:rsidR="006C7C03" w:rsidRPr="0040464E"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>Стати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>тичні</w:t>
      </w: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Ц</w:t>
      </w:r>
      <w:proofErr w:type="gramEnd"/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ільові групи осіб, що обиратимуться для участі у відповідному опитуванні:</w:t>
      </w:r>
    </w:p>
    <w:p w:rsidR="006C7C03" w:rsidRPr="0040464E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 xml:space="preserve">Опитування не проводяться, для визначення значень показників результативності регуляторного акта використовуються виключно статистичні </w:t>
      </w:r>
      <w:proofErr w:type="gramStart"/>
      <w:r w:rsidRPr="0040464E">
        <w:rPr>
          <w:rFonts w:ascii="Times New Roman" w:hAnsi="Times New Roman"/>
          <w:sz w:val="28"/>
          <w:szCs w:val="28"/>
          <w:lang w:val="ru-RU"/>
        </w:rPr>
        <w:t>дан</w:t>
      </w:r>
      <w:proofErr w:type="gramEnd"/>
      <w:r w:rsidRPr="0040464E">
        <w:rPr>
          <w:rFonts w:ascii="Times New Roman" w:hAnsi="Times New Roman"/>
          <w:sz w:val="28"/>
          <w:szCs w:val="28"/>
          <w:lang w:val="ru-RU"/>
        </w:rPr>
        <w:t>і.</w:t>
      </w:r>
    </w:p>
    <w:p w:rsidR="006C7C03" w:rsidRPr="0040464E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64E">
        <w:rPr>
          <w:rFonts w:ascii="Times New Roman" w:hAnsi="Times New Roman"/>
          <w:b/>
          <w:bCs/>
          <w:sz w:val="28"/>
          <w:szCs w:val="28"/>
          <w:lang w:val="ru-RU"/>
        </w:rPr>
        <w:t>Наукові установи, що залучатимуться для проведення відстеження:</w:t>
      </w:r>
    </w:p>
    <w:p w:rsidR="006C7C03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464E">
        <w:rPr>
          <w:rFonts w:ascii="Times New Roman" w:hAnsi="Times New Roman"/>
          <w:sz w:val="28"/>
          <w:szCs w:val="28"/>
          <w:lang w:val="ru-RU"/>
        </w:rPr>
        <w:t>Наукові установи не залучаються для проведення відстеження.</w:t>
      </w:r>
    </w:p>
    <w:p w:rsidR="00F36F69" w:rsidRDefault="00F36F69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F69" w:rsidRDefault="00F36F69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F69" w:rsidRDefault="00F36F69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F69" w:rsidRPr="0040464E" w:rsidRDefault="00F36F69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6D4C5C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</w:t>
      </w:r>
      <w:bookmarkEnd w:id="0"/>
      <w:r w:rsidRPr="006D4C5C">
        <w:rPr>
          <w:rFonts w:ascii="Times New Roman" w:hAnsi="Times New Roman"/>
          <w:b/>
          <w:sz w:val="28"/>
          <w:szCs w:val="28"/>
          <w:lang w:val="uk-UA"/>
        </w:rPr>
        <w:t>голова                                   Ігор МАТЕЙЧУК</w:t>
      </w:r>
    </w:p>
    <w:sectPr w:rsidR="00F36F69" w:rsidRPr="0040464E">
      <w:pgSz w:w="11906" w:h="16838"/>
      <w:pgMar w:top="1134" w:right="1121" w:bottom="1134" w:left="141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D5" w:rsidRDefault="006967D5">
      <w:pPr>
        <w:spacing w:line="240" w:lineRule="auto"/>
      </w:pPr>
      <w:r>
        <w:separator/>
      </w:r>
    </w:p>
  </w:endnote>
  <w:endnote w:type="continuationSeparator" w:id="0">
    <w:p w:rsidR="006967D5" w:rsidRDefault="00696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adea"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D5" w:rsidRDefault="006967D5">
      <w:pPr>
        <w:spacing w:line="240" w:lineRule="auto"/>
      </w:pPr>
      <w:r>
        <w:separator/>
      </w:r>
    </w:p>
  </w:footnote>
  <w:footnote w:type="continuationSeparator" w:id="0">
    <w:p w:rsidR="006967D5" w:rsidRDefault="00696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AA8"/>
    <w:multiLevelType w:val="multilevel"/>
    <w:tmpl w:val="171A8E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7012601"/>
    <w:multiLevelType w:val="multilevel"/>
    <w:tmpl w:val="38768C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4DC3076E"/>
    <w:multiLevelType w:val="multilevel"/>
    <w:tmpl w:val="6A268F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567D41FA"/>
    <w:multiLevelType w:val="multilevel"/>
    <w:tmpl w:val="A74A5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7"/>
    <w:rsid w:val="0029758D"/>
    <w:rsid w:val="002A39BB"/>
    <w:rsid w:val="002E16A4"/>
    <w:rsid w:val="0040464E"/>
    <w:rsid w:val="0044343E"/>
    <w:rsid w:val="006967D5"/>
    <w:rsid w:val="006C7C03"/>
    <w:rsid w:val="00785567"/>
    <w:rsid w:val="00962DB0"/>
    <w:rsid w:val="00A619A4"/>
    <w:rsid w:val="00BB3693"/>
    <w:rsid w:val="00BB4ED7"/>
    <w:rsid w:val="00C40073"/>
    <w:rsid w:val="00C4559C"/>
    <w:rsid w:val="00F3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a6">
    <w:name w:val="Subtitle"/>
    <w:basedOn w:val="a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a7">
    <w:name w:val="header"/>
    <w:basedOn w:val="Standard"/>
  </w:style>
  <w:style w:type="paragraph" w:customStyle="1" w:styleId="TableContents">
    <w:name w:val="Table Contents"/>
    <w:basedOn w:val="Standard"/>
  </w:style>
  <w:style w:type="paragraph" w:customStyle="1" w:styleId="PreformattedText">
    <w:name w:val="Preformatted Text"/>
    <w:basedOn w:val="Standard"/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a6">
    <w:name w:val="Subtitle"/>
    <w:basedOn w:val="a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a7">
    <w:name w:val="header"/>
    <w:basedOn w:val="Standard"/>
  </w:style>
  <w:style w:type="paragraph" w:customStyle="1" w:styleId="TableContents">
    <w:name w:val="Table Contents"/>
    <w:basedOn w:val="Standard"/>
  </w:style>
  <w:style w:type="paragraph" w:customStyle="1" w:styleId="PreformattedText">
    <w:name w:val="Preformatted Text"/>
    <w:basedOn w:val="Standard"/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2310</Words>
  <Characters>13172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3</cp:revision>
  <dcterms:created xsi:type="dcterms:W3CDTF">2017-07-14T08:42:00Z</dcterms:created>
  <dcterms:modified xsi:type="dcterms:W3CDTF">2021-12-07T12:50:00Z</dcterms:modified>
</cp:coreProperties>
</file>