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2034" w14:textId="089BE46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sz w:val="28"/>
          <w:szCs w:val="28"/>
          <w:lang w:eastAsia="en-US"/>
        </w:rPr>
      </w:pPr>
      <w:r w:rsidRPr="00952B6B">
        <w:rPr>
          <w:rFonts w:eastAsiaTheme="minorHAnsi"/>
          <w:sz w:val="28"/>
          <w:szCs w:val="28"/>
          <w:lang w:val="uk-UA" w:eastAsia="en-US"/>
        </w:rPr>
        <w:tab/>
      </w:r>
      <w:r w:rsidRPr="00952B6B">
        <w:rPr>
          <w:rFonts w:eastAsiaTheme="minorHAnsi"/>
          <w:sz w:val="28"/>
          <w:szCs w:val="28"/>
          <w:lang w:val="uk-UA" w:eastAsia="en-US"/>
        </w:rPr>
        <w:tab/>
      </w:r>
      <w:r w:rsidRPr="00952B6B">
        <w:rPr>
          <w:rFonts w:eastAsiaTheme="minorHAnsi"/>
          <w:sz w:val="28"/>
          <w:szCs w:val="28"/>
          <w:lang w:val="uk-UA"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  <w:r w:rsidRPr="00952B6B">
        <w:rPr>
          <w:rFonts w:eastAsiaTheme="minorHAnsi" w:cstheme="minorBidi"/>
          <w:sz w:val="28"/>
          <w:szCs w:val="28"/>
          <w:lang w:eastAsia="en-US"/>
        </w:rPr>
        <w:tab/>
      </w:r>
    </w:p>
    <w:p w14:paraId="1C265D75" w14:textId="77777777" w:rsidR="007624A8" w:rsidRPr="00952B6B" w:rsidRDefault="0035296E" w:rsidP="007624A8">
      <w:pPr>
        <w:widowControl/>
        <w:suppressAutoHyphens w:val="0"/>
        <w:autoSpaceDE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7B6F3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9264" fillcolor="window">
            <v:imagedata r:id="rId5" o:title=""/>
            <w10:wrap type="square" side="left"/>
          </v:shape>
          <o:OLEObject Type="Embed" ProgID="Word.Picture.8" ShapeID="_x0000_s1026" DrawAspect="Content" ObjectID="_1708518020" r:id="rId6"/>
        </w:pict>
      </w:r>
    </w:p>
    <w:p w14:paraId="06DC20EF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45E8129E" w14:textId="77777777" w:rsidR="007624A8" w:rsidRPr="00952B6B" w:rsidRDefault="007624A8" w:rsidP="007624A8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</w:p>
    <w:p w14:paraId="731F0E2A" w14:textId="77777777" w:rsidR="007624A8" w:rsidRPr="00952B6B" w:rsidRDefault="007624A8" w:rsidP="007624A8">
      <w:pPr>
        <w:widowControl/>
        <w:suppressAutoHyphens w:val="0"/>
        <w:autoSpaceDE/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096F4823" w14:textId="77777777" w:rsidR="007624A8" w:rsidRPr="00952B6B" w:rsidRDefault="007624A8" w:rsidP="007624A8">
      <w:pPr>
        <w:widowControl/>
        <w:suppressAutoHyphens w:val="0"/>
        <w:autoSpaceDE/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У К Р А Ї Н А</w:t>
      </w:r>
    </w:p>
    <w:p w14:paraId="0D2F2954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65514159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944D842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61294F84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08DC5864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0837BB37" w14:textId="77777777" w:rsidR="007624A8" w:rsidRPr="00952B6B" w:rsidRDefault="007624A8" w:rsidP="007624A8">
      <w:pPr>
        <w:widowControl/>
        <w:suppressAutoHyphens w:val="0"/>
        <w:autoSpaceDE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r w:rsidRPr="00952B6B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952B6B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5D15DA03" w14:textId="77777777" w:rsidR="007624A8" w:rsidRPr="00952B6B" w:rsidRDefault="007624A8" w:rsidP="007624A8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val="uk-UA" w:eastAsia="en-US"/>
        </w:rPr>
      </w:pPr>
    </w:p>
    <w:p w14:paraId="475B9724" w14:textId="1392884D" w:rsidR="007624A8" w:rsidRDefault="00EB61ED" w:rsidP="00EB61ED">
      <w:pPr>
        <w:widowControl/>
        <w:suppressAutoHyphens w:val="0"/>
        <w:autoSpaceDE/>
        <w:rPr>
          <w:rFonts w:eastAsiaTheme="minorHAnsi" w:cstheme="minorBidi"/>
          <w:sz w:val="32"/>
          <w:szCs w:val="32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11  березня</w:t>
      </w:r>
      <w:r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28"/>
          <w:szCs w:val="28"/>
          <w:lang w:eastAsia="en-US"/>
        </w:rPr>
        <w:tab/>
      </w:r>
      <w:r w:rsidR="007624A8" w:rsidRPr="00952B6B">
        <w:rPr>
          <w:rFonts w:eastAsiaTheme="minorHAnsi" w:cstheme="minorBidi"/>
          <w:sz w:val="32"/>
          <w:szCs w:val="32"/>
          <w:lang w:val="uk-UA" w:eastAsia="en-US"/>
        </w:rPr>
        <w:t xml:space="preserve">№ </w:t>
      </w:r>
      <w:r>
        <w:rPr>
          <w:rFonts w:eastAsiaTheme="minorHAnsi" w:cstheme="minorBidi"/>
          <w:sz w:val="32"/>
          <w:szCs w:val="32"/>
          <w:lang w:val="uk-UA" w:eastAsia="en-US"/>
        </w:rPr>
        <w:t>38</w:t>
      </w:r>
    </w:p>
    <w:p w14:paraId="2A54D595" w14:textId="77777777" w:rsidR="00EB61ED" w:rsidRDefault="00EB61ED" w:rsidP="00EB61ED">
      <w:pPr>
        <w:widowControl/>
        <w:suppressAutoHyphens w:val="0"/>
        <w:autoSpaceDE/>
        <w:rPr>
          <w:b/>
          <w:sz w:val="28"/>
          <w:szCs w:val="28"/>
          <w:lang w:val="uk-UA"/>
        </w:rPr>
      </w:pPr>
    </w:p>
    <w:p w14:paraId="1FC21473" w14:textId="77777777" w:rsidR="007624A8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 w:rsidRPr="0011590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розпорядження </w:t>
      </w:r>
    </w:p>
    <w:p w14:paraId="7397477B" w14:textId="6736DB48" w:rsidR="007624A8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від 21 лютого 2022 року  № 57</w:t>
      </w:r>
    </w:p>
    <w:p w14:paraId="17982875" w14:textId="77777777" w:rsidR="007624A8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негайне відібрання малолітніх дітей </w:t>
      </w:r>
    </w:p>
    <w:p w14:paraId="263162E2" w14:textId="77777777" w:rsidR="007624A8" w:rsidRPr="0035296E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highlight w:val="black"/>
          <w:lang w:val="uk-UA"/>
        </w:rPr>
      </w:pPr>
      <w:r w:rsidRPr="0035296E">
        <w:rPr>
          <w:b/>
          <w:sz w:val="28"/>
          <w:szCs w:val="28"/>
          <w:highlight w:val="black"/>
          <w:lang w:val="uk-UA"/>
        </w:rPr>
        <w:t xml:space="preserve">ПИСАРЮК К.А. та ПИСАРЮК Д.А., </w:t>
      </w:r>
    </w:p>
    <w:p w14:paraId="77AD5C2A" w14:textId="77777777" w:rsidR="007624A8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 w:rsidRPr="0035296E">
        <w:rPr>
          <w:b/>
          <w:sz w:val="28"/>
          <w:szCs w:val="28"/>
          <w:highlight w:val="black"/>
          <w:lang w:val="uk-UA"/>
        </w:rPr>
        <w:t>жителів с. Давидівка</w:t>
      </w:r>
      <w:r>
        <w:rPr>
          <w:b/>
          <w:sz w:val="28"/>
          <w:szCs w:val="28"/>
          <w:lang w:val="uk-UA"/>
        </w:rPr>
        <w:t xml:space="preserve"> Чернівецького </w:t>
      </w:r>
    </w:p>
    <w:p w14:paraId="72A77364" w14:textId="4FAB3F6F" w:rsidR="007624A8" w:rsidRPr="00DE3EE7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Чернівецької області»</w:t>
      </w:r>
    </w:p>
    <w:p w14:paraId="0BE6633F" w14:textId="77777777" w:rsidR="007624A8" w:rsidRPr="0011590B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</w:p>
    <w:p w14:paraId="0786EFD0" w14:textId="5634CFFD" w:rsidR="007624A8" w:rsidRDefault="007624A8" w:rsidP="0079643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 w:eastAsia="uk-UA"/>
        </w:rPr>
      </w:pPr>
      <w:r w:rsidRPr="0011590B">
        <w:rPr>
          <w:sz w:val="28"/>
          <w:szCs w:val="28"/>
          <w:lang w:val="uk-UA"/>
        </w:rPr>
        <w:tab/>
      </w:r>
      <w:r w:rsidR="00796432">
        <w:rPr>
          <w:sz w:val="28"/>
          <w:szCs w:val="28"/>
          <w:lang w:val="uk-UA" w:eastAsia="uk-UA"/>
        </w:rPr>
        <w:t xml:space="preserve">Розглянувши клопотання Служби у справах дітей Сторожинецької міської ради від 21 лютого 2022 року № 85 про негайне відібрання дітей,  розпорядження міського голови від 21 лютого № 57 «Про </w:t>
      </w:r>
      <w:r w:rsidR="00796432" w:rsidRPr="007624A8">
        <w:rPr>
          <w:bCs/>
          <w:sz w:val="28"/>
          <w:szCs w:val="28"/>
          <w:lang w:val="uk-UA"/>
        </w:rPr>
        <w:t xml:space="preserve">негайне відібрання малолітніх дітей </w:t>
      </w:r>
      <w:r w:rsidR="00796432" w:rsidRPr="0035296E">
        <w:rPr>
          <w:bCs/>
          <w:sz w:val="28"/>
          <w:szCs w:val="28"/>
          <w:highlight w:val="black"/>
          <w:lang w:val="uk-UA"/>
        </w:rPr>
        <w:t>ПИСАРЮК К.А. та ПИС</w:t>
      </w:r>
      <w:bookmarkStart w:id="0" w:name="_GoBack"/>
      <w:bookmarkEnd w:id="0"/>
      <w:r w:rsidR="00796432" w:rsidRPr="0035296E">
        <w:rPr>
          <w:bCs/>
          <w:sz w:val="28"/>
          <w:szCs w:val="28"/>
          <w:highlight w:val="black"/>
          <w:lang w:val="uk-UA"/>
        </w:rPr>
        <w:t>АРЮК Д.А., жителів с. Давидівка</w:t>
      </w:r>
      <w:r w:rsidR="00796432" w:rsidRPr="007624A8">
        <w:rPr>
          <w:bCs/>
          <w:sz w:val="28"/>
          <w:szCs w:val="28"/>
          <w:lang w:val="uk-UA"/>
        </w:rPr>
        <w:t xml:space="preserve"> Чернівецького району Чернівецької області</w:t>
      </w:r>
      <w:r w:rsidR="00796432">
        <w:rPr>
          <w:sz w:val="28"/>
          <w:szCs w:val="28"/>
          <w:lang w:val="uk-UA" w:eastAsia="uk-UA"/>
        </w:rPr>
        <w:t xml:space="preserve">», </w:t>
      </w:r>
      <w:r w:rsidR="00796432">
        <w:rPr>
          <w:sz w:val="28"/>
          <w:szCs w:val="28"/>
          <w:lang w:val="uk-UA" w:eastAsia="ru-RU"/>
        </w:rPr>
        <w:t>керуючись статтею</w:t>
      </w:r>
      <w:r w:rsidR="00796432" w:rsidRPr="00AF3BAF">
        <w:rPr>
          <w:sz w:val="28"/>
          <w:szCs w:val="28"/>
          <w:lang w:val="uk-UA" w:eastAsia="ru-RU"/>
        </w:rPr>
        <w:t xml:space="preserve"> </w:t>
      </w:r>
      <w:r w:rsidR="00796432">
        <w:rPr>
          <w:sz w:val="28"/>
          <w:szCs w:val="28"/>
          <w:lang w:val="uk-UA" w:eastAsia="ru-RU"/>
        </w:rPr>
        <w:t>34</w:t>
      </w:r>
      <w:r w:rsidR="00796432" w:rsidRPr="00AF3BAF">
        <w:rPr>
          <w:sz w:val="28"/>
          <w:szCs w:val="28"/>
          <w:lang w:val="uk-UA" w:eastAsia="ru-RU"/>
        </w:rPr>
        <w:t xml:space="preserve"> Закону України «Про </w:t>
      </w:r>
      <w:r w:rsidR="00796432">
        <w:rPr>
          <w:sz w:val="28"/>
          <w:szCs w:val="28"/>
          <w:lang w:val="uk-UA" w:eastAsia="ru-RU"/>
        </w:rPr>
        <w:t>місцеве самоврядування в Україні</w:t>
      </w:r>
      <w:r w:rsidR="00796432" w:rsidRPr="00AF3BAF">
        <w:rPr>
          <w:sz w:val="28"/>
          <w:szCs w:val="28"/>
          <w:lang w:val="uk-UA" w:eastAsia="ru-RU"/>
        </w:rPr>
        <w:t xml:space="preserve">», </w:t>
      </w:r>
      <w:r w:rsidR="00796432">
        <w:rPr>
          <w:sz w:val="28"/>
          <w:szCs w:val="28"/>
          <w:lang w:val="uk-UA" w:eastAsia="ru-RU"/>
        </w:rPr>
        <w:t>Порядком забезпечення соціального захисту дітей, які перебувають в складних життєвих обставинах, в т.ч. постраждали від жорстокого поводження, затвердженого постановою Кабінету Міністрів України від 01 червня 2020 року № 585</w:t>
      </w:r>
      <w:r w:rsidR="00796432">
        <w:rPr>
          <w:sz w:val="28"/>
          <w:szCs w:val="28"/>
          <w:lang w:val="uk-UA" w:eastAsia="uk-UA"/>
        </w:rPr>
        <w:t>,</w:t>
      </w:r>
      <w:r w:rsidR="00796432" w:rsidRPr="001C3D26">
        <w:rPr>
          <w:sz w:val="28"/>
          <w:szCs w:val="28"/>
          <w:lang w:val="uk-UA" w:eastAsia="uk-UA"/>
        </w:rPr>
        <w:t xml:space="preserve"> </w:t>
      </w:r>
      <w:r w:rsidR="00796432">
        <w:rPr>
          <w:sz w:val="28"/>
          <w:szCs w:val="28"/>
          <w:lang w:val="uk-UA" w:eastAsia="uk-UA"/>
        </w:rPr>
        <w:t xml:space="preserve">діючи </w:t>
      </w:r>
      <w:r w:rsidR="00796432" w:rsidRPr="001C3D26">
        <w:rPr>
          <w:sz w:val="28"/>
          <w:szCs w:val="28"/>
          <w:lang w:val="uk-UA" w:eastAsia="uk-UA"/>
        </w:rPr>
        <w:t xml:space="preserve">виключно в інтересах </w:t>
      </w:r>
      <w:r w:rsidR="00796432">
        <w:rPr>
          <w:sz w:val="28"/>
          <w:szCs w:val="28"/>
          <w:lang w:val="uk-UA" w:eastAsia="uk-UA"/>
        </w:rPr>
        <w:t>дітей,</w:t>
      </w:r>
    </w:p>
    <w:p w14:paraId="12589C1F" w14:textId="77777777" w:rsidR="00796432" w:rsidRPr="0011590B" w:rsidRDefault="00796432" w:rsidP="0079643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5EAAC358" w14:textId="77777777" w:rsidR="007624A8" w:rsidRPr="0011590B" w:rsidRDefault="007624A8" w:rsidP="007624A8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1590B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814FD6E" w14:textId="77777777" w:rsidR="007624A8" w:rsidRPr="0011590B" w:rsidRDefault="007624A8" w:rsidP="007624A8">
      <w:pPr>
        <w:ind w:firstLine="709"/>
        <w:jc w:val="center"/>
        <w:rPr>
          <w:sz w:val="28"/>
          <w:szCs w:val="28"/>
          <w:lang w:val="uk-UA"/>
        </w:rPr>
      </w:pPr>
    </w:p>
    <w:p w14:paraId="384B4578" w14:textId="0A05E645" w:rsidR="007624A8" w:rsidRPr="00132433" w:rsidRDefault="007624A8" w:rsidP="007624A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132433">
        <w:rPr>
          <w:bCs/>
          <w:sz w:val="28"/>
          <w:szCs w:val="28"/>
          <w:lang w:val="uk-UA"/>
        </w:rPr>
        <w:t xml:space="preserve">1. Затвердити розпорядження міського голови від </w:t>
      </w:r>
      <w:r>
        <w:rPr>
          <w:bCs/>
          <w:sz w:val="28"/>
          <w:szCs w:val="28"/>
          <w:lang w:val="uk-UA"/>
        </w:rPr>
        <w:t xml:space="preserve">21 лютого </w:t>
      </w:r>
      <w:r w:rsidRPr="00132433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2</w:t>
      </w:r>
      <w:r w:rsidRPr="00132433"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 xml:space="preserve">         </w:t>
      </w:r>
      <w:r w:rsidRPr="00132433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57 </w:t>
      </w:r>
      <w:r w:rsidRPr="00132433">
        <w:rPr>
          <w:bCs/>
          <w:sz w:val="28"/>
          <w:szCs w:val="28"/>
          <w:lang w:val="uk-UA"/>
        </w:rPr>
        <w:t>«Про</w:t>
      </w:r>
      <w:r>
        <w:rPr>
          <w:bCs/>
          <w:sz w:val="28"/>
          <w:szCs w:val="28"/>
          <w:lang w:val="uk-UA"/>
        </w:rPr>
        <w:t xml:space="preserve"> </w:t>
      </w:r>
      <w:r w:rsidRPr="007624A8">
        <w:rPr>
          <w:bCs/>
          <w:sz w:val="28"/>
          <w:szCs w:val="28"/>
          <w:lang w:val="uk-UA"/>
        </w:rPr>
        <w:t xml:space="preserve">негайне відібрання малолітніх дітей </w:t>
      </w:r>
      <w:r w:rsidRPr="0035296E">
        <w:rPr>
          <w:bCs/>
          <w:sz w:val="28"/>
          <w:szCs w:val="28"/>
          <w:highlight w:val="black"/>
          <w:lang w:val="uk-UA"/>
        </w:rPr>
        <w:t>ПИСАРЮК К.А. та ПИСАРЮК</w:t>
      </w:r>
      <w:r w:rsidRPr="007624A8">
        <w:rPr>
          <w:bCs/>
          <w:sz w:val="28"/>
          <w:szCs w:val="28"/>
          <w:lang w:val="uk-UA"/>
        </w:rPr>
        <w:t xml:space="preserve"> </w:t>
      </w:r>
      <w:r w:rsidRPr="0035296E">
        <w:rPr>
          <w:bCs/>
          <w:sz w:val="28"/>
          <w:szCs w:val="28"/>
          <w:highlight w:val="black"/>
          <w:lang w:val="uk-UA"/>
        </w:rPr>
        <w:t>Д.А., жителів с. Давидівка</w:t>
      </w:r>
      <w:r w:rsidRPr="007624A8">
        <w:rPr>
          <w:bCs/>
          <w:sz w:val="28"/>
          <w:szCs w:val="28"/>
          <w:lang w:val="uk-UA"/>
        </w:rPr>
        <w:t xml:space="preserve"> Чернівецького району Чернівецької області</w:t>
      </w:r>
      <w:r w:rsidRPr="00132433">
        <w:rPr>
          <w:bCs/>
          <w:sz w:val="28"/>
          <w:szCs w:val="28"/>
          <w:lang w:val="uk-UA"/>
        </w:rPr>
        <w:t>» (додається).</w:t>
      </w:r>
    </w:p>
    <w:p w14:paraId="4431CAD3" w14:textId="4C0674DB" w:rsidR="007624A8" w:rsidRPr="00DA1790" w:rsidRDefault="007624A8" w:rsidP="007624A8">
      <w:pPr>
        <w:ind w:firstLine="708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 xml:space="preserve">2. </w:t>
      </w:r>
      <w:r w:rsidRPr="00DA1790">
        <w:rPr>
          <w:sz w:val="28"/>
          <w:szCs w:val="24"/>
          <w:lang w:val="uk-UA" w:eastAsia="ru-RU"/>
        </w:rPr>
        <w:t xml:space="preserve">Контроль за виконанням </w:t>
      </w:r>
      <w:r>
        <w:rPr>
          <w:sz w:val="28"/>
          <w:szCs w:val="24"/>
          <w:lang w:val="uk-UA" w:eastAsia="ru-RU"/>
        </w:rPr>
        <w:t>цього рішення покласти на першого заступника міського голови Ігоря БЕЛЕНЧУКА.</w:t>
      </w:r>
    </w:p>
    <w:p w14:paraId="453EDB04" w14:textId="77777777" w:rsidR="007624A8" w:rsidRDefault="007624A8" w:rsidP="007624A8">
      <w:pPr>
        <w:tabs>
          <w:tab w:val="left" w:pos="4200"/>
        </w:tabs>
        <w:rPr>
          <w:b/>
          <w:i/>
          <w:sz w:val="28"/>
          <w:szCs w:val="24"/>
          <w:lang w:val="uk-UA" w:eastAsia="ru-RU"/>
        </w:rPr>
      </w:pPr>
    </w:p>
    <w:p w14:paraId="1765048B" w14:textId="77777777" w:rsidR="007624A8" w:rsidRDefault="007624A8" w:rsidP="007624A8">
      <w:pPr>
        <w:tabs>
          <w:tab w:val="left" w:pos="4200"/>
        </w:tabs>
        <w:rPr>
          <w:b/>
          <w:i/>
          <w:sz w:val="28"/>
          <w:szCs w:val="24"/>
          <w:lang w:val="uk-UA" w:eastAsia="ru-RU"/>
        </w:rPr>
      </w:pPr>
    </w:p>
    <w:p w14:paraId="196C050A" w14:textId="77777777" w:rsidR="007624A8" w:rsidRDefault="007624A8" w:rsidP="007624A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FB34525" w14:textId="6285736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Виконавець:</w:t>
      </w:r>
    </w:p>
    <w:p w14:paraId="1B709800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Служби </w:t>
      </w:r>
    </w:p>
    <w:p w14:paraId="4983FFB5" w14:textId="77777777" w:rsidR="007624A8" w:rsidRPr="006669B6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справах дітей</w:t>
      </w:r>
      <w:r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  <w:t xml:space="preserve"> </w:t>
      </w:r>
      <w:r>
        <w:rPr>
          <w:rFonts w:cs="Times New Roman"/>
          <w:szCs w:val="28"/>
          <w:lang w:val="uk-UA"/>
        </w:rPr>
        <w:t xml:space="preserve">                     </w:t>
      </w:r>
      <w:r w:rsidRPr="006669B6"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Маріян</w:t>
      </w:r>
      <w:proofErr w:type="spellEnd"/>
      <w:r>
        <w:rPr>
          <w:rFonts w:cs="Times New Roman"/>
          <w:szCs w:val="28"/>
          <w:lang w:val="uk-UA"/>
        </w:rPr>
        <w:t xml:space="preserve"> НИКИФОРЮК</w:t>
      </w:r>
    </w:p>
    <w:p w14:paraId="67F59612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</w:p>
    <w:p w14:paraId="538B3024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 w:rsidRPr="006669B6">
        <w:rPr>
          <w:rFonts w:cs="Times New Roman"/>
          <w:szCs w:val="28"/>
          <w:lang w:val="uk-UA"/>
        </w:rPr>
        <w:t>Погоджено:</w:t>
      </w:r>
    </w:p>
    <w:p w14:paraId="1DC2BBBB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Секретар міської ради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Дмитро БОЙЧУК</w:t>
      </w:r>
    </w:p>
    <w:p w14:paraId="52A8C8ED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</w:p>
    <w:p w14:paraId="30311DB1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Перший заступник міського голови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</w:t>
      </w:r>
      <w:r w:rsidRPr="006669B6">
        <w:rPr>
          <w:rFonts w:cs="Times New Roman"/>
          <w:szCs w:val="28"/>
          <w:lang w:val="uk-UA"/>
        </w:rPr>
        <w:t>Ігор БЕЛЕНЧУК</w:t>
      </w:r>
    </w:p>
    <w:p w14:paraId="674CD0DC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</w:p>
    <w:p w14:paraId="08F585A8" w14:textId="77777777" w:rsidR="007624A8" w:rsidRPr="006669B6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юридичного відділу      </w:t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  <w:t xml:space="preserve">  </w:t>
      </w:r>
      <w:r>
        <w:rPr>
          <w:rFonts w:cs="Times New Roman"/>
          <w:szCs w:val="28"/>
          <w:lang w:val="uk-UA"/>
        </w:rPr>
        <w:t xml:space="preserve">            Олексій КОЗЛОВ</w:t>
      </w:r>
    </w:p>
    <w:p w14:paraId="4E152990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</w:p>
    <w:p w14:paraId="4AA15198" w14:textId="77777777" w:rsidR="00EB61ED" w:rsidRDefault="00EB61ED" w:rsidP="00EB61ED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Провідний спеціаліст відділу </w:t>
      </w:r>
    </w:p>
    <w:p w14:paraId="29C40A63" w14:textId="77777777" w:rsidR="00EB61ED" w:rsidRPr="006669B6" w:rsidRDefault="00EB61ED" w:rsidP="00EB61ED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організаційної та кадрової роботи  </w:t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6669B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Олеся КОРЕЦЬКА</w:t>
      </w:r>
    </w:p>
    <w:p w14:paraId="73D18DA5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</w:p>
    <w:p w14:paraId="4933DAB8" w14:textId="77777777" w:rsidR="007624A8" w:rsidRDefault="007624A8" w:rsidP="007624A8">
      <w:pPr>
        <w:pStyle w:val="a3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Начальник відділу документообігу та</w:t>
      </w:r>
    </w:p>
    <w:p w14:paraId="655A8E59" w14:textId="77777777" w:rsidR="007624A8" w:rsidRPr="00F62DE2" w:rsidRDefault="007624A8" w:rsidP="007624A8">
      <w:pPr>
        <w:pStyle w:val="a3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контролю   </w:t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  <w:t xml:space="preserve">   </w:t>
      </w:r>
      <w:r>
        <w:rPr>
          <w:rFonts w:cs="Times New Roman"/>
          <w:szCs w:val="28"/>
          <w:lang w:val="uk-UA"/>
        </w:rPr>
        <w:t xml:space="preserve">            </w:t>
      </w:r>
      <w:r w:rsidRPr="006669B6">
        <w:rPr>
          <w:rFonts w:cs="Times New Roman"/>
          <w:szCs w:val="28"/>
          <w:lang w:val="uk-UA"/>
        </w:rPr>
        <w:t>Микола БАЛАНЮ</w:t>
      </w:r>
      <w:r>
        <w:rPr>
          <w:rFonts w:cs="Times New Roman"/>
          <w:szCs w:val="28"/>
          <w:lang w:val="uk-UA"/>
        </w:rPr>
        <w:t>К</w:t>
      </w:r>
      <w:r>
        <w:rPr>
          <w:szCs w:val="28"/>
          <w:lang w:val="uk-UA"/>
        </w:rPr>
        <w:t xml:space="preserve">              </w:t>
      </w:r>
      <w:r w:rsidRPr="00097089">
        <w:rPr>
          <w:szCs w:val="28"/>
          <w:lang w:val="uk-UA"/>
        </w:rPr>
        <w:t xml:space="preserve">      </w:t>
      </w:r>
    </w:p>
    <w:p w14:paraId="5E13CD70" w14:textId="77777777" w:rsidR="007624A8" w:rsidRPr="00626F16" w:rsidRDefault="007624A8" w:rsidP="007624A8">
      <w:pPr>
        <w:pStyle w:val="a3"/>
        <w:jc w:val="both"/>
        <w:rPr>
          <w:rFonts w:eastAsia="Times New Roman" w:cs="Times New Roman"/>
          <w:b/>
          <w:iCs/>
          <w:szCs w:val="24"/>
          <w:lang w:val="uk-UA" w:eastAsia="ru-RU"/>
        </w:rPr>
      </w:pP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  <w:r w:rsidRPr="006669B6">
        <w:rPr>
          <w:rFonts w:cs="Times New Roman"/>
          <w:szCs w:val="28"/>
          <w:lang w:val="uk-UA"/>
        </w:rPr>
        <w:tab/>
      </w:r>
    </w:p>
    <w:p w14:paraId="38BD2B1D" w14:textId="77777777" w:rsidR="007624A8" w:rsidRPr="00013360" w:rsidRDefault="007624A8" w:rsidP="007624A8">
      <w:pPr>
        <w:ind w:firstLine="709"/>
        <w:jc w:val="both"/>
        <w:rPr>
          <w:lang w:val="uk-UA"/>
        </w:rPr>
      </w:pPr>
    </w:p>
    <w:p w14:paraId="14EA8804" w14:textId="77777777" w:rsidR="007624A8" w:rsidRDefault="007624A8" w:rsidP="007624A8">
      <w:pPr>
        <w:pStyle w:val="a3"/>
        <w:jc w:val="both"/>
        <w:rPr>
          <w:szCs w:val="28"/>
          <w:lang w:val="uk-UA"/>
        </w:rPr>
      </w:pPr>
    </w:p>
    <w:p w14:paraId="0470B562" w14:textId="77777777" w:rsidR="007624A8" w:rsidRDefault="007624A8" w:rsidP="007624A8">
      <w:pPr>
        <w:ind w:firstLine="709"/>
        <w:jc w:val="both"/>
      </w:pPr>
    </w:p>
    <w:p w14:paraId="7EF403B8" w14:textId="77777777" w:rsidR="00F12C76" w:rsidRDefault="00F12C76" w:rsidP="006C0B77">
      <w:pPr>
        <w:ind w:firstLine="709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6"/>
    <w:rsid w:val="0014249C"/>
    <w:rsid w:val="001B1F3C"/>
    <w:rsid w:val="001E4A4F"/>
    <w:rsid w:val="0035296E"/>
    <w:rsid w:val="003E1156"/>
    <w:rsid w:val="005D0DC7"/>
    <w:rsid w:val="00614D55"/>
    <w:rsid w:val="006C0B77"/>
    <w:rsid w:val="007624A8"/>
    <w:rsid w:val="007728D7"/>
    <w:rsid w:val="00796432"/>
    <w:rsid w:val="008242FF"/>
    <w:rsid w:val="0086143D"/>
    <w:rsid w:val="00870751"/>
    <w:rsid w:val="00922C48"/>
    <w:rsid w:val="00B915B7"/>
    <w:rsid w:val="00EA59DF"/>
    <w:rsid w:val="00EB61ED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F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A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vps2">
    <w:name w:val="rvps2"/>
    <w:basedOn w:val="a"/>
    <w:rsid w:val="007624A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A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vps2">
    <w:name w:val="rvps2"/>
    <w:basedOn w:val="a"/>
    <w:rsid w:val="007624A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2022-03-11T11:20:00Z</cp:lastPrinted>
  <dcterms:created xsi:type="dcterms:W3CDTF">2022-02-24T09:31:00Z</dcterms:created>
  <dcterms:modified xsi:type="dcterms:W3CDTF">2022-03-11T13:34:00Z</dcterms:modified>
</cp:coreProperties>
</file>