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97BD" w14:textId="6BE5914D" w:rsidR="00401A04" w:rsidRDefault="00FF0139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</w:p>
    <w:p w14:paraId="3851198F" w14:textId="77777777" w:rsidR="00401A04" w:rsidRDefault="00C971D9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92A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719039254" r:id="rId7"/>
        </w:pict>
      </w:r>
    </w:p>
    <w:p w14:paraId="1A4E4C02" w14:textId="77777777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C6A006" w14:textId="77777777" w:rsidR="00401A04" w:rsidRDefault="00401A04" w:rsidP="00401A04">
      <w:pPr>
        <w:pStyle w:val="a3"/>
        <w:rPr>
          <w:rFonts w:ascii="Times New Roman" w:hAnsi="Times New Roman"/>
          <w:sz w:val="28"/>
          <w:szCs w:val="28"/>
        </w:rPr>
      </w:pPr>
    </w:p>
    <w:p w14:paraId="06F5E1F8" w14:textId="77777777" w:rsidR="00401A04" w:rsidRDefault="00401A04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1EAAE21" w14:textId="77777777" w:rsidR="00401A04" w:rsidRPr="00B03880" w:rsidRDefault="00401A04" w:rsidP="00401A04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4326E2F5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5DDA8F8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63A8155F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248D134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E8E7CBF" w14:textId="77777777" w:rsidR="00401A04" w:rsidRPr="00592004" w:rsidRDefault="00401A04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4A8D1" w14:textId="23DCF32E" w:rsidR="00401A04" w:rsidRPr="006814F9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39DD3677" w14:textId="56D27E2F" w:rsidR="00401A04" w:rsidRPr="004F30E0" w:rsidRDefault="002E1D2C" w:rsidP="00401A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401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8B3">
        <w:rPr>
          <w:rFonts w:ascii="Times New Roman" w:hAnsi="Times New Roman"/>
          <w:sz w:val="28"/>
          <w:szCs w:val="28"/>
          <w:lang w:val="uk-UA"/>
        </w:rPr>
        <w:t>травня</w:t>
      </w:r>
      <w:r w:rsidR="00401A04" w:rsidRPr="00466F90">
        <w:rPr>
          <w:rFonts w:ascii="Times New Roman" w:hAnsi="Times New Roman"/>
          <w:sz w:val="28"/>
          <w:szCs w:val="28"/>
        </w:rPr>
        <w:t xml:space="preserve"> 202</w:t>
      </w:r>
      <w:r w:rsidR="000538B3">
        <w:rPr>
          <w:rFonts w:ascii="Times New Roman" w:hAnsi="Times New Roman"/>
          <w:sz w:val="28"/>
          <w:szCs w:val="28"/>
          <w:lang w:val="uk-UA"/>
        </w:rPr>
        <w:t>2</w:t>
      </w:r>
      <w:r w:rsidR="00401A04" w:rsidRPr="00466F90">
        <w:rPr>
          <w:rFonts w:ascii="Times New Roman" w:hAnsi="Times New Roman"/>
          <w:sz w:val="28"/>
          <w:szCs w:val="28"/>
        </w:rPr>
        <w:t xml:space="preserve"> року                             </w:t>
      </w:r>
      <w:r w:rsidR="00866F08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401A04" w:rsidRPr="00466F90">
        <w:rPr>
          <w:rFonts w:ascii="Times New Roman" w:hAnsi="Times New Roman"/>
          <w:sz w:val="28"/>
          <w:szCs w:val="28"/>
        </w:rPr>
        <w:t xml:space="preserve"> </w:t>
      </w:r>
      <w:r w:rsidR="00866F08">
        <w:rPr>
          <w:rFonts w:ascii="Times New Roman" w:hAnsi="Times New Roman"/>
          <w:b/>
          <w:bCs/>
          <w:sz w:val="32"/>
          <w:szCs w:val="32"/>
          <w:lang w:val="uk-UA"/>
        </w:rPr>
        <w:t>№ 74</w:t>
      </w:r>
      <w:r w:rsidR="00401A04" w:rsidRPr="00466F9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1BDCDC6E" w14:textId="767F3337" w:rsidR="00013360" w:rsidRDefault="00013360" w:rsidP="00401A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2C41" w14:textId="024ECB3C" w:rsidR="0058218F" w:rsidRPr="0058218F" w:rsidRDefault="0058218F" w:rsidP="0058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Щодо</w:t>
      </w: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затвердження висновку </w:t>
      </w:r>
    </w:p>
    <w:p w14:paraId="5D57B7B7" w14:textId="77777777" w:rsidR="0058218F" w:rsidRPr="0058218F" w:rsidRDefault="0058218F" w:rsidP="0058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Служби у справах дітей про </w:t>
      </w:r>
    </w:p>
    <w:p w14:paraId="092FDC4C" w14:textId="0E1739BF" w:rsidR="0058218F" w:rsidRPr="0058218F" w:rsidRDefault="0058218F" w:rsidP="0058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підтвердження місця проживання д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ітей</w:t>
      </w: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373FC8E5" w14:textId="61EFFA5B" w:rsidR="0058218F" w:rsidRPr="0058218F" w:rsidRDefault="0058218F" w:rsidP="0058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для 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</w:t>
      </w:r>
      <w:r w:rsidRPr="0058218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тимчасового виїзду за межі України</w:t>
      </w:r>
    </w:p>
    <w:p w14:paraId="250ADB33" w14:textId="77777777" w:rsidR="0058218F" w:rsidRPr="0058218F" w:rsidRDefault="0058218F" w:rsidP="0058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4CEB65C" w14:textId="77777777" w:rsidR="00F401DF" w:rsidRDefault="0058218F" w:rsidP="0058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proofErr w:type="spellStart"/>
      <w:r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Карлійчук</w:t>
      </w:r>
      <w:proofErr w:type="spellEnd"/>
      <w:r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С.М.</w:t>
      </w:r>
      <w:r w:rsidR="002E1D2C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,</w:t>
      </w:r>
      <w:r w:rsidR="002E1D2C" w:rsidRPr="002E1D2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E1D2C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2E1D2C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исновок Служби у справах дітей Сторожинецької міської ради від </w:t>
      </w:r>
      <w:r w:rsidR="002E1D2C">
        <w:rPr>
          <w:rFonts w:ascii="Times New Roman" w:hAnsi="Times New Roman" w:cs="Times New Roman"/>
          <w:sz w:val="28"/>
          <w:szCs w:val="28"/>
          <w:lang w:val="uk-UA" w:eastAsia="uk-UA"/>
        </w:rPr>
        <w:t>06.05.</w:t>
      </w:r>
      <w:r w:rsidR="002E1D2C" w:rsidRPr="0058218F">
        <w:rPr>
          <w:rFonts w:ascii="Times New Roman" w:hAnsi="Times New Roman" w:cs="Times New Roman"/>
          <w:sz w:val="28"/>
          <w:szCs w:val="28"/>
          <w:lang w:val="uk-UA" w:eastAsia="uk-UA"/>
        </w:rPr>
        <w:t>202</w:t>
      </w:r>
      <w:r w:rsidR="002E1D2C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2E1D2C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про підтвердження місця проживання д</w:t>
      </w:r>
      <w:r w:rsidR="002E1D2C"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, а саме:</w:t>
      </w:r>
      <w:r w:rsidR="00F401DF" w:rsidRPr="00F401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КАРЛІЙЧУКА Миколи Володимировича (30.10.2006 </w:t>
      </w:r>
      <w:proofErr w:type="spellStart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.), КАРЛІЙЧУКА Олександра Віталійовича (22.07.2013 </w:t>
      </w:r>
      <w:proofErr w:type="spellStart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.) та КАРЛІЙЧУК Анни Віталіївни (10.09.2016 </w:t>
      </w:r>
      <w:proofErr w:type="spellStart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.)</w:t>
      </w:r>
      <w:r w:rsidR="00F401DF" w:rsidRPr="00F401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>встановлено, що д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іти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зареєстрован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м. Сторожинець, вул. </w:t>
      </w:r>
      <w:proofErr w:type="spellStart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Лопуляка</w:t>
      </w:r>
      <w:proofErr w:type="spellEnd"/>
      <w:r w:rsidR="00F401DF" w:rsidRPr="00C971D9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, 11А/1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 і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прожива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ють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разом із 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>своєю матір’ю (</w:t>
      </w:r>
      <w:r w:rsidR="00F401D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>заявником</w:t>
      </w:r>
      <w:r w:rsidR="00F401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). </w:t>
      </w:r>
    </w:p>
    <w:p w14:paraId="2C87FD7C" w14:textId="1E96A7E2" w:rsidR="0058218F" w:rsidRPr="0058218F" w:rsidRDefault="00F401DF" w:rsidP="0058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викладене,</w:t>
      </w:r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керуючись ч. 2 ст. 19 та</w:t>
      </w:r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ч. 5 ст. 157 Сімейного кодексу України, п.п.4 </w:t>
      </w:r>
      <w:proofErr w:type="spellStart"/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>”, ч.1 ст. 34 Закону України «Про місцеве самоврядування в Україні», пункт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ом</w:t>
      </w:r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72</w:t>
      </w:r>
      <w:r w:rsidR="0058218F" w:rsidRPr="0058218F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1 </w:t>
      </w:r>
      <w:r w:rsidR="0058218F" w:rsidRPr="00582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</w:t>
      </w:r>
      <w:r w:rsidRPr="00F401DF">
        <w:rPr>
          <w:rFonts w:ascii="Times New Roman" w:hAnsi="Times New Roman" w:cs="Times New Roman"/>
          <w:sz w:val="28"/>
          <w:szCs w:val="28"/>
          <w:lang w:val="uk-UA" w:eastAsia="uk-UA"/>
        </w:rPr>
        <w:t>беручи до уваги відсутність інформації про наявність рішення суду про визначення місця проживання 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 w:rsidRPr="00F401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іншим із батьків або відкриття провадження у справі щодо визначення місця проживання 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 w:rsidR="002E1D2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3B57C0DC" w14:textId="77777777" w:rsidR="0058218F" w:rsidRPr="0058218F" w:rsidRDefault="0058218F" w:rsidP="0058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1A5CA98" w14:textId="461F15BB" w:rsidR="0058218F" w:rsidRPr="0058218F" w:rsidRDefault="00D2294F" w:rsidP="008319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305A024F" w14:textId="2B8D9A3D" w:rsidR="0058218F" w:rsidRPr="00C971D9" w:rsidRDefault="0058218F" w:rsidP="00F40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висновок Служби у справах дітей </w:t>
      </w:r>
      <w:r w:rsidRPr="00C971D9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 міської ради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підтвердження місця проживання д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КАРЛІЙЧУКА Миколи Володимировича (30.10.2006 </w:t>
      </w:r>
      <w:proofErr w:type="spellStart"/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.), </w:t>
      </w:r>
      <w:r w:rsidR="00553BAA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КАРЛІЙЧУКА Олександра Віталійовича (22.07.2013 </w:t>
      </w:r>
      <w:proofErr w:type="spellStart"/>
      <w:r w:rsidR="00553BAA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553BAA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.) та 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КАРЛІЙЧУК Анни Віталіївни (10.09.201</w:t>
      </w:r>
      <w:r w:rsidR="00553BAA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6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proofErr w:type="spellStart"/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.) </w:t>
      </w:r>
      <w:r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разом з ї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х</w:t>
      </w:r>
      <w:r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 матір’ю, 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КАРЛІЙЧУК Світланою</w:t>
      </w:r>
      <w:r w:rsidRPr="00C971D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 xml:space="preserve"> Миколаївною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їх тимчасового виїзду за межі України. </w:t>
      </w:r>
    </w:p>
    <w:p w14:paraId="51847424" w14:textId="77777777" w:rsidR="00D2294F" w:rsidRPr="00C971D9" w:rsidRDefault="0058218F" w:rsidP="00D2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Службі у справах дітей </w:t>
      </w:r>
      <w:r w:rsidRPr="00C971D9">
        <w:rPr>
          <w:rFonts w:ascii="Times New Roman" w:hAnsi="Times New Roman" w:cs="Times New Roman"/>
          <w:sz w:val="28"/>
          <w:szCs w:val="28"/>
          <w:lang w:val="uk-UA" w:eastAsia="uk-UA"/>
        </w:rPr>
        <w:t>Сто</w:t>
      </w:r>
      <w:bookmarkStart w:id="0" w:name="_GoBack"/>
      <w:bookmarkEnd w:id="0"/>
      <w:r w:rsidRPr="00C971D9">
        <w:rPr>
          <w:rFonts w:ascii="Times New Roman" w:hAnsi="Times New Roman" w:cs="Times New Roman"/>
          <w:sz w:val="28"/>
          <w:szCs w:val="28"/>
          <w:lang w:val="uk-UA" w:eastAsia="uk-UA"/>
        </w:rPr>
        <w:t>рожинецької міської ради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повідомити заявницю про необхідність інформування Служби про повернення д</w:t>
      </w:r>
      <w:r w:rsidR="002E1D2C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Україну протягом місяця з дня в’їзду в У</w:t>
      </w:r>
      <w:r w:rsidR="00D2294F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країну та про відповідальність, 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передбачену ч.7 ст. 184 Кодексу України про адміністративні правопорушення </w:t>
      </w:r>
    </w:p>
    <w:p w14:paraId="7DF2342B" w14:textId="75145C79" w:rsidR="00D2294F" w:rsidRPr="00C971D9" w:rsidRDefault="00D2294F" w:rsidP="00D2294F">
      <w:pPr>
        <w:shd w:val="clear" w:color="auto" w:fill="FFFFFF"/>
        <w:spacing w:before="100" w:beforeAutospacing="1" w:after="100" w:afterAutospacing="1" w:line="300" w:lineRule="atLeast"/>
        <w:ind w:right="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Продовження рішення виконавчого комітету від 10.05.2022р. № 74</w:t>
      </w:r>
    </w:p>
    <w:p w14:paraId="0817696B" w14:textId="61686B88" w:rsidR="0058218F" w:rsidRPr="00C971D9" w:rsidRDefault="0058218F" w:rsidP="00D2294F">
      <w:pPr>
        <w:shd w:val="clear" w:color="auto" w:fill="FFFFFF"/>
        <w:spacing w:before="100" w:beforeAutospacing="1" w:after="100" w:afterAutospacing="1" w:line="300" w:lineRule="atLeas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умисне порушення встановленого законом обмеження щодо строку перебування дитини за межами України. </w:t>
      </w:r>
    </w:p>
    <w:p w14:paraId="0533E3C0" w14:textId="77777777" w:rsidR="0058218F" w:rsidRPr="00C971D9" w:rsidRDefault="0058218F" w:rsidP="00E20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рішення набирає законної сили у разі, якщо протягом десяти робочих днів з дня прийняття, його не оскаржено.</w:t>
      </w:r>
    </w:p>
    <w:p w14:paraId="32B4E0DE" w14:textId="77777777" w:rsidR="0058218F" w:rsidRPr="00C971D9" w:rsidRDefault="0058218F" w:rsidP="00E20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14:paraId="4A2330D4" w14:textId="5345979A" w:rsidR="0058218F" w:rsidRPr="00C971D9" w:rsidRDefault="00C3731B" w:rsidP="00E203C2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Контроль за виконанням даного рішення покласти на першого заступника міського голови Ігоря БЕЛЕНЧУКА.</w:t>
      </w:r>
    </w:p>
    <w:p w14:paraId="6F2DC98C" w14:textId="77777777" w:rsidR="00E82D2E" w:rsidRPr="00C971D9" w:rsidRDefault="00E82D2E" w:rsidP="00E203C2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1AB894" w14:textId="77777777" w:rsidR="00E82D2E" w:rsidRPr="00C971D9" w:rsidRDefault="00E82D2E" w:rsidP="00E203C2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EBF7A7" w14:textId="77777777" w:rsidR="00C3731B" w:rsidRPr="00C971D9" w:rsidRDefault="00C3731B" w:rsidP="00C3731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2250"/>
        <w:gridCol w:w="2745"/>
      </w:tblGrid>
      <w:tr w:rsidR="00C971D9" w:rsidRPr="00C971D9" w14:paraId="044CC45A" w14:textId="77777777" w:rsidTr="00A7147A">
        <w:tc>
          <w:tcPr>
            <w:tcW w:w="4575" w:type="dxa"/>
            <w:shd w:val="clear" w:color="auto" w:fill="FFFFFF"/>
            <w:vAlign w:val="center"/>
            <w:hideMark/>
          </w:tcPr>
          <w:p w14:paraId="36D15EE1" w14:textId="77777777" w:rsidR="0058218F" w:rsidRPr="00C971D9" w:rsidRDefault="0058218F" w:rsidP="0058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9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Сторожинецький</w:t>
            </w:r>
            <w:proofErr w:type="spellEnd"/>
            <w:r w:rsidRPr="00C9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міський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931BE40" w14:textId="77777777" w:rsidR="0058218F" w:rsidRPr="00C971D9" w:rsidRDefault="0058218F" w:rsidP="0058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97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7461A029" w14:textId="77777777" w:rsidR="0058218F" w:rsidRPr="00C971D9" w:rsidRDefault="0058218F" w:rsidP="0058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9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Ігор МАТЕЙЧУК</w:t>
            </w:r>
          </w:p>
          <w:p w14:paraId="245C4EEE" w14:textId="77777777" w:rsidR="00E203C2" w:rsidRPr="00C971D9" w:rsidRDefault="00E203C2" w:rsidP="0058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261439AC" w14:textId="70F53E65" w:rsidR="00510384" w:rsidRPr="00C971D9" w:rsidRDefault="00510384" w:rsidP="00CB3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4A368F" w14:textId="77777777" w:rsidR="00E203C2" w:rsidRPr="00C971D9" w:rsidRDefault="00E203C2" w:rsidP="00CB3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118BF" w14:textId="243241CB" w:rsidR="008C0D4B" w:rsidRPr="00C971D9" w:rsidRDefault="008C0D4B" w:rsidP="008C0D4B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набрало законної сили </w:t>
      </w:r>
      <w:r w:rsidR="00E203C2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83190E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="00E203C2"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C971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травня 2022 року.</w:t>
      </w:r>
    </w:p>
    <w:p w14:paraId="0B678A67" w14:textId="1E353F80" w:rsidR="00510384" w:rsidRDefault="005103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5A5BD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41E3F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947E0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75948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8F134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A2DC3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A4B75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CDBB7E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EB182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C8ECF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F7917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50B52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029D2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0156C0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9C828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0A083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AB6B4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FEDA3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C3C51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2A873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50005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E9B27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3111E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47F98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FBFF0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32C3C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4CFAB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0F8CBD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722A7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91B09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F1537" w14:textId="77777777" w:rsidR="00CC5A94" w:rsidRDefault="00CC5A9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D1E02C" w14:textId="77777777" w:rsidR="00510384" w:rsidRDefault="005103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D851F" w14:textId="77777777" w:rsidR="00880909" w:rsidRP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  <w:r w:rsidRPr="00880909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Виконавець:</w:t>
      </w:r>
    </w:p>
    <w:p w14:paraId="2B88F21F" w14:textId="4766607A" w:rsid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</w:p>
    <w:p w14:paraId="5C2BCD85" w14:textId="1EACA5DA" w:rsidR="00880909" w:rsidRP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справах дітей            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="00F82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</w:t>
      </w:r>
      <w:proofErr w:type="spellEnd"/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НИКИФОРЮК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</w:p>
    <w:p w14:paraId="1778420F" w14:textId="77777777" w:rsid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  <w:r w:rsidRPr="00880909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Погоджено:</w:t>
      </w:r>
      <w:r w:rsidRPr="00880909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ab/>
      </w:r>
    </w:p>
    <w:p w14:paraId="47A9D0E9" w14:textId="685B895A" w:rsidR="007C764A" w:rsidRPr="00880909" w:rsidRDefault="007C764A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Секретар міської ради                                                          Дмитро БОЙЧУК</w:t>
      </w:r>
    </w:p>
    <w:p w14:paraId="7B8AEBA6" w14:textId="77777777" w:rsidR="00880909" w:rsidRP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  <w:r w:rsidRPr="00880909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Перший заступник міського голови                                   Ігор БЕЛЕНЧУК</w:t>
      </w:r>
    </w:p>
    <w:p w14:paraId="1B7F33F8" w14:textId="77777777" w:rsidR="00880909" w:rsidRPr="00880909" w:rsidRDefault="00880909" w:rsidP="00880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</w:p>
    <w:p w14:paraId="79F983E3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Провідний спеціаліст </w:t>
      </w:r>
    </w:p>
    <w:p w14:paraId="744590A6" w14:textId="6063566A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юридичного відділу    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 w:rsidR="00F8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СИРБУ</w:t>
      </w:r>
    </w:p>
    <w:p w14:paraId="2BCB33CE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F3749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6A48B000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Олеся КОРЕЦЬКА</w:t>
      </w:r>
    </w:p>
    <w:p w14:paraId="0194F0F5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EC8B45" w14:textId="77777777" w:rsidR="00880909" w:rsidRPr="00880909" w:rsidRDefault="00880909" w:rsidP="0088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12A7AC9D" w14:textId="77777777" w:rsidR="00880909" w:rsidRPr="00880909" w:rsidRDefault="00880909" w:rsidP="00880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документообігу та контролю   </w:t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0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Микола БАЛАНЮК</w:t>
      </w:r>
    </w:p>
    <w:p w14:paraId="2321DB83" w14:textId="5855F179" w:rsidR="00CB379D" w:rsidRPr="00F62DE2" w:rsidRDefault="00CB379D" w:rsidP="00CB379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13360" w:rsidSect="00C3731B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999"/>
    <w:multiLevelType w:val="hybridMultilevel"/>
    <w:tmpl w:val="D5D4B4E8"/>
    <w:lvl w:ilvl="0" w:tplc="4A90D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0538B3"/>
    <w:rsid w:val="000662BF"/>
    <w:rsid w:val="00072F7A"/>
    <w:rsid w:val="001128B4"/>
    <w:rsid w:val="001B1F3C"/>
    <w:rsid w:val="002E1D2C"/>
    <w:rsid w:val="003268AD"/>
    <w:rsid w:val="003409EC"/>
    <w:rsid w:val="00344B10"/>
    <w:rsid w:val="00357E5D"/>
    <w:rsid w:val="00401A04"/>
    <w:rsid w:val="00457284"/>
    <w:rsid w:val="00461C0F"/>
    <w:rsid w:val="00477268"/>
    <w:rsid w:val="00510384"/>
    <w:rsid w:val="00553BAA"/>
    <w:rsid w:val="0056468D"/>
    <w:rsid w:val="0058218F"/>
    <w:rsid w:val="005B5675"/>
    <w:rsid w:val="00626F16"/>
    <w:rsid w:val="006C0B77"/>
    <w:rsid w:val="006D09F6"/>
    <w:rsid w:val="007B539B"/>
    <w:rsid w:val="007C764A"/>
    <w:rsid w:val="00814CF3"/>
    <w:rsid w:val="008242FF"/>
    <w:rsid w:val="0083190E"/>
    <w:rsid w:val="0086143D"/>
    <w:rsid w:val="00866F08"/>
    <w:rsid w:val="00870751"/>
    <w:rsid w:val="00880909"/>
    <w:rsid w:val="008C0D4B"/>
    <w:rsid w:val="00922C48"/>
    <w:rsid w:val="009F461C"/>
    <w:rsid w:val="00A7147A"/>
    <w:rsid w:val="00A878BA"/>
    <w:rsid w:val="00B73E49"/>
    <w:rsid w:val="00B83600"/>
    <w:rsid w:val="00B915B7"/>
    <w:rsid w:val="00BB3686"/>
    <w:rsid w:val="00C3731B"/>
    <w:rsid w:val="00C609C8"/>
    <w:rsid w:val="00C971D9"/>
    <w:rsid w:val="00CB379D"/>
    <w:rsid w:val="00CC5A94"/>
    <w:rsid w:val="00D126F0"/>
    <w:rsid w:val="00D2294F"/>
    <w:rsid w:val="00DB6049"/>
    <w:rsid w:val="00E203C2"/>
    <w:rsid w:val="00E82D2E"/>
    <w:rsid w:val="00EA59DF"/>
    <w:rsid w:val="00EE4070"/>
    <w:rsid w:val="00F12C76"/>
    <w:rsid w:val="00F401DF"/>
    <w:rsid w:val="00F82561"/>
    <w:rsid w:val="00FC020C"/>
    <w:rsid w:val="00FE2EF9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</cp:revision>
  <cp:lastPrinted>2022-05-10T10:30:00Z</cp:lastPrinted>
  <dcterms:created xsi:type="dcterms:W3CDTF">2022-05-05T06:55:00Z</dcterms:created>
  <dcterms:modified xsi:type="dcterms:W3CDTF">2022-07-11T07:07:00Z</dcterms:modified>
</cp:coreProperties>
</file>