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4A90DBF3" wp14:editId="3252D8E3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B42028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травня 2022 року                                                                                </w:t>
      </w:r>
      <w:r w:rsidRPr="00B42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303A13">
        <w:rPr>
          <w:rFonts w:ascii="Times New Roman" w:eastAsia="Times New Roman" w:hAnsi="Times New Roman" w:cs="Times New Roman"/>
          <w:sz w:val="32"/>
          <w:szCs w:val="32"/>
          <w:lang w:eastAsia="ru-RU"/>
        </w:rPr>
        <w:t>98</w:t>
      </w:r>
      <w:r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B42028" w:rsidTr="00260AC2">
        <w:tc>
          <w:tcPr>
            <w:tcW w:w="6345" w:type="dxa"/>
            <w:shd w:val="clear" w:color="auto" w:fill="auto"/>
          </w:tcPr>
          <w:p w:rsidR="00B42028" w:rsidRPr="00B42028" w:rsidRDefault="00B42028" w:rsidP="0026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B420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внесення змін до Програми заходів щодо сприяння організації та виконанню завдань територіальної оборони у </w:t>
            </w:r>
            <w:proofErr w:type="spellStart"/>
            <w:r w:rsidRPr="00B420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 w:rsidRPr="00B420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територіальній громаді на 2022-2024 роки, затвердженої рішенням XVII  сесії </w:t>
            </w:r>
            <w:proofErr w:type="spellStart"/>
            <w:r w:rsidRPr="00B420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B420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ради VIII скликання № 426-17/2021 від 23.12.2021р. (зі змінами)</w:t>
            </w:r>
            <w:bookmarkEnd w:id="0"/>
          </w:p>
        </w:tc>
      </w:tr>
    </w:tbl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202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еруючись Законами України «Про місцеве самоврядування в Україні», «Про основи національного супротиву», постановою Кабінету Міністрів України від 11.03.2022 р. № 252 «Деякі питання формування та виконання місцевих бюджетів у період воєнного стану» та Указом Президента України від 14.03.2022 р.  № 133/2022 «Про продовження строку дії воєнного стану в Україні»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B42028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B42028">
        <w:rPr>
          <w:rFonts w:ascii="Times New Roman" w:hAnsi="Times New Roman"/>
          <w:sz w:val="28"/>
          <w:szCs w:val="28"/>
        </w:rPr>
        <w:t>: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зміни до Програми заходів щодо сприяння організації та виконанню завдань територіальної оборони у </w:t>
      </w:r>
      <w:proofErr w:type="spellStart"/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Сторожинецькій</w:t>
      </w:r>
      <w:proofErr w:type="spellEnd"/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територіальній громаді на 2022-2024 роки затвердженої рішенням XVII сесії </w:t>
      </w:r>
      <w:proofErr w:type="spellStart"/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VIII скликання № 426-17/2021 від 23.12.2021р. (зі змінами, далі - Програма), т</w:t>
      </w:r>
      <w:r w:rsidR="00440F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викласти розділ</w:t>
      </w:r>
      <w:r w:rsidR="00FF4E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7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Програми  в новій редакції (Додаток </w:t>
      </w:r>
      <w:r w:rsidR="00FF4E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).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Фінансовому відділу </w:t>
      </w:r>
      <w:proofErr w:type="spellStart"/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(І. СЛЮСАРЮ) при формуванні міського бюджету на 2022-2024 роки, передбачити фінансування витрат пов’язаних з виконанням Програми.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B42028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</w:t>
      </w:r>
      <w:proofErr w:type="spellStart"/>
      <w:r w:rsidRPr="00B42028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B42028">
        <w:rPr>
          <w:rFonts w:ascii="Times New Roman" w:hAnsi="Times New Roman"/>
          <w:sz w:val="28"/>
          <w:szCs w:val="28"/>
        </w:rPr>
        <w:t xml:space="preserve"> міського голови Ігоря БЕЛЕНЧУКА.       </w:t>
      </w:r>
      <w:r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B4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B42028" w:rsidRPr="00B42028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B42028" w:rsidRDefault="00B42028" w:rsidP="00B420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028">
        <w:rPr>
          <w:rFonts w:ascii="Times New Roman" w:eastAsia="Calibri" w:hAnsi="Times New Roman" w:cs="Times New Roman"/>
          <w:sz w:val="28"/>
          <w:szCs w:val="28"/>
        </w:rPr>
        <w:t xml:space="preserve">Інспектор з питань НС та ЦЗ </w:t>
      </w:r>
    </w:p>
    <w:p w:rsidR="00B42028" w:rsidRPr="00B42028" w:rsidRDefault="00B42028" w:rsidP="00B42028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028">
        <w:rPr>
          <w:rFonts w:ascii="Times New Roman" w:eastAsia="Calibri" w:hAnsi="Times New Roman" w:cs="Times New Roman"/>
          <w:sz w:val="28"/>
          <w:szCs w:val="28"/>
        </w:rPr>
        <w:t xml:space="preserve">населення та території                                                      Дмитро МІСИК 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B42028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Сторожинецького</w:t>
      </w:r>
      <w:proofErr w:type="spellEnd"/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міського голови                                  Ігор БЕЛЕНЧУК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B42028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Олеся КОРЕЦЬКА </w:t>
      </w: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B42028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B42028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B42028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B42028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B42028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B42028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B42028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B42028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B42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B42028">
        <w:rPr>
          <w:rFonts w:ascii="Times New Roman CYR" w:hAnsi="Times New Roman CYR" w:cs="Times New Roman CYR"/>
        </w:rPr>
        <w:t>ец</w:t>
      </w:r>
      <w:proofErr w:type="spellEnd"/>
    </w:p>
    <w:p w:rsidR="00440F17" w:rsidRPr="00440F17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440F17">
        <w:rPr>
          <w:rFonts w:ascii="Times New Roman CYR" w:eastAsia="Calibri" w:hAnsi="Times New Roman CYR" w:cs="Times New Roman CYR"/>
        </w:rPr>
        <w:lastRenderedPageBreak/>
        <w:t xml:space="preserve">Додаток 1 </w:t>
      </w:r>
    </w:p>
    <w:p w:rsidR="00440F17" w:rsidRPr="00440F17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440F17">
        <w:rPr>
          <w:rFonts w:ascii="Times New Roman CYR" w:eastAsia="Calibri" w:hAnsi="Times New Roman CYR" w:cs="Times New Roman CYR"/>
        </w:rPr>
        <w:t xml:space="preserve">до рішення виконавчого комітету </w:t>
      </w:r>
    </w:p>
    <w:p w:rsidR="00440F17" w:rsidRPr="00440F17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proofErr w:type="spellStart"/>
      <w:r w:rsidRPr="00440F17">
        <w:rPr>
          <w:rFonts w:ascii="Times New Roman CYR" w:eastAsia="Calibri" w:hAnsi="Times New Roman CYR" w:cs="Times New Roman CYR"/>
        </w:rPr>
        <w:t>Сторожинецької</w:t>
      </w:r>
      <w:proofErr w:type="spellEnd"/>
      <w:r w:rsidRPr="00440F17">
        <w:rPr>
          <w:rFonts w:ascii="Times New Roman CYR" w:eastAsia="Calibri" w:hAnsi="Times New Roman CYR" w:cs="Times New Roman CYR"/>
        </w:rPr>
        <w:t xml:space="preserve"> міської ради </w:t>
      </w:r>
    </w:p>
    <w:p w:rsidR="000309DC" w:rsidRPr="00440F17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440F17">
        <w:rPr>
          <w:rFonts w:ascii="Times New Roman CYR" w:eastAsia="Calibri" w:hAnsi="Times New Roman CYR" w:cs="Times New Roman CYR"/>
        </w:rPr>
        <w:t xml:space="preserve">від </w:t>
      </w:r>
      <w:r>
        <w:rPr>
          <w:rFonts w:ascii="Times New Roman CYR" w:eastAsia="Calibri" w:hAnsi="Times New Roman CYR" w:cs="Times New Roman CYR"/>
        </w:rPr>
        <w:t>31</w:t>
      </w:r>
      <w:r w:rsidRPr="00440F17">
        <w:rPr>
          <w:rFonts w:ascii="Times New Roman CYR" w:eastAsia="Calibri" w:hAnsi="Times New Roman CYR" w:cs="Times New Roman CYR"/>
        </w:rPr>
        <w:t>.0</w:t>
      </w:r>
      <w:r>
        <w:rPr>
          <w:rFonts w:ascii="Times New Roman CYR" w:eastAsia="Calibri" w:hAnsi="Times New Roman CYR" w:cs="Times New Roman CYR"/>
        </w:rPr>
        <w:t>5</w:t>
      </w:r>
      <w:r w:rsidRPr="00440F17">
        <w:rPr>
          <w:rFonts w:ascii="Times New Roman CYR" w:eastAsia="Calibri" w:hAnsi="Times New Roman CYR" w:cs="Times New Roman CYR"/>
        </w:rPr>
        <w:t xml:space="preserve">.2022 № </w:t>
      </w:r>
      <w:r>
        <w:rPr>
          <w:rFonts w:ascii="Times New Roman CYR" w:eastAsia="Calibri" w:hAnsi="Times New Roman CYR" w:cs="Times New Roman CYR"/>
        </w:rPr>
        <w:softHyphen/>
      </w:r>
      <w:r>
        <w:rPr>
          <w:rFonts w:ascii="Times New Roman CYR" w:eastAsia="Calibri" w:hAnsi="Times New Roman CYR" w:cs="Times New Roman CYR"/>
        </w:rPr>
        <w:softHyphen/>
      </w:r>
      <w:r>
        <w:rPr>
          <w:rFonts w:ascii="Times New Roman CYR" w:eastAsia="Calibri" w:hAnsi="Times New Roman CYR" w:cs="Times New Roman CYR"/>
        </w:rPr>
        <w:softHyphen/>
      </w:r>
      <w:r w:rsidR="00303A13">
        <w:rPr>
          <w:rFonts w:ascii="Times New Roman CYR" w:eastAsia="Calibri" w:hAnsi="Times New Roman CYR" w:cs="Times New Roman CYR"/>
        </w:rPr>
        <w:t>98</w:t>
      </w:r>
    </w:p>
    <w:p w:rsidR="00B42028" w:rsidRPr="00B42028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28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3827"/>
        <w:gridCol w:w="1701"/>
        <w:gridCol w:w="1701"/>
        <w:gridCol w:w="992"/>
        <w:gridCol w:w="993"/>
        <w:gridCol w:w="992"/>
        <w:gridCol w:w="992"/>
        <w:gridCol w:w="1985"/>
      </w:tblGrid>
      <w:tr w:rsidR="00B42028" w:rsidRPr="00B42028" w:rsidTr="00CD7780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827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701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701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3969" w:type="dxa"/>
            <w:gridSpan w:val="4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B42028" w:rsidRPr="00B42028" w:rsidTr="00CD7780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2028" w:rsidRPr="00B42028" w:rsidTr="00CD7780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 xml:space="preserve"> Матеріально-технічне забезпечення потреб  військової частини А7187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Закупівля комплектів засобів радіозв’язку, системи оповіщення</w:t>
            </w:r>
            <w:r w:rsidR="00CD7780">
              <w:rPr>
                <w:rFonts w:ascii="Times New Roman" w:hAnsi="Times New Roman" w:cs="Times New Roman"/>
                <w:lang w:val="uk-UA"/>
              </w:rPr>
              <w:t>, матеріально-</w:t>
            </w:r>
            <w:r w:rsidRPr="00B42028">
              <w:rPr>
                <w:rFonts w:ascii="Times New Roman" w:hAnsi="Times New Roman" w:cs="Times New Roman"/>
                <w:lang w:val="uk-UA"/>
              </w:rPr>
              <w:t xml:space="preserve">технічного забезпечення підрозділів територіальної оборони 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 xml:space="preserve">Чернівецький РТЦК та СП </w:t>
            </w:r>
            <w:proofErr w:type="spellStart"/>
            <w:r w:rsidRPr="00B42028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42028">
              <w:rPr>
                <w:rFonts w:ascii="Times New Roman" w:hAnsi="Times New Roman" w:cs="Times New Roman"/>
                <w:lang w:val="uk-UA"/>
              </w:rPr>
              <w:t xml:space="preserve"> міська рада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330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Забезпечення якісної підготовки для виконання завдань за призначенням військовою частиною А7187</w:t>
            </w:r>
          </w:p>
        </w:tc>
      </w:tr>
      <w:tr w:rsidR="00B42028" w:rsidRPr="00B42028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B42028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Обладнання та утримання місць формування військової частини А7187, місць зберігання майна та матеріально-технічних засобів військової частини А7187</w:t>
            </w:r>
          </w:p>
        </w:tc>
        <w:tc>
          <w:tcPr>
            <w:tcW w:w="1701" w:type="dxa"/>
            <w:vAlign w:val="center"/>
          </w:tcPr>
          <w:p w:rsid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2028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42028">
              <w:rPr>
                <w:rFonts w:ascii="Times New Roman" w:hAnsi="Times New Roman" w:cs="Times New Roman"/>
                <w:lang w:val="uk-UA"/>
              </w:rPr>
              <w:t xml:space="preserve"> міська рада</w:t>
            </w: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3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B42028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B42028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Обладнання пунктів управління (системи управління)</w:t>
            </w:r>
          </w:p>
        </w:tc>
        <w:tc>
          <w:tcPr>
            <w:tcW w:w="1701" w:type="dxa"/>
            <w:vAlign w:val="center"/>
          </w:tcPr>
          <w:p w:rsid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2028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42028">
              <w:rPr>
                <w:rFonts w:ascii="Times New Roman" w:hAnsi="Times New Roman" w:cs="Times New Roman"/>
                <w:lang w:val="uk-UA"/>
              </w:rPr>
              <w:t xml:space="preserve"> міська рада</w:t>
            </w:r>
          </w:p>
        </w:tc>
        <w:tc>
          <w:tcPr>
            <w:tcW w:w="1701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B42028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B42028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701" w:type="dxa"/>
            <w:vAlign w:val="center"/>
          </w:tcPr>
          <w:p w:rsid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2028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42028">
              <w:rPr>
                <w:rFonts w:ascii="Times New Roman" w:hAnsi="Times New Roman" w:cs="Times New Roman"/>
                <w:lang w:val="uk-UA"/>
              </w:rPr>
              <w:t xml:space="preserve"> міська рада</w:t>
            </w:r>
          </w:p>
        </w:tc>
        <w:tc>
          <w:tcPr>
            <w:tcW w:w="1701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B42028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B42028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 xml:space="preserve">Закупівля ПЕОМ та апаратів захищеного зв'язку </w:t>
            </w:r>
          </w:p>
        </w:tc>
        <w:tc>
          <w:tcPr>
            <w:tcW w:w="1701" w:type="dxa"/>
            <w:vAlign w:val="center"/>
          </w:tcPr>
          <w:p w:rsid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2028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42028">
              <w:rPr>
                <w:rFonts w:ascii="Times New Roman" w:hAnsi="Times New Roman" w:cs="Times New Roman"/>
                <w:lang w:val="uk-UA"/>
              </w:rPr>
              <w:t xml:space="preserve"> міська рада</w:t>
            </w:r>
          </w:p>
        </w:tc>
        <w:tc>
          <w:tcPr>
            <w:tcW w:w="1701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540</w:t>
            </w:r>
          </w:p>
        </w:tc>
        <w:tc>
          <w:tcPr>
            <w:tcW w:w="993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B42028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B42028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0309DC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Перевезення резервістів до місць проведення навчання, інших заходів із забезпеченням</w:t>
            </w:r>
            <w:r w:rsidR="00CD7780">
              <w:rPr>
                <w:rFonts w:ascii="Times New Roman" w:hAnsi="Times New Roman" w:cs="Times New Roman"/>
                <w:lang w:val="uk-UA"/>
              </w:rPr>
              <w:t xml:space="preserve"> (придбанням) паливно-мастильних матеріалів та запасних части, предметів, </w:t>
            </w:r>
          </w:p>
          <w:p w:rsidR="00B42028" w:rsidRPr="00B42028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матеріалів, обладнання та інвентарів</w:t>
            </w:r>
          </w:p>
        </w:tc>
        <w:tc>
          <w:tcPr>
            <w:tcW w:w="1701" w:type="dxa"/>
            <w:vAlign w:val="center"/>
          </w:tcPr>
          <w:p w:rsid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2028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42028">
              <w:rPr>
                <w:rFonts w:ascii="Times New Roman" w:hAnsi="Times New Roman" w:cs="Times New Roman"/>
                <w:lang w:val="uk-UA"/>
              </w:rPr>
              <w:t xml:space="preserve"> міська рада</w:t>
            </w:r>
          </w:p>
        </w:tc>
        <w:tc>
          <w:tcPr>
            <w:tcW w:w="1701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B42028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42028" w:rsidRPr="00B42028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993" w:type="dxa"/>
            <w:vAlign w:val="center"/>
          </w:tcPr>
          <w:p w:rsidR="00B42028" w:rsidRPr="00B42028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42028" w:rsidRPr="00B42028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028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B42028" w:rsidTr="00B42028">
        <w:trPr>
          <w:cantSplit/>
          <w:trHeight w:val="187"/>
        </w:trPr>
        <w:tc>
          <w:tcPr>
            <w:tcW w:w="9322" w:type="dxa"/>
            <w:gridSpan w:val="5"/>
            <w:vAlign w:val="center"/>
          </w:tcPr>
          <w:p w:rsidR="00B42028" w:rsidRPr="00B42028" w:rsidRDefault="00B42028" w:rsidP="00260A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42028" w:rsidRPr="00B42028" w:rsidRDefault="00CD7780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B42028" w:rsidRPr="00B42028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993" w:type="dxa"/>
            <w:vAlign w:val="center"/>
          </w:tcPr>
          <w:p w:rsidR="00B42028" w:rsidRPr="00B42028" w:rsidRDefault="00CD7780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42028" w:rsidRPr="00B42028">
              <w:rPr>
                <w:rFonts w:ascii="Times New Roman" w:hAnsi="Times New Roman" w:cs="Times New Roman"/>
                <w:b/>
                <w:lang w:val="uk-UA"/>
              </w:rPr>
              <w:t>700,0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992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2028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1985" w:type="dxa"/>
            <w:vAlign w:val="center"/>
          </w:tcPr>
          <w:p w:rsidR="00B42028" w:rsidRPr="00B42028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2028" w:rsidRPr="00B42028" w:rsidRDefault="00B42028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28" w:rsidRPr="00B42028" w:rsidRDefault="00B42028" w:rsidP="00B420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02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 населення та території                                                      Дмитро МІСИК </w:t>
      </w:r>
      <w:r w:rsidRPr="00B4202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4F1627" w:rsidRPr="00B42028" w:rsidRDefault="004F1627"/>
    <w:sectPr w:rsidR="004F1627" w:rsidRPr="00B42028" w:rsidSect="000309DC">
      <w:pgSz w:w="16838" w:h="11906" w:orient="landscape"/>
      <w:pgMar w:top="851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87A8A"/>
    <w:rsid w:val="00303A13"/>
    <w:rsid w:val="00392E56"/>
    <w:rsid w:val="00440F17"/>
    <w:rsid w:val="004F1627"/>
    <w:rsid w:val="00834BF4"/>
    <w:rsid w:val="00A62D25"/>
    <w:rsid w:val="00B42028"/>
    <w:rsid w:val="00CD7780"/>
    <w:rsid w:val="00ED4C4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ED4F-305E-415D-A132-FBD32672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2022-05-31T08:59:00Z</cp:lastPrinted>
  <dcterms:created xsi:type="dcterms:W3CDTF">2022-05-31T07:11:00Z</dcterms:created>
  <dcterms:modified xsi:type="dcterms:W3CDTF">2022-05-31T12:27:00Z</dcterms:modified>
</cp:coreProperties>
</file>