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8A" w:rsidRDefault="0007778A" w:rsidP="0007778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07778A" w:rsidRDefault="0007778A" w:rsidP="0007778A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835286" w:rsidRPr="00881D65" w:rsidRDefault="00835286" w:rsidP="00835286">
      <w:pPr>
        <w:pStyle w:val="a3"/>
        <w:ind w:left="79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5286" w:rsidRDefault="00835286" w:rsidP="00835286">
      <w:pPr>
        <w:pStyle w:val="a5"/>
        <w:ind w:left="0" w:right="0" w:firstLine="720"/>
        <w:jc w:val="center"/>
        <w:rPr>
          <w:b/>
          <w:sz w:val="28"/>
          <w:szCs w:val="28"/>
          <w:lang w:val="uk-UA"/>
        </w:rPr>
      </w:pPr>
      <w:r w:rsidRPr="0016463D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еревірка</w:t>
      </w:r>
      <w:r w:rsidRPr="0016463D">
        <w:rPr>
          <w:b/>
          <w:sz w:val="28"/>
          <w:szCs w:val="28"/>
          <w:lang w:val="uk-UA"/>
        </w:rPr>
        <w:t xml:space="preserve"> </w:t>
      </w:r>
    </w:p>
    <w:p w:rsidR="00835286" w:rsidRPr="0016463D" w:rsidRDefault="00835286" w:rsidP="00835286">
      <w:pPr>
        <w:pStyle w:val="a5"/>
        <w:ind w:left="0" w:right="0" w:firstLine="720"/>
        <w:jc w:val="center"/>
        <w:rPr>
          <w:b/>
          <w:sz w:val="28"/>
          <w:szCs w:val="28"/>
          <w:lang w:val="uk-UA"/>
        </w:rPr>
      </w:pPr>
      <w:r w:rsidRPr="0016463D">
        <w:rPr>
          <w:b/>
          <w:sz w:val="28"/>
          <w:szCs w:val="28"/>
          <w:lang w:val="uk-UA"/>
        </w:rPr>
        <w:t xml:space="preserve">комплектності </w:t>
      </w:r>
      <w:r>
        <w:rPr>
          <w:b/>
          <w:sz w:val="28"/>
          <w:szCs w:val="28"/>
          <w:lang w:val="uk-UA"/>
        </w:rPr>
        <w:t>та</w:t>
      </w:r>
      <w:r w:rsidRPr="0016463D">
        <w:rPr>
          <w:b/>
          <w:sz w:val="28"/>
          <w:szCs w:val="28"/>
          <w:lang w:val="uk-UA"/>
        </w:rPr>
        <w:t xml:space="preserve"> справності ЗІЗОД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Після вилучення фільтрувального протигаз</w:t>
      </w:r>
      <w:r w:rsidRPr="009F5AC3">
        <w:rPr>
          <w:sz w:val="28"/>
          <w:szCs w:val="28"/>
          <w:lang w:val="uk-UA"/>
        </w:rPr>
        <w:t>а</w:t>
      </w:r>
      <w:r w:rsidRPr="0016463D">
        <w:rPr>
          <w:sz w:val="28"/>
          <w:szCs w:val="28"/>
          <w:lang w:val="uk-UA"/>
        </w:rPr>
        <w:t xml:space="preserve"> з пакувальної тари особовий склад відділення видачі ЗІЗОД перевіряє комплектність і справність його складових частин. 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Для цього необхідно:</w:t>
      </w:r>
    </w:p>
    <w:p w:rsidR="00835286" w:rsidRPr="0016463D" w:rsidRDefault="00835286" w:rsidP="00835286">
      <w:pPr>
        <w:pStyle w:val="a5"/>
        <w:ind w:right="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ви</w:t>
      </w:r>
      <w:r w:rsidRPr="009F5AC3">
        <w:rPr>
          <w:sz w:val="28"/>
          <w:szCs w:val="28"/>
          <w:lang w:val="uk-UA"/>
        </w:rPr>
        <w:t>лучити</w:t>
      </w:r>
      <w:r w:rsidRPr="00386B4C">
        <w:rPr>
          <w:color w:val="FF0000"/>
          <w:sz w:val="28"/>
          <w:szCs w:val="28"/>
          <w:lang w:val="uk-UA"/>
        </w:rPr>
        <w:t xml:space="preserve"> </w:t>
      </w:r>
      <w:r w:rsidRPr="0016463D">
        <w:rPr>
          <w:sz w:val="28"/>
          <w:szCs w:val="28"/>
          <w:lang w:val="uk-UA"/>
        </w:rPr>
        <w:t>лиц</w:t>
      </w:r>
      <w:r w:rsidRPr="009F5AC3">
        <w:rPr>
          <w:sz w:val="28"/>
          <w:szCs w:val="28"/>
          <w:lang w:val="uk-UA"/>
        </w:rPr>
        <w:t>ьо</w:t>
      </w:r>
      <w:r>
        <w:rPr>
          <w:sz w:val="28"/>
          <w:szCs w:val="28"/>
          <w:lang w:val="uk-UA"/>
        </w:rPr>
        <w:t>ву</w:t>
      </w:r>
      <w:r w:rsidRPr="0016463D">
        <w:rPr>
          <w:sz w:val="28"/>
          <w:szCs w:val="28"/>
          <w:lang w:val="uk-UA"/>
        </w:rPr>
        <w:t xml:space="preserve"> частину з пакета (при його наявності);</w:t>
      </w:r>
    </w:p>
    <w:p w:rsidR="00835286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Pr="009F5AC3">
        <w:rPr>
          <w:sz w:val="28"/>
          <w:szCs w:val="28"/>
          <w:lang w:val="uk-UA"/>
        </w:rPr>
        <w:t>лучити</w:t>
      </w:r>
      <w:r>
        <w:rPr>
          <w:sz w:val="28"/>
          <w:szCs w:val="28"/>
          <w:lang w:val="uk-UA"/>
        </w:rPr>
        <w:t xml:space="preserve"> </w:t>
      </w:r>
      <w:r w:rsidRPr="0016463D">
        <w:rPr>
          <w:sz w:val="28"/>
          <w:szCs w:val="28"/>
          <w:lang w:val="uk-UA"/>
        </w:rPr>
        <w:t>з лиц</w:t>
      </w:r>
      <w:r w:rsidRPr="009F5AC3">
        <w:rPr>
          <w:sz w:val="28"/>
          <w:szCs w:val="28"/>
          <w:lang w:val="uk-UA"/>
        </w:rPr>
        <w:t>ьо</w:t>
      </w:r>
      <w:r w:rsidRPr="0016463D">
        <w:rPr>
          <w:sz w:val="28"/>
          <w:szCs w:val="28"/>
          <w:lang w:val="uk-UA"/>
        </w:rPr>
        <w:t>вої частини фільтрувального протигаз</w:t>
      </w:r>
      <w:r w:rsidRPr="009F5AC3">
        <w:rPr>
          <w:sz w:val="28"/>
          <w:szCs w:val="28"/>
          <w:lang w:val="uk-UA"/>
        </w:rPr>
        <w:t>а</w:t>
      </w:r>
      <w:r w:rsidRPr="0016463D">
        <w:rPr>
          <w:sz w:val="28"/>
          <w:szCs w:val="28"/>
          <w:lang w:val="uk-UA"/>
        </w:rPr>
        <w:t xml:space="preserve"> вклад</w:t>
      </w:r>
      <w:r w:rsidRPr="009F5AC3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>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463D">
        <w:rPr>
          <w:sz w:val="28"/>
          <w:szCs w:val="28"/>
          <w:lang w:val="uk-UA"/>
        </w:rPr>
        <w:t>окласти вклад</w:t>
      </w:r>
      <w:r w:rsidRPr="009F5AC3">
        <w:rPr>
          <w:sz w:val="28"/>
          <w:szCs w:val="28"/>
          <w:lang w:val="uk-UA"/>
        </w:rPr>
        <w:t>ку</w:t>
      </w:r>
      <w:r w:rsidRPr="0016463D">
        <w:rPr>
          <w:sz w:val="28"/>
          <w:szCs w:val="28"/>
          <w:lang w:val="uk-UA"/>
        </w:rPr>
        <w:t xml:space="preserve"> у пакувальну тару (ящик) </w:t>
      </w:r>
      <w:r>
        <w:rPr>
          <w:sz w:val="28"/>
          <w:szCs w:val="28"/>
          <w:lang w:val="uk-UA"/>
        </w:rPr>
        <w:t>з-під фільтрувальних протигазів;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463D">
        <w:rPr>
          <w:sz w:val="28"/>
          <w:szCs w:val="28"/>
          <w:lang w:val="uk-UA"/>
        </w:rPr>
        <w:t>еревірити візуальн</w:t>
      </w:r>
      <w:r w:rsidRPr="009F5AC3">
        <w:rPr>
          <w:sz w:val="28"/>
          <w:szCs w:val="28"/>
          <w:lang w:val="uk-UA"/>
        </w:rPr>
        <w:t>о</w:t>
      </w:r>
      <w:r w:rsidRPr="0016463D">
        <w:rPr>
          <w:sz w:val="28"/>
          <w:szCs w:val="28"/>
          <w:lang w:val="uk-UA"/>
        </w:rPr>
        <w:t xml:space="preserve">: 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цілісність корпус</w:t>
      </w:r>
      <w:r w:rsidRPr="009F5AC3">
        <w:rPr>
          <w:sz w:val="28"/>
          <w:szCs w:val="28"/>
          <w:lang w:val="uk-UA"/>
        </w:rPr>
        <w:t>у</w:t>
      </w:r>
      <w:r w:rsidRPr="0016463D">
        <w:rPr>
          <w:sz w:val="28"/>
          <w:szCs w:val="28"/>
          <w:lang w:val="uk-UA"/>
        </w:rPr>
        <w:t xml:space="preserve"> лицьової частини, обтюратора й лямок наголовника, а також наявність і справність пряжок;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оглянути вузол клапана видиху лицьової частини, для чого зняти гумовий екран і перевірити наявність і стан пелюстків клапана видиху (вони не повинні бути розірвані,</w:t>
      </w:r>
      <w:r>
        <w:rPr>
          <w:sz w:val="28"/>
          <w:szCs w:val="28"/>
          <w:lang w:val="uk-UA"/>
        </w:rPr>
        <w:t xml:space="preserve"> пошкоджені,</w:t>
      </w:r>
      <w:r w:rsidRPr="0016463D">
        <w:rPr>
          <w:sz w:val="28"/>
          <w:szCs w:val="28"/>
          <w:lang w:val="uk-UA"/>
        </w:rPr>
        <w:t xml:space="preserve"> </w:t>
      </w:r>
      <w:r w:rsidR="00B96F33">
        <w:rPr>
          <w:sz w:val="28"/>
          <w:szCs w:val="28"/>
          <w:lang w:val="uk-UA"/>
        </w:rPr>
        <w:t>забрудне</w:t>
      </w:r>
      <w:r w:rsidRPr="009F5AC3">
        <w:rPr>
          <w:sz w:val="28"/>
          <w:szCs w:val="28"/>
          <w:lang w:val="uk-UA"/>
        </w:rPr>
        <w:t>ні</w:t>
      </w:r>
      <w:r w:rsidRPr="0016463D">
        <w:rPr>
          <w:sz w:val="28"/>
          <w:szCs w:val="28"/>
          <w:lang w:val="uk-UA"/>
        </w:rPr>
        <w:t>), а також наявність гумового ущільнювального кільця;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оглянути вузол клапана вдиху на наявність і стан пелюстк</w:t>
      </w:r>
      <w:r w:rsidRPr="009F5AC3">
        <w:rPr>
          <w:sz w:val="28"/>
          <w:szCs w:val="28"/>
          <w:lang w:val="uk-UA"/>
        </w:rPr>
        <w:t>и</w:t>
      </w:r>
      <w:r w:rsidRPr="0016463D">
        <w:rPr>
          <w:sz w:val="28"/>
          <w:szCs w:val="28"/>
          <w:lang w:val="uk-UA"/>
        </w:rPr>
        <w:t xml:space="preserve"> клапана вдиху, надійність кріплення обтічника, а також наявність проклад</w:t>
      </w:r>
      <w:r w:rsidRPr="009F5AC3">
        <w:rPr>
          <w:sz w:val="28"/>
          <w:szCs w:val="28"/>
          <w:lang w:val="uk-UA"/>
        </w:rPr>
        <w:t>ного</w:t>
      </w:r>
      <w:r w:rsidRPr="0016463D">
        <w:rPr>
          <w:sz w:val="28"/>
          <w:szCs w:val="28"/>
          <w:lang w:val="uk-UA"/>
        </w:rPr>
        <w:t xml:space="preserve"> кільця в сідловині клапана вдиху; </w:t>
      </w:r>
    </w:p>
    <w:p w:rsidR="00835286" w:rsidRPr="0016463D" w:rsidRDefault="00835286" w:rsidP="00835286">
      <w:pPr>
        <w:pStyle w:val="a5"/>
        <w:ind w:right="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перевірити цілісність очних скелець;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>перевірити наявність і справність притискних кілець. При відсутності останніх перевірити наявність і цілісність притискних гумових шнурів. Гумові шнури вставити в пази очкових вузлів;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 xml:space="preserve">перевірити наявність і цілісність пристосування для прийому води </w:t>
      </w:r>
      <w:r w:rsidR="00A7068F">
        <w:rPr>
          <w:rFonts w:eastAsia="Calibri"/>
          <w:sz w:val="28"/>
          <w:szCs w:val="28"/>
        </w:rPr>
        <w:t>–</w:t>
      </w:r>
      <w:r w:rsidRPr="0016463D">
        <w:rPr>
          <w:sz w:val="28"/>
          <w:szCs w:val="28"/>
          <w:lang w:val="uk-UA"/>
        </w:rPr>
        <w:t xml:space="preserve"> ніпеля, гумової трубки, мундштука (</w:t>
      </w:r>
      <w:r w:rsidR="00B96F33">
        <w:rPr>
          <w:sz w:val="28"/>
          <w:szCs w:val="28"/>
          <w:lang w:val="uk-UA"/>
        </w:rPr>
        <w:t>за</w:t>
      </w:r>
      <w:r w:rsidRPr="0016463D">
        <w:rPr>
          <w:sz w:val="28"/>
          <w:szCs w:val="28"/>
          <w:lang w:val="uk-UA"/>
        </w:rPr>
        <w:t xml:space="preserve"> наявності)</w:t>
      </w:r>
      <w:r w:rsidR="00B96F33">
        <w:rPr>
          <w:sz w:val="28"/>
          <w:szCs w:val="28"/>
          <w:lang w:val="uk-UA"/>
        </w:rPr>
        <w:t>.</w:t>
      </w:r>
    </w:p>
    <w:p w:rsidR="00835286" w:rsidRPr="0016463D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16463D">
        <w:rPr>
          <w:sz w:val="28"/>
          <w:szCs w:val="28"/>
          <w:lang w:val="uk-UA"/>
        </w:rPr>
        <w:t xml:space="preserve">Перевірка комплектності та справності інших типів ЗІЗОД (респіратори, камери захисні дитячі, ЗІЗОД </w:t>
      </w:r>
      <w:r>
        <w:rPr>
          <w:sz w:val="28"/>
          <w:szCs w:val="28"/>
          <w:lang w:val="uk-UA"/>
        </w:rPr>
        <w:t>і</w:t>
      </w:r>
      <w:r w:rsidRPr="0016463D">
        <w:rPr>
          <w:sz w:val="28"/>
          <w:szCs w:val="28"/>
          <w:lang w:val="uk-UA"/>
        </w:rPr>
        <w:t>з моторовим повітронагнітальним фільтрувальним пристроєм, с</w:t>
      </w:r>
      <w:r>
        <w:rPr>
          <w:sz w:val="28"/>
          <w:szCs w:val="28"/>
          <w:lang w:val="uk-UA"/>
        </w:rPr>
        <w:t>аморятівники, ізолювальні ЗІЗОД</w:t>
      </w:r>
      <w:r w:rsidRPr="00B3095D">
        <w:rPr>
          <w:color w:val="FF0000"/>
          <w:sz w:val="28"/>
          <w:szCs w:val="28"/>
          <w:lang w:val="uk-UA"/>
        </w:rPr>
        <w:t xml:space="preserve"> </w:t>
      </w:r>
      <w:r w:rsidRPr="0016463D">
        <w:rPr>
          <w:sz w:val="28"/>
          <w:szCs w:val="28"/>
          <w:lang w:val="uk-UA"/>
        </w:rPr>
        <w:t>тощо) здійснюється відповідно до технічної документації цих ЗІЗОД.</w:t>
      </w:r>
    </w:p>
    <w:p w:rsidR="0005236C" w:rsidRDefault="0005236C">
      <w:pPr>
        <w:rPr>
          <w:lang w:val="uk-UA"/>
        </w:rPr>
      </w:pPr>
    </w:p>
    <w:p w:rsidR="00A26963" w:rsidRDefault="00A26963">
      <w:pPr>
        <w:rPr>
          <w:lang w:val="uk-UA"/>
        </w:rPr>
      </w:pPr>
    </w:p>
    <w:p w:rsidR="00A26963" w:rsidRPr="00835286" w:rsidRDefault="00A26963">
      <w:pPr>
        <w:rPr>
          <w:lang w:val="uk-UA"/>
        </w:rPr>
      </w:pPr>
    </w:p>
    <w:sectPr w:rsidR="00A26963" w:rsidRPr="00835286" w:rsidSect="00B96F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286"/>
    <w:rsid w:val="0005236C"/>
    <w:rsid w:val="0007778A"/>
    <w:rsid w:val="00835286"/>
    <w:rsid w:val="00907BA9"/>
    <w:rsid w:val="00A26963"/>
    <w:rsid w:val="00A7068F"/>
    <w:rsid w:val="00B96F33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C"/>
  </w:style>
  <w:style w:type="paragraph" w:styleId="3">
    <w:name w:val="heading 3"/>
    <w:basedOn w:val="a"/>
    <w:next w:val="a"/>
    <w:link w:val="30"/>
    <w:semiHidden/>
    <w:unhideWhenUsed/>
    <w:qFormat/>
    <w:rsid w:val="00A26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52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5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835286"/>
    <w:pPr>
      <w:spacing w:after="0" w:line="240" w:lineRule="auto"/>
      <w:ind w:left="284" w:right="202" w:firstLine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6963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2022-04-07T08:03:00Z</cp:lastPrinted>
  <dcterms:created xsi:type="dcterms:W3CDTF">2017-05-23T12:57:00Z</dcterms:created>
  <dcterms:modified xsi:type="dcterms:W3CDTF">2022-04-07T08:03:00Z</dcterms:modified>
</cp:coreProperties>
</file>