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C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серпня 2022 року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61D19" w:rsidTr="00A61D19">
        <w:tc>
          <w:tcPr>
            <w:tcW w:w="5920" w:type="dxa"/>
            <w:hideMark/>
          </w:tcPr>
          <w:p w:rsidR="00A61D19" w:rsidRDefault="00A6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створення Координаційної ради </w:t>
            </w:r>
          </w:p>
          <w:p w:rsidR="00A61D19" w:rsidRDefault="00A6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 питань внутрішньо переміщених осіб</w:t>
            </w:r>
          </w:p>
          <w:p w:rsidR="00A61D19" w:rsidRDefault="00A6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Сторожинецькій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міській раді</w:t>
            </w:r>
          </w:p>
        </w:tc>
      </w:tr>
    </w:tbl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D19" w:rsidRDefault="00A61D19" w:rsidP="00A61D1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>Закону України «Про правовий режим воєнного стану», Указу Президента України від 24.02.2022 р. № 64/2022</w:t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«Про введення воєнного стану в Україні»</w:t>
      </w:r>
      <w:r>
        <w:rPr>
          <w:rFonts w:ascii="Times New Roman" w:hAnsi="Times New Roman"/>
          <w:sz w:val="28"/>
          <w:szCs w:val="28"/>
        </w:rPr>
        <w:t xml:space="preserve">, із змінами, керуючись Законом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з метою вирішення питань, пов'язаних із реалізацією державної політики у сфері захисту прав внутрішньо переміщених осіб,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D19" w:rsidRDefault="00A61D19" w:rsidP="00A61D1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1. Створити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Координаційну раду з питань внутрішньо переміщених осіб при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>Сторожинецькій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міській раді.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61D19" w:rsidRDefault="00A46937" w:rsidP="00A4693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2. Затвердити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61D19">
        <w:rPr>
          <w:rFonts w:ascii="Times New Roman" w:hAnsi="Times New Roman"/>
          <w:sz w:val="28"/>
          <w:szCs w:val="28"/>
          <w:lang w:eastAsia="ru-RU"/>
        </w:rPr>
        <w:t xml:space="preserve">Положення про </w:t>
      </w:r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Координаційну раду з питань внутрішньо переміщених осіб при </w:t>
      </w:r>
      <w:proofErr w:type="spellStart"/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Сторо</w:t>
      </w:r>
      <w:r w:rsidR="00EC69A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жинецькій</w:t>
      </w:r>
      <w:proofErr w:type="spellEnd"/>
      <w:r w:rsidR="00EC69A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міській раді </w:t>
      </w:r>
      <w:r w:rsidR="00EC69A0" w:rsidRPr="00EC69A0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>(</w:t>
      </w:r>
      <w:r w:rsidR="00EC69A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додаток 1)</w:t>
      </w:r>
      <w:r w:rsidR="00A61D19">
        <w:rPr>
          <w:rFonts w:ascii="Times New Roman" w:hAnsi="Times New Roman"/>
          <w:sz w:val="28"/>
          <w:szCs w:val="28"/>
          <w:lang w:eastAsia="ru-RU"/>
        </w:rPr>
        <w:t>.</w:t>
      </w:r>
    </w:p>
    <w:p w:rsidR="00A61D19" w:rsidRDefault="00A61D19" w:rsidP="00A61D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ішення набирає чинності з дня його оприлюднення на офіційному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вебсайті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Сторожинецької міської ради.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 даного рішення покласти на першого заступника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Ігоря БЕЛЕНЧУКА.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Ігор МАТЕЙЧУК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bottomFromText="200" w:vertAnchor="page" w:horzAnchor="margin" w:tblpY="1216"/>
        <w:tblW w:w="9606" w:type="dxa"/>
        <w:tblLook w:val="04A0" w:firstRow="1" w:lastRow="0" w:firstColumn="1" w:lastColumn="0" w:noHBand="0" w:noVBand="1"/>
      </w:tblPr>
      <w:tblGrid>
        <w:gridCol w:w="5558"/>
        <w:gridCol w:w="1071"/>
        <w:gridCol w:w="2977"/>
      </w:tblGrid>
      <w:tr w:rsidR="00A61D19" w:rsidTr="00A61D19">
        <w:trPr>
          <w:trHeight w:val="977"/>
        </w:trPr>
        <w:tc>
          <w:tcPr>
            <w:tcW w:w="5558" w:type="dxa"/>
            <w:hideMark/>
          </w:tcPr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lastRenderedPageBreak/>
              <w:t>Виконавець:</w:t>
            </w:r>
          </w:p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</w:p>
        </w:tc>
        <w:tc>
          <w:tcPr>
            <w:tcW w:w="1071" w:type="dxa"/>
          </w:tcPr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61D19" w:rsidRDefault="00A61D19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A61D19" w:rsidRDefault="00A61D19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A61D19" w:rsidRDefault="00A61D19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Інна МУДРАК                           </w:t>
            </w:r>
          </w:p>
        </w:tc>
      </w:tr>
    </w:tbl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 відділу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  Ольга ПАЛАДІЙ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                                      Олексій КОЗЛОВ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відділу документообігу та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>Микола БАЛАНЮК</w:t>
      </w:r>
    </w:p>
    <w:p w:rsidR="00BD2B67" w:rsidRDefault="00BD2B67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виконавчого комітету міської ради </w:t>
      </w:r>
    </w:p>
    <w:p w:rsidR="00C93F7E" w:rsidRPr="00C93F7E" w:rsidRDefault="00373446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C93F7E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93F7E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  <w:r w:rsid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F7E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</w:p>
    <w:p w:rsidR="00C93F7E" w:rsidRPr="00C93F7E" w:rsidRDefault="00C93F7E" w:rsidP="00C93F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ПОЛОЖЕННЯ</w:t>
      </w:r>
    </w:p>
    <w:p w:rsidR="00C93F7E" w:rsidRPr="00C93F7E" w:rsidRDefault="00C93F7E" w:rsidP="00C93F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про Координаційну раду з питань внутрішньо переміщених осіб </w:t>
      </w:r>
      <w:r w:rsidRPr="00C93F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Сторожинецькій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міській раді</w:t>
      </w:r>
    </w:p>
    <w:p w:rsidR="00C93F7E" w:rsidRPr="00C93F7E" w:rsidRDefault="00C93F7E" w:rsidP="00C93F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 Загальні положення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1.1. Координаційна рада з питань внутрішньо переміщених осіб при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Сторожинецькій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міській раді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(далі − Координаційна рада) є консультативно-дорадчим органом, утвореним з метою вирішення питань, пов'язаних із реалізацією державної політики у сфері захисту прав внутрішньо переміщених осіб, підтримки та захисту переміщеного бізнесу на території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Сторожинецької міської територіальної громади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 У своїй діяльності Координаційна рада керується Конституцією і законами України,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казами та розпорядженнями Президента України, постановами Верховної Ради України, постановами та розпорядженнями Кабінету Міністрів України, рішеннями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Сторожинецької міської ради, її виконавчого комітету, 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розпорядженнями міського голови, цим Положенням та іншими нормативно правовими актами.</w:t>
      </w:r>
    </w:p>
    <w:p w:rsidR="00C93F7E" w:rsidRPr="00C93F7E" w:rsidRDefault="00C93F7E" w:rsidP="00C93F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Calibri" w:hAnsi="Times New Roman" w:cs="Times New Roman"/>
          <w:sz w:val="28"/>
          <w:szCs w:val="28"/>
        </w:rPr>
        <w:t>1.3.</w:t>
      </w:r>
      <w:r w:rsidRPr="00C93F7E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C93F7E">
        <w:rPr>
          <w:rFonts w:ascii="Times New Roman" w:eastAsia="Calibri" w:hAnsi="Times New Roman" w:cs="Times New Roman"/>
          <w:sz w:val="28"/>
          <w:szCs w:val="28"/>
        </w:rPr>
        <w:t xml:space="preserve">Діяльність Координаційної ради ґрунтується на принципах верховенства права, законності, гласності, прозорості, колегіальності, </w:t>
      </w:r>
      <w:proofErr w:type="spellStart"/>
      <w:r w:rsidRPr="00C93F7E">
        <w:rPr>
          <w:rFonts w:ascii="Times New Roman" w:eastAsia="Calibri" w:hAnsi="Times New Roman" w:cs="Times New Roman"/>
          <w:sz w:val="28"/>
          <w:szCs w:val="28"/>
        </w:rPr>
        <w:t>інклюзивності</w:t>
      </w:r>
      <w:proofErr w:type="spellEnd"/>
      <w:r w:rsidRPr="00C93F7E">
        <w:rPr>
          <w:rFonts w:ascii="Times New Roman" w:eastAsia="Calibri" w:hAnsi="Times New Roman" w:cs="Times New Roman"/>
          <w:sz w:val="28"/>
          <w:szCs w:val="28"/>
        </w:rPr>
        <w:t xml:space="preserve"> та рівності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 Мета та завдання Координаційної ради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 Метою діяльності Координаційної ради є сприяння вирішенню питань, пов'язаних із реалізацією державної політики у сфері захисту прав внутрішньо переміщених осіб,</w:t>
      </w:r>
      <w:r w:rsidR="006F1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які зазнали негативних наслідків тимчасової окупації та збройного конфлікту, 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підтримка та захист суб’єктів підприємництва, які перемістилися на територію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Сторожинецької міської територіальної громади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 До завдань Координаційної ради належать: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2.2.1. Налагодження співпраці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Сторожинецької міської ради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її виконавчого комітету та інших виконавчих органів міської ради з органами виконавчої влади, підприємствами, установами, організаціями, громадськими об'єднаннями, міжнародними та науковими організаціями, засобами масової інформації, іншими інститутами громадянського суспільства з питань захисту прав внутрішньо переміщених осіб.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2.2.2. Залучення внутрішньо переміщених осіб, зокрема представників вразливих груп із числа внутрішньо переміщених осіб, до вирішення проблемних питань у сфері захисту їхніх прав та законних інтересів.</w:t>
      </w:r>
    </w:p>
    <w:p w:rsidR="00C93F7E" w:rsidRPr="00C93F7E" w:rsidRDefault="00C93F7E" w:rsidP="00C93F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2.2.3. 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>Сприяння залученню внутрішньо переміщених осіб до участі у робочих групах, комісіях тощо для розробки та виконання місцевих програм у сфері соціального захисту, зайнятості населення, забезпечення їхніх житлових та майнових прав.</w:t>
      </w:r>
    </w:p>
    <w:p w:rsidR="00C93F7E" w:rsidRPr="00C93F7E" w:rsidRDefault="00C93F7E" w:rsidP="00C93F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>2.2.4. Сприяння реалізації Керівних принципів ООН з питань внутрішнього переміщення, а саме щодо забезпечення прав внутрішньо переміщених осіб на свободу зборів, участі на рівних засадах у справах громади.</w:t>
      </w:r>
    </w:p>
    <w:p w:rsidR="00C93F7E" w:rsidRPr="00C93F7E" w:rsidRDefault="00C93F7E" w:rsidP="00C93F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>2.2.5. Сприяння співпраці органів місцевого самоврядування, представників громадських організацій та їх об’єднань, міжнародних та наукових організацій, засобів масової інформації, інших інститутів громадянського суспільства з питань реалізації державної політики у сфері захисту прав внутрішньо переміщених осіб.</w:t>
      </w:r>
    </w:p>
    <w:p w:rsidR="00C93F7E" w:rsidRPr="00C93F7E" w:rsidRDefault="00C93F7E" w:rsidP="00C93F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>2.2.6. Сприяння залученню вразливих груп внутрішньо переміщених осіб, які постраждали внаслідок військової агресії російської федерації проти України (жінок, національних меншин, осіб з інвалідністю тощо), до процесу ухвалення рішень.</w:t>
      </w:r>
    </w:p>
    <w:p w:rsidR="00C93F7E" w:rsidRPr="00C93F7E" w:rsidRDefault="00C93F7E" w:rsidP="00C93F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>2.2.7. Застосування принципів конфліктної та гендерної чутливості в процесі розробки та реалізації політик на місцевому рівні задля розвитку соціальної згуртованості, зменшення напруги та ризиків виникнення конфліктів між приймаючою громадою та внутрішньо переміщеними особами.</w:t>
      </w:r>
    </w:p>
    <w:p w:rsidR="00C93F7E" w:rsidRPr="00C93F7E" w:rsidRDefault="00C93F7E" w:rsidP="00C93F7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.8.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Організаційна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методична,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консультативна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proofErr w:type="gram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ідтримка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захист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суб’єкт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ів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господарювання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які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перемістили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на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територію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Сторожинецької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громади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свої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виробничі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потужності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працівників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та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інші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активи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адання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Сторожинецькій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міській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раді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її виконавчому комітету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пропозицій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та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рекомендацій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по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створенню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місцевих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рограм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підтримки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внутрішньо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переміщеного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бізнесу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C93F7E" w:rsidRPr="00C93F7E" w:rsidRDefault="00C93F7E" w:rsidP="00C93F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.9. 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ідготовк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експертних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висновків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аналітичних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регіональної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та місцевої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 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>внутрішньо переміщених осіб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реалізацією вищевказаних питань на території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Сторожинецької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територіальної громади.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3. Повноваження Координаційної ради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3.1. Розроблення пропозицій, рекомендацій щодо вирішення проблемних питань, пов'язаних із реалізацією державної політики у сфері захисту прав внутрішньо переміщених осіб на території </w:t>
      </w:r>
      <w:r w:rsidR="002C5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Сторожинецької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міської територіальної громади.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 Подання пропозицій, рекомендацій, розроблених за результатами своєї роботи, </w:t>
      </w:r>
      <w:proofErr w:type="spellStart"/>
      <w:r w:rsidR="002C5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Сторожинецькій</w:t>
      </w:r>
      <w:proofErr w:type="spellEnd"/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міській раді, її виконавчим органам, іншим органам місцевого самоврядування, органам виконавчої влади тощо.</w:t>
      </w:r>
    </w:p>
    <w:p w:rsidR="00C93F7E" w:rsidRPr="00C93F7E" w:rsidRDefault="00C93F7E" w:rsidP="00C93F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3.3 Сприяння налагодженню ефективної взаємодії внутрішньо переміщених осіб з </w:t>
      </w:r>
      <w:proofErr w:type="spellStart"/>
      <w:r w:rsidR="002C5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Сторожинецькою</w:t>
      </w:r>
      <w:proofErr w:type="spellEnd"/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міською радою, її виконавчими органами, підприємствами, установами, організаціями розміщеними на території </w:t>
      </w:r>
      <w:r w:rsidR="002C5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Сторожинецької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міської територіальної громади.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3.4. Сприяння соціально-економічній інтеграції внутрішньо переміщених осіб на території </w:t>
      </w:r>
      <w:r w:rsidR="002C5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Сторожинецької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міської територіальної громади.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3.5. Сприяння залученню фінансування на виконання програм та заходів, що містять компонент допомоги внутрішньо переміщеним особам.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3.6. Розгляд пропозиції органів місцевого самоврядування, органів державної влади, правоохоронних органів, підприємств, установ, організацій, громадських організацій з питань, пов'язаних із реалізацією державної політики у сфері захисту прав внутрішньо переміщених осіб на території </w:t>
      </w:r>
      <w:r w:rsidR="002C5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Сторожинецької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міської територіальної громади.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3.7. Сприяння, в межах своїх повноважень, реалізації прав внутрішньо переміщених осіб на забезпечення житлом, працевлаштування, освіту, медичне обслуговування тощо.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3.8. Співпраця з благодійними та громадськими організаціями щодо захисту прав внутрішньо переміщених осіб.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3.9. Залучення (за згодою) в разі потреби до роботи Координаційної ради представників підприємств, установ, організацій, а також окремих фахівців (науковців, представників інститутів громадянського суспільства, міжнародних організацій тощо) для підготовки рішень Координаційної ради.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3.10. Отримання, в установленому порядку, від органів місцевого самоврядування, органів державної влади, правоохоронних органів, підприємств, установ, організацій інформації, що стосується мети та завдань Координаційної ради.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3.11. Координаційна рада </w:t>
      </w:r>
      <w:r w:rsidR="002C5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нформує в засобах масової інформації про свою діяльність.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3.12. Створює, у разі потреби, постійні та тимчасові робочі групи.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3.13. Організовує публічні заходи (конференції, наради, семінари, тощо).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3.14. Здійснює інші заходи, спрямовані на досягнення своєї мети та виконання завдань.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4. Утворення та склад Координаційної ради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Координаційна рада утворюється рішенням виконавчого комітету</w:t>
      </w:r>
      <w:r w:rsidR="002C5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Сторожинецької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міської ради.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4.2. Координаційна рада діє на підставі Положення про Координаційну раду</w:t>
      </w:r>
      <w:r w:rsidRPr="00C93F7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з питань внутрішньо переміщених осіб при </w:t>
      </w:r>
      <w:proofErr w:type="spellStart"/>
      <w:r w:rsidR="002C5462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Сторожинецькій</w:t>
      </w:r>
      <w:proofErr w:type="spellEnd"/>
      <w:r w:rsidRPr="00C93F7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міськ</w:t>
      </w:r>
      <w:r w:rsidR="002C5462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ій</w:t>
      </w:r>
      <w:r w:rsidRPr="00C93F7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рад</w:t>
      </w:r>
      <w:r w:rsidR="002C5462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і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яке затверджується рішенням виконавчого комітету </w:t>
      </w:r>
      <w:r w:rsidR="002C5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Сторожинецької 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міської ради.</w:t>
      </w:r>
    </w:p>
    <w:p w:rsidR="00C93F7E" w:rsidRPr="00C93F7E" w:rsidRDefault="00C93F7E" w:rsidP="00C93F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4.3. Склад Координаційної ради, та зміни до н</w:t>
      </w:r>
      <w:r w:rsidR="002C5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ього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затверджу</w:t>
      </w:r>
      <w:r w:rsidR="002C5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ться рішенням виконавчого комітету </w:t>
      </w:r>
      <w:r w:rsidR="002C5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Сторожинецької 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міської ради.  </w:t>
      </w:r>
    </w:p>
    <w:p w:rsidR="00C93F7E" w:rsidRPr="00C93F7E" w:rsidRDefault="00C93F7E" w:rsidP="00C93F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До складу Координаційної ради 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можуть входити громадяни України, яким виповнилось 18 років і які проживають на території </w:t>
      </w:r>
      <w:r w:rsidR="002C5462">
        <w:rPr>
          <w:rFonts w:ascii="Times New Roman" w:eastAsia="Times New Roman" w:hAnsi="Times New Roman" w:cs="Times New Roman"/>
          <w:sz w:val="28"/>
          <w:szCs w:val="28"/>
        </w:rPr>
        <w:t>Сторожинецької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(в тому числі </w:t>
      </w:r>
      <w:r w:rsidRPr="00C93F7E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громадяни, які зареєстровані як внутрішньо переміщені особи на території </w:t>
      </w:r>
      <w:r w:rsidR="002C5462">
        <w:rPr>
          <w:rFonts w:ascii="Times New Roman" w:eastAsia="Times New Roman" w:hAnsi="Times New Roman" w:cs="Times New Roman"/>
          <w:bCs/>
          <w:sz w:val="28"/>
          <w:szCs w:val="28"/>
        </w:rPr>
        <w:t>Сторожинецької</w:t>
      </w:r>
      <w:r w:rsidRPr="00C93F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міської територіальної громади, 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>та/або є представниками суб’єктів господарювання, що перемістилися на територію вказаної громади внаслідок військової агресії російської федерації проти України та сплачують податки до бюджету</w:t>
      </w:r>
      <w:r w:rsidRPr="00C93F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5462">
        <w:rPr>
          <w:rFonts w:ascii="Times New Roman" w:eastAsia="Times New Roman" w:hAnsi="Times New Roman" w:cs="Times New Roman"/>
          <w:bCs/>
          <w:sz w:val="28"/>
          <w:szCs w:val="28"/>
        </w:rPr>
        <w:t>Сторожинецької</w:t>
      </w:r>
      <w:r w:rsidRPr="00C93F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міської територіальної громади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, та/або є представниками місцевих, регіональних чи національних громадських організацій, які реалізують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у сфері захисту прав внутрішньо переміщених осіб. </w:t>
      </w:r>
    </w:p>
    <w:p w:rsidR="00C93F7E" w:rsidRPr="00C93F7E" w:rsidRDefault="00C93F7E" w:rsidP="00C93F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До складу Координаційної ради можуть входити </w:t>
      </w:r>
      <w:proofErr w:type="spellStart"/>
      <w:r w:rsidR="002C5462">
        <w:rPr>
          <w:rFonts w:ascii="Times New Roman" w:eastAsia="Times New Roman" w:hAnsi="Times New Roman" w:cs="Times New Roman"/>
          <w:sz w:val="28"/>
          <w:szCs w:val="28"/>
        </w:rPr>
        <w:t>Сторожинецький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міський голова, його заступник, депутати міської ради та інші посадові особи</w:t>
      </w:r>
      <w:r w:rsidR="006F1271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, яких делеговано до її складу. </w:t>
      </w:r>
    </w:p>
    <w:p w:rsidR="00C93F7E" w:rsidRPr="00C93F7E" w:rsidRDefault="00C93F7E" w:rsidP="00C93F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Громадяни України, які проживають на території </w:t>
      </w:r>
      <w:r w:rsidR="002C5462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Сторожинецької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територіальної громади (в тому числі </w:t>
      </w:r>
      <w:r w:rsidRPr="00C93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громадяни, які зареєстровані як внутрішньо переміщені особи на території </w:t>
      </w:r>
      <w:r w:rsidR="002C54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Сторожинецької</w:t>
      </w:r>
      <w:r w:rsidRPr="00C93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міської територіальної громади)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подають </w:t>
      </w:r>
      <w:r w:rsidR="00EF4054">
        <w:rPr>
          <w:rFonts w:ascii="Times New Roman" w:eastAsia="Times New Roman" w:hAnsi="Times New Roman" w:cs="Times New Roman"/>
          <w:color w:val="000000"/>
          <w:sz w:val="28"/>
          <w:szCs w:val="28"/>
        </w:rPr>
        <w:t>до Сторожинецької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заяву в довільній формі про прийняття їх до складу Координаційної ради.</w:t>
      </w:r>
    </w:p>
    <w:p w:rsidR="00C93F7E" w:rsidRPr="00C93F7E" w:rsidRDefault="00C93F7E" w:rsidP="00C93F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Громадські організації, суб’єкти господарювання делегують своїх представників до с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кладу Координаційної ради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3F7E" w:rsidRPr="00C93F7E" w:rsidRDefault="00C93F7E" w:rsidP="00C93F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Кандидати до складу Координаційної ради подають </w:t>
      </w:r>
      <w:r w:rsidR="00AB088C">
        <w:rPr>
          <w:rFonts w:ascii="Times New Roman" w:eastAsia="Times New Roman" w:hAnsi="Times New Roman" w:cs="Times New Roman"/>
          <w:color w:val="000000"/>
          <w:sz w:val="28"/>
          <w:szCs w:val="28"/>
        </w:rPr>
        <w:t>до Сторожинецької міської ради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такі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93F7E" w:rsidRPr="00C93F7E" w:rsidRDefault="00C93F7E" w:rsidP="00C9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>4.6.1. З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аяв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довільній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складу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Координаційної р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ади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(для кандидатів визначених абзацом першим пункту 4.5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цього Положення).</w:t>
      </w:r>
    </w:p>
    <w:p w:rsidR="00C93F7E" w:rsidRPr="00C93F7E" w:rsidRDefault="00C93F7E" w:rsidP="00C93F7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   4.6.2. З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обробку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F7E" w:rsidRPr="00C93F7E" w:rsidRDefault="00C93F7E" w:rsidP="00C93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4.6.3. Затверджену керівником або іншою уповноваженою особою інформацію за останні 6 місяців про діяльність громадської організації, відповідно до цільового спрямування діяльності Координаційної ради (для суб’єктів громадянського суспільства, які делегують своїх представників до складу Координаційної ради).</w:t>
      </w:r>
    </w:p>
    <w:p w:rsidR="00C93F7E" w:rsidRPr="00C93F7E" w:rsidRDefault="00C93F7E" w:rsidP="00C93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  4.6.4. Відомості з Єдиного Державного реєстру юридичних осіб, фізичних осіб-підприємців та громадських формувань про державну реєстрацію громадських організацій.</w:t>
      </w:r>
    </w:p>
    <w:p w:rsidR="00C93F7E" w:rsidRPr="00C93F7E" w:rsidRDefault="00C93F7E" w:rsidP="00C9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          4.6.5. Відомості з Єдиного Державного реєстру юридичних осіб, фізичних осіб-підприємців та громадських формувань про переміщення (зміну місцезнаходження) суб’єкта господарювання на </w:t>
      </w:r>
      <w:r w:rsidRPr="00C93F7E">
        <w:rPr>
          <w:rFonts w:ascii="Times New Roman" w:eastAsia="Times New Roman" w:hAnsi="Times New Roman" w:cs="Times New Roman"/>
          <w:bCs/>
          <w:sz w:val="28"/>
          <w:szCs w:val="28"/>
        </w:rPr>
        <w:t>територі</w:t>
      </w:r>
      <w:r w:rsidR="00AB088C">
        <w:rPr>
          <w:rFonts w:ascii="Times New Roman" w:eastAsia="Times New Roman" w:hAnsi="Times New Roman" w:cs="Times New Roman"/>
          <w:bCs/>
          <w:sz w:val="28"/>
          <w:szCs w:val="28"/>
        </w:rPr>
        <w:t>ї</w:t>
      </w:r>
      <w:r w:rsidRPr="00C93F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088C">
        <w:rPr>
          <w:rFonts w:ascii="Times New Roman" w:eastAsia="Times New Roman" w:hAnsi="Times New Roman" w:cs="Times New Roman"/>
          <w:bCs/>
          <w:sz w:val="28"/>
          <w:szCs w:val="28"/>
        </w:rPr>
        <w:t>Сторожинецької</w:t>
      </w:r>
      <w:r w:rsidRPr="00C93F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міської територіальної громади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після 24.02.2022 року та документальне підтвердження сплати податків до бюджету </w:t>
      </w:r>
      <w:r w:rsidR="00AB088C">
        <w:rPr>
          <w:rFonts w:ascii="Times New Roman" w:eastAsia="Times New Roman" w:hAnsi="Times New Roman" w:cs="Times New Roman"/>
          <w:sz w:val="28"/>
          <w:szCs w:val="28"/>
        </w:rPr>
        <w:t>Сторожинецької міської ради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(для представників переміщеного бізнесу).</w:t>
      </w:r>
    </w:p>
    <w:p w:rsidR="00C93F7E" w:rsidRPr="00C93F7E" w:rsidRDefault="00C93F7E" w:rsidP="00C93F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 4.6.6. Р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>громадської організації,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суб’єкта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</w:t>
      </w:r>
    </w:p>
    <w:p w:rsidR="00C93F7E" w:rsidRPr="00C93F7E" w:rsidRDefault="00C93F7E" w:rsidP="00C93F7E">
      <w:pPr>
        <w:spacing w:after="0" w:line="240" w:lineRule="auto"/>
        <w:ind w:left="720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делегування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кандидата </w:t>
      </w:r>
      <w:proofErr w:type="gram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складу 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>Координаційної р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ади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F7E" w:rsidRPr="00C93F7E" w:rsidRDefault="00C93F7E" w:rsidP="00C93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 4.6.7. Кандидати до складу Координаційної ради, які проживають на </w:t>
      </w:r>
      <w:r w:rsidRPr="00C93F7E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території </w:t>
      </w:r>
      <w:r w:rsidR="00AB088C">
        <w:rPr>
          <w:rFonts w:ascii="Times New Roman" w:eastAsia="Times New Roman" w:hAnsi="Times New Roman" w:cs="Times New Roman"/>
          <w:bCs/>
          <w:sz w:val="28"/>
          <w:szCs w:val="28"/>
        </w:rPr>
        <w:t>Сторожинецької</w:t>
      </w:r>
      <w:r w:rsidRPr="00C93F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міської територіальної громади, 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подають копії: документа, який посвідчує адресу місця реєстрації/проживання такої особи</w:t>
      </w:r>
      <w:r w:rsidRPr="00C93F7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F7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внутрішньо переміщені особи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93F7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довідки встановленої форми про взяття на облік внутрішньо переміщеної особи на території </w:t>
      </w:r>
      <w:r w:rsidR="00AB0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r w:rsidRPr="00C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громади.</w:t>
      </w:r>
    </w:p>
    <w:p w:rsidR="00C93F7E" w:rsidRPr="00C93F7E" w:rsidRDefault="00C93F7E" w:rsidP="00C9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4.7. До складу Координаційної ради може бути обрано не більше одного представника від кожної громадської організації або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</w:rPr>
        <w:t>суб’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єкта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</w:rPr>
        <w:t>, який перемістив свій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бізнес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на територію </w:t>
      </w:r>
      <w:r w:rsidR="00AB088C">
        <w:rPr>
          <w:rFonts w:ascii="Times New Roman" w:eastAsia="Times New Roman" w:hAnsi="Times New Roman" w:cs="Times New Roman"/>
          <w:bCs/>
          <w:sz w:val="28"/>
          <w:szCs w:val="28"/>
        </w:rPr>
        <w:t>Сторожинецької</w:t>
      </w:r>
      <w:r w:rsidRPr="00C93F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міської територіальної громади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та виявив бажання увійти до її складу.</w:t>
      </w:r>
    </w:p>
    <w:p w:rsidR="00C93F7E" w:rsidRPr="00C93F7E" w:rsidRDefault="00C93F7E" w:rsidP="00C9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Строк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складу </w:t>
      </w:r>
      <w:r w:rsidRPr="00C93F7E">
        <w:rPr>
          <w:rFonts w:ascii="Times New Roman" w:eastAsia="Times New Roman" w:hAnsi="Times New Roman" w:cs="Times New Roman"/>
          <w:sz w:val="28"/>
          <w:szCs w:val="28"/>
        </w:rPr>
        <w:t>Координаційної р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ади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становить два роки, але в будь-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B088C">
        <w:rPr>
          <w:rFonts w:ascii="Times New Roman" w:eastAsia="Times New Roman" w:hAnsi="Times New Roman" w:cs="Times New Roman"/>
          <w:sz w:val="28"/>
          <w:szCs w:val="28"/>
          <w:lang w:val="ru-RU"/>
        </w:rPr>
        <w:t>Сторожинецької</w:t>
      </w:r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gram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поточного</w:t>
      </w:r>
      <w:proofErr w:type="gram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93F7E" w:rsidRPr="00C93F7E" w:rsidRDefault="00C93F7E" w:rsidP="00C9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4.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Дострокове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припинення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діяльності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Координаційної р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ади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здійснюється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gram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</w:t>
      </w:r>
      <w:proofErr w:type="gram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разі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:</w:t>
      </w:r>
    </w:p>
    <w:p w:rsidR="00C93F7E" w:rsidRPr="00C93F7E" w:rsidRDefault="00C93F7E" w:rsidP="00C9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4.9.1. Не проведення засідання на протязі року.</w:t>
      </w:r>
    </w:p>
    <w:p w:rsidR="00C93F7E" w:rsidRPr="00C93F7E" w:rsidRDefault="00C93F7E" w:rsidP="00C93F7E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4.9.2. У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хвалення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відповідного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рішення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на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її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засіданні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93F7E" w:rsidRPr="00C93F7E" w:rsidRDefault="00C93F7E" w:rsidP="00C93F7E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4.9.3. П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рипинення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повноважень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 </w:t>
      </w:r>
      <w:r w:rsidR="00AB088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Сторожинецької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міської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ради</w:t>
      </w:r>
      <w:r w:rsidR="006F127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поточного </w:t>
      </w:r>
      <w:proofErr w:type="spellStart"/>
      <w:r w:rsidR="006F127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скликання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C93F7E" w:rsidRPr="00C93F7E" w:rsidRDefault="00C93F7E" w:rsidP="00C9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  <w:lang w:val="ru-RU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4.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10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proofErr w:type="spellStart"/>
      <w:proofErr w:type="gram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</w:t>
      </w:r>
      <w:proofErr w:type="gram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ішення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про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дострокове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припинення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діяльності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Координаційної р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ади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приймається виконавчим комітетом </w:t>
      </w:r>
      <w:r w:rsidR="00AB088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Сторожинецької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 ради</w:t>
      </w:r>
      <w:r w:rsidRPr="00C93F7E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  <w:lang w:val="ru-RU"/>
        </w:rPr>
        <w:t>.</w:t>
      </w:r>
    </w:p>
    <w:p w:rsidR="00C93F7E" w:rsidRPr="00C93F7E" w:rsidRDefault="00C93F7E" w:rsidP="00C9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4.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11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 Голов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Координаційної </w:t>
      </w:r>
      <w:proofErr w:type="gram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ади</w:t>
      </w:r>
      <w:proofErr w:type="spellEnd"/>
      <w:proofErr w:type="gram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:</w:t>
      </w:r>
    </w:p>
    <w:p w:rsidR="00C93F7E" w:rsidRPr="00C93F7E" w:rsidRDefault="00C93F7E" w:rsidP="00C9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>4.11.1. О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рганізовує діяльність Координаційної ради.</w:t>
      </w:r>
    </w:p>
    <w:p w:rsidR="00C93F7E" w:rsidRPr="00C93F7E" w:rsidRDefault="00C93F7E" w:rsidP="00C93F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4.11.2. Організовує підготовку і проведення її засідань, головує під час їх   проведення.</w:t>
      </w:r>
    </w:p>
    <w:p w:rsidR="00C93F7E" w:rsidRPr="00C93F7E" w:rsidRDefault="00C93F7E" w:rsidP="00C93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4.11.3. Підписує документи від імені  Координаційної ради.</w:t>
      </w:r>
    </w:p>
    <w:p w:rsidR="00C93F7E" w:rsidRPr="00C93F7E" w:rsidRDefault="00C93F7E" w:rsidP="00C93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4.11.4. Представляє Координаційну раду у відносинах із центральними та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місцевими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органами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виконавчої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влади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органами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місцевого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самоврядування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об’єднаннями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громадян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засобами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масової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інформації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C93F7E" w:rsidRPr="00C93F7E" w:rsidRDefault="00C97B6A" w:rsidP="00C9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</w:t>
      </w:r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4.11.5.В</w:t>
      </w:r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нос</w:t>
      </w:r>
      <w:proofErr w:type="spellStart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ить</w:t>
      </w:r>
      <w:proofErr w:type="spellEnd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пропозиції</w:t>
      </w:r>
      <w:proofErr w:type="spellEnd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щодо</w:t>
      </w:r>
      <w:proofErr w:type="spellEnd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створення</w:t>
      </w:r>
      <w:proofErr w:type="spellEnd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тимчасових</w:t>
      </w:r>
      <w:proofErr w:type="spellEnd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органів</w:t>
      </w:r>
      <w:proofErr w:type="spellEnd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Кординаційної</w:t>
      </w:r>
      <w:proofErr w:type="spellEnd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</w:t>
      </w:r>
      <w:proofErr w:type="spellStart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ади</w:t>
      </w:r>
      <w:proofErr w:type="spellEnd"/>
      <w:r w:rsidR="00C93F7E"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C93F7E" w:rsidRPr="00C93F7E" w:rsidRDefault="00C93F7E" w:rsidP="00C9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F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93F7E" w:rsidRPr="00C93F7E" w:rsidRDefault="00C97B6A" w:rsidP="00C9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      </w:t>
      </w:r>
      <w:r w:rsidR="00C93F7E"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4.</w:t>
      </w:r>
      <w:r w:rsidR="00C93F7E"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12</w:t>
      </w:r>
      <w:r w:rsidR="00C93F7E"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Заступник </w:t>
      </w:r>
      <w:proofErr w:type="spellStart"/>
      <w:r w:rsidR="00C93F7E"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голови</w:t>
      </w:r>
      <w:proofErr w:type="spellEnd"/>
      <w:r w:rsidR="00C93F7E"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93F7E"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Координаційної </w:t>
      </w:r>
      <w:proofErr w:type="gramStart"/>
      <w:r w:rsidR="00C93F7E"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spellStart"/>
      <w:r w:rsidR="00C93F7E"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ади</w:t>
      </w:r>
      <w:proofErr w:type="spellEnd"/>
      <w:proofErr w:type="gramEnd"/>
      <w:r w:rsidR="00C93F7E"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: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left="425" w:firstLine="11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4.12.1. З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абезпечу</w:t>
      </w:r>
      <w:proofErr w:type="spellEnd"/>
      <w:r w:rsidR="00C97B6A">
        <w:rPr>
          <w:rFonts w:ascii="Times New Roman" w:eastAsia="Times New Roman" w:hAnsi="Times New Roman" w:cs="Times New Roman"/>
          <w:sz w:val="28"/>
          <w:szCs w:val="28"/>
          <w:highlight w:val="white"/>
        </w:rPr>
        <w:t>є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виконання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закріплених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за ним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напрямів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роботи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4.12.2.Здійсню</w:t>
      </w:r>
      <w:r w:rsidR="00C97B6A">
        <w:rPr>
          <w:rFonts w:ascii="Times New Roman" w:eastAsia="Times New Roman" w:hAnsi="Times New Roman" w:cs="Times New Roman"/>
          <w:sz w:val="28"/>
          <w:szCs w:val="28"/>
          <w:highlight w:val="white"/>
        </w:rPr>
        <w:t>є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організаційно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-методичну підтримку роботи відповідних комітетів (комісій, секцій, робочих груп) Координаційної ради.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4.12.3.Розгляда</w:t>
      </w:r>
      <w:r w:rsidR="00C97B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є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за дорученням голови Координаційної ради, питання, що належать до </w:t>
      </w:r>
      <w:r w:rsidR="00C97B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його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компетенції.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4.12.4. Внос</w:t>
      </w:r>
      <w:r w:rsidR="00C97B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ть пропозиції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щод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о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створення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тимчасових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органів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Координаційної р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ади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4.12.5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абезпечу</w:t>
      </w:r>
      <w:proofErr w:type="spellEnd"/>
      <w:r w:rsidR="00C97B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є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контроль за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виконанням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рішень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Координаційної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ди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left="425" w:firstLine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4.12.6</w:t>
      </w:r>
      <w:r w:rsidRPr="00C97B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 w:rsidRPr="00C97B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рганізову</w:t>
      </w:r>
      <w:r w:rsidR="00C97B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є</w:t>
      </w:r>
      <w:r w:rsidRPr="00C97B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вивчення та дослідження громадської думки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4.12.7.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икону</w:t>
      </w:r>
      <w:r w:rsidR="00AB08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є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інші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функції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відповідно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до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покладених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на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Кординаційну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аду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завдань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4.13. Секретарем Координаційної ради є посадова особа </w:t>
      </w:r>
      <w:r w:rsidR="00AB08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Сторожинецької міської ради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93F7E" w:rsidRPr="00C93F7E" w:rsidRDefault="00C93F7E" w:rsidP="00C93F7E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4.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14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.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Секретар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Координаційної р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ади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забезпечує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ведення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діловодства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розв'язує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питання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proofErr w:type="gram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матер</w:t>
      </w:r>
      <w:proofErr w:type="gram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іально-технічного</w:t>
      </w:r>
      <w:proofErr w:type="spellEnd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та </w:t>
      </w:r>
      <w:proofErr w:type="spellStart"/>
      <w:r w:rsidRPr="00C93F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інформаційного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забезпечення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її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роботи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4.15. Секретар, Координаційної ради: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4.15.1. Забезпечує підготовку порядку денного засідань Координаційної ради з урахуванням пропозицій її членів.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4.15.2.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абезпечує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ведення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протоколів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засідання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Координаційної р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ади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у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триденний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строк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подає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їх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на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підпис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голови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4.15.3.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онтролює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підготовку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питань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на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засідання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Координаційної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ади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відповідно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до про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є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кту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порядку денного;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4.15.4. </w:t>
      </w:r>
      <w:r w:rsidR="00AB088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r w:rsidR="00AB088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абезпечує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B088C"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направлення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рішень Координаційної ради виконавцям.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4.15.5.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працьовує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внесені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в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установленому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порядку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пропозиції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з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розв'язання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кадрових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питань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зокрема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щодо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припинення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членства у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Координаційній р</w:t>
      </w:r>
      <w:proofErr w:type="spellStart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аді</w:t>
      </w:r>
      <w:proofErr w:type="spellEnd"/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4.15.6.   За погодженням з головою Координаційної ради залучає до виконання окремих робіт і завдань членів Громадської ради та інших осіб.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4.15.7.  Забезпечує інформування про діяльність Координаційної ради,   створює умови для доступу громадськості до інформації про діяльність ради, виконання її рішень.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4.15.8. Забезпечує ведення діловодства;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4.15.9.  Забезпечує взаємодію та листування Координаційної ради з органами виконавчої влади та місцевого самоврядування, підприємствами, установами та організаціями.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4.15.10.  Виконує інші функції по забезпеченню діяльності Координаційної ради.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93F7E" w:rsidRPr="00C93F7E" w:rsidRDefault="00C93F7E" w:rsidP="00C93F7E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color w:val="3C4043"/>
          <w:sz w:val="28"/>
          <w:szCs w:val="28"/>
          <w:highlight w:val="yellow"/>
          <w:lang w:val="ru-RU"/>
        </w:rPr>
      </w:pPr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4.16.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Робочі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групи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(у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разі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їх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створення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)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опікуються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вирішенням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конкретних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питань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gram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за</w:t>
      </w:r>
      <w:proofErr w:type="gram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для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яких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їх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було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створено.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Голови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робочих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груп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доповідають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головуючому на засіданні</w:t>
      </w:r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Координаційної р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ади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про свою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поточну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діяльність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на кожному </w:t>
      </w:r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її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засіданні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. У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складі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r w:rsidRPr="00C93F7E">
        <w:rPr>
          <w:rFonts w:ascii="Times New Roman" w:eastAsia="Times New Roman" w:hAnsi="Times New Roman" w:cs="Times New Roman"/>
          <w:sz w:val="28"/>
          <w:szCs w:val="28"/>
          <w:highlight w:val="white"/>
        </w:rPr>
        <w:t>Координаційної р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ади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обов’язково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створюється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робоча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група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з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питань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захисту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та </w:t>
      </w:r>
      <w:proofErr w:type="spellStart"/>
      <w:proofErr w:type="gram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</w:t>
      </w:r>
      <w:proofErr w:type="gram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ідтримки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внутрішньо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переміщеного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бізнесу</w:t>
      </w:r>
      <w:proofErr w:type="spellEnd"/>
      <w:r w:rsidRPr="00C93F7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4.17. Особи, що входять до складу Координаційної ради виконують свої обов'язки на громадських засадах.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ind w:firstLine="70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 Організація роботи Координаційної ради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5.1. Основною організаційною формою роботи Координаційної ради є її засідання, які проводяться у разі потреби.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5.2. Пропозиції щодо розгляду питань на засіданні Координаційної ради можуть бути внесені головою Координаційної ради, його заступниками та членами Координаційної ради.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5.3. Засідання Координаційної ради вважається правомочним, якщо на ньому присутні не менше половини її загального складу.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5.4. Рішення Координаційної ради приймається більшістю голосів її складу присутніх на засіданні. Якщо при вирішенні питання голоси членів </w:t>
      </w:r>
      <w:r w:rsidRPr="00C93F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Координаційної ради розділились порівну, голос головуючого на засіданні є вирішальним.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5.5. Координаційна рада приймає рішення, які мають рекомендаційний характер.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5.6. Рішення Координаційної ради оформлюються протоколом, який підписується головуючим на засіданні та секретарем.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5.7. Документи, протоколи та витяги з протоколів зберігаються в </w:t>
      </w:r>
      <w:proofErr w:type="spellStart"/>
      <w:r w:rsidR="003F76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Сторожинецькій</w:t>
      </w:r>
      <w:proofErr w:type="spellEnd"/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міськ</w:t>
      </w:r>
      <w:r w:rsidR="003F76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ій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рад</w:t>
      </w:r>
      <w:r w:rsidR="003F76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5.8. Організаційно-технічне забезпечення діяльності Координаційної ради здійснює </w:t>
      </w:r>
      <w:r w:rsidR="003F76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Сторожинецька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міської ради.</w:t>
      </w:r>
    </w:p>
    <w:p w:rsidR="00C93F7E" w:rsidRPr="00C93F7E" w:rsidRDefault="00C93F7E" w:rsidP="00C93F7E">
      <w:pP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6. Прикінцеві положення</w:t>
      </w:r>
    </w:p>
    <w:p w:rsidR="00C93F7E" w:rsidRPr="00C93F7E" w:rsidRDefault="00C93F7E" w:rsidP="00C93F7E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6.1. Припинення діяльності Координаційної ради здійснюється на підставі рішення виконавчого комітету </w:t>
      </w:r>
      <w:r w:rsidR="003F76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Сторожинецької 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міської ради, відповідно до вимог чинного законодавства України.</w:t>
      </w:r>
    </w:p>
    <w:p w:rsidR="00C93F7E" w:rsidRDefault="00C93F7E" w:rsidP="00C93F7E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6.2. Зміни та доповнення до цього Положення вносяться в установленому для його прийняття порядку.</w:t>
      </w:r>
    </w:p>
    <w:p w:rsidR="003F76C5" w:rsidRDefault="003F76C5" w:rsidP="00C93F7E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F76C5" w:rsidRPr="00C93F7E" w:rsidRDefault="003F76C5" w:rsidP="00C93F7E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C93F7E" w:rsidRPr="00C93F7E" w:rsidRDefault="003F76C5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Перший заступник міського голови                             Ігор БЕЛЕНЧУК</w:t>
      </w: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br/>
      </w: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7E" w:rsidRPr="00C93F7E" w:rsidRDefault="00C93F7E" w:rsidP="00C93F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97B6A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6A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6A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6A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97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5"/>
    <w:rsid w:val="00225BB6"/>
    <w:rsid w:val="002C5462"/>
    <w:rsid w:val="002C69D9"/>
    <w:rsid w:val="00373446"/>
    <w:rsid w:val="003F76C5"/>
    <w:rsid w:val="006A2D19"/>
    <w:rsid w:val="006F1271"/>
    <w:rsid w:val="008A69B5"/>
    <w:rsid w:val="00A46937"/>
    <w:rsid w:val="00A61D19"/>
    <w:rsid w:val="00AB088C"/>
    <w:rsid w:val="00BD2B67"/>
    <w:rsid w:val="00C93F7E"/>
    <w:rsid w:val="00C97B6A"/>
    <w:rsid w:val="00EC69A0"/>
    <w:rsid w:val="00E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2022-08-22T05:39:00Z</cp:lastPrinted>
  <dcterms:created xsi:type="dcterms:W3CDTF">2022-08-18T13:37:00Z</dcterms:created>
  <dcterms:modified xsi:type="dcterms:W3CDTF">2022-08-22T05:43:00Z</dcterms:modified>
</cp:coreProperties>
</file>