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D7" w:rsidRDefault="001E315A" w:rsidP="001E315A">
      <w:pPr>
        <w:widowControl w:val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255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D09D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Додаток </w:t>
      </w:r>
    </w:p>
    <w:p w:rsidR="00774D97" w:rsidRPr="00774D97" w:rsidRDefault="00ED09D7" w:rsidP="00ED09D7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 рішення </w:t>
      </w:r>
      <w:r w:rsidR="0011539C" w:rsidRPr="00ED09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</w:t>
      </w:r>
      <w:r w:rsidR="0011539C" w:rsidRPr="00ED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позачергової  сесії 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ІІІ скликання </w:t>
      </w:r>
    </w:p>
    <w:p w:rsidR="001E315A" w:rsidRPr="00ED09D7" w:rsidRDefault="001E315A" w:rsidP="00ED09D7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D09D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Сторожинецької місь</w:t>
      </w: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кої ради </w:t>
      </w:r>
    </w:p>
    <w:p w:rsidR="001E315A" w:rsidRPr="00ED09D7" w:rsidRDefault="001E315A" w:rsidP="00ED09D7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0C187F" w:rsidRPr="00ED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40B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0C187F" w:rsidRPr="00ED09D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.2022 року  № </w:t>
      </w:r>
      <w:r w:rsidR="000C187F" w:rsidRPr="00ED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-2</w:t>
      </w:r>
      <w:r w:rsidR="00840B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/2022</w:t>
      </w:r>
    </w:p>
    <w:p w:rsidR="001E282D" w:rsidRPr="00D1312F" w:rsidRDefault="001E282D" w:rsidP="00ED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Перелік</w:t>
      </w: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адміністративних послуг, які надаються через Центр надання адміністративних послуг Сторожинецької міської ради</w:t>
      </w:r>
      <w:r w:rsidR="000874AB"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Чернівецького району Чернівецької області</w:t>
      </w: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6C7A30" w:rsidP="007E440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юридичної особи (крім громадського формування та релігійної організації)</w:t>
      </w:r>
      <w:r w:rsidR="00B07DD2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C7A30" w:rsidRPr="00971DEF" w:rsidRDefault="006C7A30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переходу юридичної особи з модельного статуту на діяльність на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власного установчого документа (крім громадського формування та релігійної організації)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переходу юридичної особи на діяльність на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модельного статуту (крім громадського формування та релігійної організації)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ліквідації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витягу з Єдиного державного реєстру юридичних осіб, фізичних осіб - підприємців та громадських формувань.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Виправлення помилок, допущених у відомостях Єдиного державного реєстру юридичних осіб, фізичних осіб -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ідприємців та громадських формувань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ідтвердження відомостей про кінцевого бенефіціарного власника юридичної особи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971DEF" w:rsidRDefault="00B07DD2" w:rsidP="002429C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виділ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відокремленого підрозділу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відокремлений підрозділ юридичної особи (крім громадського формування та релігійної організації).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фізичної особи – підприємця.</w:t>
      </w:r>
    </w:p>
    <w:p w:rsidR="00B07DD2" w:rsidRPr="00971DEF" w:rsidRDefault="00B07DD2" w:rsidP="003F559F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фізичну особу 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формувань.</w:t>
      </w:r>
    </w:p>
    <w:p w:rsidR="00B07DD2" w:rsidRPr="00971DEF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підприємницької діяльності фізичної особи - підприємця за її рішенням.</w:t>
      </w:r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речового права, похідного від права власності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обтяжень речових прав на нерухоме майно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Взяття на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обл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ік безхазяйного нерухомого майна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записів Державного реєстру речових прав на нерухоме майно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proofErr w:type="gramEnd"/>
    </w:p>
    <w:p w:rsidR="00864BF4" w:rsidRPr="00971DEF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державного реєстратора (за судовим рішенням)</w:t>
      </w:r>
      <w:r w:rsidR="006253C5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971DEF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інформації з Державного реєстру речових прав на нерухоме майно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253C5" w:rsidRPr="00971DEF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Заборона вчинення реєстраційних дій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громадське об’єднання,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громадське об’єднання,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зміни складу комісії з припинення (комісії з реорганізації, ліквідаційної комісії)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ліквідації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реорганізації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виділ громадського об’єднання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відміну рішення про припинення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створення відокремленого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ідрозділу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внесення змін до відомостей про відокремлений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 громадського об’єднання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971DEF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припинення відокремленого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ідрозділу громадського об’єднання</w:t>
      </w:r>
    </w:p>
    <w:p w:rsidR="00490EE0" w:rsidRPr="00971DEF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творчої спілки, територіального осередку творчої спілки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971DEF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ліквідації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реорганізації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творчої спілки, територіального осередку творчої спілки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організації роботодавців, об’єднання організацій роботодавців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організацію роботодавців, об’єднання організацій роботодавців,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організації роботодавців, об’єднання організацій роботодавців в результаті ліквідації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971DEF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припинення організації роботодавців, об’єднання організацій роботодавців в результаті реорганізації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організації роботодавців, об’єднання організацій роботодавців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структурного утворення політичної партії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структурного утворення політичної партії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ліквідації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реорганізації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971DEF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структурне утворення політичної партії,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971DEF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971DEF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професійної спілки, організації професійних спілок, об’єднання професійних спілок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971DEF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97989" w:rsidRPr="00971DEF" w:rsidRDefault="00697989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36270" w:rsidRPr="00971DEF" w:rsidRDefault="006A17A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E0853" w:rsidRPr="00971DEF" w:rsidRDefault="001E0853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професійної спілки, організації професійних спілок, об’єднання професійних спілок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971DEF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971DEF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Державна реєстрація включення відомостей про творчу спілку, територіальний осередок творчої спілки, зареєстровані до 1 липня 2004 року, 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971DEF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ліквідації</w:t>
      </w:r>
    </w:p>
    <w:p w:rsidR="002674DA" w:rsidRPr="00971DEF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реорганізації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971DEF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статуту територіальної громади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971DEF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Видача дубліката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св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ідоцтва про державну реєстрацію статуту територіальної громади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F6682" w:rsidRPr="00971DEF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змін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статуту територіальної громади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46FA1" w:rsidRPr="00971DEF" w:rsidRDefault="00D46FA1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державної реєстрації статуту територіальної громади</w:t>
      </w:r>
      <w:r w:rsidR="006E32A0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971DEF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971DEF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 дитини до 14 рокі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971DEF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Зняття із задекларованого/зареєстрованого місця проживання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971DEF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перебування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971DEF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реєстру територіальної громади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Державна реєстрація земельної ділянки з видачею витягу з Державного земельного кадастру.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відомостей про земельну ділянку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змін до відомостей про земельну ділянку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proofErr w:type="gramEnd"/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Державного земельного кадастру відомостей про землі в межах територій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Державного земельного кадастру змін до відомостей про землі в межах територій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обмежень у використанні земель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Виправлення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техн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ічної помилки у відомостях з Державного земельного кадастру, яка була допущена органом, що здійснює його ведення, з видачею витягу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землі в межах території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971DEF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витягу з Державного земельного кадастру про обмеження у використанні земель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971DEF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витягу з Державного земельного кадастру про земельну ділянку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971DEF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Надання відомостей з Державного земельного кадастру у формі довідки, що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містить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узагальнену інформацію про землі (території)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971DEF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викопіювання з картографічної основи Державного земельного кадастру, кадастрової карти (плану)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971DEF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копій документів, що створюються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 час ведення Державного земельного кадастру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971DEF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довідки про наявність та розмі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земельної частки (паю)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171E5" w:rsidRPr="00971DEF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довідки про наявність у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Державному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6671B" w:rsidRPr="00971DEF" w:rsidRDefault="00197398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технічної документації про нормативну грошову оцінку земельної ділянки</w:t>
      </w:r>
      <w:r w:rsidR="002563A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Видача висновку про погодження документації із землеустрою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>ішення про передачу у власність, надання у користування земельних ділянок, що перебувають у державній власності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>ішення про продаж земельних ділянок державної та комунальної власності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8720F" w:rsidRPr="00971DEF" w:rsidRDefault="0078720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проекту землеустрою щодо відведен</w:t>
      </w:r>
      <w:r w:rsidR="00DF498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ня земельної ділянки у межах безоплатної приватизації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D4A49" w:rsidRPr="00971DEF" w:rsidRDefault="000D4A4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Затвердження проекту землеустрою щодо відведення земельної ділянки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разі зміни її цільового призначення</w:t>
      </w:r>
    </w:p>
    <w:p w:rsidR="006E2FAE" w:rsidRPr="00971DEF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проекту землеустрою щодо відведення земельної ділянки</w:t>
      </w:r>
      <w:r w:rsidR="00865E2D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власність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E2FAE" w:rsidRPr="00971DEF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місцевості).</w:t>
      </w:r>
    </w:p>
    <w:p w:rsidR="006E2FAE" w:rsidRPr="00971DEF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651304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877831" w:rsidRPr="00971DEF" w:rsidRDefault="00877831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проекту землеустрою щодо відведення земельної ділянки в оренду.</w:t>
      </w:r>
    </w:p>
    <w:p w:rsidR="00877831" w:rsidRPr="00971DEF" w:rsidRDefault="00877831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проекту землеустрою щодо відведення земельної ділянки в оренду.</w:t>
      </w:r>
    </w:p>
    <w:p w:rsidR="00877831" w:rsidRPr="00971DEF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містобудівної документації (детального плану території).</w:t>
      </w:r>
    </w:p>
    <w:p w:rsidR="00877831" w:rsidRPr="00971DEF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містобудівної документації (детального плану території).</w:t>
      </w:r>
    </w:p>
    <w:p w:rsidR="00877831" w:rsidRPr="00971DEF" w:rsidRDefault="00A26798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рішення щодо п</w:t>
      </w:r>
      <w:r w:rsidR="00877831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родаж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877831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земельної ділянки несільськогосподарського призначення у власність.</w:t>
      </w:r>
    </w:p>
    <w:p w:rsidR="00094C69" w:rsidRPr="00971DEF" w:rsidRDefault="00094C69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Реєстрація декларації відповідності матеріально-технічної бази вимогам законодавства з охорони прац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і.</w:t>
      </w:r>
    </w:p>
    <w:p w:rsidR="00DF423E" w:rsidRPr="00971DEF" w:rsidRDefault="00DF423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Реєстрація декларації відповідності матеріально-технічної бази суб’єктів господарювання вимогам законодавства у сфері пожежної безпеки.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Видач</w:t>
      </w:r>
      <w:r w:rsidR="00367478" w:rsidRPr="00971DEF">
        <w:rPr>
          <w:rFonts w:ascii="Times New Roman" w:hAnsi="Times New Roman" w:cs="Times New Roman"/>
          <w:sz w:val="26"/>
          <w:szCs w:val="26"/>
          <w:lang w:val="uk-UA"/>
        </w:rPr>
        <w:t>а містобудівних умов та обмежень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Внесення змін до містобудівних умов та обмеж</w:t>
      </w:r>
      <w:r w:rsidR="00923EA5" w:rsidRPr="00971DEF">
        <w:rPr>
          <w:rFonts w:ascii="Times New Roman" w:hAnsi="Times New Roman" w:cs="Times New Roman"/>
          <w:sz w:val="26"/>
          <w:szCs w:val="26"/>
          <w:lang w:val="uk-UA"/>
        </w:rPr>
        <w:t>ен</w:t>
      </w:r>
      <w:r w:rsidR="00367478" w:rsidRPr="00971DEF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923EA5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 та їх скасування.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будівельного паспорт</w:t>
      </w:r>
      <w:r w:rsidR="00367478" w:rsidRPr="00971DEF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Внесення змін до будівельного паспорту забудови земельної ділянки.</w:t>
      </w:r>
    </w:p>
    <w:p w:rsidR="00314770" w:rsidRPr="00971DEF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Реєстрації повідомлення про початок виконання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ідготовчих робіт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971DEF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Внесення змін до повідомлення про початок виконання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ідготовчих робіт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971DEF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Припинення права на початок виконання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ідготовчих робіт, набутого на підставі повідомлення, за заявою замовника.</w:t>
      </w:r>
    </w:p>
    <w:p w:rsidR="00314770" w:rsidRPr="00971DEF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Внесення змін до декларації про початок виконання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ідготовчих робіт.</w:t>
      </w:r>
    </w:p>
    <w:p w:rsidR="001A5A26" w:rsidRPr="00971DEF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Реєстрації повідомлення про початок виконання будівельних робіт.</w:t>
      </w:r>
    </w:p>
    <w:p w:rsidR="001A5A26" w:rsidRPr="00971DEF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Внесення змін до повідомлення про початок виконання будівельних робі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.</w:t>
      </w:r>
    </w:p>
    <w:p w:rsidR="00824EE1" w:rsidRPr="00971DEF" w:rsidRDefault="00824EE1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повідомлення про початок виконання будівельних робіт за заявою замовника</w:t>
      </w:r>
      <w:r w:rsidR="00367478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A5A26" w:rsidRPr="00971DEF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Припинення права на початок виконання будівельних робіт, набутого на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ідставі повідомлення, за заявою замовника.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Внесення змін до декларації про початок виконання будівельних робі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.</w:t>
      </w:r>
    </w:p>
    <w:p w:rsidR="00314770" w:rsidRPr="00971DEF" w:rsidRDefault="00856DF3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</w:rPr>
        <w:t>Видач</w:t>
      </w:r>
      <w:r w:rsidR="00DF423E" w:rsidRPr="00971DEF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971DEF">
        <w:rPr>
          <w:rFonts w:ascii="Times New Roman" w:hAnsi="Times New Roman" w:cs="Times New Roman"/>
          <w:sz w:val="26"/>
          <w:szCs w:val="26"/>
        </w:rPr>
        <w:t xml:space="preserve"> дозволу на виконання будівельних робі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Зміни даних у дозволі на виконання будівельних робі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>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bCs/>
          <w:sz w:val="26"/>
          <w:szCs w:val="26"/>
        </w:rPr>
        <w:t>Анулювання дозволу на виконання будівельних робіт за заявою замовника.</w:t>
      </w:r>
    </w:p>
    <w:p w:rsidR="00857A30" w:rsidRPr="00971DEF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Реєстрація декларації про готовність до експлуатації самочинно збудованого об’єкта, на яке визнано право власності за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ішенням суду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7A30" w:rsidRPr="00971DEF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Реєстрація декларації про готовність об’єкта до експлуатації, будівництво якого здійснено на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будівельного паспорта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Реєстрації декларації про готовність об’єкта до експлуатації (відповідно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 xml:space="preserve"> пункту 9 розділу V «Прикінцеві положення» Закону України «Про регулювання містобудівної діяльності»).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Внесення змін до декларації про готовність об’єкта до експлуатації.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 xml:space="preserve">Внесення змін до декларації про готовність об’єкта до експлуатації (відповідно </w:t>
      </w:r>
      <w:proofErr w:type="gramStart"/>
      <w:r w:rsidRPr="00971DE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71DEF">
        <w:rPr>
          <w:rFonts w:ascii="Times New Roman" w:hAnsi="Times New Roman" w:cs="Times New Roman"/>
          <w:sz w:val="26"/>
          <w:szCs w:val="26"/>
        </w:rPr>
        <w:t xml:space="preserve"> пункту 9 розділу V «Прикінцеві положення» Закону України «Про регулювання містобудівної діяльності»).</w:t>
      </w:r>
    </w:p>
    <w:p w:rsidR="00856DF3" w:rsidRPr="00971DEF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EF">
        <w:rPr>
          <w:rFonts w:ascii="Times New Roman" w:hAnsi="Times New Roman" w:cs="Times New Roman"/>
          <w:sz w:val="26"/>
          <w:szCs w:val="26"/>
        </w:rPr>
        <w:t>Видач</w:t>
      </w:r>
      <w:r w:rsidR="00865E2D" w:rsidRPr="00971DEF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971DEF">
        <w:rPr>
          <w:rFonts w:ascii="Times New Roman" w:hAnsi="Times New Roman" w:cs="Times New Roman"/>
          <w:sz w:val="26"/>
          <w:szCs w:val="26"/>
        </w:rPr>
        <w:t xml:space="preserve"> сертифіката про прийняття в експлуатацію закінченого будівництвом об’єкта.</w:t>
      </w:r>
    </w:p>
    <w:p w:rsidR="00094C69" w:rsidRPr="001136DC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народження дитини та її походження</w:t>
      </w:r>
      <w:r w:rsidR="00471D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1136DC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шлюбу</w:t>
      </w:r>
      <w:r w:rsidR="00471D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971DEF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смерті</w:t>
      </w:r>
      <w:r w:rsidR="00471D1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="007754E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C64CA" w:rsidRPr="00971DEF" w:rsidRDefault="009C64CA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Комплексна послуга “єМалятко”: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народження та визначення походження дитини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реєстрація місця проживання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при народженні дитини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призначення допомоги на дітей, які виховуються у багатодітних сі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’ях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дитину до Реєстру пацієнтів, що ведеться у центральній базі даних електронної системи охорони здоров’я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у Державному реє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стр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 фізичних осіб - платників податків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посвідчень батьків багатодітної сім’ї та дитини з багатодітної сім’ї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визначення належності новонародженої дитини до громадянства України</w:t>
      </w:r>
    </w:p>
    <w:p w:rsidR="009C64CA" w:rsidRPr="00971DEF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</w:r>
    </w:p>
    <w:p w:rsidR="009C64CA" w:rsidRPr="00971DEF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одноразової натуральної допомоги “пакунок малюка” за 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ісцем проживання або перебування її отримувача</w:t>
      </w:r>
    </w:p>
    <w:p w:rsidR="009C64CA" w:rsidRPr="00971DEF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грошової компенсації вартості одноразової натуральної допомоги “пакунок малюка”</w:t>
      </w:r>
      <w:r w:rsidR="00A93307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971DEF" w:rsidRDefault="00094C69" w:rsidP="00952A2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Надання субсидії для відшкодування витрат на оплату житлово-комунальних послуг, придбання скрапленого газу, твердого та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>ідкого пічного побутового палива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971DEF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</w:rPr>
        <w:t xml:space="preserve">ння пільги на придбання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палива, у тому числі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рідкого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</w:rPr>
        <w:t xml:space="preserve">скрапленого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балонного 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</w:rPr>
        <w:t>газу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побутових потреб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52A25" w:rsidRPr="00971DEF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пільги на оплату житла, комунальних послуг.</w:t>
      </w:r>
    </w:p>
    <w:p w:rsidR="00094C69" w:rsidRPr="00971DEF" w:rsidRDefault="0067133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тимчасової державної допомоги дітям, батьки яких ухиляються від сплати аліментів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мають можливості утримувати дитину або місце їх проживання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чи перебування 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невідоме.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Призначення одноразової винагороди жінкам, яким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присво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>єно почесне звання України “Мати-героїня”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Прийняття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ішення щодо 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надання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соціальн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их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опослуг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971DEF" w:rsidRDefault="0067133C" w:rsidP="0067133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малозабезпеченим сім’ям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971DEF" w:rsidRDefault="0067133C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у зв’язку з вагітністю та пологами </w:t>
      </w:r>
    </w:p>
    <w:p w:rsidR="0067133C" w:rsidRPr="00971DEF" w:rsidRDefault="0067133C" w:rsidP="00215E16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жінк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ам, які не застраховані в системі загальнообов’язкового державного соціального страхування</w:t>
      </w:r>
      <w:r w:rsidR="00215E16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7133C" w:rsidRPr="00971DEF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 народженні дитини.</w:t>
      </w:r>
    </w:p>
    <w:p w:rsidR="0067133C" w:rsidRPr="00971DEF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дноразов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натуральн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допомог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« пакунок малюка </w:t>
      </w:r>
      <w:r w:rsidR="0067133C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:rsidR="00215E16" w:rsidRPr="00971DEF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 при усиновленні дитини. </w:t>
      </w:r>
    </w:p>
    <w:p w:rsidR="00215E16" w:rsidRPr="00971DEF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на дітей, над якими встановлено опіку чи піклування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971DEF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709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на дітей одиноким матерям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971DEF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одному з батьків, усиновлювачам, 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опікун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піклувальник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, одному з прийомних батьків, батькам-вихователям, які доглядають за хворою дитиною, якій не встановлено інвалідність.</w:t>
      </w:r>
    </w:p>
    <w:p w:rsidR="004F215B" w:rsidRPr="00971DEF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на дітей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, які виховуються у багатодітних сім’ях.</w:t>
      </w:r>
    </w:p>
    <w:p w:rsidR="004F215B" w:rsidRPr="00971DEF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особам з інвалідністю з дитинства та дітям з інвалідністю.</w:t>
      </w:r>
    </w:p>
    <w:p w:rsidR="004F215B" w:rsidRPr="00971DEF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надбавки на догляд за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особами з інвалідністю з дитинства та дітям з інвалідністю.</w:t>
      </w:r>
    </w:p>
    <w:p w:rsidR="004F215B" w:rsidRPr="00971DEF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особам, які не мають права на пенсію, та особам з інвалідністю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971DEF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на догляд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971DEF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</w:r>
    </w:p>
    <w:p w:rsidR="004226C4" w:rsidRPr="00971DEF" w:rsidRDefault="004226C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тимчасової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непрацюючій особі, яка досягла загального пенсійного віку, але не набула права на пенсійну виплату.</w:t>
      </w:r>
    </w:p>
    <w:p w:rsidR="004226C4" w:rsidRPr="00971DEF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грошової допомоги особі, яка проживає разом з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особою з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ністю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I чи II групи внаслідок психічного розладу, як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за висновком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лікарсько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-консультативної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комісії закладу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охорони здоров’я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потребує постійного стороннього догляду, на догляд за н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ею.</w:t>
      </w:r>
    </w:p>
    <w:p w:rsidR="004226C4" w:rsidRPr="00971DEF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катастрофою.</w:t>
      </w:r>
    </w:p>
    <w:p w:rsidR="00CE5B08" w:rsidRPr="00971DEF" w:rsidRDefault="00CE5B08" w:rsidP="00CE5B0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робіт.</w:t>
      </w:r>
    </w:p>
    <w:p w:rsidR="00973DB9" w:rsidRPr="00971DEF" w:rsidRDefault="00973DB9" w:rsidP="00973DB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катастрофою.</w:t>
      </w:r>
    </w:p>
    <w:p w:rsidR="009B62F4" w:rsidRPr="00971DEF" w:rsidRDefault="00973DB9" w:rsidP="009B62F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учасників ліквідації наслідків аварії на Чорнобильській АЕС</w:t>
      </w:r>
      <w:r w:rsidR="009B62F4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, громадянам, які брали участь у ліквідації наслідків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 потерпілим від радіаційного опромінення, віднесеним до категорії 1, або 2.</w:t>
      </w:r>
    </w:p>
    <w:p w:rsidR="00CE5B08" w:rsidRPr="00971DEF" w:rsidRDefault="009B62F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батькам.</w:t>
      </w:r>
    </w:p>
    <w:p w:rsidR="009B62F4" w:rsidRPr="00971DEF" w:rsidRDefault="009B62F4" w:rsidP="009B62F4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вартості проїзду до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санаторно-курортного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 закладу і назад </w:t>
      </w:r>
      <w:r w:rsidR="00366D86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="00366D86"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="00366D86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="00366D86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B62F4" w:rsidRPr="00971DEF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366D86" w:rsidRPr="00971DEF" w:rsidRDefault="00366D86" w:rsidP="00366D8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грошової компенсації вартості проїзду до санаторно-курортного закладу (відділення спинального профілю) і назад особам, які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супроводжують особам з інвалідністю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групи з наслідками травм і захворюваннями хребта та спинного мозку.</w:t>
      </w:r>
    </w:p>
    <w:p w:rsidR="00366D86" w:rsidRPr="00971DEF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грошової компенсації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вартості самостійного санаторно-курортного лікування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осіб з інвалідністю.</w:t>
      </w:r>
    </w:p>
    <w:p w:rsidR="00366D86" w:rsidRPr="00971DEF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="00D541AB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="00D541AB"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громадянам, які постраждали внаслідок Чорнобильської катастрофи.</w:t>
      </w:r>
    </w:p>
    <w:p w:rsidR="00D541AB" w:rsidRPr="00971DEF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на бензин, ремонт і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техн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ічне обслуговування автомобілів та на транспортне обслуговування.</w:t>
      </w:r>
    </w:p>
    <w:p w:rsidR="00D541AB" w:rsidRPr="00971DEF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путівки 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D541AB" w:rsidRPr="00971DEF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Взяття на облік для забезпечення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санаторно-курортним лікуванням (путівками)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осіб з 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ністю.</w:t>
      </w:r>
    </w:p>
    <w:p w:rsidR="00D541AB" w:rsidRPr="00971DEF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ветеранів війни та осіб, на яких поширюється дія Законів України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tgtFrame="_blank" w:history="1">
        <w:r w:rsidRPr="00971D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/>
          </w:rPr>
          <w:t>“Про статус ветеранів війни, гарантії їх соціального захисту”</w:t>
        </w:r>
      </w:hyperlink>
      <w:r w:rsidRPr="00971DE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та</w:t>
      </w:r>
      <w:r w:rsidRPr="00971DEF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8" w:tgtFrame="_blank" w:history="1">
        <w:r w:rsidRPr="00971D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/>
          </w:rPr>
          <w:t>“Про жертви нацистських переслідувань”</w:t>
        </w:r>
      </w:hyperlink>
      <w:r w:rsidRPr="00971DE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41AB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громадян, які постраждали внаслідок Чорнобильської катастрофи.</w:t>
      </w:r>
    </w:p>
    <w:p w:rsidR="000D1443" w:rsidRPr="00971DEF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про взяття на облік внутрішньо переміщеної особи.</w:t>
      </w:r>
    </w:p>
    <w:p w:rsidR="00094C69" w:rsidRPr="000D1443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D1443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</w:t>
      </w:r>
      <w:r w:rsidR="00094C69" w:rsidRPr="000D1443">
        <w:rPr>
          <w:rFonts w:ascii="Times New Roman" w:eastAsia="Times New Roman" w:hAnsi="Times New Roman" w:cs="Times New Roman"/>
          <w:sz w:val="26"/>
          <w:szCs w:val="26"/>
        </w:rPr>
        <w:t xml:space="preserve"> допомоги </w:t>
      </w:r>
      <w:r w:rsidRPr="000D144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проживання </w:t>
      </w:r>
      <w:r>
        <w:rPr>
          <w:rFonts w:ascii="Times New Roman" w:eastAsia="Times New Roman" w:hAnsi="Times New Roman" w:cs="Times New Roman"/>
          <w:sz w:val="26"/>
          <w:szCs w:val="26"/>
        </w:rPr>
        <w:t>внутрішньо переміщеним особам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11DE7" w:rsidRPr="00971DEF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1443">
        <w:rPr>
          <w:rFonts w:ascii="Times New Roman" w:hAnsi="Times New Roman" w:cs="Times New Roman"/>
          <w:sz w:val="26"/>
          <w:szCs w:val="26"/>
          <w:lang w:val="uk-UA"/>
        </w:rPr>
        <w:t>Реєстрація нових колісних транспортних засобів усіх категорій з видачею свідоцтва про реєстрацію та номерних знаків.</w:t>
      </w:r>
    </w:p>
    <w:p w:rsidR="00111DE7" w:rsidRPr="00971DEF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Перереєстрація колісних транспортних засобів усіх категорій з видачею свідоцтва про реєстрацію та номерних знаків</w:t>
      </w:r>
      <w:r w:rsidR="00D815A8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у зв’язку із зміною найменування та адреси юридичних осіб, прізвища, власного імені, по батькові (за наявності), місця проживання фізичних осіб, які є власниками транспортних засобів.</w:t>
      </w:r>
    </w:p>
    <w:p w:rsidR="00D815A8" w:rsidRPr="00971DEF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Перереєстрація колісних транспортних засобів у зв</w:t>
      </w:r>
      <w:r w:rsidRPr="00971DEF">
        <w:rPr>
          <w:rFonts w:ascii="Times New Roman" w:hAnsi="Times New Roman" w:cs="Times New Roman"/>
          <w:sz w:val="26"/>
          <w:szCs w:val="26"/>
        </w:rPr>
        <w:t>’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язку із встановленням газобалонного обладнання.</w:t>
      </w:r>
    </w:p>
    <w:p w:rsidR="00D815A8" w:rsidRPr="00971DEF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Зняття з обліку транспортних засобів у зв</w:t>
      </w:r>
      <w:r w:rsidRPr="00971DEF">
        <w:rPr>
          <w:rFonts w:ascii="Times New Roman" w:hAnsi="Times New Roman" w:cs="Times New Roman"/>
          <w:sz w:val="26"/>
          <w:szCs w:val="26"/>
        </w:rPr>
        <w:t>’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язку з вибракуванням їх у цілому.</w:t>
      </w:r>
    </w:p>
    <w:p w:rsidR="00D815A8" w:rsidRPr="00971DEF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свідоцтва про реєстрацію колісних транспортних засобів для виїзду за кордон.</w:t>
      </w:r>
    </w:p>
    <w:p w:rsidR="00D815A8" w:rsidRPr="00971DEF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тимчасового реєстраційного талона на право керування транспортним засобом.</w:t>
      </w:r>
    </w:p>
    <w:p w:rsidR="009F1E87" w:rsidRPr="00971DEF" w:rsidRDefault="009F1E8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Видача нового посвідчення водія </w:t>
      </w:r>
      <w:r w:rsidR="00D815A8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на право керування транспортними засобами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замість втраченого або викраденого.</w:t>
      </w:r>
    </w:p>
    <w:p w:rsidR="00AE27EA" w:rsidRPr="00971DEF" w:rsidRDefault="00AE27EA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Обмін посвідчення водія на право керування транспортними засобами (без складання іспитів)</w:t>
      </w:r>
      <w:r w:rsidR="0061695B" w:rsidRPr="00971DE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1695B" w:rsidRPr="00971DEF" w:rsidRDefault="0061695B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Виготовлення макетів індивідуальних </w:t>
      </w:r>
      <w:r w:rsidR="00D71472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номерних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знаків транспортних засобів, які виготовляється на замовлення власників транспортних засобів, з видачею номерних знаків.</w:t>
      </w:r>
    </w:p>
    <w:p w:rsidR="00542CDD" w:rsidRPr="00971DEF" w:rsidRDefault="00542CDD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Перезакріплення індивідуального номерного знака.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Видача дозволу на застосування праці іноземців та осіб без громадянства.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Надання дозволу на розміщення зовнішньої реклами.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розміщення зовнішньої реклами.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розміщення зовнішньої реклами.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дублікату дозволу на розміщення зовнішньої реклами.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спеціальне водокористування.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спеціальне водокористування.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зняття та перенесення ґрунтового покриву земельних ділянок.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Переоформлення спеціального дозволу на зняття та перенесення ґрунтового покриву земельних ділянок.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Анулювання спеціального дозволу на зняття та перенесення ґрунтового покриву земельних ділянок.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Погодження визначення місць розміщення підприємств, споруд та інших об’єктів, що шкідливо впливають на стан відтворення лісів.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спеціального дозволу на спеціальне використання лісових ресурсів (лісорубний або лісовий квитки).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Погодження зміни цільового призначення  земельних лісових ділянок.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971DE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71DEF">
        <w:rPr>
          <w:rFonts w:ascii="Times New Roman" w:eastAsia="Times New Roman" w:hAnsi="Times New Roman" w:cs="Times New Roman"/>
          <w:sz w:val="26"/>
          <w:szCs w:val="26"/>
        </w:rPr>
        <w:t>ішення про виділення у встановленому порядку лісових ділянок для довгострокового тимчасового користування лісами</w:t>
      </w: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67827" w:rsidRPr="00971DEF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(санітарного паспорта)  на роботи з радіоактивними речовинами та іншими джерелами іонізуючого випромінювання.</w:t>
      </w:r>
    </w:p>
    <w:p w:rsidR="00267827" w:rsidRPr="00971DEF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випромінювання.</w:t>
      </w:r>
    </w:p>
    <w:p w:rsidR="00267827" w:rsidRPr="00971DEF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експлуатаційного дозволу оператору ринку, що проводить діяльність, пов’язану з виробництвом та/або зберіганням харчових</w:t>
      </w:r>
      <w:r w:rsidR="003F16E5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продуктів тваринного походження.</w:t>
      </w:r>
    </w:p>
    <w:p w:rsidR="00094C69" w:rsidRPr="00971DEF" w:rsidRDefault="00094C69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експлуатаційн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для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провадження діяльності на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потужност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>ях (об’єктах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з переробки неїстівних продуктів тваринного походження;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на потужностях (об’єктах)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з виробництва, змішування та приготування кормо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>вих добавок, преміксів і кормів.</w:t>
      </w:r>
    </w:p>
    <w:p w:rsidR="00D02320" w:rsidRPr="00971DEF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потужностей оператора ринку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971DEF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відомостей Державного реєстру потужностей операторі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ринку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971DEF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припинення використання потужності до Державного реєстру потужностей операторі</w:t>
      </w:r>
      <w:proofErr w:type="gramStart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ринку використання потужності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971DEF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Затвердження експортної потужності</w:t>
      </w: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F16E5" w:rsidRPr="00971DEF" w:rsidRDefault="003F16E5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Видача рішення щодо можливості/неможливості видачі дозволу на викиди забруднюючих речовин в атмосферне</w:t>
      </w:r>
      <w:r w:rsidR="006871BF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повітря стаціонарними джерелами, які відповідно до законодавства належить до другої або третьої групи.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Дозвіл на початок виконання робіт підвищеної небезпеки та початок експ</w:t>
      </w:r>
      <w:r w:rsidR="00267827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луатації (застосування) машин, механізмів, </w:t>
      </w:r>
      <w:r w:rsidRPr="00971DEF">
        <w:rPr>
          <w:rFonts w:ascii="Times New Roman" w:hAnsi="Times New Roman" w:cs="Times New Roman"/>
          <w:sz w:val="26"/>
          <w:szCs w:val="26"/>
          <w:lang w:val="uk-UA"/>
        </w:rPr>
        <w:t>устаткування підвищеної небезпеки.</w:t>
      </w:r>
      <w:r w:rsidR="00B0459E" w:rsidRPr="00971D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дубліката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Видача дозволу на участь у дорожньому русі транспортного засобу, вагові або габаритні параметри якого перевищують нормативні).</w:t>
      </w:r>
    </w:p>
    <w:p w:rsidR="00094C69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Погодження маршруту руху транспортного засобу під час дорожнього перевезення небезпечних вантажів.</w:t>
      </w:r>
    </w:p>
    <w:p w:rsidR="00856DF3" w:rsidRPr="00971DEF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lang w:val="uk-UA"/>
        </w:rPr>
        <w:t>Погодження проектів щодо будівництва, реконструкції і ремонту автомобільних доріг, залізничних переїздів, комплексів дорожнього сервісу та інших споруд у межах смуги відведення автомобільних доріг або червоних ліній міських вулиць і доріг.</w:t>
      </w:r>
    </w:p>
    <w:p w:rsidR="00094C69" w:rsidRPr="00CD49C0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на розміщення, будівництво споруд, об’єктів дорожнього сервісу, автозаправних станцій, прокладання інженерних мереж та виконання інших робіт у межах смуги відведення автомобільних доріг.</w:t>
      </w:r>
    </w:p>
    <w:p w:rsidR="00CD49C0" w:rsidRPr="00101568" w:rsidRDefault="00CD49C0" w:rsidP="00CD49C0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та видача проїзного документа дитини.*</w:t>
      </w:r>
    </w:p>
    <w:p w:rsidR="00D11324" w:rsidRPr="00101568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носієм вперше після досягнення 14-річного віку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101568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зв’язку з втратою/викраденням паспорта громадянина України з безконтактним електронним носієм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101568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зв’язку з втратою/викраденням паспорта громадянина України зразка 1994 року (у формі книжечки)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із зміною інформації, внесеної до паспорта (крім додаткової змінної інформації); отримання реєстраційного номера облікової картки платника податків з державного реєстру фізичних осіб - платників податків (РНОКПП) або повідомлення про відмову від прийняття зазначеного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із зміною інформації, внесеної до паспорта (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ізніше як через місяць після досягнення відповідного віку для вклеювання до паспорта громадянина України зразка 1994 року нових фотокарток; 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раз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і обміну паспорта громадянина України зразка 1994 року на паспорт громадянина України з безконтактним електронним носієм (за бажанням)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- платників податків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.*</w:t>
      </w:r>
    </w:p>
    <w:p w:rsidR="00163E65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Вклеювання до паспорта громадянина України (зразка 1994 року) фотокартки при досягненні 25- і 45-річного віку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101568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</w:t>
      </w: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замість втраченого або викраденого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D1312F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носієм у зв’язку з обміном у разі: зміни інформації, внесеної до паспорта для виїзду за кордон; виявлення помилки в інформації, внесеній до паспорта для виїзду за кордон; закінчення строку дії паспорта для виїзду за кордон;</w:t>
      </w:r>
      <w:proofErr w:type="gramEnd"/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непридатності паспорта для виїзду за кордон для подальшого використання</w:t>
      </w:r>
      <w:r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10156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6"/>
        <w:gridCol w:w="8569"/>
      </w:tblGrid>
      <w:tr w:rsidR="00094C69" w:rsidRPr="000874AB" w:rsidTr="00E545B1">
        <w:trPr>
          <w:trHeight w:val="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69" w:rsidRPr="00094C69" w:rsidRDefault="00094C69">
            <w:pPr>
              <w:rPr>
                <w:lang w:val="uk-UA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C69" w:rsidRDefault="00094C69">
            <w:pPr>
              <w:spacing w:before="150" w:after="0"/>
              <w:ind w:left="851" w:hanging="85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*Надання послуг буде здійснюватись через Центр надання адміністративних послуг Сторожи</w:t>
      </w:r>
      <w:r w:rsidR="007E419F">
        <w:rPr>
          <w:sz w:val="22"/>
          <w:szCs w:val="22"/>
          <w:lang w:val="uk-UA"/>
        </w:rPr>
        <w:t xml:space="preserve">нецької міської ради </w:t>
      </w:r>
      <w:r w:rsidR="00DE0C47">
        <w:rPr>
          <w:sz w:val="22"/>
          <w:szCs w:val="22"/>
          <w:lang w:val="uk-UA"/>
        </w:rPr>
        <w:t>Чернівецького району Чернівецької області</w:t>
      </w:r>
      <w:r>
        <w:rPr>
          <w:sz w:val="22"/>
          <w:szCs w:val="22"/>
          <w:lang w:val="uk-UA"/>
        </w:rPr>
        <w:t xml:space="preserve"> після запровадження в повному обсязі належного технічного забезпечення. </w:t>
      </w:r>
    </w:p>
    <w:p w:rsidR="00471D12" w:rsidRDefault="00471D12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**</w:t>
      </w:r>
      <w:r w:rsidRPr="00471D1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Надання послуг буде здійснюватись через Центр надання адміністративних послуг Сторожинецької міської ради Чернівецького району Чернівецької області </w:t>
      </w:r>
      <w:r w:rsidR="00C10D6F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ісля прийняття відповідного рішення</w:t>
      </w:r>
      <w:r w:rsidR="00C10D6F">
        <w:rPr>
          <w:sz w:val="22"/>
          <w:szCs w:val="22"/>
          <w:lang w:val="uk-UA"/>
        </w:rPr>
        <w:t xml:space="preserve"> про здійснення повноважень у сфері державної реєстрації актів цивільного стану</w:t>
      </w:r>
      <w:r>
        <w:rPr>
          <w:sz w:val="22"/>
          <w:szCs w:val="22"/>
          <w:lang w:val="uk-UA"/>
        </w:rPr>
        <w:t>.</w:t>
      </w:r>
    </w:p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840B33" w:rsidRDefault="00840B33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31643B" w:rsidRPr="00AE13F7" w:rsidRDefault="002356A9" w:rsidP="00F672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Сторожинецьк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міськ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голов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Ігор  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МАТЕЙЧУК</w:t>
      </w:r>
    </w:p>
    <w:sectPr w:rsidR="0031643B" w:rsidRPr="00AE13F7" w:rsidSect="0085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0E3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1618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437D0"/>
    <w:multiLevelType w:val="multilevel"/>
    <w:tmpl w:val="B79C84C6"/>
    <w:lvl w:ilvl="0">
      <w:start w:val="3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D61BF"/>
    <w:multiLevelType w:val="multilevel"/>
    <w:tmpl w:val="3006D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C69"/>
    <w:rsid w:val="00005A32"/>
    <w:rsid w:val="00010D6F"/>
    <w:rsid w:val="000866F5"/>
    <w:rsid w:val="000874AB"/>
    <w:rsid w:val="0009348C"/>
    <w:rsid w:val="00094C69"/>
    <w:rsid w:val="00097D91"/>
    <w:rsid w:val="000C187F"/>
    <w:rsid w:val="000D1443"/>
    <w:rsid w:val="000D4A49"/>
    <w:rsid w:val="00101568"/>
    <w:rsid w:val="00111DE7"/>
    <w:rsid w:val="001136DC"/>
    <w:rsid w:val="0011539C"/>
    <w:rsid w:val="001167C8"/>
    <w:rsid w:val="0011725B"/>
    <w:rsid w:val="00127D5C"/>
    <w:rsid w:val="00136270"/>
    <w:rsid w:val="00145B42"/>
    <w:rsid w:val="00163E65"/>
    <w:rsid w:val="001674D2"/>
    <w:rsid w:val="00171A94"/>
    <w:rsid w:val="00177D5E"/>
    <w:rsid w:val="0018329E"/>
    <w:rsid w:val="00197398"/>
    <w:rsid w:val="001A229B"/>
    <w:rsid w:val="001A5A26"/>
    <w:rsid w:val="001B398C"/>
    <w:rsid w:val="001D4B3A"/>
    <w:rsid w:val="001E0853"/>
    <w:rsid w:val="001E282D"/>
    <w:rsid w:val="001E315A"/>
    <w:rsid w:val="00203B38"/>
    <w:rsid w:val="00215E16"/>
    <w:rsid w:val="00223BB2"/>
    <w:rsid w:val="002356A9"/>
    <w:rsid w:val="002429C7"/>
    <w:rsid w:val="00252111"/>
    <w:rsid w:val="002563A8"/>
    <w:rsid w:val="002674DA"/>
    <w:rsid w:val="00267827"/>
    <w:rsid w:val="002F0CE0"/>
    <w:rsid w:val="00310A9B"/>
    <w:rsid w:val="00314770"/>
    <w:rsid w:val="0031643B"/>
    <w:rsid w:val="00331ABF"/>
    <w:rsid w:val="003442EE"/>
    <w:rsid w:val="00363429"/>
    <w:rsid w:val="00366D86"/>
    <w:rsid w:val="00367478"/>
    <w:rsid w:val="003C2484"/>
    <w:rsid w:val="003D4A2F"/>
    <w:rsid w:val="003F16E5"/>
    <w:rsid w:val="003F559F"/>
    <w:rsid w:val="004128EB"/>
    <w:rsid w:val="004226C4"/>
    <w:rsid w:val="00444ACE"/>
    <w:rsid w:val="00466AB9"/>
    <w:rsid w:val="00471D12"/>
    <w:rsid w:val="00476BDC"/>
    <w:rsid w:val="00490EE0"/>
    <w:rsid w:val="004959FA"/>
    <w:rsid w:val="004A463B"/>
    <w:rsid w:val="004B7A65"/>
    <w:rsid w:val="004F1673"/>
    <w:rsid w:val="004F215B"/>
    <w:rsid w:val="004F40AF"/>
    <w:rsid w:val="005302F6"/>
    <w:rsid w:val="00531DF9"/>
    <w:rsid w:val="00542CDD"/>
    <w:rsid w:val="005460A2"/>
    <w:rsid w:val="00584708"/>
    <w:rsid w:val="00596766"/>
    <w:rsid w:val="005D27BB"/>
    <w:rsid w:val="005F1E99"/>
    <w:rsid w:val="005F4B71"/>
    <w:rsid w:val="0061695B"/>
    <w:rsid w:val="006253C5"/>
    <w:rsid w:val="00651304"/>
    <w:rsid w:val="006518A3"/>
    <w:rsid w:val="0066730D"/>
    <w:rsid w:val="0067133C"/>
    <w:rsid w:val="006764D4"/>
    <w:rsid w:val="006807E9"/>
    <w:rsid w:val="006871BF"/>
    <w:rsid w:val="00697989"/>
    <w:rsid w:val="006A17AA"/>
    <w:rsid w:val="006B37D1"/>
    <w:rsid w:val="006C2EE2"/>
    <w:rsid w:val="006C7A30"/>
    <w:rsid w:val="006D3CBF"/>
    <w:rsid w:val="006E2FAE"/>
    <w:rsid w:val="006E32A0"/>
    <w:rsid w:val="006E34D5"/>
    <w:rsid w:val="006E3603"/>
    <w:rsid w:val="006E5F99"/>
    <w:rsid w:val="006E77D7"/>
    <w:rsid w:val="00714207"/>
    <w:rsid w:val="00727D20"/>
    <w:rsid w:val="00753A9A"/>
    <w:rsid w:val="00757066"/>
    <w:rsid w:val="00774D97"/>
    <w:rsid w:val="007754E9"/>
    <w:rsid w:val="0078720F"/>
    <w:rsid w:val="007C50E2"/>
    <w:rsid w:val="007D2852"/>
    <w:rsid w:val="007E419F"/>
    <w:rsid w:val="007E4403"/>
    <w:rsid w:val="00824EE1"/>
    <w:rsid w:val="00840B33"/>
    <w:rsid w:val="00840DF9"/>
    <w:rsid w:val="00841565"/>
    <w:rsid w:val="00853916"/>
    <w:rsid w:val="00856DF3"/>
    <w:rsid w:val="00857A30"/>
    <w:rsid w:val="00864BF4"/>
    <w:rsid w:val="00865E2D"/>
    <w:rsid w:val="00877831"/>
    <w:rsid w:val="008A0DDA"/>
    <w:rsid w:val="008F6682"/>
    <w:rsid w:val="009162FF"/>
    <w:rsid w:val="009171E5"/>
    <w:rsid w:val="00923EA5"/>
    <w:rsid w:val="00926B32"/>
    <w:rsid w:val="00952A25"/>
    <w:rsid w:val="009715A2"/>
    <w:rsid w:val="00971DEF"/>
    <w:rsid w:val="00973DB9"/>
    <w:rsid w:val="00980347"/>
    <w:rsid w:val="009816B7"/>
    <w:rsid w:val="00991882"/>
    <w:rsid w:val="009944DF"/>
    <w:rsid w:val="009B62F4"/>
    <w:rsid w:val="009C64CA"/>
    <w:rsid w:val="009E6721"/>
    <w:rsid w:val="009F1E87"/>
    <w:rsid w:val="00A026C2"/>
    <w:rsid w:val="00A26798"/>
    <w:rsid w:val="00A3521E"/>
    <w:rsid w:val="00A44869"/>
    <w:rsid w:val="00A73908"/>
    <w:rsid w:val="00A91EB8"/>
    <w:rsid w:val="00A93307"/>
    <w:rsid w:val="00A968FC"/>
    <w:rsid w:val="00AB002E"/>
    <w:rsid w:val="00AB0779"/>
    <w:rsid w:val="00AE13F7"/>
    <w:rsid w:val="00AE27EA"/>
    <w:rsid w:val="00AF3CFA"/>
    <w:rsid w:val="00B001BF"/>
    <w:rsid w:val="00B0459E"/>
    <w:rsid w:val="00B07DD2"/>
    <w:rsid w:val="00B13B90"/>
    <w:rsid w:val="00B3268C"/>
    <w:rsid w:val="00B35137"/>
    <w:rsid w:val="00B35E37"/>
    <w:rsid w:val="00B36307"/>
    <w:rsid w:val="00BA02E1"/>
    <w:rsid w:val="00BE0E70"/>
    <w:rsid w:val="00BE50F0"/>
    <w:rsid w:val="00C0573D"/>
    <w:rsid w:val="00C10D6F"/>
    <w:rsid w:val="00C1700C"/>
    <w:rsid w:val="00C30872"/>
    <w:rsid w:val="00C37B6A"/>
    <w:rsid w:val="00C823ED"/>
    <w:rsid w:val="00C83B66"/>
    <w:rsid w:val="00CA30F3"/>
    <w:rsid w:val="00CC071D"/>
    <w:rsid w:val="00CC07F2"/>
    <w:rsid w:val="00CD49C0"/>
    <w:rsid w:val="00CE200E"/>
    <w:rsid w:val="00CE5B08"/>
    <w:rsid w:val="00CF073D"/>
    <w:rsid w:val="00D02320"/>
    <w:rsid w:val="00D11324"/>
    <w:rsid w:val="00D1312F"/>
    <w:rsid w:val="00D23F64"/>
    <w:rsid w:val="00D26CDC"/>
    <w:rsid w:val="00D27A31"/>
    <w:rsid w:val="00D30C4D"/>
    <w:rsid w:val="00D40644"/>
    <w:rsid w:val="00D46FA1"/>
    <w:rsid w:val="00D541AB"/>
    <w:rsid w:val="00D6303D"/>
    <w:rsid w:val="00D6671B"/>
    <w:rsid w:val="00D71472"/>
    <w:rsid w:val="00D742A4"/>
    <w:rsid w:val="00D773F1"/>
    <w:rsid w:val="00D815A8"/>
    <w:rsid w:val="00DB38A7"/>
    <w:rsid w:val="00DD01FD"/>
    <w:rsid w:val="00DE0C47"/>
    <w:rsid w:val="00DF423E"/>
    <w:rsid w:val="00DF4989"/>
    <w:rsid w:val="00E02E40"/>
    <w:rsid w:val="00E216A4"/>
    <w:rsid w:val="00E545B1"/>
    <w:rsid w:val="00E634DF"/>
    <w:rsid w:val="00E73645"/>
    <w:rsid w:val="00E76FEF"/>
    <w:rsid w:val="00E94128"/>
    <w:rsid w:val="00EB446A"/>
    <w:rsid w:val="00ED09D7"/>
    <w:rsid w:val="00F06F56"/>
    <w:rsid w:val="00F101D9"/>
    <w:rsid w:val="00F25597"/>
    <w:rsid w:val="00F579AE"/>
    <w:rsid w:val="00F67243"/>
    <w:rsid w:val="00F74BD7"/>
    <w:rsid w:val="00F820AE"/>
    <w:rsid w:val="00F8385F"/>
    <w:rsid w:val="00F87459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C69"/>
    <w:pPr>
      <w:ind w:left="720"/>
      <w:contextualSpacing/>
    </w:pPr>
  </w:style>
  <w:style w:type="paragraph" w:customStyle="1" w:styleId="p19">
    <w:name w:val="p19"/>
    <w:basedOn w:val="a"/>
    <w:uiPriority w:val="99"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"/>
    <w:rsid w:val="00094C69"/>
  </w:style>
  <w:style w:type="character" w:customStyle="1" w:styleId="a6">
    <w:name w:val="Основной текст_"/>
    <w:basedOn w:val="a0"/>
    <w:link w:val="1"/>
    <w:rsid w:val="005F4B7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4B7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84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7C85-A461-4B08-8FA8-4A49A4FF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13</Pages>
  <Words>20012</Words>
  <Characters>11407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78</cp:revision>
  <cp:lastPrinted>2022-06-27T05:46:00Z</cp:lastPrinted>
  <dcterms:created xsi:type="dcterms:W3CDTF">2022-05-17T08:12:00Z</dcterms:created>
  <dcterms:modified xsi:type="dcterms:W3CDTF">2022-08-09T10:23:00Z</dcterms:modified>
</cp:coreProperties>
</file>