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EF" w:rsidRDefault="004B56EF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B56EF" w:rsidRDefault="004B56EF" w:rsidP="00BE1D44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B56EF" w:rsidRPr="001C3D26" w:rsidRDefault="001C1234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6.6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4053871" r:id="rId7"/>
        </w:pict>
      </w:r>
      <w:r w:rsidR="004B56EF" w:rsidRPr="001C3D26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4B56EF" w:rsidRPr="00607F87" w:rsidRDefault="004B56EF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F87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607F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07F87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СТОРОЖИНЕЦЬКА МІСЬКА РАДА</w:t>
      </w: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ЧЕРНІВЕЦЬКОГО РАЙОНУ</w:t>
      </w: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EF" w:rsidRPr="001C3D26" w:rsidRDefault="004B56EF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B56EF" w:rsidRPr="009921E0" w:rsidRDefault="004B56EF" w:rsidP="00415B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1C1234">
        <w:rPr>
          <w:rFonts w:ascii="Times New Roman" w:hAnsi="Times New Roman"/>
          <w:b/>
          <w:bCs/>
          <w:sz w:val="28"/>
          <w:szCs w:val="28"/>
          <w:lang w:val="uk-UA"/>
        </w:rPr>
        <w:t>06 вересня</w:t>
      </w:r>
      <w:r>
        <w:rPr>
          <w:b/>
          <w:bCs/>
          <w:sz w:val="28"/>
          <w:szCs w:val="28"/>
        </w:rPr>
        <w:t xml:space="preserve"> </w:t>
      </w:r>
      <w:r w:rsidRPr="00415B2A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415B2A">
        <w:rPr>
          <w:rFonts w:ascii="Times New Roman" w:hAnsi="Times New Roman"/>
          <w:b/>
          <w:bCs/>
          <w:sz w:val="28"/>
          <w:szCs w:val="28"/>
        </w:rPr>
        <w:t xml:space="preserve"> року                       </w:t>
      </w:r>
      <w:bookmarkStart w:id="1" w:name="_GoBack"/>
      <w:bookmarkEnd w:id="1"/>
      <w:r w:rsidRPr="00415B2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415B2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198</w:t>
      </w:r>
    </w:p>
    <w:p w:rsidR="004B56EF" w:rsidRPr="001C3D26" w:rsidRDefault="004B56EF" w:rsidP="001C3D26">
      <w:pPr>
        <w:spacing w:after="0" w:line="240" w:lineRule="auto"/>
        <w:rPr>
          <w:lang w:eastAsia="uk-UA"/>
        </w:rPr>
      </w:pPr>
    </w:p>
    <w:bookmarkEnd w:id="0"/>
    <w:p w:rsidR="004B56EF" w:rsidRDefault="004B56EF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встановлення опіки над дитиною,</w:t>
      </w:r>
    </w:p>
    <w:p w:rsidR="004B56EF" w:rsidRDefault="004B56EF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позбавленою батьківського піклування,</w:t>
      </w:r>
    </w:p>
    <w:p w:rsidR="004B56EF" w:rsidRDefault="004B56EF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1234">
        <w:rPr>
          <w:rFonts w:ascii="Times New Roman" w:hAnsi="Times New Roman"/>
          <w:b/>
          <w:sz w:val="28"/>
          <w:szCs w:val="28"/>
          <w:highlight w:val="black"/>
          <w:lang w:val="uk-UA"/>
        </w:rPr>
        <w:t>СКИЦЬКО Є.Є.</w:t>
      </w:r>
    </w:p>
    <w:p w:rsidR="004B56EF" w:rsidRDefault="004B56EF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56EF" w:rsidRPr="003F6B3E" w:rsidRDefault="004B56EF" w:rsidP="003F6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заяву гр. </w:t>
      </w:r>
      <w:r w:rsidRPr="001C1234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МИТРИК Н.І., жительки м. </w:t>
      </w:r>
      <w:proofErr w:type="spellStart"/>
      <w:r w:rsidRPr="001C1234">
        <w:rPr>
          <w:rFonts w:ascii="Times New Roman" w:hAnsi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Pr="001C1234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, вул. </w:t>
      </w:r>
      <w:proofErr w:type="spellStart"/>
      <w:r w:rsidRPr="001C1234">
        <w:rPr>
          <w:rFonts w:ascii="Times New Roman" w:hAnsi="Times New Roman"/>
          <w:sz w:val="28"/>
          <w:szCs w:val="28"/>
          <w:highlight w:val="black"/>
          <w:lang w:val="uk-UA" w:eastAsia="ru-RU"/>
        </w:rPr>
        <w:t>Клинівська</w:t>
      </w:r>
      <w:proofErr w:type="spellEnd"/>
      <w:r w:rsidRPr="001C1234">
        <w:rPr>
          <w:rFonts w:ascii="Times New Roman" w:hAnsi="Times New Roman"/>
          <w:sz w:val="28"/>
          <w:szCs w:val="28"/>
          <w:highlight w:val="black"/>
          <w:lang w:val="uk-UA" w:eastAsia="ru-RU"/>
        </w:rPr>
        <w:t>, буд. 75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Чернівецького району Чернівецької області про призначення її опікуном над малолітньою дитиною, позбавленою батьківського піклування, керуючись 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статті 34Закону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враховуючи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рекомендації комісії з питань захисту прав дитини </w:t>
      </w:r>
      <w:proofErr w:type="spellStart"/>
      <w:r w:rsidRPr="003F6B3E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від 02 вересня 2022 року № 11-26/2022 «</w:t>
      </w:r>
      <w:r w:rsidRPr="003F6B3E">
        <w:rPr>
          <w:rFonts w:ascii="Times New Roman" w:hAnsi="Times New Roman"/>
          <w:sz w:val="28"/>
          <w:szCs w:val="28"/>
          <w:lang w:val="uk-UA"/>
        </w:rPr>
        <w:t>Про доцільність встановлення опіки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/>
        </w:rPr>
        <w:t>та відповідність її інтересам дитини, позбавленої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піклування, </w:t>
      </w:r>
      <w:proofErr w:type="spellStart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>Скицько</w:t>
      </w:r>
      <w:proofErr w:type="spellEnd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 xml:space="preserve"> Є.Є.,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жительки м. </w:t>
      </w:r>
      <w:proofErr w:type="spellStart"/>
      <w:r w:rsidRPr="003F6B3E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діючи виключно в інтересах дитини, </w:t>
      </w:r>
    </w:p>
    <w:p w:rsidR="004B56EF" w:rsidRPr="001C3D26" w:rsidRDefault="004B56E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Pr="001C3D26" w:rsidRDefault="004B56EF" w:rsidP="001C3D26">
      <w:pPr>
        <w:spacing w:after="241" w:line="240" w:lineRule="auto"/>
        <w:ind w:right="20" w:firstLine="10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:rsidR="004B56EF" w:rsidRPr="006920DE" w:rsidRDefault="004B56EF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20DE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опіку </w:t>
      </w:r>
      <w:r w:rsidRPr="006920DE">
        <w:rPr>
          <w:rFonts w:ascii="Times New Roman" w:hAnsi="Times New Roman"/>
          <w:sz w:val="28"/>
          <w:szCs w:val="28"/>
          <w:lang w:val="uk-UA"/>
        </w:rPr>
        <w:t>над дитиною, позбавленою батьківського піклування,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>СКИЦЬКО Євгенією Євгеніївною, 15 березня 2012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року народження, уродженкою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6920D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та призначити </w:t>
      </w:r>
      <w:r>
        <w:rPr>
          <w:rFonts w:ascii="Times New Roman" w:hAnsi="Times New Roman"/>
          <w:sz w:val="28"/>
          <w:szCs w:val="28"/>
          <w:lang w:val="uk-UA"/>
        </w:rPr>
        <w:t>її опікуном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МИТРИК Наталю Іванівну, 15 липня 1967 року народження,жительку м. </w:t>
      </w:r>
      <w:proofErr w:type="spellStart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proofErr w:type="spellStart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>Клинівська</w:t>
      </w:r>
      <w:proofErr w:type="spellEnd"/>
      <w:r w:rsidRPr="001C1234">
        <w:rPr>
          <w:rFonts w:ascii="Times New Roman" w:hAnsi="Times New Roman"/>
          <w:sz w:val="28"/>
          <w:szCs w:val="28"/>
          <w:highlight w:val="black"/>
          <w:lang w:val="uk-UA"/>
        </w:rPr>
        <w:t>, буд. 75</w:t>
      </w:r>
      <w:r w:rsidRPr="006920DE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області.</w:t>
      </w:r>
    </w:p>
    <w:p w:rsidR="004B56EF" w:rsidRDefault="004B56EF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798D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798D">
        <w:rPr>
          <w:rFonts w:ascii="Times New Roman" w:hAnsi="Times New Roman"/>
          <w:sz w:val="28"/>
          <w:szCs w:val="28"/>
          <w:lang w:val="uk-UA"/>
        </w:rPr>
        <w:t xml:space="preserve"> міської ради забезпечити соціальний супровід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Pr="003E798D">
        <w:rPr>
          <w:rFonts w:ascii="Times New Roman" w:hAnsi="Times New Roman"/>
          <w:sz w:val="28"/>
          <w:szCs w:val="28"/>
          <w:lang w:val="uk-UA"/>
        </w:rPr>
        <w:t xml:space="preserve"> по місцю його проживання.</w:t>
      </w:r>
    </w:p>
    <w:p w:rsidR="004B56EF" w:rsidRDefault="004B56EF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итини, позбавленої батьківського піклування </w:t>
      </w:r>
      <w:r w:rsidRPr="001C1234">
        <w:rPr>
          <w:rFonts w:ascii="Times New Roman" w:hAnsi="Times New Roman"/>
          <w:sz w:val="28"/>
          <w:szCs w:val="28"/>
          <w:highlight w:val="black"/>
          <w:lang w:val="uk-UA" w:eastAsia="uk-UA"/>
        </w:rPr>
        <w:t>СКИЦЬКО Є.Є.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опікуна.</w:t>
      </w:r>
    </w:p>
    <w:p w:rsidR="004B56EF" w:rsidRDefault="004B56EF" w:rsidP="009921E0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56EF" w:rsidRDefault="004B56EF" w:rsidP="009921E0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56EF" w:rsidRPr="003E798D" w:rsidRDefault="004B56EF" w:rsidP="009921E0">
      <w:pPr>
        <w:pStyle w:val="a7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3E798D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міської ради від </w:t>
      </w:r>
      <w:r>
        <w:rPr>
          <w:rFonts w:ascii="Times New Roman" w:hAnsi="Times New Roman"/>
          <w:sz w:val="20"/>
          <w:szCs w:val="20"/>
          <w:lang w:val="uk-UA"/>
        </w:rPr>
        <w:t xml:space="preserve">06 вересня </w:t>
      </w:r>
      <w:r w:rsidRPr="003E798D">
        <w:rPr>
          <w:rFonts w:ascii="Times New Roman" w:hAnsi="Times New Roman"/>
          <w:sz w:val="20"/>
          <w:szCs w:val="20"/>
          <w:lang w:val="uk-UA"/>
        </w:rPr>
        <w:t>2022 р.</w:t>
      </w:r>
      <w:r w:rsidRPr="009921E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E798D">
        <w:rPr>
          <w:rFonts w:ascii="Times New Roman" w:hAnsi="Times New Roman"/>
          <w:sz w:val="20"/>
          <w:szCs w:val="20"/>
          <w:lang w:val="uk-UA"/>
        </w:rPr>
        <w:t xml:space="preserve">№ </w:t>
      </w:r>
      <w:r>
        <w:rPr>
          <w:rFonts w:ascii="Times New Roman" w:hAnsi="Times New Roman"/>
          <w:sz w:val="20"/>
          <w:szCs w:val="20"/>
          <w:lang w:val="uk-UA"/>
        </w:rPr>
        <w:t xml:space="preserve"> 198</w:t>
      </w:r>
    </w:p>
    <w:p w:rsidR="004B56EF" w:rsidRPr="00315D20" w:rsidRDefault="004B56EF" w:rsidP="009921E0">
      <w:pPr>
        <w:pStyle w:val="a7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4B56EF" w:rsidRPr="00315D20" w:rsidRDefault="004B56EF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:rsidR="004B56EF" w:rsidRDefault="004B56EF" w:rsidP="001C3D26">
      <w:pPr>
        <w:spacing w:after="24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B56EF" w:rsidRDefault="004B56EF" w:rsidP="001C3D26">
      <w:pPr>
        <w:spacing w:after="24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B56EF" w:rsidRPr="003336C4" w:rsidRDefault="004B56EF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4B56EF" w:rsidRPr="006669B6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Дмитро БОЙЧУК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Pr="006669B6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Олексій КОЗЛОВ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4B56EF" w:rsidRPr="006669B6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Ольга ПАЛАДІЙ</w:t>
      </w: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6EF" w:rsidRDefault="004B56EF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4B56EF" w:rsidRPr="00F62DE2" w:rsidRDefault="004B56EF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4B56EF" w:rsidRDefault="004B56EF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4B56EF" w:rsidRDefault="004B56EF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4B56EF" w:rsidRDefault="004B56EF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4B56EF" w:rsidRDefault="004B56EF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sectPr w:rsidR="004B56EF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C6"/>
    <w:rsid w:val="000561DA"/>
    <w:rsid w:val="00063437"/>
    <w:rsid w:val="000951EE"/>
    <w:rsid w:val="000D1E5C"/>
    <w:rsid w:val="000D3550"/>
    <w:rsid w:val="000E65B9"/>
    <w:rsid w:val="0011243A"/>
    <w:rsid w:val="00154D27"/>
    <w:rsid w:val="001C1234"/>
    <w:rsid w:val="001C3D26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E798D"/>
    <w:rsid w:val="003F6B3E"/>
    <w:rsid w:val="00415B2A"/>
    <w:rsid w:val="004479DD"/>
    <w:rsid w:val="00471865"/>
    <w:rsid w:val="00480C21"/>
    <w:rsid w:val="004B56EF"/>
    <w:rsid w:val="004F200D"/>
    <w:rsid w:val="00531D67"/>
    <w:rsid w:val="0054676D"/>
    <w:rsid w:val="005655CA"/>
    <w:rsid w:val="0057290D"/>
    <w:rsid w:val="00583ABF"/>
    <w:rsid w:val="005E6A33"/>
    <w:rsid w:val="00607F87"/>
    <w:rsid w:val="0062665E"/>
    <w:rsid w:val="006669B6"/>
    <w:rsid w:val="006920DE"/>
    <w:rsid w:val="006C0B77"/>
    <w:rsid w:val="007048B9"/>
    <w:rsid w:val="00736CDB"/>
    <w:rsid w:val="007B02E6"/>
    <w:rsid w:val="00812C2A"/>
    <w:rsid w:val="00817D27"/>
    <w:rsid w:val="008242FF"/>
    <w:rsid w:val="008516B6"/>
    <w:rsid w:val="00870751"/>
    <w:rsid w:val="00871ADA"/>
    <w:rsid w:val="008F2F57"/>
    <w:rsid w:val="00916E69"/>
    <w:rsid w:val="00922C48"/>
    <w:rsid w:val="00981E97"/>
    <w:rsid w:val="009921E0"/>
    <w:rsid w:val="009B10A1"/>
    <w:rsid w:val="009C6CE4"/>
    <w:rsid w:val="00AD48EB"/>
    <w:rsid w:val="00B05EF6"/>
    <w:rsid w:val="00B474D4"/>
    <w:rsid w:val="00B915B7"/>
    <w:rsid w:val="00B928F8"/>
    <w:rsid w:val="00BE1D44"/>
    <w:rsid w:val="00CD3F0B"/>
    <w:rsid w:val="00D12AE5"/>
    <w:rsid w:val="00D45C7C"/>
    <w:rsid w:val="00D62E16"/>
    <w:rsid w:val="00D75889"/>
    <w:rsid w:val="00DA5ACA"/>
    <w:rsid w:val="00E74F4E"/>
    <w:rsid w:val="00EA59DF"/>
    <w:rsid w:val="00EA67F1"/>
    <w:rsid w:val="00EB0F61"/>
    <w:rsid w:val="00EB2A04"/>
    <w:rsid w:val="00EE4070"/>
    <w:rsid w:val="00F12C76"/>
    <w:rsid w:val="00F53D8F"/>
    <w:rsid w:val="00F62DE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5ACA"/>
    <w:rPr>
      <w:rFonts w:ascii="Times New Roman" w:hAnsi="Times New Roman" w:cs="Times New Roman"/>
      <w:b/>
      <w:sz w:val="28"/>
      <w:lang w:val="uk-UA" w:eastAsia="ru-RU"/>
    </w:rPr>
  </w:style>
  <w:style w:type="character" w:styleId="a3">
    <w:name w:val="Hyperlink"/>
    <w:uiPriority w:val="99"/>
    <w:semiHidden/>
    <w:rsid w:val="00DA5ACA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A5ACA"/>
    <w:pPr>
      <w:spacing w:after="0" w:line="240" w:lineRule="auto"/>
    </w:pPr>
    <w:rPr>
      <w:rFonts w:ascii="Times New Roman" w:eastAsia="Times New Roman" w:hAnsi="Times New Roman"/>
      <w:sz w:val="32"/>
      <w:lang w:val="uk-UA" w:eastAsia="ru-RU"/>
    </w:rPr>
  </w:style>
  <w:style w:type="character" w:customStyle="1" w:styleId="a5">
    <w:name w:val="Подзаголовок Знак"/>
    <w:link w:val="a4"/>
    <w:uiPriority w:val="99"/>
    <w:locked/>
    <w:rsid w:val="00DA5ACA"/>
    <w:rPr>
      <w:rFonts w:ascii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uiPriority w:val="99"/>
    <w:rsid w:val="00DA5AC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DA5ACA"/>
    <w:pPr>
      <w:ind w:left="720"/>
      <w:contextualSpacing/>
    </w:pPr>
  </w:style>
  <w:style w:type="paragraph" w:styleId="a7">
    <w:name w:val="No Spacing"/>
    <w:uiPriority w:val="99"/>
    <w:qFormat/>
    <w:rsid w:val="00471865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35</cp:revision>
  <cp:lastPrinted>2022-09-06T10:50:00Z</cp:lastPrinted>
  <dcterms:created xsi:type="dcterms:W3CDTF">2021-05-11T14:59:00Z</dcterms:created>
  <dcterms:modified xsi:type="dcterms:W3CDTF">2022-09-07T08:05:00Z</dcterms:modified>
</cp:coreProperties>
</file>