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D456E0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</w:t>
      </w:r>
      <w:r w:rsidR="00022A9A">
        <w:rPr>
          <w:rFonts w:ascii="Times New Roman CYR" w:hAnsi="Times New Roman CYR" w:cs="Times New Roman CYR"/>
          <w:sz w:val="24"/>
          <w:szCs w:val="24"/>
        </w:rPr>
        <w:t>.10.2022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 xml:space="preserve">використання у 2022 році коштів міського бюджету Сторожинецької територіальної громади, передбачених на виконання заходів із реалізації </w:t>
      </w:r>
      <w:r w:rsidR="00E26F3C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E60DA9" w:rsidRPr="00E60DA9">
        <w:rPr>
          <w:rFonts w:ascii="Times New Roman" w:hAnsi="Times New Roman"/>
          <w:b/>
          <w:sz w:val="28"/>
          <w:szCs w:val="28"/>
        </w:rPr>
        <w:t>безпеки на території Сторожинецької міської територіальної громади в особі    Сторожинецької міської ради Чернівецького району Чернівецької області на 2021-2023 роки, затвердженої рішенням ІІІ позачергової</w:t>
      </w:r>
      <w:r w:rsidR="00E26F3C">
        <w:rPr>
          <w:rFonts w:ascii="Times New Roman" w:hAnsi="Times New Roman"/>
          <w:b/>
          <w:sz w:val="28"/>
          <w:szCs w:val="28"/>
        </w:rPr>
        <w:t xml:space="preserve"> </w:t>
      </w:r>
      <w:r w:rsidR="00E60DA9" w:rsidRPr="00E60DA9">
        <w:rPr>
          <w:rFonts w:ascii="Times New Roman" w:hAnsi="Times New Roman"/>
          <w:b/>
          <w:sz w:val="28"/>
          <w:szCs w:val="28"/>
        </w:rPr>
        <w:t>сесії Сторожинецької міської ради VIII скликання від 29.12.2020 року</w:t>
      </w:r>
      <w:r w:rsidR="00E26F3C">
        <w:rPr>
          <w:rFonts w:ascii="Times New Roman" w:hAnsi="Times New Roman"/>
          <w:b/>
          <w:sz w:val="28"/>
          <w:szCs w:val="28"/>
        </w:rPr>
        <w:t xml:space="preserve"> </w:t>
      </w:r>
      <w:r w:rsidR="00E60DA9" w:rsidRPr="00E60DA9">
        <w:rPr>
          <w:rFonts w:ascii="Times New Roman" w:hAnsi="Times New Roman"/>
          <w:b/>
          <w:sz w:val="28"/>
          <w:szCs w:val="28"/>
        </w:rPr>
        <w:t xml:space="preserve">№ 118-3/2020 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3439EA" w:rsidRDefault="00E87B96" w:rsidP="000732A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>3. Головним розпорядником коштів міського бюджету Сторожинецької територіальної громади та координатором виконання заходів щодо</w:t>
      </w:r>
      <w:r w:rsidR="00E60DA9">
        <w:rPr>
          <w:rFonts w:ascii="Times New Roman" w:hAnsi="Times New Roman"/>
          <w:sz w:val="28"/>
          <w:szCs w:val="28"/>
        </w:rPr>
        <w:t xml:space="preserve"> покращення взаємодії </w:t>
      </w:r>
      <w:r w:rsidR="00885C9F">
        <w:rPr>
          <w:rFonts w:ascii="Times New Roman" w:hAnsi="Times New Roman"/>
          <w:sz w:val="28"/>
          <w:szCs w:val="28"/>
        </w:rPr>
        <w:t>поліції з органами місцевого самоврядування, забезпечення активної насту</w:t>
      </w:r>
      <w:r w:rsidR="000732A4">
        <w:rPr>
          <w:rFonts w:ascii="Times New Roman" w:hAnsi="Times New Roman"/>
          <w:sz w:val="28"/>
          <w:szCs w:val="28"/>
        </w:rPr>
        <w:t>пальної протидії злочинності, засобів та методів запобігання й розкриття злочинів</w:t>
      </w:r>
      <w:r w:rsidR="007E253A">
        <w:rPr>
          <w:rFonts w:ascii="Times New Roman" w:hAnsi="Times New Roman"/>
          <w:sz w:val="28"/>
          <w:szCs w:val="28"/>
        </w:rPr>
        <w:t>,</w:t>
      </w:r>
      <w:r w:rsidR="007E253A" w:rsidRPr="007E253A">
        <w:rPr>
          <w:rFonts w:ascii="Times New Roman" w:hAnsi="Times New Roman"/>
          <w:sz w:val="28"/>
          <w:szCs w:val="28"/>
        </w:rPr>
        <w:t xml:space="preserve"> </w:t>
      </w:r>
      <w:r w:rsidR="007E253A">
        <w:rPr>
          <w:rFonts w:ascii="Times New Roman" w:hAnsi="Times New Roman"/>
          <w:sz w:val="28"/>
          <w:szCs w:val="28"/>
        </w:rPr>
        <w:t>визначено  Сторожинецьку міську раду.</w:t>
      </w:r>
    </w:p>
    <w:p w:rsidR="00BB6F5A" w:rsidRDefault="00BB6F5A" w:rsidP="00B553F9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Виконавцями напряму</w:t>
      </w:r>
      <w:r w:rsidR="0074581B">
        <w:rPr>
          <w:rFonts w:ascii="Times New Roman" w:hAnsi="Times New Roman"/>
          <w:sz w:val="28"/>
          <w:szCs w:val="28"/>
        </w:rPr>
        <w:t xml:space="preserve"> діяльності та заходів Програми: </w:t>
      </w:r>
      <w:bookmarkStart w:id="0" w:name="_GoBack"/>
      <w:r w:rsidR="00762A92">
        <w:rPr>
          <w:rFonts w:ascii="Times New Roman" w:hAnsi="Times New Roman"/>
          <w:sz w:val="28"/>
          <w:szCs w:val="28"/>
        </w:rPr>
        <w:t xml:space="preserve">є виконавчий комітет </w:t>
      </w:r>
      <w:proofErr w:type="spellStart"/>
      <w:r w:rsidR="0074581B">
        <w:rPr>
          <w:rFonts w:ascii="Times New Roman" w:hAnsi="Times New Roman"/>
          <w:sz w:val="28"/>
          <w:szCs w:val="28"/>
        </w:rPr>
        <w:t>Сторожинецьк</w:t>
      </w:r>
      <w:r w:rsidR="00762A92">
        <w:rPr>
          <w:rFonts w:ascii="Times New Roman" w:hAnsi="Times New Roman"/>
          <w:sz w:val="28"/>
          <w:szCs w:val="28"/>
        </w:rPr>
        <w:t>ої</w:t>
      </w:r>
      <w:proofErr w:type="spellEnd"/>
      <w:r w:rsidR="0074581B">
        <w:rPr>
          <w:rFonts w:ascii="Times New Roman" w:hAnsi="Times New Roman"/>
          <w:sz w:val="28"/>
          <w:szCs w:val="28"/>
        </w:rPr>
        <w:t xml:space="preserve"> міськ</w:t>
      </w:r>
      <w:r w:rsidR="00762A92">
        <w:rPr>
          <w:rFonts w:ascii="Times New Roman" w:hAnsi="Times New Roman"/>
          <w:sz w:val="28"/>
          <w:szCs w:val="28"/>
        </w:rPr>
        <w:t>ої</w:t>
      </w:r>
      <w:r w:rsidR="0074581B">
        <w:rPr>
          <w:rFonts w:ascii="Times New Roman" w:hAnsi="Times New Roman"/>
          <w:sz w:val="28"/>
          <w:szCs w:val="28"/>
        </w:rPr>
        <w:t xml:space="preserve"> рад</w:t>
      </w:r>
      <w:r w:rsidR="00762A92">
        <w:rPr>
          <w:rFonts w:ascii="Times New Roman" w:hAnsi="Times New Roman"/>
          <w:sz w:val="28"/>
          <w:szCs w:val="28"/>
        </w:rPr>
        <w:t>и</w:t>
      </w:r>
      <w:bookmarkEnd w:id="0"/>
      <w:r w:rsidR="0074581B">
        <w:rPr>
          <w:rFonts w:ascii="Times New Roman" w:hAnsi="Times New Roman"/>
          <w:sz w:val="28"/>
          <w:szCs w:val="28"/>
        </w:rPr>
        <w:t>,</w:t>
      </w:r>
      <w:r w:rsidR="007E253A">
        <w:rPr>
          <w:rFonts w:ascii="Times New Roman" w:hAnsi="Times New Roman"/>
          <w:sz w:val="28"/>
          <w:szCs w:val="28"/>
        </w:rPr>
        <w:t xml:space="preserve"> </w:t>
      </w:r>
      <w:r w:rsidR="00A76CAC">
        <w:rPr>
          <w:rFonts w:ascii="Times New Roman" w:hAnsi="Times New Roman"/>
          <w:sz w:val="28"/>
          <w:szCs w:val="28"/>
        </w:rPr>
        <w:t xml:space="preserve">відділення поліції № 1 (м. Сторожинець) ГУНП ЧРУП </w:t>
      </w:r>
      <w:r w:rsidR="00B553F9">
        <w:rPr>
          <w:rFonts w:ascii="Times New Roman" w:hAnsi="Times New Roman"/>
          <w:sz w:val="28"/>
          <w:szCs w:val="28"/>
        </w:rPr>
        <w:t xml:space="preserve">та </w:t>
      </w:r>
      <w:r w:rsidR="00383CF7">
        <w:rPr>
          <w:rFonts w:ascii="Times New Roman" w:hAnsi="Times New Roman"/>
          <w:sz w:val="28"/>
          <w:szCs w:val="28"/>
        </w:rPr>
        <w:t xml:space="preserve">інші виконавці згідно Програми. 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971B4A" w:rsidRDefault="00953167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 xml:space="preserve">заходів для </w:t>
      </w:r>
      <w:r w:rsidR="00CA77E3">
        <w:rPr>
          <w:rFonts w:ascii="Times New Roman" w:hAnsi="Times New Roman"/>
          <w:sz w:val="28"/>
          <w:szCs w:val="28"/>
        </w:rPr>
        <w:t xml:space="preserve">забезпечення </w:t>
      </w:r>
      <w:r w:rsidR="00971B4A">
        <w:rPr>
          <w:rFonts w:ascii="Times New Roman" w:hAnsi="Times New Roman"/>
          <w:sz w:val="28"/>
          <w:szCs w:val="28"/>
        </w:rPr>
        <w:t>публічної безпеки і порядку</w:t>
      </w:r>
      <w:r w:rsidR="00CE4145">
        <w:rPr>
          <w:rFonts w:ascii="Times New Roman" w:hAnsi="Times New Roman"/>
          <w:sz w:val="28"/>
          <w:szCs w:val="28"/>
        </w:rPr>
        <w:t>, охорони прав і свободи людини, інтересів суспільства та держави, протидії злочинності та надання в межах, визначених законом послуг з допомог</w:t>
      </w:r>
      <w:r w:rsidR="00D3014C">
        <w:rPr>
          <w:rFonts w:ascii="Times New Roman" w:hAnsi="Times New Roman"/>
          <w:sz w:val="28"/>
          <w:szCs w:val="28"/>
        </w:rPr>
        <w:t xml:space="preserve">и особам, які потребують такої допомоги. </w:t>
      </w:r>
    </w:p>
    <w:p w:rsidR="00AE0A36" w:rsidRDefault="00D3014C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Фінансування заходів спрямованих на забезпечення  </w:t>
      </w:r>
      <w:r w:rsidR="00AE0A36">
        <w:rPr>
          <w:rFonts w:ascii="Times New Roman" w:hAnsi="Times New Roman"/>
          <w:sz w:val="28"/>
          <w:szCs w:val="28"/>
        </w:rPr>
        <w:t>переобладнання дільничного пункту, ліквідації незаконних пунктів металобрухту.</w:t>
      </w:r>
    </w:p>
    <w:p w:rsidR="004B4921" w:rsidRDefault="00AE0A36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Фінансування заходів </w:t>
      </w:r>
      <w:r w:rsidR="004B4921">
        <w:rPr>
          <w:rFonts w:ascii="Times New Roman" w:hAnsi="Times New Roman"/>
          <w:sz w:val="28"/>
          <w:szCs w:val="28"/>
        </w:rPr>
        <w:t>для проведення патрулювання вулиць громади, створення нових дільничних пунктів</w:t>
      </w:r>
      <w:r w:rsidR="009E44DC">
        <w:rPr>
          <w:rFonts w:ascii="Times New Roman" w:hAnsi="Times New Roman"/>
          <w:sz w:val="28"/>
          <w:szCs w:val="28"/>
        </w:rPr>
        <w:t>, проведення ремонтних робіт службових приміщень, тощо</w:t>
      </w:r>
      <w:r w:rsidR="004B4921">
        <w:rPr>
          <w:rFonts w:ascii="Times New Roman" w:hAnsi="Times New Roman"/>
          <w:sz w:val="28"/>
          <w:szCs w:val="28"/>
        </w:rPr>
        <w:t>.</w:t>
      </w:r>
    </w:p>
    <w:p w:rsidR="00F406D7" w:rsidRDefault="004B4921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D3014C">
        <w:rPr>
          <w:rFonts w:ascii="Times New Roman" w:hAnsi="Times New Roman"/>
          <w:sz w:val="28"/>
          <w:szCs w:val="28"/>
        </w:rPr>
        <w:t xml:space="preserve"> </w:t>
      </w:r>
      <w:r w:rsidR="00682698">
        <w:rPr>
          <w:rFonts w:ascii="Times New Roman" w:hAnsi="Times New Roman"/>
          <w:sz w:val="28"/>
          <w:szCs w:val="28"/>
        </w:rPr>
        <w:t xml:space="preserve">Фінансування заходів спрямованих на відновлення дорожніх знаків, дорожньої розмітки, забезпечення оргтехнікою, </w:t>
      </w:r>
      <w:r w:rsidR="00D763F4">
        <w:rPr>
          <w:rFonts w:ascii="Times New Roman" w:hAnsi="Times New Roman"/>
          <w:sz w:val="28"/>
          <w:szCs w:val="28"/>
        </w:rPr>
        <w:t>інвентарем, придбання патрульного автомобіля, впровадження сучасної електронної фіксації всіх дій,</w:t>
      </w:r>
      <w:r w:rsidR="009E44DC">
        <w:rPr>
          <w:rFonts w:ascii="Times New Roman" w:hAnsi="Times New Roman"/>
          <w:sz w:val="28"/>
          <w:szCs w:val="28"/>
        </w:rPr>
        <w:t xml:space="preserve"> </w:t>
      </w:r>
    </w:p>
    <w:p w:rsidR="00F406D7" w:rsidRDefault="00F406D7" w:rsidP="00F406D7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406D7" w:rsidRDefault="00736B62" w:rsidP="00F406D7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F406D7"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F406D7" w:rsidRPr="00DB3575" w:rsidRDefault="00F406D7" w:rsidP="00F406D7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DB3575">
        <w:rPr>
          <w:i/>
          <w:sz w:val="24"/>
          <w:szCs w:val="24"/>
        </w:rPr>
        <w:t>Сторожинецької міської ради від 11.10.2022 р. № _____</w:t>
      </w:r>
    </w:p>
    <w:p w:rsidR="00F406D7" w:rsidRDefault="00F406D7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3014C" w:rsidRDefault="009E44DC" w:rsidP="00F406D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пр</w:t>
      </w:r>
      <w:r w:rsidR="00F406D7">
        <w:rPr>
          <w:rFonts w:ascii="Times New Roman" w:hAnsi="Times New Roman"/>
          <w:sz w:val="28"/>
          <w:szCs w:val="28"/>
        </w:rPr>
        <w:t xml:space="preserve">истроями (драгери, планшети, </w:t>
      </w:r>
      <w:proofErr w:type="spellStart"/>
      <w:r w:rsidR="00F406D7">
        <w:rPr>
          <w:rFonts w:ascii="Times New Roman" w:hAnsi="Times New Roman"/>
          <w:sz w:val="28"/>
          <w:szCs w:val="28"/>
        </w:rPr>
        <w:t>боді-камери</w:t>
      </w:r>
      <w:proofErr w:type="spellEnd"/>
      <w:r w:rsidR="00F406D7">
        <w:rPr>
          <w:rFonts w:ascii="Times New Roman" w:hAnsi="Times New Roman"/>
          <w:sz w:val="28"/>
          <w:szCs w:val="28"/>
        </w:rPr>
        <w:t xml:space="preserve">, відео-реєстратори, тощо).  </w:t>
      </w:r>
      <w:r w:rsidR="00D763F4">
        <w:rPr>
          <w:rFonts w:ascii="Times New Roman" w:hAnsi="Times New Roman"/>
          <w:sz w:val="28"/>
          <w:szCs w:val="28"/>
        </w:rPr>
        <w:t xml:space="preserve">  </w:t>
      </w:r>
    </w:p>
    <w:p w:rsidR="002E744D" w:rsidRDefault="002E744D" w:rsidP="006445B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F658B" w:rsidRPr="006445B0" w:rsidRDefault="006445B0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C750D3" w:rsidRPr="00B52289" w:rsidRDefault="00C750D3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3.1. Військово-облікове бюро Сторожинецької міської ради </w:t>
      </w:r>
      <w:r w:rsidRPr="00B52289"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3.2. </w:t>
      </w:r>
      <w:r w:rsidR="00C750D3" w:rsidRPr="00B52289">
        <w:t>Контроль за ходом виконанням Програми здійснює постійна комісія з питань</w:t>
      </w:r>
      <w:r w:rsidR="00C750D3">
        <w:t xml:space="preserve"> фінансів, соціально-економічного розвитку, планування, бюджету.  </w:t>
      </w:r>
    </w:p>
    <w:p w:rsidR="00C750D3" w:rsidRDefault="00644A7D" w:rsidP="006E6E1B">
      <w:pPr>
        <w:pStyle w:val="20"/>
        <w:shd w:val="clear" w:color="auto" w:fill="auto"/>
        <w:spacing w:before="0" w:line="240" w:lineRule="auto"/>
        <w:ind w:firstLine="709"/>
      </w:pPr>
      <w:r>
        <w:t xml:space="preserve">3.3. </w:t>
      </w:r>
      <w:r w:rsidR="00C750D3">
        <w:t xml:space="preserve">Військово-облікове бюро Сторожинецької міської ради до 1 березня 2023 року узагальнює, аналізує та подає інформацію про хід виконання Програми на розгляд </w:t>
      </w:r>
      <w:r w:rsidR="006E6E1B">
        <w:t>до сесії міської ради</w:t>
      </w:r>
      <w:r w:rsidR="00C750D3">
        <w:t xml:space="preserve"> та постійної комісії міської ради з питань фінансів, соціально-економічного розвитку, планування, бюджету. Виконавчий комітет та постійна комісія заслуховує на своєму засіданні інформацію про хід виконання Програми та подає проект відповідного рішення.</w:t>
      </w:r>
    </w:p>
    <w:p w:rsidR="00DB3575" w:rsidRDefault="00DB3575" w:rsidP="00C750D3">
      <w:pPr>
        <w:pStyle w:val="20"/>
        <w:shd w:val="clear" w:color="auto" w:fill="auto"/>
        <w:spacing w:before="0" w:line="240" w:lineRule="auto"/>
        <w:ind w:firstLine="709"/>
      </w:pPr>
    </w:p>
    <w:p w:rsidR="006E30FE" w:rsidRDefault="006E30FE" w:rsidP="00C750D3">
      <w:pPr>
        <w:pStyle w:val="20"/>
        <w:shd w:val="clear" w:color="auto" w:fill="auto"/>
        <w:spacing w:before="0" w:line="240" w:lineRule="auto"/>
        <w:ind w:firstLine="709"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82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22A9A"/>
    <w:rsid w:val="00035762"/>
    <w:rsid w:val="000732A4"/>
    <w:rsid w:val="000B5389"/>
    <w:rsid w:val="0019259D"/>
    <w:rsid w:val="001C2319"/>
    <w:rsid w:val="00272189"/>
    <w:rsid w:val="00272329"/>
    <w:rsid w:val="002A325B"/>
    <w:rsid w:val="002C651C"/>
    <w:rsid w:val="002E744D"/>
    <w:rsid w:val="002F65DD"/>
    <w:rsid w:val="00302B3D"/>
    <w:rsid w:val="003439EA"/>
    <w:rsid w:val="00383CF7"/>
    <w:rsid w:val="004A394C"/>
    <w:rsid w:val="004B4921"/>
    <w:rsid w:val="004C7398"/>
    <w:rsid w:val="00536FAD"/>
    <w:rsid w:val="0057192C"/>
    <w:rsid w:val="00594244"/>
    <w:rsid w:val="006445B0"/>
    <w:rsid w:val="00644A7D"/>
    <w:rsid w:val="0066155A"/>
    <w:rsid w:val="00682698"/>
    <w:rsid w:val="006876BB"/>
    <w:rsid w:val="006C1AE8"/>
    <w:rsid w:val="006E30FE"/>
    <w:rsid w:val="006E6E1B"/>
    <w:rsid w:val="0073230F"/>
    <w:rsid w:val="00736B62"/>
    <w:rsid w:val="0074581B"/>
    <w:rsid w:val="00762A92"/>
    <w:rsid w:val="007E253A"/>
    <w:rsid w:val="007E6997"/>
    <w:rsid w:val="007E6A81"/>
    <w:rsid w:val="007F6275"/>
    <w:rsid w:val="00825568"/>
    <w:rsid w:val="00835BEB"/>
    <w:rsid w:val="0085520F"/>
    <w:rsid w:val="00885C9F"/>
    <w:rsid w:val="008B094E"/>
    <w:rsid w:val="00953167"/>
    <w:rsid w:val="00971B4A"/>
    <w:rsid w:val="009B6422"/>
    <w:rsid w:val="009C2AEA"/>
    <w:rsid w:val="009E2C0F"/>
    <w:rsid w:val="009E44DC"/>
    <w:rsid w:val="00A76CAC"/>
    <w:rsid w:val="00AB75C7"/>
    <w:rsid w:val="00AE0A36"/>
    <w:rsid w:val="00B553F9"/>
    <w:rsid w:val="00B90B49"/>
    <w:rsid w:val="00BB6F5A"/>
    <w:rsid w:val="00BD5098"/>
    <w:rsid w:val="00BF2F54"/>
    <w:rsid w:val="00C30740"/>
    <w:rsid w:val="00C62828"/>
    <w:rsid w:val="00C750D3"/>
    <w:rsid w:val="00CA77E3"/>
    <w:rsid w:val="00CB6B91"/>
    <w:rsid w:val="00CE4145"/>
    <w:rsid w:val="00D01DB7"/>
    <w:rsid w:val="00D155EF"/>
    <w:rsid w:val="00D3014C"/>
    <w:rsid w:val="00D456E0"/>
    <w:rsid w:val="00D763F4"/>
    <w:rsid w:val="00D839D3"/>
    <w:rsid w:val="00DA49BF"/>
    <w:rsid w:val="00DB3575"/>
    <w:rsid w:val="00E118E9"/>
    <w:rsid w:val="00E26F3C"/>
    <w:rsid w:val="00E37FF5"/>
    <w:rsid w:val="00E60DA9"/>
    <w:rsid w:val="00E87B96"/>
    <w:rsid w:val="00EA2D0B"/>
    <w:rsid w:val="00F32724"/>
    <w:rsid w:val="00F406D7"/>
    <w:rsid w:val="00F653B5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2022-10-07T13:09:00Z</cp:lastPrinted>
  <dcterms:created xsi:type="dcterms:W3CDTF">2022-10-04T11:05:00Z</dcterms:created>
  <dcterms:modified xsi:type="dcterms:W3CDTF">2022-10-10T11:10:00Z</dcterms:modified>
</cp:coreProperties>
</file>