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Додаток </w:t>
      </w:r>
      <w:r w:rsidRPr="00250A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32724" w:rsidRDefault="00401425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від 11</w:t>
      </w:r>
      <w:r w:rsidR="00022A9A">
        <w:rPr>
          <w:rFonts w:ascii="Times New Roman CYR" w:hAnsi="Times New Roman CYR" w:cs="Times New Roman CYR"/>
          <w:sz w:val="24"/>
          <w:szCs w:val="24"/>
        </w:rPr>
        <w:t>.10.2022 № __</w:t>
      </w:r>
    </w:p>
    <w:p w:rsidR="00022A9A" w:rsidRPr="00022A9A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32724" w:rsidRDefault="00F32724" w:rsidP="00BF2F54">
      <w:pPr>
        <w:ind w:firstLine="709"/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BF2F5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2F54">
        <w:rPr>
          <w:rFonts w:ascii="Times New Roman" w:hAnsi="Times New Roman"/>
          <w:b/>
          <w:sz w:val="28"/>
          <w:szCs w:val="28"/>
        </w:rPr>
        <w:t xml:space="preserve">використання у 2022 році коштів міського бюджету </w:t>
      </w:r>
      <w:proofErr w:type="spellStart"/>
      <w:r w:rsidRPr="00BF2F54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BF2F54">
        <w:rPr>
          <w:rFonts w:ascii="Times New Roman" w:hAnsi="Times New Roman"/>
          <w:b/>
          <w:sz w:val="28"/>
          <w:szCs w:val="28"/>
        </w:rPr>
        <w:t xml:space="preserve"> територіальної громади, передбачених на виконання заходів із реалізації </w:t>
      </w:r>
      <w:r w:rsidR="00440742">
        <w:rPr>
          <w:rFonts w:ascii="Times New Roman" w:hAnsi="Times New Roman"/>
          <w:b/>
          <w:sz w:val="28"/>
          <w:szCs w:val="28"/>
        </w:rPr>
        <w:t xml:space="preserve">Програми </w:t>
      </w:r>
      <w:r w:rsidR="00440742" w:rsidRPr="003D65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заходів щодо спр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ияння організації та виконанню </w:t>
      </w:r>
      <w:r w:rsidR="00440742" w:rsidRPr="003D65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завдань територіа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льної оборони у </w:t>
      </w:r>
      <w:proofErr w:type="spellStart"/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Сторожинецькій</w:t>
      </w:r>
      <w:proofErr w:type="spellEnd"/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440742" w:rsidRPr="003D65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міській територіальній громаді на 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440742" w:rsidRPr="003D65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2022-2024 роки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, затвердженої рішенням 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XVII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позачергової сесії </w:t>
      </w:r>
      <w:proofErr w:type="spellStart"/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Сторожинецької</w:t>
      </w:r>
      <w:proofErr w:type="spellEnd"/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міської ради 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VII</w:t>
      </w:r>
      <w:r w:rsidR="00440742" w:rsidRPr="001242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 від 2</w:t>
      </w:r>
      <w:r w:rsidR="00440742" w:rsidRPr="001242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.12.2020 року </w:t>
      </w:r>
      <w:r w:rsidR="002679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№ </w:t>
      </w:r>
      <w:r w:rsidR="00440742" w:rsidRPr="001242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426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</w:t>
      </w:r>
      <w:r w:rsidR="00440742" w:rsidRPr="001242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17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/202</w:t>
      </w:r>
      <w:r w:rsidR="00440742" w:rsidRPr="001242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4A3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(далі – Програма)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Pr="00BF2F54">
        <w:rPr>
          <w:rFonts w:ascii="Times New Roman" w:hAnsi="Times New Roman"/>
          <w:b/>
          <w:sz w:val="28"/>
          <w:szCs w:val="28"/>
        </w:rPr>
        <w:t xml:space="preserve"> </w:t>
      </w:r>
    </w:p>
    <w:p w:rsidR="002C651C" w:rsidRPr="006C1AE8" w:rsidRDefault="002C651C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2329" w:rsidRPr="006C1AE8" w:rsidRDefault="00E87B96" w:rsidP="006C1AE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6C1AE8">
        <w:rPr>
          <w:rFonts w:ascii="Times New Roman" w:hAnsi="Times New Roman"/>
          <w:b/>
          <w:sz w:val="28"/>
          <w:szCs w:val="28"/>
        </w:rPr>
        <w:t>.</w:t>
      </w:r>
      <w:r w:rsidR="006C1AE8" w:rsidRPr="006C1AE8"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59D" w:rsidRPr="006C1AE8">
        <w:rPr>
          <w:rFonts w:ascii="Times New Roman" w:hAnsi="Times New Roman"/>
          <w:sz w:val="28"/>
          <w:szCs w:val="28"/>
        </w:rPr>
        <w:t>1</w:t>
      </w:r>
      <w:r w:rsidR="00272329" w:rsidRPr="006C1AE8">
        <w:rPr>
          <w:rFonts w:ascii="Times New Roman" w:hAnsi="Times New Roman"/>
          <w:sz w:val="28"/>
          <w:szCs w:val="28"/>
        </w:rPr>
        <w:t xml:space="preserve">. 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територіальної громади на фінансування заходів </w:t>
      </w:r>
      <w:r>
        <w:rPr>
          <w:rFonts w:ascii="Times New Roman" w:hAnsi="Times New Roman"/>
          <w:sz w:val="28"/>
          <w:szCs w:val="28"/>
        </w:rPr>
        <w:t xml:space="preserve">Програми. </w:t>
      </w:r>
    </w:p>
    <w:p w:rsidR="00272329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29" w:rsidRPr="006C1AE8">
        <w:rPr>
          <w:rFonts w:ascii="Times New Roman" w:hAnsi="Times New Roman"/>
          <w:sz w:val="28"/>
          <w:szCs w:val="28"/>
        </w:rPr>
        <w:t>2.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Мета цього Порядку полягає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у забезпеченні цільового,</w:t>
      </w:r>
      <w:r w:rsid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 w:rsidRPr="006C1AE8">
        <w:rPr>
          <w:rFonts w:ascii="Times New Roman" w:hAnsi="Times New Roman"/>
          <w:sz w:val="28"/>
          <w:szCs w:val="28"/>
        </w:rPr>
        <w:t>.</w:t>
      </w:r>
    </w:p>
    <w:p w:rsidR="003439EA" w:rsidRDefault="00E87B96" w:rsidP="000732A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5C76" w:rsidRPr="006C1AE8">
        <w:rPr>
          <w:rFonts w:ascii="Times New Roman" w:hAnsi="Times New Roman"/>
          <w:sz w:val="28"/>
          <w:szCs w:val="28"/>
        </w:rPr>
        <w:t>3. Головним розпорядником коштів міського бюджету Сторожинецької територіальної громади та координатором виконання заходів щодо</w:t>
      </w:r>
      <w:r w:rsidR="00E60DA9">
        <w:rPr>
          <w:rFonts w:ascii="Times New Roman" w:hAnsi="Times New Roman"/>
          <w:sz w:val="28"/>
          <w:szCs w:val="28"/>
        </w:rPr>
        <w:t xml:space="preserve"> </w:t>
      </w:r>
      <w:r w:rsidR="0026796B" w:rsidRPr="0026796B">
        <w:rPr>
          <w:rFonts w:ascii="Times New Roman" w:hAnsi="Times New Roman"/>
          <w:sz w:val="28"/>
          <w:szCs w:val="28"/>
        </w:rPr>
        <w:t>забезпечення якісної підготовки військовозобов’</w:t>
      </w:r>
      <w:r w:rsidR="00107CE5">
        <w:rPr>
          <w:rFonts w:ascii="Times New Roman" w:hAnsi="Times New Roman"/>
          <w:sz w:val="28"/>
          <w:szCs w:val="28"/>
        </w:rPr>
        <w:t xml:space="preserve">язаних та резервістів військових частин, </w:t>
      </w:r>
      <w:r w:rsidR="0026796B" w:rsidRPr="0026796B">
        <w:rPr>
          <w:rFonts w:ascii="Times New Roman" w:hAnsi="Times New Roman"/>
          <w:sz w:val="28"/>
          <w:szCs w:val="28"/>
        </w:rPr>
        <w:t>підготовка військової частини до виконання завдань за призначенням, забезпечення підготовленим особовим складом, екіпіруванням та іншим необхідним майном, матеріально-технічними засобами, відп</w:t>
      </w:r>
      <w:r w:rsidR="00107CE5">
        <w:rPr>
          <w:rFonts w:ascii="Times New Roman" w:hAnsi="Times New Roman"/>
          <w:sz w:val="28"/>
          <w:szCs w:val="28"/>
        </w:rPr>
        <w:t>овідно обладнаними приміщеннями</w:t>
      </w:r>
      <w:bookmarkStart w:id="0" w:name="_GoBack"/>
      <w:bookmarkEnd w:id="0"/>
      <w:r w:rsidR="007E253A" w:rsidRPr="007E253A">
        <w:rPr>
          <w:rFonts w:ascii="Times New Roman" w:hAnsi="Times New Roman"/>
          <w:sz w:val="28"/>
          <w:szCs w:val="28"/>
        </w:rPr>
        <w:t xml:space="preserve"> </w:t>
      </w:r>
      <w:r w:rsidR="00F836E7">
        <w:rPr>
          <w:rFonts w:ascii="Times New Roman" w:hAnsi="Times New Roman"/>
          <w:sz w:val="28"/>
          <w:szCs w:val="28"/>
        </w:rPr>
        <w:t xml:space="preserve">є виконавчий комітет </w:t>
      </w:r>
      <w:proofErr w:type="spellStart"/>
      <w:r w:rsidR="00F836E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F836E7">
        <w:rPr>
          <w:rFonts w:ascii="Times New Roman" w:hAnsi="Times New Roman"/>
          <w:sz w:val="28"/>
          <w:szCs w:val="28"/>
        </w:rPr>
        <w:t xml:space="preserve"> міської ради</w:t>
      </w:r>
      <w:r w:rsidR="007E253A">
        <w:rPr>
          <w:rFonts w:ascii="Times New Roman" w:hAnsi="Times New Roman"/>
          <w:sz w:val="28"/>
          <w:szCs w:val="28"/>
        </w:rPr>
        <w:t>.</w:t>
      </w:r>
    </w:p>
    <w:p w:rsidR="00BB6F5A" w:rsidRDefault="00BB6F5A" w:rsidP="00B553F9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50EBF">
        <w:rPr>
          <w:rFonts w:ascii="Times New Roman" w:hAnsi="Times New Roman"/>
          <w:sz w:val="28"/>
          <w:szCs w:val="28"/>
        </w:rPr>
        <w:t>Виконавцями напряму діяльності та заходів Програми: Сторожинецька міська рада, перший відділ Чернівецького районного територіального центру комплектування та соціальної підтримки, інші військові формування та виконавці відповідно до Програми.</w:t>
      </w:r>
    </w:p>
    <w:p w:rsidR="00005C76" w:rsidRPr="006C1AE8" w:rsidRDefault="00005C7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520F" w:rsidRPr="00953167" w:rsidRDefault="00953167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167">
        <w:rPr>
          <w:rFonts w:ascii="Times New Roman" w:hAnsi="Times New Roman"/>
          <w:b/>
          <w:sz w:val="28"/>
          <w:szCs w:val="28"/>
        </w:rPr>
        <w:t>2</w:t>
      </w:r>
      <w:r w:rsidR="00005C76" w:rsidRPr="00953167">
        <w:rPr>
          <w:rFonts w:ascii="Times New Roman" w:hAnsi="Times New Roman"/>
          <w:b/>
          <w:sz w:val="28"/>
          <w:szCs w:val="28"/>
        </w:rPr>
        <w:t>.</w:t>
      </w:r>
      <w:r w:rsidR="0019259D" w:rsidRPr="00953167">
        <w:rPr>
          <w:rFonts w:ascii="Times New Roman" w:hAnsi="Times New Roman"/>
          <w:b/>
          <w:sz w:val="28"/>
          <w:szCs w:val="28"/>
        </w:rPr>
        <w:t xml:space="preserve"> </w:t>
      </w:r>
      <w:r w:rsidR="00005C76" w:rsidRPr="00953167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заходів щодо відзначення </w:t>
      </w:r>
      <w:r w:rsidR="0019259D" w:rsidRPr="00953167">
        <w:rPr>
          <w:rFonts w:ascii="Times New Roman" w:hAnsi="Times New Roman"/>
          <w:b/>
          <w:sz w:val="28"/>
          <w:szCs w:val="28"/>
        </w:rPr>
        <w:t>державних, професійних свят, ювілеїв та пам’ятних дат та здійснення представницьких, інших заходів</w:t>
      </w:r>
    </w:p>
    <w:p w:rsidR="00650EBF" w:rsidRDefault="00953167" w:rsidP="006760C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5BEB">
        <w:rPr>
          <w:rFonts w:ascii="Times New Roman" w:hAnsi="Times New Roman"/>
          <w:sz w:val="28"/>
          <w:szCs w:val="28"/>
        </w:rPr>
        <w:t xml:space="preserve">Забезпечення організації </w:t>
      </w:r>
      <w:r w:rsidR="00DA49BF">
        <w:rPr>
          <w:rFonts w:ascii="Times New Roman" w:hAnsi="Times New Roman"/>
          <w:sz w:val="28"/>
          <w:szCs w:val="28"/>
        </w:rPr>
        <w:t xml:space="preserve">заходів для </w:t>
      </w:r>
      <w:r w:rsidR="00650EBF">
        <w:rPr>
          <w:rFonts w:ascii="Times New Roman" w:hAnsi="Times New Roman"/>
          <w:sz w:val="28"/>
          <w:szCs w:val="28"/>
        </w:rPr>
        <w:t xml:space="preserve">якісної підготовки </w:t>
      </w:r>
      <w:r w:rsidR="00B81887">
        <w:rPr>
          <w:rFonts w:ascii="Times New Roman" w:hAnsi="Times New Roman"/>
          <w:sz w:val="28"/>
          <w:szCs w:val="28"/>
        </w:rPr>
        <w:t xml:space="preserve">виконання завдань за призначенням військовими частинами, першого відділу Чернівецького районного територіального центру комплектування та соціальної підтримки, </w:t>
      </w:r>
      <w:r w:rsidR="006760C0">
        <w:rPr>
          <w:rFonts w:ascii="Times New Roman" w:hAnsi="Times New Roman"/>
          <w:sz w:val="28"/>
          <w:szCs w:val="28"/>
        </w:rPr>
        <w:t>територіальної оборони та підтримки</w:t>
      </w:r>
      <w:r w:rsidR="00401425">
        <w:rPr>
          <w:rFonts w:ascii="Times New Roman" w:hAnsi="Times New Roman"/>
          <w:sz w:val="28"/>
          <w:szCs w:val="28"/>
        </w:rPr>
        <w:t>.</w:t>
      </w:r>
      <w:r w:rsidR="00B81887">
        <w:rPr>
          <w:rFonts w:ascii="Times New Roman" w:hAnsi="Times New Roman"/>
          <w:sz w:val="28"/>
          <w:szCs w:val="28"/>
        </w:rPr>
        <w:t xml:space="preserve"> </w:t>
      </w:r>
    </w:p>
    <w:p w:rsidR="007019B8" w:rsidRDefault="00D3014C" w:rsidP="00D3014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Фінансування заходів спрямованих на </w:t>
      </w:r>
      <w:r w:rsidR="006760C0">
        <w:rPr>
          <w:rFonts w:ascii="Times New Roman" w:hAnsi="Times New Roman"/>
          <w:sz w:val="28"/>
          <w:szCs w:val="28"/>
        </w:rPr>
        <w:t>матеріально-технічне забезпечення потреб військових частин</w:t>
      </w:r>
      <w:r w:rsidR="007019B8">
        <w:rPr>
          <w:rFonts w:ascii="Times New Roman" w:hAnsi="Times New Roman"/>
          <w:sz w:val="28"/>
          <w:szCs w:val="28"/>
        </w:rPr>
        <w:t xml:space="preserve"> щодо закупівлі комплектів радіозв'язку, системи оповіщення. </w:t>
      </w:r>
    </w:p>
    <w:p w:rsidR="00311C6F" w:rsidRDefault="007019B8" w:rsidP="00D3014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E0A36">
        <w:rPr>
          <w:rFonts w:ascii="Times New Roman" w:hAnsi="Times New Roman"/>
          <w:sz w:val="28"/>
          <w:szCs w:val="28"/>
        </w:rPr>
        <w:t xml:space="preserve">2.3. Фінансування заходів </w:t>
      </w:r>
      <w:r w:rsidR="004B4921">
        <w:rPr>
          <w:rFonts w:ascii="Times New Roman" w:hAnsi="Times New Roman"/>
          <w:sz w:val="28"/>
          <w:szCs w:val="28"/>
        </w:rPr>
        <w:t>для</w:t>
      </w:r>
      <w:r w:rsidR="002D2B1E">
        <w:rPr>
          <w:rFonts w:ascii="Times New Roman" w:hAnsi="Times New Roman"/>
          <w:sz w:val="28"/>
          <w:szCs w:val="28"/>
        </w:rPr>
        <w:t xml:space="preserve"> утримання місць зберігання майна, обладнання пунктів управління, закупівля комп'ютерної та оргтехніки, </w:t>
      </w:r>
      <w:r w:rsidR="00311C6F">
        <w:rPr>
          <w:rFonts w:ascii="Times New Roman" w:hAnsi="Times New Roman"/>
          <w:sz w:val="28"/>
          <w:szCs w:val="28"/>
        </w:rPr>
        <w:t>апаратів зв'язку.</w:t>
      </w:r>
    </w:p>
    <w:p w:rsidR="00311C6F" w:rsidRDefault="00311C6F" w:rsidP="00311C6F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124231">
        <w:rPr>
          <w:i/>
        </w:rPr>
        <w:t xml:space="preserve"> </w:t>
      </w:r>
      <w:r w:rsidR="002D2B1E" w:rsidRPr="00124231">
        <w:rPr>
          <w:i/>
        </w:rPr>
        <w:t xml:space="preserve"> </w:t>
      </w:r>
      <w:r w:rsidR="004B4921" w:rsidRPr="00124231">
        <w:rPr>
          <w:i/>
        </w:rPr>
        <w:t xml:space="preserve"> </w:t>
      </w:r>
      <w:r w:rsidR="00124231" w:rsidRPr="00124231">
        <w:rPr>
          <w:i/>
        </w:rPr>
        <w:t>п</w:t>
      </w:r>
      <w:r w:rsidRPr="00DB3575">
        <w:rPr>
          <w:i/>
          <w:sz w:val="24"/>
          <w:szCs w:val="24"/>
        </w:rPr>
        <w:t xml:space="preserve">родовження додатку до рішення виконавчого комітету </w:t>
      </w:r>
    </w:p>
    <w:p w:rsidR="00311C6F" w:rsidRPr="00DB3575" w:rsidRDefault="00311C6F" w:rsidP="00311C6F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DB3575">
        <w:rPr>
          <w:i/>
          <w:sz w:val="24"/>
          <w:szCs w:val="24"/>
        </w:rPr>
        <w:t>Сторожинецької міської ради від 11.10.2022 р. № _____</w:t>
      </w:r>
    </w:p>
    <w:p w:rsidR="004B4921" w:rsidRDefault="004B4921" w:rsidP="00311C6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3014C" w:rsidRDefault="004B4921" w:rsidP="00311C6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D3014C">
        <w:rPr>
          <w:rFonts w:ascii="Times New Roman" w:hAnsi="Times New Roman"/>
          <w:sz w:val="28"/>
          <w:szCs w:val="28"/>
        </w:rPr>
        <w:t xml:space="preserve"> </w:t>
      </w:r>
      <w:r w:rsidR="00682698">
        <w:rPr>
          <w:rFonts w:ascii="Times New Roman" w:hAnsi="Times New Roman"/>
          <w:sz w:val="28"/>
          <w:szCs w:val="28"/>
        </w:rPr>
        <w:t xml:space="preserve">Фінансування заходів спрямованих на </w:t>
      </w:r>
      <w:r w:rsidR="00311C6F">
        <w:rPr>
          <w:rFonts w:ascii="Times New Roman" w:hAnsi="Times New Roman"/>
          <w:sz w:val="28"/>
          <w:szCs w:val="28"/>
        </w:rPr>
        <w:t xml:space="preserve">перевезення резервістів до місць проведення навчання, </w:t>
      </w:r>
      <w:r w:rsidR="00CA7080">
        <w:rPr>
          <w:rFonts w:ascii="Times New Roman" w:hAnsi="Times New Roman"/>
          <w:sz w:val="28"/>
          <w:szCs w:val="28"/>
        </w:rPr>
        <w:t>придбання паливно-мастильних матеріалів, запасних частин, предметів, матеріалів, обладнання та інвентарів.</w:t>
      </w:r>
    </w:p>
    <w:p w:rsidR="002E744D" w:rsidRDefault="00CA7080" w:rsidP="00CA708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Фінансування</w:t>
      </w:r>
      <w:r w:rsidR="006C5F2A">
        <w:rPr>
          <w:rFonts w:ascii="Times New Roman" w:hAnsi="Times New Roman"/>
          <w:sz w:val="28"/>
          <w:szCs w:val="28"/>
        </w:rPr>
        <w:t xml:space="preserve"> щодо придбання комплектів зимового одягу для особового складу підрозділів Сил територіальної оборони Збройних сил України. </w:t>
      </w:r>
    </w:p>
    <w:p w:rsidR="00FF658B" w:rsidRPr="006445B0" w:rsidRDefault="006445B0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45B0">
        <w:rPr>
          <w:rFonts w:ascii="Times New Roman" w:hAnsi="Times New Roman"/>
          <w:b/>
          <w:sz w:val="28"/>
          <w:szCs w:val="28"/>
        </w:rPr>
        <w:t>3</w:t>
      </w:r>
      <w:r w:rsidR="00FF658B" w:rsidRPr="006445B0">
        <w:rPr>
          <w:rFonts w:ascii="Times New Roman" w:hAnsi="Times New Roman"/>
          <w:b/>
          <w:sz w:val="28"/>
          <w:szCs w:val="28"/>
        </w:rPr>
        <w:t>. Інші умови Порядку</w:t>
      </w:r>
    </w:p>
    <w:p w:rsidR="00C750D3" w:rsidRPr="00B52289" w:rsidRDefault="00C750D3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3.1. Військово-облікове бюро Сторожинецької міської ради </w:t>
      </w:r>
      <w:r w:rsidRPr="00B52289"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C750D3" w:rsidRDefault="00644A7D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3.2. </w:t>
      </w:r>
      <w:r w:rsidR="00C750D3" w:rsidRPr="00B52289">
        <w:t>Контроль за ходом виконанням Програми здійснює постійна комісія з питань</w:t>
      </w:r>
      <w:r w:rsidR="00C750D3">
        <w:t xml:space="preserve"> фінансів, соціально-економічного розвитку, планування, бюджету.  </w:t>
      </w:r>
    </w:p>
    <w:p w:rsidR="00C750D3" w:rsidRDefault="00644A7D" w:rsidP="006E6E1B">
      <w:pPr>
        <w:pStyle w:val="20"/>
        <w:shd w:val="clear" w:color="auto" w:fill="auto"/>
        <w:spacing w:before="0" w:line="240" w:lineRule="auto"/>
        <w:ind w:firstLine="709"/>
      </w:pPr>
      <w:r>
        <w:t xml:space="preserve">3.3. </w:t>
      </w:r>
      <w:r w:rsidR="00C750D3">
        <w:t xml:space="preserve">Військово-облікове бюро Сторожинецької міської ради до 1 березня 2023 року узагальнює, аналізує та подає інформацію про хід виконання Програми на розгляд </w:t>
      </w:r>
      <w:r w:rsidR="006E6E1B">
        <w:t>до сесії міської ради</w:t>
      </w:r>
      <w:r w:rsidR="00C750D3">
        <w:t xml:space="preserve"> та постійної комісії міської ради з питань фінансів, соціально-економічного розвитку, планування, бюджету. Виконавчий комітет та постійна комісія заслуховує на своєму засіданні інформацію про хід виконання Програми та подає проект відповідного рішення.</w:t>
      </w:r>
    </w:p>
    <w:p w:rsidR="00DB3575" w:rsidRDefault="00DB3575" w:rsidP="00C750D3">
      <w:pPr>
        <w:pStyle w:val="20"/>
        <w:shd w:val="clear" w:color="auto" w:fill="auto"/>
        <w:spacing w:before="0" w:line="240" w:lineRule="auto"/>
        <w:ind w:firstLine="709"/>
      </w:pPr>
    </w:p>
    <w:p w:rsidR="006E30FE" w:rsidRDefault="006E30FE" w:rsidP="00C750D3">
      <w:pPr>
        <w:pStyle w:val="20"/>
        <w:shd w:val="clear" w:color="auto" w:fill="auto"/>
        <w:spacing w:before="0" w:line="240" w:lineRule="auto"/>
        <w:ind w:firstLine="709"/>
      </w:pP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>Інспектор з питань НС та ЦЗ</w:t>
      </w: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 xml:space="preserve">населення і території </w:t>
      </w:r>
    </w:p>
    <w:p w:rsidR="00DB3575" w:rsidRDefault="00DB3575" w:rsidP="00DB3575">
      <w:pPr>
        <w:pStyle w:val="20"/>
        <w:shd w:val="clear" w:color="auto" w:fill="auto"/>
        <w:spacing w:before="0" w:line="240" w:lineRule="auto"/>
        <w:ind w:firstLine="0"/>
      </w:pPr>
      <w:r w:rsidRPr="00DB3575">
        <w:rPr>
          <w:b/>
        </w:rPr>
        <w:t xml:space="preserve">Сторожинецької міської ради                </w:t>
      </w:r>
      <w:r>
        <w:rPr>
          <w:b/>
        </w:rPr>
        <w:t xml:space="preserve">   </w:t>
      </w:r>
      <w:r w:rsidRPr="00DB3575">
        <w:rPr>
          <w:b/>
        </w:rPr>
        <w:t xml:space="preserve">     </w:t>
      </w:r>
      <w:r>
        <w:rPr>
          <w:b/>
        </w:rPr>
        <w:t xml:space="preserve">    </w:t>
      </w:r>
      <w:r w:rsidRPr="00DB3575">
        <w:rPr>
          <w:b/>
        </w:rPr>
        <w:t xml:space="preserve">                          Дмитро МІСИК</w:t>
      </w:r>
      <w:r>
        <w:t xml:space="preserve"> </w:t>
      </w:r>
    </w:p>
    <w:p w:rsidR="00D01DB7" w:rsidRPr="004A394C" w:rsidRDefault="00D01DB7" w:rsidP="004A394C"/>
    <w:p w:rsidR="00D01DB7" w:rsidRPr="004A394C" w:rsidRDefault="00D01DB7" w:rsidP="004A394C"/>
    <w:p w:rsidR="0085520F" w:rsidRPr="004A394C" w:rsidRDefault="0085520F" w:rsidP="004A394C"/>
    <w:p w:rsidR="00F32724" w:rsidRPr="004A394C" w:rsidRDefault="00F32724" w:rsidP="004A394C"/>
    <w:p w:rsidR="009B6422" w:rsidRPr="004A394C" w:rsidRDefault="009B6422" w:rsidP="004A394C"/>
    <w:sectPr w:rsidR="009B6422" w:rsidRPr="004A394C" w:rsidSect="00825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22A9A"/>
    <w:rsid w:val="00035762"/>
    <w:rsid w:val="000732A4"/>
    <w:rsid w:val="000B5389"/>
    <w:rsid w:val="00107CE5"/>
    <w:rsid w:val="00124231"/>
    <w:rsid w:val="0019259D"/>
    <w:rsid w:val="001C2319"/>
    <w:rsid w:val="0026796B"/>
    <w:rsid w:val="00272189"/>
    <w:rsid w:val="00272329"/>
    <w:rsid w:val="002A325B"/>
    <w:rsid w:val="002C651C"/>
    <w:rsid w:val="002D2B1E"/>
    <w:rsid w:val="002E744D"/>
    <w:rsid w:val="002F65DD"/>
    <w:rsid w:val="00302B3D"/>
    <w:rsid w:val="00311C6F"/>
    <w:rsid w:val="003439EA"/>
    <w:rsid w:val="00383CF7"/>
    <w:rsid w:val="00401425"/>
    <w:rsid w:val="00440742"/>
    <w:rsid w:val="004A394C"/>
    <w:rsid w:val="004B4921"/>
    <w:rsid w:val="004C7398"/>
    <w:rsid w:val="00536FAD"/>
    <w:rsid w:val="00594244"/>
    <w:rsid w:val="006445B0"/>
    <w:rsid w:val="00644A7D"/>
    <w:rsid w:val="00650EBF"/>
    <w:rsid w:val="0066155A"/>
    <w:rsid w:val="006760C0"/>
    <w:rsid w:val="00682698"/>
    <w:rsid w:val="006876BB"/>
    <w:rsid w:val="006C1AE8"/>
    <w:rsid w:val="006C5F2A"/>
    <w:rsid w:val="006E30FE"/>
    <w:rsid w:val="006E6E1B"/>
    <w:rsid w:val="007019B8"/>
    <w:rsid w:val="0073230F"/>
    <w:rsid w:val="0074581B"/>
    <w:rsid w:val="007E253A"/>
    <w:rsid w:val="007E6997"/>
    <w:rsid w:val="007E6A81"/>
    <w:rsid w:val="007F6275"/>
    <w:rsid w:val="00825568"/>
    <w:rsid w:val="00835BEB"/>
    <w:rsid w:val="0085520F"/>
    <w:rsid w:val="00885C9F"/>
    <w:rsid w:val="008B094E"/>
    <w:rsid w:val="00953167"/>
    <w:rsid w:val="00971B4A"/>
    <w:rsid w:val="009B6422"/>
    <w:rsid w:val="009C2AEA"/>
    <w:rsid w:val="009E2C0F"/>
    <w:rsid w:val="009E44DC"/>
    <w:rsid w:val="009F3DDD"/>
    <w:rsid w:val="00A76CAC"/>
    <w:rsid w:val="00AB75C7"/>
    <w:rsid w:val="00AE0A36"/>
    <w:rsid w:val="00B553F9"/>
    <w:rsid w:val="00B81887"/>
    <w:rsid w:val="00B90B49"/>
    <w:rsid w:val="00BB6F5A"/>
    <w:rsid w:val="00BD5098"/>
    <w:rsid w:val="00BF2F54"/>
    <w:rsid w:val="00C30740"/>
    <w:rsid w:val="00C62828"/>
    <w:rsid w:val="00C750D3"/>
    <w:rsid w:val="00CA7080"/>
    <w:rsid w:val="00CA77E3"/>
    <w:rsid w:val="00CB6B91"/>
    <w:rsid w:val="00CE4145"/>
    <w:rsid w:val="00D01DB7"/>
    <w:rsid w:val="00D155EF"/>
    <w:rsid w:val="00D3014C"/>
    <w:rsid w:val="00D763F4"/>
    <w:rsid w:val="00D839D3"/>
    <w:rsid w:val="00DA49BF"/>
    <w:rsid w:val="00DB3575"/>
    <w:rsid w:val="00E1169E"/>
    <w:rsid w:val="00E118E9"/>
    <w:rsid w:val="00E37FF5"/>
    <w:rsid w:val="00E60DA9"/>
    <w:rsid w:val="00E72047"/>
    <w:rsid w:val="00E87B96"/>
    <w:rsid w:val="00EA2D0B"/>
    <w:rsid w:val="00F32724"/>
    <w:rsid w:val="00F406D7"/>
    <w:rsid w:val="00F653B5"/>
    <w:rsid w:val="00F836E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2022-10-07T13:01:00Z</cp:lastPrinted>
  <dcterms:created xsi:type="dcterms:W3CDTF">2022-10-04T11:05:00Z</dcterms:created>
  <dcterms:modified xsi:type="dcterms:W3CDTF">2022-10-10T11:12:00Z</dcterms:modified>
</cp:coreProperties>
</file>