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D3" w:rsidRPr="008709D3" w:rsidRDefault="008709D3" w:rsidP="008709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32724" w:rsidRPr="008709D3">
        <w:rPr>
          <w:rFonts w:ascii="Times New Roman" w:hAnsi="Times New Roman"/>
          <w:b/>
          <w:sz w:val="24"/>
          <w:szCs w:val="24"/>
        </w:rPr>
        <w:t xml:space="preserve">Додаток </w:t>
      </w:r>
    </w:p>
    <w:p w:rsidR="00F32724" w:rsidRPr="008709D3" w:rsidRDefault="008709D3" w:rsidP="008709D3">
      <w:pPr>
        <w:jc w:val="center"/>
        <w:rPr>
          <w:rFonts w:ascii="Times New Roman" w:hAnsi="Times New Roman"/>
          <w:b/>
          <w:sz w:val="24"/>
          <w:szCs w:val="24"/>
        </w:rPr>
      </w:pPr>
      <w:r w:rsidRPr="008709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32724" w:rsidRPr="008709D3">
        <w:rPr>
          <w:rFonts w:ascii="Times New Roman" w:hAnsi="Times New Roman"/>
          <w:b/>
          <w:sz w:val="24"/>
          <w:szCs w:val="24"/>
        </w:rPr>
        <w:t>до рішення</w:t>
      </w:r>
      <w:r w:rsidRPr="008709D3">
        <w:rPr>
          <w:rFonts w:ascii="Times New Roman" w:hAnsi="Times New Roman"/>
          <w:b/>
          <w:sz w:val="24"/>
          <w:szCs w:val="24"/>
        </w:rPr>
        <w:t xml:space="preserve"> виконавчого</w:t>
      </w:r>
    </w:p>
    <w:p w:rsidR="008709D3" w:rsidRPr="008709D3" w:rsidRDefault="008709D3" w:rsidP="008709D3">
      <w:pPr>
        <w:jc w:val="right"/>
        <w:rPr>
          <w:rFonts w:ascii="Times New Roman" w:hAnsi="Times New Roman"/>
          <w:b/>
          <w:sz w:val="24"/>
          <w:szCs w:val="24"/>
        </w:rPr>
      </w:pPr>
      <w:r w:rsidRPr="008709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F32724" w:rsidRPr="008709D3">
        <w:rPr>
          <w:rFonts w:ascii="Times New Roman" w:hAnsi="Times New Roman"/>
          <w:b/>
          <w:sz w:val="24"/>
          <w:szCs w:val="24"/>
        </w:rPr>
        <w:t xml:space="preserve">комітету </w:t>
      </w:r>
      <w:r w:rsidRPr="008709D3">
        <w:rPr>
          <w:rFonts w:ascii="Times New Roman" w:hAnsi="Times New Roman"/>
          <w:b/>
          <w:sz w:val="24"/>
          <w:szCs w:val="24"/>
        </w:rPr>
        <w:t xml:space="preserve">від </w:t>
      </w:r>
      <w:r w:rsidR="0069600A">
        <w:rPr>
          <w:rFonts w:ascii="Times New Roman" w:hAnsi="Times New Roman"/>
          <w:b/>
          <w:sz w:val="24"/>
          <w:szCs w:val="24"/>
        </w:rPr>
        <w:t>11</w:t>
      </w:r>
      <w:r w:rsidRPr="008709D3">
        <w:rPr>
          <w:rFonts w:ascii="Times New Roman" w:hAnsi="Times New Roman"/>
          <w:b/>
          <w:sz w:val="24"/>
          <w:szCs w:val="24"/>
        </w:rPr>
        <w:t>.10.2022 року №</w:t>
      </w:r>
      <w:r>
        <w:rPr>
          <w:rFonts w:ascii="Times New Roman" w:hAnsi="Times New Roman"/>
          <w:b/>
          <w:sz w:val="24"/>
          <w:szCs w:val="24"/>
        </w:rPr>
        <w:t>___</w:t>
      </w:r>
      <w:r w:rsidRPr="008709D3">
        <w:rPr>
          <w:rFonts w:ascii="Times New Roman" w:hAnsi="Times New Roman"/>
          <w:b/>
          <w:sz w:val="24"/>
          <w:szCs w:val="24"/>
        </w:rPr>
        <w:t xml:space="preserve">      </w:t>
      </w:r>
    </w:p>
    <w:p w:rsidR="008709D3" w:rsidRDefault="008709D3" w:rsidP="008709D3">
      <w:pPr>
        <w:jc w:val="center"/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Pr="00F32724" w:rsidRDefault="00F32724" w:rsidP="00F32724">
      <w:pPr>
        <w:jc w:val="center"/>
        <w:rPr>
          <w:rFonts w:ascii="Times New Roman" w:hAnsi="Times New Roman"/>
          <w:b/>
          <w:sz w:val="28"/>
          <w:szCs w:val="28"/>
        </w:rPr>
      </w:pPr>
      <w:r w:rsidRPr="00F32724">
        <w:rPr>
          <w:rFonts w:ascii="Times New Roman" w:hAnsi="Times New Roman"/>
          <w:b/>
          <w:sz w:val="28"/>
          <w:szCs w:val="28"/>
        </w:rPr>
        <w:t>ПОРЯДОК</w:t>
      </w:r>
    </w:p>
    <w:p w:rsidR="002C651C" w:rsidRPr="00DB5DE0" w:rsidRDefault="00F32724" w:rsidP="00DB5DE0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F32724">
        <w:rPr>
          <w:rFonts w:ascii="Times New Roman" w:hAnsi="Times New Roman"/>
          <w:sz w:val="28"/>
          <w:szCs w:val="28"/>
        </w:rPr>
        <w:t>використання у 2022 році коштів міського бюджету</w:t>
      </w:r>
      <w:r>
        <w:rPr>
          <w:rFonts w:ascii="Times New Roman" w:hAnsi="Times New Roman"/>
          <w:sz w:val="28"/>
          <w:szCs w:val="28"/>
        </w:rPr>
        <w:t xml:space="preserve"> Сторожинецької </w:t>
      </w:r>
      <w:r w:rsidR="008709D3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 xml:space="preserve">, передбачених на виконання заходів із реалізації </w:t>
      </w:r>
      <w:r w:rsidRPr="000E1E78">
        <w:rPr>
          <w:rFonts w:ascii="Times New Roman" w:hAnsi="Times New Roman"/>
          <w:sz w:val="28"/>
          <w:szCs w:val="28"/>
        </w:rPr>
        <w:t>Програми</w:t>
      </w:r>
      <w:r w:rsidR="00DB5DE0" w:rsidRPr="00DB5DE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DB5DE0">
        <w:rPr>
          <w:rFonts w:ascii="Times New Roman" w:eastAsia="Times New Roman" w:hAnsi="Times New Roman"/>
          <w:sz w:val="28"/>
          <w:szCs w:val="28"/>
          <w:lang w:eastAsia="uk-UA"/>
        </w:rPr>
        <w:t xml:space="preserve">підтримки </w:t>
      </w:r>
      <w:r w:rsidR="00DB5DE0" w:rsidRPr="00DB5DE0">
        <w:rPr>
          <w:rFonts w:ascii="Times New Roman" w:eastAsia="Times New Roman" w:hAnsi="Times New Roman"/>
          <w:sz w:val="28"/>
          <w:szCs w:val="28"/>
          <w:lang w:eastAsia="uk-UA"/>
        </w:rPr>
        <w:t>внутрішньо переміщених осіб на території</w:t>
      </w:r>
      <w:r w:rsidR="00DB5DE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B5DE0" w:rsidRPr="00DB5DE0">
        <w:rPr>
          <w:rFonts w:ascii="Times New Roman" w:eastAsia="Times New Roman" w:hAnsi="Times New Roman"/>
          <w:sz w:val="28"/>
          <w:szCs w:val="28"/>
          <w:lang w:eastAsia="uk-UA"/>
        </w:rPr>
        <w:t>Сторожинецької міської територіальної громади на 2022 рік</w:t>
      </w:r>
      <w:r w:rsidR="000E1E78" w:rsidRPr="000E1E78">
        <w:rPr>
          <w:rFonts w:ascii="Times New Roman" w:hAnsi="Times New Roman"/>
          <w:sz w:val="28"/>
          <w:szCs w:val="28"/>
        </w:rPr>
        <w:t>, (далі – Програма)</w:t>
      </w:r>
      <w:r w:rsidR="000E1E78">
        <w:rPr>
          <w:rFonts w:ascii="Times New Roman" w:hAnsi="Times New Roman"/>
          <w:sz w:val="28"/>
          <w:szCs w:val="28"/>
        </w:rPr>
        <w:t>.</w:t>
      </w:r>
    </w:p>
    <w:p w:rsidR="00371DDF" w:rsidRPr="000E1E78" w:rsidRDefault="00371DDF" w:rsidP="00005C7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2329" w:rsidRDefault="00272329" w:rsidP="001925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259D">
        <w:rPr>
          <w:rFonts w:ascii="Times New Roman" w:hAnsi="Times New Roman"/>
          <w:b/>
          <w:sz w:val="28"/>
          <w:szCs w:val="28"/>
        </w:rPr>
        <w:t>І.Загальні положення</w:t>
      </w:r>
    </w:p>
    <w:p w:rsidR="00371DDF" w:rsidRPr="0019259D" w:rsidRDefault="00371DDF" w:rsidP="001925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724" w:rsidRPr="008709D3" w:rsidRDefault="0019259D" w:rsidP="00DB5DE0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8709D3">
        <w:rPr>
          <w:rFonts w:ascii="Times New Roman" w:hAnsi="Times New Roman"/>
          <w:sz w:val="28"/>
          <w:szCs w:val="28"/>
        </w:rPr>
        <w:t>1</w:t>
      </w:r>
      <w:r w:rsidR="00272329" w:rsidRPr="008709D3">
        <w:rPr>
          <w:rFonts w:ascii="Times New Roman" w:hAnsi="Times New Roman"/>
          <w:sz w:val="28"/>
          <w:szCs w:val="28"/>
        </w:rPr>
        <w:t>.</w:t>
      </w:r>
      <w:r w:rsidR="00272329">
        <w:rPr>
          <w:rFonts w:ascii="Times New Roman" w:hAnsi="Times New Roman"/>
          <w:sz w:val="28"/>
          <w:szCs w:val="28"/>
        </w:rPr>
        <w:t xml:space="preserve"> 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 xml:space="preserve">Цей порядок визначає і регулює механізм використання у 2022 році коштів міського бюджету Сторожинецької </w:t>
      </w:r>
      <w:r w:rsidR="008709D3">
        <w:rPr>
          <w:rFonts w:ascii="Times New Roman" w:hAnsi="Times New Roman"/>
          <w:sz w:val="28"/>
          <w:szCs w:val="28"/>
        </w:rPr>
        <w:t>міської ради</w:t>
      </w:r>
      <w:r w:rsidR="00272329">
        <w:rPr>
          <w:rFonts w:ascii="Times New Roman" w:hAnsi="Times New Roman"/>
          <w:sz w:val="28"/>
          <w:szCs w:val="28"/>
        </w:rPr>
        <w:t xml:space="preserve"> на фінансування заходів із реалізації </w:t>
      </w:r>
      <w:r w:rsidR="008709D3">
        <w:rPr>
          <w:rFonts w:ascii="Times New Roman" w:hAnsi="Times New Roman"/>
          <w:sz w:val="28"/>
          <w:szCs w:val="28"/>
        </w:rPr>
        <w:t>Програми</w:t>
      </w:r>
      <w:r w:rsidR="00DB5DE0" w:rsidRPr="00DB5DE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DB5DE0" w:rsidRPr="00DB5DE0">
        <w:rPr>
          <w:rFonts w:ascii="Times New Roman" w:eastAsia="Times New Roman" w:hAnsi="Times New Roman"/>
          <w:sz w:val="28"/>
          <w:szCs w:val="28"/>
          <w:lang w:eastAsia="uk-UA"/>
        </w:rPr>
        <w:t>підтримки внутрішньо переміщених осіб на території</w:t>
      </w:r>
      <w:r w:rsidR="00DB5DE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B5DE0" w:rsidRPr="00DB5DE0">
        <w:rPr>
          <w:rFonts w:ascii="Times New Roman" w:eastAsia="Times New Roman" w:hAnsi="Times New Roman"/>
          <w:sz w:val="28"/>
          <w:szCs w:val="28"/>
          <w:lang w:eastAsia="uk-UA"/>
        </w:rPr>
        <w:t>Сторожинецької міської територіальної громади на 2022 рік</w:t>
      </w:r>
      <w:r w:rsidR="00F32724">
        <w:rPr>
          <w:rFonts w:ascii="Times New Roman" w:hAnsi="Times New Roman"/>
          <w:sz w:val="28"/>
          <w:szCs w:val="28"/>
        </w:rPr>
        <w:t>, затвердженої</w:t>
      </w:r>
      <w:r w:rsidR="002C651C" w:rsidRPr="002C651C">
        <w:rPr>
          <w:rFonts w:ascii="Times New Roman" w:hAnsi="Times New Roman"/>
          <w:b/>
          <w:i/>
          <w:spacing w:val="60"/>
        </w:rPr>
        <w:t xml:space="preserve"> </w:t>
      </w:r>
      <w:r w:rsidR="008709D3" w:rsidRPr="008709D3">
        <w:rPr>
          <w:rFonts w:ascii="Times New Roman" w:hAnsi="Times New Roman"/>
          <w:sz w:val="28"/>
          <w:szCs w:val="28"/>
        </w:rPr>
        <w:t>рішенням</w:t>
      </w:r>
      <w:r w:rsidR="00272329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8709D3" w:rsidRPr="008709D3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DB5DE0" w:rsidRPr="008709D3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8709D3" w:rsidRPr="00870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5D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позачергової </w:t>
      </w:r>
      <w:r w:rsidR="008709D3" w:rsidRPr="008709D3">
        <w:rPr>
          <w:rFonts w:ascii="Times New Roman" w:eastAsia="Times New Roman" w:hAnsi="Times New Roman"/>
          <w:sz w:val="28"/>
          <w:szCs w:val="28"/>
          <w:lang w:eastAsia="ru-RU"/>
        </w:rPr>
        <w:t xml:space="preserve">сесія </w:t>
      </w:r>
      <w:r w:rsidR="008709D3" w:rsidRPr="008709D3">
        <w:rPr>
          <w:rFonts w:ascii="Times New Roman" w:eastAsia="Times New Roman" w:hAnsi="Times New Roman"/>
          <w:sz w:val="28"/>
          <w:szCs w:val="28"/>
          <w:lang w:val="ru-RU" w:eastAsia="ru-RU"/>
        </w:rPr>
        <w:t>VI</w:t>
      </w:r>
      <w:r w:rsidR="008709D3" w:rsidRPr="008709D3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8709D3" w:rsidRPr="008709D3">
        <w:rPr>
          <w:rFonts w:ascii="Times New Roman" w:eastAsia="Times New Roman" w:hAnsi="Times New Roman"/>
          <w:sz w:val="28"/>
          <w:szCs w:val="28"/>
          <w:lang w:val="ru-RU" w:eastAsia="ru-RU"/>
        </w:rPr>
        <w:t>I</w:t>
      </w:r>
      <w:r w:rsidR="008709D3" w:rsidRPr="008709D3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скликання</w:t>
      </w:r>
      <w:r w:rsidR="00870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51C" w:rsidRPr="0069600A">
        <w:rPr>
          <w:rFonts w:ascii="Times New Roman" w:hAnsi="Times New Roman"/>
          <w:sz w:val="28"/>
          <w:szCs w:val="28"/>
        </w:rPr>
        <w:t>№</w:t>
      </w:r>
      <w:r w:rsidR="0069600A">
        <w:rPr>
          <w:rFonts w:ascii="Times New Roman" w:hAnsi="Times New Roman"/>
          <w:sz w:val="28"/>
          <w:szCs w:val="28"/>
        </w:rPr>
        <w:t xml:space="preserve"> </w:t>
      </w:r>
      <w:r w:rsidR="00DB5DE0">
        <w:rPr>
          <w:rFonts w:ascii="Times New Roman" w:hAnsi="Times New Roman"/>
          <w:sz w:val="28"/>
          <w:szCs w:val="28"/>
        </w:rPr>
        <w:t>73</w:t>
      </w:r>
      <w:r w:rsidR="0069600A">
        <w:rPr>
          <w:rFonts w:ascii="Times New Roman" w:hAnsi="Times New Roman"/>
          <w:sz w:val="28"/>
          <w:szCs w:val="28"/>
        </w:rPr>
        <w:t>-</w:t>
      </w:r>
      <w:r w:rsidR="00DB5DE0">
        <w:rPr>
          <w:rFonts w:ascii="Times New Roman" w:hAnsi="Times New Roman"/>
          <w:sz w:val="28"/>
          <w:szCs w:val="28"/>
        </w:rPr>
        <w:t>20</w:t>
      </w:r>
      <w:r w:rsidR="0069600A">
        <w:rPr>
          <w:rFonts w:ascii="Times New Roman" w:hAnsi="Times New Roman"/>
          <w:sz w:val="28"/>
          <w:szCs w:val="28"/>
        </w:rPr>
        <w:t>/202</w:t>
      </w:r>
      <w:r w:rsidR="00DB5DE0">
        <w:rPr>
          <w:rFonts w:ascii="Times New Roman" w:hAnsi="Times New Roman"/>
          <w:sz w:val="28"/>
          <w:szCs w:val="28"/>
        </w:rPr>
        <w:t>2</w:t>
      </w:r>
      <w:r w:rsidR="008709D3" w:rsidRPr="0069600A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8709D3" w:rsidRPr="008709D3">
        <w:rPr>
          <w:rFonts w:ascii="Times New Roman" w:hAnsi="Times New Roman"/>
          <w:sz w:val="28"/>
          <w:szCs w:val="28"/>
        </w:rPr>
        <w:t>від</w:t>
      </w:r>
      <w:r w:rsidR="008709D3">
        <w:rPr>
          <w:rFonts w:ascii="Times New Roman" w:hAnsi="Times New Roman"/>
          <w:sz w:val="28"/>
          <w:szCs w:val="28"/>
        </w:rPr>
        <w:t xml:space="preserve"> </w:t>
      </w:r>
      <w:r w:rsidR="00DB5DE0">
        <w:rPr>
          <w:rFonts w:ascii="Times New Roman" w:hAnsi="Times New Roman"/>
          <w:sz w:val="28"/>
          <w:szCs w:val="28"/>
        </w:rPr>
        <w:t>06</w:t>
      </w:r>
      <w:r w:rsidR="002C651C" w:rsidRPr="002C651C">
        <w:rPr>
          <w:rFonts w:ascii="Times New Roman" w:hAnsi="Times New Roman"/>
          <w:sz w:val="28"/>
          <w:szCs w:val="28"/>
        </w:rPr>
        <w:t xml:space="preserve"> </w:t>
      </w:r>
      <w:r w:rsidR="00DB5DE0">
        <w:rPr>
          <w:rFonts w:ascii="Times New Roman" w:hAnsi="Times New Roman"/>
          <w:sz w:val="28"/>
          <w:szCs w:val="28"/>
        </w:rPr>
        <w:t>травня</w:t>
      </w:r>
      <w:r w:rsidR="002C651C" w:rsidRPr="002C651C">
        <w:rPr>
          <w:rFonts w:ascii="Times New Roman" w:hAnsi="Times New Roman"/>
          <w:sz w:val="28"/>
          <w:szCs w:val="28"/>
        </w:rPr>
        <w:t xml:space="preserve"> 202</w:t>
      </w:r>
      <w:r w:rsidR="00DB5DE0">
        <w:rPr>
          <w:rFonts w:ascii="Times New Roman" w:hAnsi="Times New Roman"/>
          <w:sz w:val="28"/>
          <w:szCs w:val="28"/>
        </w:rPr>
        <w:t>2</w:t>
      </w:r>
      <w:r w:rsidR="008709D3">
        <w:rPr>
          <w:rFonts w:ascii="Times New Roman" w:hAnsi="Times New Roman"/>
          <w:sz w:val="28"/>
          <w:szCs w:val="28"/>
        </w:rPr>
        <w:t xml:space="preserve"> року</w:t>
      </w:r>
      <w:r w:rsidR="002C651C">
        <w:rPr>
          <w:rFonts w:ascii="Times New Roman" w:hAnsi="Times New Roman"/>
          <w:sz w:val="28"/>
          <w:szCs w:val="28"/>
        </w:rPr>
        <w:t xml:space="preserve"> (далі </w:t>
      </w:r>
      <w:proofErr w:type="spellStart"/>
      <w:r w:rsidR="002C651C">
        <w:rPr>
          <w:rFonts w:ascii="Times New Roman" w:hAnsi="Times New Roman"/>
          <w:sz w:val="28"/>
          <w:szCs w:val="28"/>
        </w:rPr>
        <w:t>–Програма</w:t>
      </w:r>
      <w:proofErr w:type="spellEnd"/>
      <w:r w:rsidR="002C651C">
        <w:rPr>
          <w:rFonts w:ascii="Times New Roman" w:hAnsi="Times New Roman"/>
          <w:sz w:val="28"/>
          <w:szCs w:val="28"/>
        </w:rPr>
        <w:t>).</w:t>
      </w:r>
    </w:p>
    <w:p w:rsidR="00272329" w:rsidRDefault="00272329" w:rsidP="00DB5DE0">
      <w:pPr>
        <w:spacing w:line="276" w:lineRule="auto"/>
        <w:rPr>
          <w:rFonts w:ascii="Times New Roman" w:hAnsi="Times New Roman"/>
          <w:sz w:val="28"/>
          <w:szCs w:val="28"/>
        </w:rPr>
      </w:pPr>
      <w:r w:rsidRPr="00DB5D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Мета цього Порядку полягає </w:t>
      </w:r>
      <w:r w:rsidR="008709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забезпеченні цільового,</w:t>
      </w:r>
      <w:r w:rsidR="00870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прозорого та ефективного використання коштів міського бюджету</w:t>
      </w:r>
      <w:r w:rsidR="00005C76">
        <w:rPr>
          <w:rFonts w:ascii="Times New Roman" w:hAnsi="Times New Roman"/>
          <w:sz w:val="28"/>
          <w:szCs w:val="28"/>
        </w:rPr>
        <w:t>.</w:t>
      </w:r>
    </w:p>
    <w:p w:rsidR="0041679B" w:rsidRDefault="00005C76" w:rsidP="00DB5DE0">
      <w:pPr>
        <w:spacing w:line="276" w:lineRule="auto"/>
        <w:rPr>
          <w:rFonts w:ascii="Times New Roman" w:hAnsi="Times New Roman"/>
          <w:sz w:val="28"/>
          <w:szCs w:val="28"/>
        </w:rPr>
      </w:pPr>
      <w:r w:rsidRPr="00DB5DE0">
        <w:rPr>
          <w:rFonts w:ascii="Times New Roman" w:hAnsi="Times New Roman"/>
          <w:sz w:val="28"/>
          <w:szCs w:val="28"/>
        </w:rPr>
        <w:t>3.</w:t>
      </w:r>
      <w:r w:rsidRPr="00005C76">
        <w:rPr>
          <w:rFonts w:ascii="Times New Roman" w:hAnsi="Times New Roman"/>
          <w:b/>
          <w:sz w:val="28"/>
          <w:szCs w:val="28"/>
        </w:rPr>
        <w:t xml:space="preserve"> </w:t>
      </w:r>
      <w:r w:rsidRPr="00005C76">
        <w:rPr>
          <w:rFonts w:ascii="Times New Roman" w:hAnsi="Times New Roman"/>
          <w:sz w:val="28"/>
          <w:szCs w:val="28"/>
        </w:rPr>
        <w:t xml:space="preserve">Головним розпорядником коштів міського бюджету Сторожинецької </w:t>
      </w:r>
      <w:r w:rsidR="008709D3">
        <w:rPr>
          <w:rFonts w:ascii="Times New Roman" w:hAnsi="Times New Roman"/>
          <w:sz w:val="28"/>
          <w:szCs w:val="28"/>
        </w:rPr>
        <w:t>міської ради</w:t>
      </w:r>
      <w:r w:rsidRPr="00005C76">
        <w:rPr>
          <w:rFonts w:ascii="Times New Roman" w:hAnsi="Times New Roman"/>
          <w:sz w:val="28"/>
          <w:szCs w:val="28"/>
        </w:rPr>
        <w:t xml:space="preserve"> та координатором виконання заходів щодо створення сприятливих умов  </w:t>
      </w:r>
      <w:r w:rsidR="0041679B">
        <w:rPr>
          <w:rFonts w:ascii="Times New Roman" w:hAnsi="Times New Roman"/>
          <w:sz w:val="28"/>
          <w:szCs w:val="28"/>
        </w:rPr>
        <w:t>для фінансування Програми є</w:t>
      </w:r>
      <w:r w:rsidR="00DB5DE0">
        <w:rPr>
          <w:rFonts w:ascii="Times New Roman" w:hAnsi="Times New Roman"/>
          <w:sz w:val="28"/>
          <w:szCs w:val="28"/>
        </w:rPr>
        <w:t xml:space="preserve"> </w:t>
      </w:r>
      <w:r w:rsidR="009B52DF" w:rsidRPr="00371DDF">
        <w:rPr>
          <w:rFonts w:ascii="Times New Roman" w:hAnsi="Times New Roman"/>
          <w:sz w:val="28"/>
          <w:szCs w:val="28"/>
        </w:rPr>
        <w:t>виконавчи</w:t>
      </w:r>
      <w:r w:rsidR="0069600A">
        <w:rPr>
          <w:rFonts w:ascii="Times New Roman" w:hAnsi="Times New Roman"/>
          <w:sz w:val="28"/>
          <w:szCs w:val="28"/>
        </w:rPr>
        <w:t>й комітет</w:t>
      </w:r>
      <w:r w:rsidR="009B52DF" w:rsidRPr="00371DDF">
        <w:rPr>
          <w:rFonts w:ascii="Times New Roman" w:hAnsi="Times New Roman"/>
          <w:sz w:val="28"/>
          <w:szCs w:val="28"/>
        </w:rPr>
        <w:t xml:space="preserve"> </w:t>
      </w:r>
      <w:r w:rsidRPr="00371DDF">
        <w:rPr>
          <w:rFonts w:ascii="Times New Roman" w:hAnsi="Times New Roman"/>
          <w:sz w:val="28"/>
          <w:szCs w:val="28"/>
        </w:rPr>
        <w:t>Сторожинецьк</w:t>
      </w:r>
      <w:r w:rsidR="009B52DF" w:rsidRPr="00371DDF">
        <w:rPr>
          <w:rFonts w:ascii="Times New Roman" w:hAnsi="Times New Roman"/>
          <w:sz w:val="28"/>
          <w:szCs w:val="28"/>
        </w:rPr>
        <w:t>ої</w:t>
      </w:r>
      <w:r w:rsidRPr="00371DDF">
        <w:rPr>
          <w:rFonts w:ascii="Times New Roman" w:hAnsi="Times New Roman"/>
          <w:sz w:val="28"/>
          <w:szCs w:val="28"/>
        </w:rPr>
        <w:t xml:space="preserve"> міськ</w:t>
      </w:r>
      <w:r w:rsidR="009B52DF" w:rsidRPr="00371DDF">
        <w:rPr>
          <w:rFonts w:ascii="Times New Roman" w:hAnsi="Times New Roman"/>
          <w:sz w:val="28"/>
          <w:szCs w:val="28"/>
        </w:rPr>
        <w:t>ої</w:t>
      </w:r>
      <w:r w:rsidRPr="00371DDF">
        <w:rPr>
          <w:rFonts w:ascii="Times New Roman" w:hAnsi="Times New Roman"/>
          <w:sz w:val="28"/>
          <w:szCs w:val="28"/>
        </w:rPr>
        <w:t xml:space="preserve"> рад</w:t>
      </w:r>
      <w:r w:rsidR="009B52DF" w:rsidRPr="00371DDF">
        <w:rPr>
          <w:rFonts w:ascii="Times New Roman" w:hAnsi="Times New Roman"/>
          <w:sz w:val="28"/>
          <w:szCs w:val="28"/>
        </w:rPr>
        <w:t>и</w:t>
      </w:r>
      <w:r w:rsidRPr="00371DDF">
        <w:rPr>
          <w:rFonts w:ascii="Times New Roman" w:hAnsi="Times New Roman"/>
          <w:sz w:val="28"/>
          <w:szCs w:val="28"/>
        </w:rPr>
        <w:t>.</w:t>
      </w:r>
    </w:p>
    <w:p w:rsidR="00371DDF" w:rsidRDefault="00371DDF" w:rsidP="0041679B">
      <w:pPr>
        <w:spacing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DB5DE0" w:rsidRPr="00DB5DE0" w:rsidRDefault="00DB5DE0" w:rsidP="00DB5DE0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71DDF" w:rsidRPr="0019259D">
        <w:rPr>
          <w:rFonts w:ascii="Times New Roman" w:hAnsi="Times New Roman"/>
          <w:b/>
          <w:sz w:val="28"/>
          <w:szCs w:val="28"/>
        </w:rPr>
        <w:t>ІІ</w:t>
      </w:r>
      <w:r w:rsidR="00371DDF">
        <w:rPr>
          <w:rFonts w:ascii="Times New Roman" w:hAnsi="Times New Roman"/>
          <w:sz w:val="28"/>
          <w:szCs w:val="28"/>
        </w:rPr>
        <w:t xml:space="preserve">. </w:t>
      </w:r>
      <w:r w:rsidR="00371DDF" w:rsidRPr="0019259D">
        <w:rPr>
          <w:rFonts w:ascii="Times New Roman" w:hAnsi="Times New Roman"/>
          <w:b/>
          <w:sz w:val="28"/>
          <w:szCs w:val="28"/>
        </w:rPr>
        <w:t xml:space="preserve">Механізм використання коштів, передбачених на виконання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1DDF" w:rsidRPr="00371DDF">
        <w:rPr>
          <w:rFonts w:ascii="Times New Roman" w:hAnsi="Times New Roman"/>
          <w:b/>
          <w:sz w:val="28"/>
          <w:szCs w:val="28"/>
        </w:rPr>
        <w:t>Програми</w:t>
      </w:r>
      <w:r w:rsidRPr="00DB5DE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DB5DE0">
        <w:rPr>
          <w:rFonts w:ascii="Times New Roman" w:eastAsia="Times New Roman" w:hAnsi="Times New Roman"/>
          <w:b/>
          <w:sz w:val="28"/>
          <w:szCs w:val="28"/>
          <w:lang w:eastAsia="uk-UA"/>
        </w:rPr>
        <w:t>підтримки внутрішньо переміщених осіб на території</w:t>
      </w:r>
    </w:p>
    <w:p w:rsidR="00371DDF" w:rsidRDefault="00DB5DE0" w:rsidP="00DB5DE0">
      <w:pPr>
        <w:spacing w:line="276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  <w:r w:rsidRPr="00DB5DE0">
        <w:rPr>
          <w:rFonts w:ascii="Times New Roman" w:eastAsia="Times New Roman" w:hAnsi="Times New Roman"/>
          <w:b/>
          <w:sz w:val="28"/>
          <w:szCs w:val="28"/>
          <w:lang w:eastAsia="uk-UA"/>
        </w:rPr>
        <w:t>Сторожинецької міської територіальної громади на 2022 рік</w:t>
      </w:r>
    </w:p>
    <w:p w:rsidR="00371DDF" w:rsidRDefault="00371DDF" w:rsidP="00371DDF">
      <w:pPr>
        <w:spacing w:line="276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DB5DE0" w:rsidRPr="00DB5DE0" w:rsidRDefault="00DB5DE0" w:rsidP="00DB5DE0">
      <w:pPr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Pr="00DB5DE0">
        <w:rPr>
          <w:rFonts w:ascii="Times New Roman" w:eastAsia="Times New Roman" w:hAnsi="Times New Roman"/>
          <w:sz w:val="28"/>
          <w:szCs w:val="28"/>
          <w:lang w:eastAsia="uk-UA"/>
        </w:rPr>
        <w:t>Програма реалізується шляхом здійснення заходів за напрямками:</w:t>
      </w:r>
    </w:p>
    <w:p w:rsidR="00DB5DE0" w:rsidRPr="00DB5DE0" w:rsidRDefault="00DB5DE0" w:rsidP="00DB5DE0">
      <w:pPr>
        <w:ind w:firstLine="60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 w:rsidRPr="00DB5DE0">
        <w:rPr>
          <w:rFonts w:ascii="Times New Roman" w:eastAsia="SimSun" w:hAnsi="Times New Roman"/>
          <w:sz w:val="28"/>
          <w:szCs w:val="28"/>
          <w:lang w:eastAsia="zh-CN"/>
        </w:rPr>
        <w:t>створення належних умов для тимчасового проживання ВПО та/або евакуйованих осіб у зв’язку із введенням воєнного стану;</w:t>
      </w:r>
    </w:p>
    <w:p w:rsidR="00DB5DE0" w:rsidRDefault="00DB5DE0" w:rsidP="00DB5DE0">
      <w:pPr>
        <w:shd w:val="clear" w:color="auto" w:fill="FFFFFF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B5DE0">
        <w:rPr>
          <w:rFonts w:ascii="Times New Roman" w:eastAsia="Times New Roman" w:hAnsi="Times New Roman"/>
          <w:sz w:val="28"/>
          <w:szCs w:val="28"/>
          <w:lang w:eastAsia="ru-RU"/>
        </w:rPr>
        <w:t>задоволення продовольчих потреб - закупівлю продуктів харчування, у тому числі дитячого харчування, питної води та їх доставку до місць призначення;</w:t>
      </w:r>
      <w:bookmarkStart w:id="0" w:name="n21"/>
      <w:bookmarkEnd w:id="0"/>
    </w:p>
    <w:p w:rsidR="00DB5DE0" w:rsidRPr="00DB5DE0" w:rsidRDefault="00DB5DE0" w:rsidP="00DB5DE0">
      <w:pPr>
        <w:shd w:val="clear" w:color="auto" w:fill="FFFFFF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B5DE0">
        <w:rPr>
          <w:rFonts w:ascii="Times New Roman" w:eastAsia="Times New Roman" w:hAnsi="Times New Roman"/>
          <w:sz w:val="28"/>
          <w:szCs w:val="28"/>
          <w:lang w:eastAsia="ru-RU"/>
        </w:rPr>
        <w:t>забезпечення товарами першої необхідності, гігієнічними засобами;</w:t>
      </w:r>
    </w:p>
    <w:p w:rsidR="00DB5DE0" w:rsidRPr="00DB5DE0" w:rsidRDefault="00DB5DE0" w:rsidP="00DB5DE0">
      <w:pPr>
        <w:shd w:val="clear" w:color="auto" w:fill="FFFFFF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B5DE0">
        <w:rPr>
          <w:rFonts w:ascii="Times New Roman" w:eastAsia="Times New Roman" w:hAnsi="Times New Roman"/>
          <w:sz w:val="28"/>
          <w:szCs w:val="28"/>
          <w:lang w:eastAsia="ru-RU"/>
        </w:rPr>
        <w:t>забезпечення медичними засобами;</w:t>
      </w:r>
    </w:p>
    <w:p w:rsidR="00DB5DE0" w:rsidRPr="00DB5DE0" w:rsidRDefault="00DB5DE0" w:rsidP="00DB5DE0">
      <w:pPr>
        <w:shd w:val="clear" w:color="auto" w:fill="FFFFFF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B5DE0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</w:t>
      </w:r>
      <w:proofErr w:type="spellStart"/>
      <w:r w:rsidRPr="00DB5DE0">
        <w:rPr>
          <w:rFonts w:ascii="Times New Roman" w:eastAsia="Times New Roman" w:hAnsi="Times New Roman"/>
          <w:sz w:val="28"/>
          <w:szCs w:val="28"/>
          <w:lang w:eastAsia="ru-RU"/>
        </w:rPr>
        <w:t>палевно</w:t>
      </w:r>
      <w:proofErr w:type="spellEnd"/>
      <w:r w:rsidRPr="00DB5DE0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мастильних матеріалів для надання підтримки ВПО або                                                                                        евакуйованим особам та інше;</w:t>
      </w:r>
    </w:p>
    <w:p w:rsidR="00DB5DE0" w:rsidRPr="00DB5DE0" w:rsidRDefault="00DB5DE0" w:rsidP="00DB5DE0">
      <w:pPr>
        <w:shd w:val="clear" w:color="auto" w:fill="FFFFFF"/>
        <w:spacing w:after="133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n25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B5DE0">
        <w:rPr>
          <w:rFonts w:ascii="Times New Roman" w:eastAsia="Times New Roman" w:hAnsi="Times New Roman"/>
          <w:sz w:val="28"/>
          <w:szCs w:val="28"/>
          <w:lang w:eastAsia="ru-RU"/>
        </w:rPr>
        <w:t>облаштування місць розміщення ВПО;</w:t>
      </w:r>
    </w:p>
    <w:p w:rsidR="00DB5DE0" w:rsidRPr="00DB5DE0" w:rsidRDefault="00DB5DE0" w:rsidP="00DB5DE0">
      <w:pPr>
        <w:shd w:val="clear" w:color="auto" w:fill="FFFFFF"/>
        <w:spacing w:after="133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n51"/>
      <w:bookmarkEnd w:id="2"/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- </w:t>
      </w:r>
      <w:r w:rsidRPr="00DB5DE0">
        <w:rPr>
          <w:rFonts w:ascii="Times New Roman" w:eastAsia="Times New Roman" w:hAnsi="Times New Roman"/>
          <w:sz w:val="28"/>
          <w:szCs w:val="28"/>
          <w:lang w:val="ru-RU" w:eastAsia="ru-RU"/>
        </w:rPr>
        <w:t>оплат</w:t>
      </w:r>
      <w:r w:rsidRPr="00DB5D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B5D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5DE0">
        <w:rPr>
          <w:rFonts w:ascii="Times New Roman" w:eastAsia="Times New Roman" w:hAnsi="Times New Roman"/>
          <w:sz w:val="28"/>
          <w:szCs w:val="28"/>
          <w:lang w:val="ru-RU" w:eastAsia="ru-RU"/>
        </w:rPr>
        <w:t>інших</w:t>
      </w:r>
      <w:proofErr w:type="spellEnd"/>
      <w:r w:rsidRPr="00DB5D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5DE0">
        <w:rPr>
          <w:rFonts w:ascii="Times New Roman" w:eastAsia="Times New Roman" w:hAnsi="Times New Roman"/>
          <w:sz w:val="28"/>
          <w:szCs w:val="28"/>
          <w:lang w:val="ru-RU" w:eastAsia="ru-RU"/>
        </w:rPr>
        <w:t>заходів</w:t>
      </w:r>
      <w:proofErr w:type="spellEnd"/>
      <w:r w:rsidRPr="00DB5D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DB5DE0">
        <w:rPr>
          <w:rFonts w:ascii="Times New Roman" w:eastAsia="Times New Roman" w:hAnsi="Times New Roman"/>
          <w:sz w:val="28"/>
          <w:szCs w:val="28"/>
          <w:lang w:val="ru-RU" w:eastAsia="ru-RU"/>
        </w:rPr>
        <w:t>спрямованих</w:t>
      </w:r>
      <w:proofErr w:type="spellEnd"/>
      <w:r w:rsidRPr="00DB5D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DB5DE0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gramEnd"/>
      <w:r w:rsidRPr="00DB5DE0">
        <w:rPr>
          <w:rFonts w:ascii="Times New Roman" w:eastAsia="Times New Roman" w:hAnsi="Times New Roman"/>
          <w:sz w:val="28"/>
          <w:szCs w:val="28"/>
          <w:lang w:val="ru-RU" w:eastAsia="ru-RU"/>
        </w:rPr>
        <w:t>ідтримку</w:t>
      </w:r>
      <w:proofErr w:type="spellEnd"/>
      <w:r w:rsidRPr="00DB5D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ВПО.</w:t>
      </w:r>
    </w:p>
    <w:p w:rsidR="00902902" w:rsidRPr="000E1E78" w:rsidRDefault="00902902" w:rsidP="000E1E7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78" w:rsidRDefault="000E1E78" w:rsidP="000E1E7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902902" w:rsidRPr="00FF658B">
        <w:rPr>
          <w:rFonts w:ascii="Times New Roman" w:eastAsia="Times New Roman" w:hAnsi="Times New Roman"/>
          <w:b/>
          <w:sz w:val="28"/>
          <w:szCs w:val="28"/>
          <w:lang w:eastAsia="ru-RU"/>
        </w:rPr>
        <w:t>ІІІ. Інші умови Порядку</w:t>
      </w:r>
    </w:p>
    <w:p w:rsidR="00DB5DE0" w:rsidRDefault="00DB5DE0" w:rsidP="00DB5DE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DE0" w:rsidRPr="00DB5DE0" w:rsidRDefault="00DB5DE0" w:rsidP="00DB5DE0">
      <w:pPr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3" w:name="_GoBack"/>
      <w:r w:rsidRPr="00DB5D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End w:id="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B5DE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Управління та координацію заходів Програми здійснює Відділ соціального захисту населення</w:t>
      </w:r>
      <w:r w:rsidRPr="00DB5DE0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DB5DE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Сторожинецької міської ради. </w:t>
      </w:r>
      <w:r w:rsidRPr="00DB5DE0">
        <w:rPr>
          <w:rFonts w:ascii="Times New Roman" w:eastAsia="Times New Roman" w:hAnsi="Times New Roman"/>
          <w:sz w:val="28"/>
          <w:szCs w:val="28"/>
          <w:lang w:eastAsia="uk-UA"/>
        </w:rPr>
        <w:t>Відповідальність за виконання заходів Програми несуть виконавці.</w:t>
      </w:r>
    </w:p>
    <w:p w:rsidR="00DB5DE0" w:rsidRPr="00DB5DE0" w:rsidRDefault="00DB5DE0" w:rsidP="00DB5DE0">
      <w:pPr>
        <w:tabs>
          <w:tab w:val="num" w:pos="0"/>
        </w:tabs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2.</w:t>
      </w:r>
      <w:r w:rsidRPr="00DB5DE0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Виконавці Програми подають звіт про виконання заходів до 01 лютого 2023 року.</w:t>
      </w:r>
    </w:p>
    <w:p w:rsidR="00DB5DE0" w:rsidRPr="00DB5DE0" w:rsidRDefault="00DB5DE0" w:rsidP="00DB5DE0">
      <w:pPr>
        <w:tabs>
          <w:tab w:val="num" w:pos="284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</w:t>
      </w:r>
      <w:r w:rsidRPr="00DB5DE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Відділ соціального захисту населення Сторожинецької міської ради здійснює контроль за станом впровадження і реалізації заходів цієї Програми і до 01 березня 2023 року інформує  на сесії  Сторожинецької міської ради про хід її виконання.</w:t>
      </w:r>
    </w:p>
    <w:p w:rsidR="009B6422" w:rsidRPr="0041679B" w:rsidRDefault="009B6422" w:rsidP="000E1E78">
      <w:pPr>
        <w:jc w:val="left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1679B">
        <w:rPr>
          <w:rFonts w:ascii="Times New Roman" w:hAnsi="Times New Roman"/>
          <w:b/>
          <w:sz w:val="28"/>
          <w:szCs w:val="28"/>
        </w:rPr>
        <w:t>Начальник відділу соціального</w:t>
      </w:r>
    </w:p>
    <w:p w:rsidR="0041679B" w:rsidRPr="0041679B" w:rsidRDefault="0041679B" w:rsidP="0085520F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1679B">
        <w:rPr>
          <w:rFonts w:ascii="Times New Roman" w:hAnsi="Times New Roman"/>
          <w:b/>
          <w:sz w:val="28"/>
          <w:szCs w:val="28"/>
        </w:rPr>
        <w:t>захисту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79B">
        <w:rPr>
          <w:rFonts w:ascii="Times New Roman" w:hAnsi="Times New Roman"/>
          <w:b/>
          <w:sz w:val="28"/>
          <w:szCs w:val="28"/>
        </w:rPr>
        <w:t xml:space="preserve">населення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41679B">
        <w:rPr>
          <w:rFonts w:ascii="Times New Roman" w:hAnsi="Times New Roman"/>
          <w:b/>
          <w:sz w:val="28"/>
          <w:szCs w:val="28"/>
        </w:rPr>
        <w:t>Інна МУДРАК</w:t>
      </w:r>
    </w:p>
    <w:sectPr w:rsidR="0041679B" w:rsidRPr="0041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>
    <w:nsid w:val="61C048B1"/>
    <w:multiLevelType w:val="hybridMultilevel"/>
    <w:tmpl w:val="B450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43FB"/>
    <w:multiLevelType w:val="hybridMultilevel"/>
    <w:tmpl w:val="507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54789"/>
    <w:multiLevelType w:val="hybridMultilevel"/>
    <w:tmpl w:val="594888E0"/>
    <w:lvl w:ilvl="0" w:tplc="96140248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4"/>
    <w:rsid w:val="00005C76"/>
    <w:rsid w:val="000E1E78"/>
    <w:rsid w:val="0019259D"/>
    <w:rsid w:val="00272329"/>
    <w:rsid w:val="002C651C"/>
    <w:rsid w:val="002D5E40"/>
    <w:rsid w:val="00302B3D"/>
    <w:rsid w:val="00371DDF"/>
    <w:rsid w:val="0041679B"/>
    <w:rsid w:val="004C7398"/>
    <w:rsid w:val="00514A7D"/>
    <w:rsid w:val="00594244"/>
    <w:rsid w:val="0069600A"/>
    <w:rsid w:val="0073230F"/>
    <w:rsid w:val="0085520F"/>
    <w:rsid w:val="008709D3"/>
    <w:rsid w:val="00902902"/>
    <w:rsid w:val="009B52DF"/>
    <w:rsid w:val="009B6422"/>
    <w:rsid w:val="00AB75C7"/>
    <w:rsid w:val="00C62828"/>
    <w:rsid w:val="00D01DB7"/>
    <w:rsid w:val="00DB5DE0"/>
    <w:rsid w:val="00EA2D0B"/>
    <w:rsid w:val="00F32724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19</cp:revision>
  <cp:lastPrinted>2022-10-05T05:43:00Z</cp:lastPrinted>
  <dcterms:created xsi:type="dcterms:W3CDTF">2022-10-04T11:05:00Z</dcterms:created>
  <dcterms:modified xsi:type="dcterms:W3CDTF">2022-10-07T12:16:00Z</dcterms:modified>
</cp:coreProperties>
</file>