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A31B37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ХХІ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E04E41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E04E41" w:rsidRPr="00E04E41">
        <w:rPr>
          <w:rFonts w:ascii="Times New Roman" w:hAnsi="Times New Roman"/>
          <w:b/>
          <w:sz w:val="32"/>
          <w:szCs w:val="32"/>
          <w:u w:val="single"/>
          <w:lang w:val="uk-UA"/>
        </w:rPr>
        <w:t>-24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A31B37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19237D" w:rsidRDefault="0019237D" w:rsidP="0019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профілактики </w:t>
      </w:r>
    </w:p>
    <w:p w:rsidR="0019237D" w:rsidRPr="0019237D" w:rsidRDefault="0019237D" w:rsidP="0019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правопорушень у сфері забезпечення державної безпеки на території </w:t>
      </w:r>
    </w:p>
    <w:p w:rsidR="00F42CC6" w:rsidRPr="00F52575" w:rsidRDefault="0019237D" w:rsidP="0019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>Сторожинецької місько</w:t>
      </w:r>
      <w:r w:rsidR="00133340">
        <w:rPr>
          <w:rFonts w:ascii="Times New Roman" w:hAnsi="Times New Roman"/>
          <w:b/>
          <w:sz w:val="28"/>
          <w:szCs w:val="28"/>
          <w:lang w:val="uk-UA"/>
        </w:rPr>
        <w:t>ї територіальної громади на 2023-2025</w:t>
      </w: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Default="00C670FF" w:rsidP="0045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C75052" w:rsidRPr="00C75052">
        <w:rPr>
          <w:rFonts w:ascii="Times New Roman" w:hAnsi="Times New Roman"/>
          <w:sz w:val="28"/>
          <w:szCs w:val="28"/>
          <w:lang w:val="uk-UA"/>
        </w:rPr>
        <w:t xml:space="preserve">Законами України «Про Службу безпеки України», «Про боротьбу з тероризмом» та «Про місцеве самоврядування в Україні», </w:t>
      </w:r>
      <w:r w:rsidR="00BD139B">
        <w:rPr>
          <w:rFonts w:ascii="Times New Roman" w:hAnsi="Times New Roman"/>
          <w:sz w:val="28"/>
          <w:szCs w:val="28"/>
          <w:lang w:val="uk-UA"/>
        </w:rPr>
        <w:t xml:space="preserve">Бюджетним кодексом України, </w:t>
      </w:r>
      <w:r w:rsidR="00C75052" w:rsidRPr="00C75052">
        <w:rPr>
          <w:rFonts w:ascii="Times New Roman" w:hAnsi="Times New Roman"/>
          <w:sz w:val="28"/>
          <w:szCs w:val="28"/>
          <w:lang w:val="uk-UA"/>
        </w:rPr>
        <w:t>з метою покращення діяльності по боротьбі з корупційними діяннями та іншими правопорушеннями, пов’язаними з корупцією; забезпечення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 проявів корупції, тероризму; захист</w:t>
      </w:r>
      <w:r w:rsidR="00A31B37">
        <w:rPr>
          <w:rFonts w:ascii="Times New Roman" w:hAnsi="Times New Roman"/>
          <w:sz w:val="28"/>
          <w:szCs w:val="28"/>
          <w:lang w:val="uk-UA"/>
        </w:rPr>
        <w:t>у</w:t>
      </w:r>
      <w:r w:rsidR="00C75052" w:rsidRPr="00C75052">
        <w:rPr>
          <w:rFonts w:ascii="Times New Roman" w:hAnsi="Times New Roman"/>
          <w:sz w:val="28"/>
          <w:szCs w:val="28"/>
          <w:lang w:val="uk-UA"/>
        </w:rPr>
        <w:t xml:space="preserve"> людини і громадянина, суспільства і держави від терористичних актів, мінімізації їх наслідків, охорони особливо важливих об'єктів та недопущення проявів тероризму в регіоні</w:t>
      </w:r>
      <w:r w:rsidR="00246179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>Затвердити Програму профілактики правопорушень у сфері забезпечення державної безпеки на території Сторожинецької місько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 на 2023-2025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 роки,</w:t>
      </w:r>
      <w:r w:rsidR="009364C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4275">
        <w:rPr>
          <w:rFonts w:ascii="Times New Roman" w:hAnsi="Times New Roman"/>
          <w:sz w:val="28"/>
          <w:szCs w:val="28"/>
          <w:lang w:val="uk-UA"/>
        </w:rPr>
        <w:t>2. Військово-обліковому бюро Сторожинецької міської ради щорічно, до      1 березня, інформувати сесію Сторожинецької міської ради про хід виконання Програми.</w:t>
      </w:r>
    </w:p>
    <w:p w:rsid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B1A42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8B1A42">
        <w:rPr>
          <w:rFonts w:ascii="Times New Roman" w:hAnsi="Times New Roman"/>
          <w:sz w:val="28"/>
          <w:szCs w:val="28"/>
          <w:lang w:val="uk-UA"/>
        </w:rPr>
        <w:t>ні міського бюджету на 2023 рік</w:t>
      </w:r>
      <w:r w:rsidR="008B1A42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070A9F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Default="00070A9F" w:rsidP="00070A9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 w:rsidR="00E04E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E04E41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XXIV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070A9F" w:rsidRDefault="00E04E41" w:rsidP="00070A9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08 грудня</w:t>
      </w:r>
      <w:r w:rsidR="00070A9F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 w:rsidRPr="00E04E41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№                -24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070A9F" w:rsidRDefault="00070A9F" w:rsidP="00070A9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Pr="00114275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</w:t>
      </w:r>
      <w:bookmarkStart w:id="0" w:name="_GoBack"/>
      <w:bookmarkEnd w:id="0"/>
      <w:r w:rsidRPr="00707A3B">
        <w:rPr>
          <w:rFonts w:ascii="Times New Roman" w:hAnsi="Times New Roman"/>
          <w:sz w:val="28"/>
          <w:szCs w:val="28"/>
          <w:lang w:val="uk-UA"/>
        </w:rPr>
        <w:t>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4275" w:rsidRDefault="00070A9F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275" w:rsidRDefault="00114275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9E5106" w:rsidRDefault="00CA31CE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</w:t>
      </w:r>
      <w:r w:rsidR="00AE0B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Дмитро МІСИК               </w:t>
      </w:r>
    </w:p>
    <w:p w:rsidR="00CA31CE" w:rsidRPr="009E5106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AE0B1F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</w:t>
      </w:r>
    </w:p>
    <w:p w:rsidR="00AE0B1F" w:rsidRDefault="00AE0B1F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Сторожинецького міського голови                                  Ігор БЕЛЕНЧУК </w:t>
      </w:r>
    </w:p>
    <w:p w:rsidR="00AE0B1F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9E5106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документообігу та контролю                                            Микола БАЛАНЮК </w:t>
      </w:r>
    </w:p>
    <w:p w:rsidR="009E5106" w:rsidRPr="009E5106" w:rsidRDefault="009E5106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9E5106">
        <w:rPr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9E5106" w:rsidRDefault="009E5106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</w:t>
      </w:r>
      <w:r w:rsidR="00AE0B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Ростислава СУМАРЮК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CA31CE"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sectPr w:rsidR="00735DC4" w:rsidRPr="009E5106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D3" w:rsidRDefault="00DD68D3" w:rsidP="0029737E">
      <w:pPr>
        <w:spacing w:after="0" w:line="240" w:lineRule="auto"/>
      </w:pPr>
      <w:r>
        <w:separator/>
      </w:r>
    </w:p>
  </w:endnote>
  <w:endnote w:type="continuationSeparator" w:id="0">
    <w:p w:rsidR="00DD68D3" w:rsidRDefault="00DD68D3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D3" w:rsidRDefault="00DD68D3" w:rsidP="0029737E">
      <w:pPr>
        <w:spacing w:after="0" w:line="240" w:lineRule="auto"/>
      </w:pPr>
      <w:r>
        <w:separator/>
      </w:r>
    </w:p>
  </w:footnote>
  <w:footnote w:type="continuationSeparator" w:id="0">
    <w:p w:rsidR="00DD68D3" w:rsidRDefault="00DD68D3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6413E"/>
    <w:rsid w:val="008713BD"/>
    <w:rsid w:val="00872342"/>
    <w:rsid w:val="008729FA"/>
    <w:rsid w:val="008735A1"/>
    <w:rsid w:val="0088779E"/>
    <w:rsid w:val="008950B8"/>
    <w:rsid w:val="008B1A42"/>
    <w:rsid w:val="008B65F7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1B37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39B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6FEE"/>
    <w:rsid w:val="00DA04D8"/>
    <w:rsid w:val="00DA33E4"/>
    <w:rsid w:val="00DA7000"/>
    <w:rsid w:val="00DB659D"/>
    <w:rsid w:val="00DB74EF"/>
    <w:rsid w:val="00DC316E"/>
    <w:rsid w:val="00DD323F"/>
    <w:rsid w:val="00DD576B"/>
    <w:rsid w:val="00DD68D3"/>
    <w:rsid w:val="00DE0806"/>
    <w:rsid w:val="00DE7D12"/>
    <w:rsid w:val="00DF2D31"/>
    <w:rsid w:val="00DF4200"/>
    <w:rsid w:val="00DF795E"/>
    <w:rsid w:val="00E04E41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C3D"/>
    <w:rsid w:val="00EF66A6"/>
    <w:rsid w:val="00F024BC"/>
    <w:rsid w:val="00F029D4"/>
    <w:rsid w:val="00F02C27"/>
    <w:rsid w:val="00F06230"/>
    <w:rsid w:val="00F07234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C7A4-FD8A-4D6B-8D37-68D658B3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2022-11-30T14:26:00Z</cp:lastPrinted>
  <dcterms:created xsi:type="dcterms:W3CDTF">2022-05-06T06:11:00Z</dcterms:created>
  <dcterms:modified xsi:type="dcterms:W3CDTF">2022-12-01T11:50:00Z</dcterms:modified>
</cp:coreProperties>
</file>