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B" w:rsidRPr="002C4B2D" w:rsidRDefault="00F7207F" w:rsidP="00E4103B">
      <w:pPr>
        <w:ind w:right="-11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ПРОЄКТ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E4103B" w:rsidRPr="00E4103B" w:rsidRDefault="00E4103B" w:rsidP="001E2C31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1E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4103B" w:rsidRPr="00E4103B" w:rsidRDefault="00E4103B" w:rsidP="00E4103B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E4103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 РАЙОНУ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</w:t>
      </w:r>
      <w:r w:rsidR="009237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позачергова сесія 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Pr="00E4103B" w:rsidRDefault="00E4103B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Р  І  Ш  Е  Н  </w:t>
      </w:r>
      <w:proofErr w:type="spellStart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Я  №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95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A3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44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/2022</w:t>
      </w: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03B" w:rsidRPr="00E4103B" w:rsidRDefault="0095012A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року                                                                  м.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Сторожинець</w:t>
      </w:r>
    </w:p>
    <w:p w:rsidR="00E4103B" w:rsidRPr="00E4103B" w:rsidRDefault="00E4103B" w:rsidP="00E4103B">
      <w:pPr>
        <w:spacing w:after="120" w:line="240" w:lineRule="auto"/>
        <w:ind w:right="431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2C31" w:rsidRDefault="001E2C31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сприяння діяльності органу державної казначейської служби України при казначейському обслуговуванні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ради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2020 -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Default="00E4103B" w:rsidP="00E4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України «Про місцеве самоврядування в Україні», </w:t>
      </w:r>
      <w:r w:rsidR="0095012A" w:rsidRP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 метою забезпечення ефективної реалізації державної політики у сферах казначейського обслуговування бюджетних коштів, бухгалтерського обліку виконання бюджетів</w:t>
      </w:r>
      <w:r w:rsidR="00353C8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державної казначейської служби України у </w:t>
      </w:r>
      <w:proofErr w:type="spellStart"/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Сторожинецькому</w:t>
      </w:r>
      <w:proofErr w:type="spellEnd"/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районі Чернівецької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№ </w:t>
      </w:r>
      <w:r w:rsidR="00C2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-14-08/1002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64E34" w:rsidRPr="00682EA8" w:rsidRDefault="00D64E34" w:rsidP="00E4103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міська рада вирішила: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C02" w:rsidRDefault="009E4BEA" w:rsidP="00197941">
      <w:pPr>
        <w:spacing w:after="0" w:line="240" w:lineRule="auto"/>
        <w:ind w:right="-1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C2087C">
        <w:rPr>
          <w:rFonts w:ascii="Times New Roman" w:hAnsi="Times New Roman" w:cs="Times New Roman"/>
          <w:sz w:val="28"/>
          <w:szCs w:val="28"/>
        </w:rPr>
        <w:t>Внести зміни до</w:t>
      </w:r>
      <w:r w:rsidR="00446A30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385655" w:rsidRPr="00C2087C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сприяння діяльності органу державної казначейської служби України при казначейському обслуговуванні </w:t>
      </w:r>
      <w:proofErr w:type="spellStart"/>
      <w:r w:rsidR="00C2087C" w:rsidRPr="00C2087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C2087C" w:rsidRPr="00C2087C">
        <w:rPr>
          <w:rFonts w:ascii="Times New Roman" w:hAnsi="Times New Roman" w:cs="Times New Roman"/>
          <w:sz w:val="28"/>
          <w:szCs w:val="28"/>
        </w:rPr>
        <w:t xml:space="preserve"> міської ради на 2020 - 2022 роки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, затвердженої рішенням 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XLVIІІ позачергової сесії </w:t>
      </w:r>
      <w:proofErr w:type="spellStart"/>
      <w:r w:rsidR="00C2087C" w:rsidRPr="00C2087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C2087C" w:rsidRPr="00C2087C">
        <w:rPr>
          <w:rFonts w:ascii="Times New Roman" w:hAnsi="Times New Roman" w:cs="Times New Roman"/>
          <w:sz w:val="28"/>
          <w:szCs w:val="28"/>
        </w:rPr>
        <w:t xml:space="preserve"> міської ради VII скликання </w:t>
      </w:r>
      <w:r w:rsidR="009C3656" w:rsidRPr="00C2087C">
        <w:rPr>
          <w:rFonts w:ascii="Times New Roman" w:hAnsi="Times New Roman" w:cs="Times New Roman"/>
          <w:sz w:val="28"/>
          <w:szCs w:val="28"/>
        </w:rPr>
        <w:t>№</w:t>
      </w:r>
      <w:r w:rsidR="004202BA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287- 48/2020 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від </w:t>
      </w:r>
      <w:r w:rsidR="00C2087C" w:rsidRPr="00C2087C">
        <w:rPr>
          <w:rFonts w:ascii="Times New Roman" w:hAnsi="Times New Roman" w:cs="Times New Roman"/>
          <w:sz w:val="28"/>
          <w:szCs w:val="28"/>
        </w:rPr>
        <w:t>12</w:t>
      </w:r>
      <w:r w:rsidR="00303D9A" w:rsidRPr="00C2087C">
        <w:rPr>
          <w:rFonts w:ascii="Times New Roman" w:hAnsi="Times New Roman" w:cs="Times New Roman"/>
          <w:sz w:val="28"/>
          <w:szCs w:val="28"/>
        </w:rPr>
        <w:t>.</w:t>
      </w:r>
      <w:r w:rsidR="00C2087C" w:rsidRPr="00C2087C">
        <w:rPr>
          <w:rFonts w:ascii="Times New Roman" w:hAnsi="Times New Roman" w:cs="Times New Roman"/>
          <w:sz w:val="28"/>
          <w:szCs w:val="28"/>
        </w:rPr>
        <w:t>11</w:t>
      </w:r>
      <w:r w:rsidR="00303D9A" w:rsidRPr="00C2087C">
        <w:rPr>
          <w:rFonts w:ascii="Times New Roman" w:hAnsi="Times New Roman" w:cs="Times New Roman"/>
          <w:sz w:val="28"/>
          <w:szCs w:val="28"/>
        </w:rPr>
        <w:t>.202</w:t>
      </w:r>
      <w:r w:rsidR="00C2087C" w:rsidRPr="00C2087C">
        <w:rPr>
          <w:rFonts w:ascii="Times New Roman" w:hAnsi="Times New Roman" w:cs="Times New Roman"/>
          <w:sz w:val="28"/>
          <w:szCs w:val="28"/>
        </w:rPr>
        <w:t>0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 р.</w:t>
      </w:r>
      <w:r w:rsidR="00A45458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385655" w:rsidRPr="00C2087C">
        <w:rPr>
          <w:rFonts w:ascii="Times New Roman" w:hAnsi="Times New Roman" w:cs="Times New Roman"/>
          <w:sz w:val="28"/>
          <w:szCs w:val="28"/>
        </w:rPr>
        <w:t>(далі - Програма),</w:t>
      </w:r>
      <w:r w:rsidR="00DF0C02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:rsidR="00DF0C02" w:rsidRDefault="00DF0C02" w:rsidP="00DF0C02">
      <w:pPr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Розділ І «Загальна характеристика Програми</w:t>
      </w:r>
      <w:r w:rsidRPr="00DF0C02">
        <w:rPr>
          <w:rFonts w:ascii="Times New Roman" w:hAnsi="Times New Roman" w:cs="Times New Roman"/>
          <w:sz w:val="28"/>
          <w:szCs w:val="28"/>
        </w:rPr>
        <w:t xml:space="preserve"> </w:t>
      </w:r>
      <w:r w:rsidRPr="00C2087C">
        <w:rPr>
          <w:rFonts w:ascii="Times New Roman" w:hAnsi="Times New Roman" w:cs="Times New Roman"/>
          <w:sz w:val="28"/>
          <w:szCs w:val="28"/>
        </w:rPr>
        <w:t xml:space="preserve">сприяння діяльності органу державної казначейської служби України при казначейському обслуговуванні </w:t>
      </w:r>
      <w:proofErr w:type="spellStart"/>
      <w:r w:rsidRPr="00C2087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C2087C">
        <w:rPr>
          <w:rFonts w:ascii="Times New Roman" w:hAnsi="Times New Roman" w:cs="Times New Roman"/>
          <w:sz w:val="28"/>
          <w:szCs w:val="28"/>
        </w:rPr>
        <w:t xml:space="preserve"> міської ради на 2020 - 2022 роки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0C02" w:rsidRDefault="00DF0C02" w:rsidP="00D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0C0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Напрями діяльності та заходи Програми сприяння діяльності органу державної казначейської служби України при казначейському обслуговуванні </w:t>
      </w:r>
      <w:proofErr w:type="spellStart"/>
      <w:r w:rsidRPr="00DF0C02">
        <w:rPr>
          <w:rFonts w:ascii="Times New Roman" w:eastAsia="Calibri" w:hAnsi="Times New Roman" w:cs="Times New Roman"/>
          <w:sz w:val="28"/>
          <w:szCs w:val="28"/>
          <w:lang w:eastAsia="uk-UA"/>
        </w:rPr>
        <w:t>Сторожинецької</w:t>
      </w:r>
      <w:proofErr w:type="spellEnd"/>
      <w:r w:rsidRPr="00DF0C0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ради на 2020-2022 роки</w:t>
      </w:r>
      <w:r w:rsidRPr="00DF0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C02" w:rsidRPr="00DF0C02" w:rsidRDefault="00DF0C02" w:rsidP="00D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Розділ «</w:t>
      </w:r>
      <w:r w:rsidRPr="00DF0C02">
        <w:rPr>
          <w:rFonts w:ascii="Times New Roman" w:hAnsi="Times New Roman" w:cs="Times New Roman"/>
          <w:sz w:val="28"/>
          <w:szCs w:val="28"/>
        </w:rPr>
        <w:t xml:space="preserve">Ресурсне забезпечення Програми сприяння діяльності органу державної казначейської служби України при казначейському обслуговуванні </w:t>
      </w:r>
      <w:proofErr w:type="spellStart"/>
      <w:r w:rsidRPr="00DF0C02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DF0C02">
        <w:rPr>
          <w:rFonts w:ascii="Times New Roman" w:hAnsi="Times New Roman" w:cs="Times New Roman"/>
          <w:sz w:val="28"/>
          <w:szCs w:val="28"/>
        </w:rPr>
        <w:t xml:space="preserve"> міської ради на 2020-2022 роки</w:t>
      </w:r>
      <w:r w:rsidR="00541777">
        <w:rPr>
          <w:rFonts w:ascii="Times New Roman" w:hAnsi="Times New Roman" w:cs="Times New Roman"/>
          <w:sz w:val="28"/>
          <w:szCs w:val="28"/>
        </w:rPr>
        <w:t>» (додаток 2.1)</w:t>
      </w:r>
    </w:p>
    <w:p w:rsidR="00DF0C02" w:rsidRPr="00F7207F" w:rsidRDefault="00385655" w:rsidP="00DF0C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08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родовження рішення 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позачергової сесії 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VIII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скликання                    </w:t>
      </w:r>
    </w:p>
    <w:p w:rsidR="00DF0C02" w:rsidRPr="00F7207F" w:rsidRDefault="00DF0C02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20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Сторожинецької</w:t>
      </w:r>
      <w:proofErr w:type="spellEnd"/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міської ради </w:t>
      </w:r>
      <w:r w:rsidRPr="00F720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 21.12.2022 року №___-</w:t>
      </w:r>
      <w:r w:rsidR="00446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/2022</w:t>
      </w:r>
    </w:p>
    <w:p w:rsidR="00DF0C02" w:rsidRDefault="00DF0C02" w:rsidP="00197941">
      <w:pPr>
        <w:spacing w:after="0" w:line="240" w:lineRule="auto"/>
        <w:ind w:right="-11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02C7" w:rsidRPr="00682EA8" w:rsidRDefault="006C7234" w:rsidP="00197941">
      <w:pPr>
        <w:spacing w:after="0" w:line="240" w:lineRule="auto"/>
        <w:ind w:right="-119" w:firstLine="42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385655" w:rsidRPr="00C2087C">
        <w:rPr>
          <w:rFonts w:ascii="Times New Roman" w:hAnsi="Times New Roman" w:cs="Times New Roman"/>
          <w:sz w:val="28"/>
          <w:szCs w:val="28"/>
        </w:rPr>
        <w:t>викла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9816EC" w:rsidRPr="00C2087C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 w:rsidR="00353C8C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E567C2" w:rsidRPr="00C2087C">
        <w:rPr>
          <w:rFonts w:ascii="Times New Roman" w:hAnsi="Times New Roman" w:cs="Times New Roman"/>
          <w:sz w:val="28"/>
          <w:szCs w:val="28"/>
        </w:rPr>
        <w:t>(дода</w:t>
      </w:r>
      <w:r w:rsidR="002C3690">
        <w:rPr>
          <w:rFonts w:ascii="Times New Roman" w:hAnsi="Times New Roman" w:cs="Times New Roman"/>
          <w:sz w:val="28"/>
          <w:szCs w:val="28"/>
        </w:rPr>
        <w:t>ю</w:t>
      </w:r>
      <w:r w:rsidR="00E567C2" w:rsidRPr="00C2087C">
        <w:rPr>
          <w:rFonts w:ascii="Times New Roman" w:hAnsi="Times New Roman" w:cs="Times New Roman"/>
          <w:sz w:val="28"/>
          <w:szCs w:val="28"/>
        </w:rPr>
        <w:t>ться)</w:t>
      </w:r>
      <w:r w:rsidR="009816EC" w:rsidRPr="00C2087C">
        <w:rPr>
          <w:rFonts w:ascii="Times New Roman" w:hAnsi="Times New Roman" w:cs="Times New Roman"/>
          <w:sz w:val="28"/>
          <w:szCs w:val="28"/>
        </w:rPr>
        <w:t>.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F72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64190C" w:rsidRDefault="00F7207F" w:rsidP="00F7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90C">
        <w:rPr>
          <w:rFonts w:ascii="Times New Roman" w:hAnsi="Times New Roman" w:cs="Times New Roman"/>
          <w:sz w:val="28"/>
          <w:szCs w:val="28"/>
        </w:rPr>
        <w:t xml:space="preserve"> </w:t>
      </w:r>
      <w:r w:rsidR="0064190C" w:rsidRPr="006419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0C" w:rsidRPr="0064190C">
        <w:rPr>
          <w:rFonts w:ascii="Times New Roman" w:hAnsi="Times New Roman" w:cs="Times New Roman"/>
          <w:sz w:val="28"/>
          <w:szCs w:val="28"/>
        </w:rPr>
        <w:t xml:space="preserve">Начальнику відділу документообігу та контролю Миколі БАЛАНЮКУ забезпечити оприлюднення рішення на офіційному  веб-сайті </w:t>
      </w:r>
      <w:proofErr w:type="spellStart"/>
      <w:r w:rsidR="0064190C" w:rsidRPr="0064190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64190C" w:rsidRPr="0064190C">
        <w:rPr>
          <w:rFonts w:ascii="Times New Roman" w:hAnsi="Times New Roman" w:cs="Times New Roman"/>
          <w:sz w:val="28"/>
          <w:szCs w:val="28"/>
        </w:rPr>
        <w:t xml:space="preserve"> міської ради Чернівецького району Чернівецької області.</w:t>
      </w:r>
    </w:p>
    <w:p w:rsidR="00DF0C02" w:rsidRDefault="0064190C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DF0C02" w:rsidRDefault="00DF0C02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Організацію виконання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відділ економічного розвитку, торгівлі, інвестицій та державних закупівель</w:t>
      </w:r>
      <w:r w:rsidRPr="0064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0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64190C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</w:rPr>
        <w:t>Руслану ХОРЮК</w:t>
      </w:r>
      <w:r w:rsidRPr="0064190C">
        <w:rPr>
          <w:rFonts w:ascii="Times New Roman" w:hAnsi="Times New Roman" w:cs="Times New Roman"/>
          <w:sz w:val="28"/>
          <w:szCs w:val="28"/>
        </w:rPr>
        <w:t>.</w:t>
      </w: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02340D">
        <w:rPr>
          <w:sz w:val="28"/>
          <w:szCs w:val="28"/>
        </w:rPr>
        <w:t xml:space="preserve"> </w:t>
      </w:r>
      <w:r w:rsidRPr="0064190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</w:t>
      </w:r>
      <w:proofErr w:type="spellStart"/>
      <w:r w:rsidRPr="0064190C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Pr="0064190C">
        <w:rPr>
          <w:rFonts w:ascii="Times New Roman" w:hAnsi="Times New Roman" w:cs="Times New Roman"/>
          <w:sz w:val="28"/>
          <w:szCs w:val="28"/>
        </w:rPr>
        <w:t xml:space="preserve"> міського голови Ігоря БЕЛЕНЧУКА та на постійну комісію міської ради з питань фінансів, соціально-економічного розвитку, планування, бюджету (Л.РАВЛЮК).</w:t>
      </w: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02" w:rsidRP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C02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DF0C02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Ігор МАТЕЙЧУК</w:t>
      </w:r>
    </w:p>
    <w:p w:rsidR="00DF0C02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Підготував: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Провідний спеціаліст – проектний менеджер</w:t>
      </w:r>
    </w:p>
    <w:p w:rsidR="00DF0C02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економічного розвитку, торгівлі, 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інвестицій та державних закупівель                                          Ірина ПАВЛЮК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         Ігор БЕЛЕНЧУК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юридичного відділу                                                 Олексій КОЗЛОВ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 організаційної 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кадрової роботи                                                                       Ольга ПАЛАДІЙ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відділу документообігу                                           Микола БАЛАНЮК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та контролю           </w:t>
      </w:r>
    </w:p>
    <w:p w:rsidR="00DF0C02" w:rsidRPr="0064190C" w:rsidRDefault="00DF0C02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511" w:tblpY="1216"/>
        <w:tblW w:w="14504" w:type="dxa"/>
        <w:tblLook w:val="04A0" w:firstRow="1" w:lastRow="0" w:firstColumn="1" w:lastColumn="0" w:noHBand="0" w:noVBand="1"/>
      </w:tblPr>
      <w:tblGrid>
        <w:gridCol w:w="10456"/>
        <w:gridCol w:w="1071"/>
        <w:gridCol w:w="2977"/>
      </w:tblGrid>
      <w:tr w:rsidR="0020377A" w:rsidRPr="00903929" w:rsidTr="00E0534C">
        <w:trPr>
          <w:trHeight w:val="5246"/>
        </w:trPr>
        <w:tc>
          <w:tcPr>
            <w:tcW w:w="10456" w:type="dxa"/>
          </w:tcPr>
          <w:p w:rsidR="00EA45FA" w:rsidRDefault="00EA45FA" w:rsidP="00EA45FA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812"/>
            </w:pPr>
            <w:r>
              <w:lastRenderedPageBreak/>
              <w:t xml:space="preserve">                                                                                                                                    </w:t>
            </w:r>
          </w:p>
          <w:p w:rsidR="00F7207F" w:rsidRDefault="00EA45FA" w:rsidP="00EA45FA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Додаток 1                                         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позачергової сесії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C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міської ради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скликання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21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___-</w:t>
            </w:r>
            <w:r w:rsidR="0044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4190C" w:rsidRDefault="0064190C" w:rsidP="00EA45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7F" w:rsidRDefault="00475598" w:rsidP="00EA45FA">
            <w:pPr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F7207F" w:rsidRDefault="00F7207F" w:rsidP="00EA45FA">
            <w:pPr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45FA" w:rsidRDefault="00EA45FA" w:rsidP="00EA45FA">
            <w:pPr>
              <w:spacing w:after="0"/>
              <w:ind w:left="5954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EA45FA" w:rsidRPr="00EA45FA" w:rsidRDefault="00EA45FA" w:rsidP="00EA45FA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EA45FA" w:rsidRPr="00EA45FA" w:rsidRDefault="00EA45FA" w:rsidP="00EA45FA">
            <w:pPr>
              <w:suppressAutoHyphens/>
              <w:spacing w:after="0" w:line="240" w:lineRule="auto"/>
              <w:ind w:right="-7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І. Загальна характеристика Програми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сприяння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діяльності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органу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державної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казначейської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служби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України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при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казначейському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обслуговуванні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Сторожинецької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міської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ради</w:t>
            </w:r>
          </w:p>
          <w:p w:rsidR="00EA45FA" w:rsidRPr="00EA45FA" w:rsidRDefault="00EA45FA" w:rsidP="00EA45FA">
            <w:pPr>
              <w:suppressAutoHyphens/>
              <w:spacing w:after="0" w:line="240" w:lineRule="auto"/>
              <w:ind w:right="-7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на 20</w:t>
            </w: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</w:t>
            </w: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-20</w:t>
            </w: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22</w:t>
            </w: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роки</w:t>
            </w:r>
          </w:p>
          <w:p w:rsidR="00EA45FA" w:rsidRPr="00EA45FA" w:rsidRDefault="00EA45FA" w:rsidP="00EA45FA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</w:p>
          <w:p w:rsidR="00EA45FA" w:rsidRPr="00EA45FA" w:rsidRDefault="00EA45FA" w:rsidP="00EA45FA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00"/>
              <w:gridCol w:w="4052"/>
              <w:gridCol w:w="5138"/>
            </w:tblGrid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Ініціатор розроблення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tabs>
                      <w:tab w:val="left" w:pos="6166"/>
                    </w:tabs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Управління Державної казначейської служби у </w:t>
                  </w: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Сторожинецькому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районі Чернівецької області</w:t>
                  </w: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Розробник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Управління Державної казначейської служби у </w:t>
                  </w: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Сторожинецькому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районі Чернівецької області</w:t>
                  </w:r>
                </w:p>
              </w:tc>
            </w:tr>
            <w:tr w:rsidR="00EA45FA" w:rsidRPr="00EA45FA" w:rsidTr="00661F85">
              <w:trPr>
                <w:trHeight w:val="764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Відповідальні виконавці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Управління Державної казначейської служби у </w:t>
                  </w: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Сторожинецькому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районі Чернівецької області</w:t>
                  </w: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Учасники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>Сторожинецька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міська рада</w:t>
                  </w:r>
                  <w:r w:rsidR="0098259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Чернівецького району Чернівецької області</w:t>
                  </w: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5.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Терміни реалізації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2020-2022 роки</w:t>
                  </w:r>
                </w:p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Загальний обсяг фінансових ресурсів, необхідних для реалізації програми, всього </w:t>
                  </w: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 xml:space="preserve">в </w:t>
                  </w: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>тис.грн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>.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napToGrid w:val="0"/>
                    <w:spacing w:after="0" w:line="240" w:lineRule="auto"/>
                    <w:ind w:right="-108" w:firstLine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</w:t>
                  </w:r>
                  <w:r w:rsidR="00BC2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</w:t>
                  </w: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</w:t>
                  </w:r>
                  <w:r w:rsidRPr="00EA45F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Основні джерела фінансування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BC6506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>Сторожинецька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міська рада</w:t>
                  </w:r>
                  <w:r w:rsidR="00CC148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Чернівецького району Чернівецької області</w:t>
                  </w:r>
                </w:p>
              </w:tc>
            </w:tr>
          </w:tbl>
          <w:p w:rsidR="00EA45FA" w:rsidRDefault="00EA45FA" w:rsidP="00EA45FA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982595" w:rsidRDefault="00982595" w:rsidP="00EA45FA">
            <w:pPr>
              <w:tabs>
                <w:tab w:val="left" w:pos="3384"/>
              </w:tabs>
              <w:rPr>
                <w:rFonts w:ascii="Times New Roman" w:hAnsi="Times New Roman"/>
                <w:b/>
                <w:sz w:val="28"/>
              </w:rPr>
            </w:pPr>
          </w:p>
          <w:p w:rsidR="0020377A" w:rsidRPr="00EA45FA" w:rsidRDefault="00EA45FA" w:rsidP="00EA45FA">
            <w:pPr>
              <w:tabs>
                <w:tab w:val="left" w:pos="3384"/>
              </w:tabs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>Перший заступник міського голови                                              Ігор БЕЛЕНЧУК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1071" w:type="dxa"/>
          </w:tcPr>
          <w:p w:rsidR="0020377A" w:rsidRPr="0020377A" w:rsidRDefault="0020377A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EA45F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</w:p>
        </w:tc>
      </w:tr>
      <w:tr w:rsidR="00EA45FA" w:rsidRPr="00903929" w:rsidTr="00E0534C">
        <w:trPr>
          <w:trHeight w:val="5246"/>
        </w:trPr>
        <w:tc>
          <w:tcPr>
            <w:tcW w:w="10456" w:type="dxa"/>
          </w:tcPr>
          <w:p w:rsidR="00EA45FA" w:rsidRDefault="00EA45FA" w:rsidP="00EA45FA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71" w:type="dxa"/>
          </w:tcPr>
          <w:p w:rsidR="00EA45FA" w:rsidRPr="0020377A" w:rsidRDefault="00EA45FA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EA45FA" w:rsidRDefault="00EA45F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Погоджено: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Перший заступник міського голови 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  <w:t xml:space="preserve">                           Ігор БЕЛЕНЧУК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2"/>
          <w:szCs w:val="28"/>
          <w:lang w:eastAsia="uk-UA"/>
        </w:rPr>
      </w:pP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Начальник  відділу  організаційної 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та кадрової роботи                                                                 Ольга  ПАЛАДІЙ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                             Олексій КОЗЛОВ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2"/>
          <w:szCs w:val="16"/>
          <w:lang w:eastAsia="uk-UA"/>
        </w:rPr>
      </w:pPr>
    </w:p>
    <w:p w:rsidR="00957BA6" w:rsidRPr="00F00A11" w:rsidRDefault="009237C9" w:rsidP="00197941">
      <w:pPr>
        <w:spacing w:after="0" w:line="240" w:lineRule="auto"/>
        <w:rPr>
          <w:rFonts w:ascii="Times New Roman" w:hAnsi="Times New Roman"/>
          <w:b/>
          <w:color w:val="FFFFFF" w:themeColor="background1"/>
          <w:sz w:val="28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Начальник </w:t>
      </w:r>
      <w:r w:rsidR="00E0534C" w:rsidRPr="00F00A11">
        <w:rPr>
          <w:rFonts w:ascii="Times New Roman" w:hAnsi="Times New Roman"/>
          <w:color w:val="FFFFFF" w:themeColor="background1"/>
          <w:sz w:val="28"/>
          <w:szCs w:val="28"/>
          <w:lang w:eastAsia="uk-UA"/>
        </w:rPr>
        <w:t>Ростислава СУМАРЮК</w:t>
      </w:r>
      <w:r w:rsidR="00E0534C" w:rsidRPr="00F00A11">
        <w:rPr>
          <w:rFonts w:ascii="Times New Roman CYR" w:hAnsi="Times New Roman CYR" w:cs="Times New Roman CYR"/>
          <w:b/>
          <w:bCs/>
          <w:color w:val="FFFFFF" w:themeColor="background1"/>
          <w:sz w:val="28"/>
          <w:szCs w:val="28"/>
        </w:rPr>
        <w:t xml:space="preserve">    </w:t>
      </w:r>
    </w:p>
    <w:p w:rsidR="00F77199" w:rsidRPr="00F00A11" w:rsidRDefault="00F77199" w:rsidP="007E1504">
      <w:pPr>
        <w:pStyle w:val="11"/>
        <w:ind w:left="4820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F77199" w:rsidRPr="00F00A11" w:rsidRDefault="00F77199" w:rsidP="007E1504">
      <w:pPr>
        <w:pStyle w:val="11"/>
        <w:ind w:left="4820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780E1F" w:rsidRPr="00F00A11" w:rsidRDefault="00744C58" w:rsidP="00475598">
      <w:pPr>
        <w:spacing w:after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6"/>
          <w:lang w:eastAsia="ru-RU"/>
        </w:rPr>
      </w:pPr>
      <w:r w:rsidRPr="00F00A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E567C2" w:rsidRPr="00F00A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p w:rsidR="00780E1F" w:rsidRPr="00F00A11" w:rsidRDefault="00780E1F" w:rsidP="0064190C">
      <w:pPr>
        <w:framePr w:w="14409" w:wrap="auto" w:hAnchor="text" w:x="426"/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sectPr w:rsidR="00780E1F" w:rsidRPr="00F00A11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744C58" w:rsidRDefault="00E567C2" w:rsidP="00A35ABA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475598" w:rsidRPr="00475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EA45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EA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ХХ</w:t>
      </w:r>
      <w:r w:rsid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позачергової сесії                                            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скликання                                                   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75598" w:rsidRPr="006C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310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21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№ </w:t>
      </w:r>
      <w:r w:rsidR="00031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21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>/2022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</w:t>
      </w:r>
    </w:p>
    <w:p w:rsidR="00361720" w:rsidRPr="006B73B3" w:rsidRDefault="00361720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61720" w:rsidRDefault="00031090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VI</w:t>
      </w:r>
      <w:r w:rsidRPr="00031090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Напрями діяльності та заходи Програми сприяння діяльності органу державної казначейської служби </w:t>
      </w:r>
    </w:p>
    <w:p w:rsidR="006B73B3" w:rsidRDefault="00031090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України при казначейському обслуговуванні </w:t>
      </w:r>
      <w:proofErr w:type="spellStart"/>
      <w:r w:rsidR="0040547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</w:t>
      </w:r>
      <w:proofErr w:type="spellEnd"/>
      <w:r w:rsidR="0040547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="006B73B3"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2020-</w:t>
      </w:r>
      <w:r w:rsidR="006B73B3"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2022 р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</w:t>
      </w:r>
      <w:r w:rsidR="006B73B3"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и</w:t>
      </w:r>
    </w:p>
    <w:p w:rsidR="00405477" w:rsidRPr="006B73B3" w:rsidRDefault="00405477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</w:p>
    <w:tbl>
      <w:tblPr>
        <w:tblW w:w="14645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2695"/>
        <w:gridCol w:w="949"/>
        <w:gridCol w:w="6"/>
        <w:gridCol w:w="1458"/>
        <w:gridCol w:w="1313"/>
        <w:gridCol w:w="10"/>
        <w:gridCol w:w="1069"/>
        <w:gridCol w:w="10"/>
        <w:gridCol w:w="1098"/>
        <w:gridCol w:w="14"/>
        <w:gridCol w:w="980"/>
        <w:gridCol w:w="14"/>
        <w:gridCol w:w="6"/>
        <w:gridCol w:w="1474"/>
        <w:gridCol w:w="10"/>
      </w:tblGrid>
      <w:tr w:rsidR="00CD661C" w:rsidRPr="006B73B3" w:rsidTr="002C3690">
        <w:trPr>
          <w:gridAfter w:val="1"/>
          <w:wAfter w:w="10" w:type="dxa"/>
          <w:cantSplit/>
          <w:trHeight w:val="8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031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Пріоритетні завдання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Зміст заходів програми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Термін виконання заходу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Джерело фінансування</w:t>
            </w:r>
          </w:p>
        </w:tc>
        <w:tc>
          <w:tcPr>
            <w:tcW w:w="32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031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Орієнтовні обсяги фінансування (вартість), тис. грн.,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405477" w:rsidRPr="006B73B3" w:rsidTr="002C3690">
        <w:trPr>
          <w:gridAfter w:val="1"/>
          <w:wAfter w:w="10" w:type="dxa"/>
          <w:cantSplit/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36172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2020р.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36172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2021р.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36172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2022р.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405477" w:rsidRPr="006B73B3" w:rsidTr="002C3690">
        <w:trPr>
          <w:gridAfter w:val="1"/>
          <w:wAfter w:w="10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405477" w:rsidRPr="006B73B3" w:rsidTr="002C3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9E23A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9E23A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 xml:space="preserve">Створення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 xml:space="preserve">належних умов роботи органів казначейства та розпорядників коштів місцевих бюджетів, підвищення рівня їх обслуговування, що передбачає вдосконалення запровадження єдиного вікна для обслуговування. Здійснення необхідних видатків з облаштування службового приміщення, придбання комп’ютерної техніки. Забезпечення контрольованості осіб, які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приходять до установи, дотримання схоронності документів клієнтів та підвищення рівня захищеності інформаційних ресурсів управління.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570B71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 xml:space="preserve">Впровадження економії тепла, шляхом зниження обсягів при забезпеченні належного температурного режиму в приміщеннях будівлі в робочі години, встановлення системи автоматичного регулювання споживання. Впровадження енергозберігаючих заходів, скорочення бюджетних витрат на енергозабезпечення при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дотриманні належного рівня комфорту для перебування людей в будівлі.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361720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2020-2022рр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90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Управління державної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казначейсь</w:t>
            </w:r>
            <w:proofErr w:type="spellEnd"/>
          </w:p>
          <w:p w:rsidR="002C3690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служби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районі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Чернівець</w:t>
            </w:r>
            <w:proofErr w:type="spellEnd"/>
          </w:p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0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Здійснення необхідних видатків з </w:t>
            </w:r>
            <w:proofErr w:type="spellStart"/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</w:t>
            </w:r>
            <w:proofErr w:type="spellEnd"/>
          </w:p>
          <w:p w:rsidR="00DB570E" w:rsidRPr="00405477" w:rsidRDefault="00361720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службового приміщення</w:t>
            </w:r>
          </w:p>
          <w:p w:rsidR="00361720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</w:t>
            </w:r>
            <w:proofErr w:type="spellEnd"/>
          </w:p>
          <w:p w:rsidR="00405477" w:rsidRPr="00405477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ня</w:t>
            </w:r>
            <w:proofErr w:type="spellEnd"/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контрольованості осіб, які приходять до установи</w:t>
            </w:r>
          </w:p>
        </w:tc>
      </w:tr>
      <w:tr w:rsidR="00405477" w:rsidRPr="006B73B3" w:rsidTr="002C3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 xml:space="preserve">Забезпечення енергозабезпечення, шляхом обов’язкового впровадження приладів обліку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енерго-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 xml:space="preserve"> та водопостачання  в установі, здійснення контролю за витратами палива, енергії та води на всіх етапах їхнього споживання, зменшення бюджетних витрат на оплату енергоресурсів.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Модернізація системи опалення, встановлення сучасних систем регулювання, які підтримують потрібну температур, залежно від температури зовнішнього повітря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2020-2022рр.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Управління державної казначейської служби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районі Чернівецької області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Зменшення бюджетних витрат на оплату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енергоресур</w:t>
            </w:r>
            <w:r w:rsidR="00CD661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сів</w:t>
            </w:r>
            <w:proofErr w:type="spellEnd"/>
          </w:p>
        </w:tc>
      </w:tr>
      <w:tr w:rsidR="00405477" w:rsidRPr="006B73B3" w:rsidTr="002C3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Забезпечення незалежного аварійного енергозабезпечення.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Придбання генератора струму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переналаштування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наявної електромережі для можливості паралельного підключення додаткового джерела електроживлення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2022р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Управління державної казначейської служби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районі Чернівецької області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C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</w:t>
            </w:r>
            <w:r w:rsidR="00CD661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ечення неперервного казначейсько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го обслуговування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розпорядни</w:t>
            </w:r>
            <w:r w:rsidR="00CD661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proofErr w:type="spellEnd"/>
          </w:p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отримувачів бюджетних коштів</w:t>
            </w:r>
          </w:p>
        </w:tc>
      </w:tr>
    </w:tbl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32025" w:rsidRDefault="00FD51A4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Перший заступник міського голови                                                                             Ігор БЕЛЕНЧУК</w:t>
      </w:r>
      <w:bookmarkStart w:id="0" w:name="_Toc53150143"/>
      <w:r w:rsidR="00780E1F">
        <w:rPr>
          <w:rFonts w:ascii="Times New Roman" w:hAnsi="Times New Roman"/>
          <w:b/>
          <w:sz w:val="28"/>
          <w:szCs w:val="28"/>
        </w:rPr>
        <w:tab/>
      </w:r>
    </w:p>
    <w:p w:rsidR="00E32025" w:rsidRDefault="00E32025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</w:p>
    <w:p w:rsidR="00E32025" w:rsidRDefault="00E32025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</w:p>
    <w:bookmarkEnd w:id="0"/>
    <w:p w:rsidR="00CD661C" w:rsidRDefault="00E32025" w:rsidP="00E32025">
      <w:pPr>
        <w:pStyle w:val="11"/>
        <w:ind w:left="10212"/>
        <w:contextualSpacing/>
        <w:rPr>
          <w:rFonts w:ascii="Times New Roman" w:eastAsia="Calibri" w:hAnsi="Times New Roman"/>
          <w:sz w:val="20"/>
          <w:szCs w:val="20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 w:rsidR="00EA45FA">
        <w:rPr>
          <w:rFonts w:ascii="Times New Roman" w:hAnsi="Times New Roman"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755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A45FA">
        <w:rPr>
          <w:rFonts w:ascii="Times New Roman" w:hAnsi="Times New Roman"/>
          <w:sz w:val="24"/>
          <w:szCs w:val="24"/>
          <w:lang w:val="uk-UA"/>
        </w:rPr>
        <w:t xml:space="preserve"> до </w:t>
      </w:r>
      <w:proofErr w:type="spellStart"/>
      <w:proofErr w:type="gramStart"/>
      <w:r w:rsidRPr="00475598">
        <w:rPr>
          <w:rFonts w:ascii="Times New Roman" w:hAnsi="Times New Roman"/>
          <w:sz w:val="24"/>
          <w:szCs w:val="24"/>
        </w:rPr>
        <w:t>р</w:t>
      </w:r>
      <w:proofErr w:type="gramEnd"/>
      <w:r w:rsidRPr="00475598">
        <w:rPr>
          <w:rFonts w:ascii="Times New Roman" w:hAnsi="Times New Roman"/>
          <w:sz w:val="24"/>
          <w:szCs w:val="24"/>
        </w:rPr>
        <w:t>ішення</w:t>
      </w:r>
      <w:proofErr w:type="spellEnd"/>
      <w:r w:rsidRPr="00475598">
        <w:rPr>
          <w:rFonts w:ascii="Times New Roman" w:hAnsi="Times New Roman"/>
          <w:sz w:val="24"/>
          <w:szCs w:val="24"/>
        </w:rPr>
        <w:t xml:space="preserve"> ХХ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позачергової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сесії</w:t>
      </w:r>
      <w:proofErr w:type="spellEnd"/>
      <w:r w:rsidRPr="00475598">
        <w:rPr>
          <w:rFonts w:ascii="Times New Roman" w:hAnsi="Times New Roman"/>
          <w:sz w:val="24"/>
          <w:szCs w:val="24"/>
        </w:rPr>
        <w:t xml:space="preserve"> </w:t>
      </w:r>
      <w:r w:rsidR="00BC6506">
        <w:rPr>
          <w:rFonts w:ascii="Times New Roman" w:hAnsi="Times New Roman"/>
          <w:sz w:val="24"/>
          <w:szCs w:val="24"/>
          <w:lang w:val="uk-UA"/>
        </w:rPr>
        <w:t>міської ради</w:t>
      </w:r>
      <w:bookmarkStart w:id="1" w:name="_GoBack"/>
      <w:bookmarkEnd w:id="1"/>
      <w:r w:rsidRPr="00475598">
        <w:rPr>
          <w:rFonts w:ascii="Times New Roman" w:hAnsi="Times New Roman"/>
          <w:sz w:val="24"/>
          <w:szCs w:val="24"/>
        </w:rPr>
        <w:t xml:space="preserve">   </w:t>
      </w:r>
      <w:r w:rsidRPr="0047559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ІІІ </w:t>
      </w:r>
      <w:proofErr w:type="spellStart"/>
      <w:r>
        <w:rPr>
          <w:rFonts w:ascii="Times New Roman" w:hAnsi="Times New Roman"/>
          <w:sz w:val="24"/>
          <w:szCs w:val="24"/>
        </w:rPr>
        <w:t>скликання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21</w:t>
      </w:r>
      <w:r w:rsidRPr="00475598">
        <w:rPr>
          <w:rFonts w:ascii="Times New Roman" w:hAnsi="Times New Roman"/>
          <w:sz w:val="24"/>
          <w:szCs w:val="24"/>
        </w:rPr>
        <w:t xml:space="preserve">.12.2022 № </w:t>
      </w:r>
      <w:r>
        <w:rPr>
          <w:rFonts w:ascii="Times New Roman" w:hAnsi="Times New Roman"/>
          <w:sz w:val="24"/>
          <w:szCs w:val="24"/>
        </w:rPr>
        <w:t>___-</w:t>
      </w:r>
      <w:r w:rsidR="00762156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D661C" w:rsidRPr="00CD661C" w:rsidRDefault="00CD661C" w:rsidP="00CD661C">
      <w:pPr>
        <w:rPr>
          <w:lang w:val="ru-RU" w:eastAsia="uk-UA"/>
        </w:rPr>
      </w:pPr>
    </w:p>
    <w:p w:rsidR="00CD661C" w:rsidRDefault="00CD661C" w:rsidP="00CD661C">
      <w:pPr>
        <w:rPr>
          <w:lang w:val="ru-RU" w:eastAsia="uk-UA"/>
        </w:rPr>
      </w:pP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lang w:val="ru-RU" w:eastAsia="uk-UA"/>
        </w:rPr>
        <w:tab/>
      </w:r>
      <w:r w:rsidRPr="00CD66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Ресурсне забезпечення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Програми сприяння діяльності органу державної казначейської служби України при казначейському обслуговуванні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міської ради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2020-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2022 р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и</w:t>
      </w:r>
      <w:r w:rsidR="00EA45F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(Додаток 2.1)</w:t>
      </w: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  <w:t>Тис. грн.</w:t>
      </w: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504"/>
        <w:gridCol w:w="2693"/>
        <w:gridCol w:w="2693"/>
        <w:gridCol w:w="2992"/>
      </w:tblGrid>
      <w:tr w:rsidR="00CD661C" w:rsidTr="00CD661C">
        <w:tc>
          <w:tcPr>
            <w:tcW w:w="3510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504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2020р.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2021р.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2022р.</w:t>
            </w:r>
          </w:p>
        </w:tc>
        <w:tc>
          <w:tcPr>
            <w:tcW w:w="2992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Всього витрати на виконання Програми</w:t>
            </w:r>
          </w:p>
        </w:tc>
      </w:tr>
      <w:tr w:rsidR="00CD661C" w:rsidTr="00CD661C">
        <w:tc>
          <w:tcPr>
            <w:tcW w:w="3510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4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92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CD661C" w:rsidTr="00CD661C">
        <w:tc>
          <w:tcPr>
            <w:tcW w:w="3510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Обсяг ресурсів – всього, </w:t>
            </w:r>
          </w:p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 тому числі:</w:t>
            </w:r>
          </w:p>
        </w:tc>
        <w:tc>
          <w:tcPr>
            <w:tcW w:w="2504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90,0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60,0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120,0</w:t>
            </w:r>
          </w:p>
        </w:tc>
        <w:tc>
          <w:tcPr>
            <w:tcW w:w="2992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270,0</w:t>
            </w:r>
          </w:p>
        </w:tc>
      </w:tr>
      <w:tr w:rsidR="00CD661C" w:rsidTr="00CD661C">
        <w:tc>
          <w:tcPr>
            <w:tcW w:w="3510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міського бюджету</w:t>
            </w:r>
          </w:p>
        </w:tc>
        <w:tc>
          <w:tcPr>
            <w:tcW w:w="2504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90,0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60,0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120,0</w:t>
            </w:r>
          </w:p>
        </w:tc>
        <w:tc>
          <w:tcPr>
            <w:tcW w:w="2992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270,0</w:t>
            </w:r>
          </w:p>
        </w:tc>
      </w:tr>
    </w:tbl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CD661C" w:rsidRDefault="00CD661C" w:rsidP="00CD661C">
      <w:pPr>
        <w:tabs>
          <w:tab w:val="left" w:pos="5616"/>
        </w:tabs>
        <w:rPr>
          <w:lang w:eastAsia="uk-UA"/>
        </w:rPr>
      </w:pPr>
    </w:p>
    <w:p w:rsidR="00780E1F" w:rsidRPr="00CD661C" w:rsidRDefault="00CD661C" w:rsidP="00CD661C">
      <w:pPr>
        <w:rPr>
          <w:lang w:eastAsia="uk-UA"/>
        </w:rPr>
      </w:pPr>
      <w:r>
        <w:rPr>
          <w:rFonts w:ascii="Times New Roman" w:hAnsi="Times New Roman"/>
          <w:b/>
          <w:sz w:val="28"/>
        </w:rPr>
        <w:t>Перший заступник міського голови                                                                                 Ігор БЕЛЕНЧУК</w:t>
      </w:r>
    </w:p>
    <w:sectPr w:rsidR="00780E1F" w:rsidRPr="00CD661C" w:rsidSect="00A93C14">
      <w:pgSz w:w="16838" w:h="11906" w:orient="landscape"/>
      <w:pgMar w:top="85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81" w:rsidRDefault="00883581" w:rsidP="00DB14EB">
      <w:pPr>
        <w:spacing w:after="0" w:line="240" w:lineRule="auto"/>
      </w:pPr>
      <w:r>
        <w:separator/>
      </w:r>
    </w:p>
  </w:endnote>
  <w:endnote w:type="continuationSeparator" w:id="0">
    <w:p w:rsidR="00883581" w:rsidRDefault="00883581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81" w:rsidRDefault="00883581" w:rsidP="00DB14EB">
      <w:pPr>
        <w:spacing w:after="0" w:line="240" w:lineRule="auto"/>
      </w:pPr>
      <w:r>
        <w:separator/>
      </w:r>
    </w:p>
  </w:footnote>
  <w:footnote w:type="continuationSeparator" w:id="0">
    <w:p w:rsidR="00883581" w:rsidRDefault="00883581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14DB9"/>
    <w:rsid w:val="00031090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22D2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438"/>
    <w:rsid w:val="0014095F"/>
    <w:rsid w:val="001431A9"/>
    <w:rsid w:val="001449CD"/>
    <w:rsid w:val="0015283F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97941"/>
    <w:rsid w:val="001A138B"/>
    <w:rsid w:val="001B19C0"/>
    <w:rsid w:val="001C0FC1"/>
    <w:rsid w:val="001C2A21"/>
    <w:rsid w:val="001D6355"/>
    <w:rsid w:val="001E2C31"/>
    <w:rsid w:val="001E4DE8"/>
    <w:rsid w:val="001E6E55"/>
    <w:rsid w:val="0020034F"/>
    <w:rsid w:val="0020377A"/>
    <w:rsid w:val="00205BCF"/>
    <w:rsid w:val="00212F0B"/>
    <w:rsid w:val="002179E3"/>
    <w:rsid w:val="00222CAB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C3690"/>
    <w:rsid w:val="002C4B2D"/>
    <w:rsid w:val="002D5912"/>
    <w:rsid w:val="002E00EC"/>
    <w:rsid w:val="002F16E2"/>
    <w:rsid w:val="002F5EF1"/>
    <w:rsid w:val="002F72C0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3C8C"/>
    <w:rsid w:val="0035509A"/>
    <w:rsid w:val="00361720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D7902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5477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542"/>
    <w:rsid w:val="00446A30"/>
    <w:rsid w:val="0044782E"/>
    <w:rsid w:val="0045334F"/>
    <w:rsid w:val="00454216"/>
    <w:rsid w:val="00463687"/>
    <w:rsid w:val="00470BF4"/>
    <w:rsid w:val="00474D8C"/>
    <w:rsid w:val="00475598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777"/>
    <w:rsid w:val="005419CE"/>
    <w:rsid w:val="005449D3"/>
    <w:rsid w:val="0054573C"/>
    <w:rsid w:val="00546ADC"/>
    <w:rsid w:val="005510AE"/>
    <w:rsid w:val="005521E2"/>
    <w:rsid w:val="00554396"/>
    <w:rsid w:val="0055576D"/>
    <w:rsid w:val="00556374"/>
    <w:rsid w:val="005672B5"/>
    <w:rsid w:val="00567661"/>
    <w:rsid w:val="00570B71"/>
    <w:rsid w:val="00575132"/>
    <w:rsid w:val="00584ABD"/>
    <w:rsid w:val="0059172D"/>
    <w:rsid w:val="0059270E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017C"/>
    <w:rsid w:val="00601F43"/>
    <w:rsid w:val="00604584"/>
    <w:rsid w:val="006052F3"/>
    <w:rsid w:val="00611525"/>
    <w:rsid w:val="00625761"/>
    <w:rsid w:val="0063785F"/>
    <w:rsid w:val="0064190C"/>
    <w:rsid w:val="006430D4"/>
    <w:rsid w:val="00645CED"/>
    <w:rsid w:val="0065310C"/>
    <w:rsid w:val="00673EF6"/>
    <w:rsid w:val="0067661D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6C4BB1"/>
    <w:rsid w:val="006C7234"/>
    <w:rsid w:val="006D20D8"/>
    <w:rsid w:val="006D39C1"/>
    <w:rsid w:val="007226E5"/>
    <w:rsid w:val="00727ECE"/>
    <w:rsid w:val="00732863"/>
    <w:rsid w:val="00737433"/>
    <w:rsid w:val="00737DA0"/>
    <w:rsid w:val="00744C58"/>
    <w:rsid w:val="00762156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581"/>
    <w:rsid w:val="00883EDB"/>
    <w:rsid w:val="00885624"/>
    <w:rsid w:val="008872E0"/>
    <w:rsid w:val="008936B0"/>
    <w:rsid w:val="00896D57"/>
    <w:rsid w:val="008A491C"/>
    <w:rsid w:val="008B557D"/>
    <w:rsid w:val="008C316D"/>
    <w:rsid w:val="008C6100"/>
    <w:rsid w:val="008D02EA"/>
    <w:rsid w:val="008D6999"/>
    <w:rsid w:val="008E230E"/>
    <w:rsid w:val="008E37FF"/>
    <w:rsid w:val="0090134C"/>
    <w:rsid w:val="009025BD"/>
    <w:rsid w:val="0090310E"/>
    <w:rsid w:val="0090465E"/>
    <w:rsid w:val="00905C10"/>
    <w:rsid w:val="0091717F"/>
    <w:rsid w:val="00917FD3"/>
    <w:rsid w:val="009222B0"/>
    <w:rsid w:val="009237C9"/>
    <w:rsid w:val="00941E12"/>
    <w:rsid w:val="00942A9E"/>
    <w:rsid w:val="00943D9E"/>
    <w:rsid w:val="00944444"/>
    <w:rsid w:val="0095012A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2595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D5F55"/>
    <w:rsid w:val="009E23A8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23E36"/>
    <w:rsid w:val="00A27F0E"/>
    <w:rsid w:val="00A35ABA"/>
    <w:rsid w:val="00A45458"/>
    <w:rsid w:val="00A46316"/>
    <w:rsid w:val="00A8189C"/>
    <w:rsid w:val="00A84233"/>
    <w:rsid w:val="00A842CE"/>
    <w:rsid w:val="00A93C14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2100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13F"/>
    <w:rsid w:val="00BB5525"/>
    <w:rsid w:val="00BC2FE0"/>
    <w:rsid w:val="00BC30FE"/>
    <w:rsid w:val="00BC43DD"/>
    <w:rsid w:val="00BC6506"/>
    <w:rsid w:val="00BC76E3"/>
    <w:rsid w:val="00BD4495"/>
    <w:rsid w:val="00BD4E01"/>
    <w:rsid w:val="00BE4A3B"/>
    <w:rsid w:val="00BE7357"/>
    <w:rsid w:val="00BF1922"/>
    <w:rsid w:val="00BF598D"/>
    <w:rsid w:val="00BF7922"/>
    <w:rsid w:val="00C064FC"/>
    <w:rsid w:val="00C10B62"/>
    <w:rsid w:val="00C2087C"/>
    <w:rsid w:val="00C24432"/>
    <w:rsid w:val="00C25C31"/>
    <w:rsid w:val="00C263F3"/>
    <w:rsid w:val="00C333D6"/>
    <w:rsid w:val="00C37C2B"/>
    <w:rsid w:val="00C40BE1"/>
    <w:rsid w:val="00C42A1A"/>
    <w:rsid w:val="00C47152"/>
    <w:rsid w:val="00C517E3"/>
    <w:rsid w:val="00C555C4"/>
    <w:rsid w:val="00C578BA"/>
    <w:rsid w:val="00C741BF"/>
    <w:rsid w:val="00C75743"/>
    <w:rsid w:val="00C76076"/>
    <w:rsid w:val="00C808DC"/>
    <w:rsid w:val="00C836B1"/>
    <w:rsid w:val="00C86B9F"/>
    <w:rsid w:val="00C922F9"/>
    <w:rsid w:val="00C959CA"/>
    <w:rsid w:val="00CA33FA"/>
    <w:rsid w:val="00CA446F"/>
    <w:rsid w:val="00CB604E"/>
    <w:rsid w:val="00CC0035"/>
    <w:rsid w:val="00CC148B"/>
    <w:rsid w:val="00CC223C"/>
    <w:rsid w:val="00CC4DEC"/>
    <w:rsid w:val="00CC6D50"/>
    <w:rsid w:val="00CD4B9A"/>
    <w:rsid w:val="00CD661C"/>
    <w:rsid w:val="00CE0E88"/>
    <w:rsid w:val="00CE28FB"/>
    <w:rsid w:val="00CE641D"/>
    <w:rsid w:val="00CE76E0"/>
    <w:rsid w:val="00CF11C4"/>
    <w:rsid w:val="00CF1E4E"/>
    <w:rsid w:val="00CF2E31"/>
    <w:rsid w:val="00CF769F"/>
    <w:rsid w:val="00D01D83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82C6A"/>
    <w:rsid w:val="00D9058E"/>
    <w:rsid w:val="00DA1917"/>
    <w:rsid w:val="00DB14EB"/>
    <w:rsid w:val="00DB2541"/>
    <w:rsid w:val="00DB3859"/>
    <w:rsid w:val="00DB570E"/>
    <w:rsid w:val="00DC7FF9"/>
    <w:rsid w:val="00DF0C02"/>
    <w:rsid w:val="00DF0C4E"/>
    <w:rsid w:val="00E0534C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025"/>
    <w:rsid w:val="00E322DD"/>
    <w:rsid w:val="00E34D37"/>
    <w:rsid w:val="00E4103B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A45FA"/>
    <w:rsid w:val="00EB353F"/>
    <w:rsid w:val="00EB5656"/>
    <w:rsid w:val="00EB7B33"/>
    <w:rsid w:val="00EC67AD"/>
    <w:rsid w:val="00ED27E8"/>
    <w:rsid w:val="00ED52A3"/>
    <w:rsid w:val="00ED62CB"/>
    <w:rsid w:val="00EE3A14"/>
    <w:rsid w:val="00F00A11"/>
    <w:rsid w:val="00F010B4"/>
    <w:rsid w:val="00F208E3"/>
    <w:rsid w:val="00F419EF"/>
    <w:rsid w:val="00F45BA2"/>
    <w:rsid w:val="00F52591"/>
    <w:rsid w:val="00F555C3"/>
    <w:rsid w:val="00F61DF7"/>
    <w:rsid w:val="00F7207F"/>
    <w:rsid w:val="00F72804"/>
    <w:rsid w:val="00F77199"/>
    <w:rsid w:val="00F81759"/>
    <w:rsid w:val="00F87B89"/>
    <w:rsid w:val="00F94465"/>
    <w:rsid w:val="00F96778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51A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1AA6-0D16-43A5-93EB-8412591E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7</Pages>
  <Words>6488</Words>
  <Characters>3699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117</cp:revision>
  <cp:lastPrinted>2022-12-15T13:32:00Z</cp:lastPrinted>
  <dcterms:created xsi:type="dcterms:W3CDTF">2021-11-17T07:39:00Z</dcterms:created>
  <dcterms:modified xsi:type="dcterms:W3CDTF">2022-12-20T06:49:00Z</dcterms:modified>
</cp:coreProperties>
</file>