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5748" w:rsidRDefault="00F45748" w:rsidP="00E952B8">
      <w:pPr>
        <w:jc w:val="center"/>
        <w:rPr>
          <w:rFonts w:asciiTheme="minorHAnsi" w:hAnsiTheme="minorHAnsi" w:cstheme="minorHAnsi"/>
          <w:sz w:val="24"/>
          <w:szCs w:val="24"/>
        </w:rPr>
      </w:pPr>
    </w:p>
    <w:p w:rsidR="009237AA" w:rsidRPr="009237AA" w:rsidRDefault="009237AA" w:rsidP="009237AA">
      <w:pPr>
        <w:spacing w:after="0" w:line="240" w:lineRule="auto"/>
        <w:jc w:val="center"/>
        <w:rPr>
          <w:rFonts w:asciiTheme="minorHAnsi" w:hAnsiTheme="minorHAnsi" w:cstheme="minorHAnsi"/>
          <w:sz w:val="24"/>
          <w:szCs w:val="24"/>
        </w:rPr>
      </w:pPr>
      <w:r w:rsidRPr="009237AA">
        <w:rPr>
          <w:rFonts w:asciiTheme="minorHAnsi" w:hAnsiTheme="minorHAnsi" w:cstheme="minorHAnsi"/>
          <w:b/>
          <w:sz w:val="24"/>
          <w:szCs w:val="24"/>
        </w:rPr>
        <w:t xml:space="preserve">                                   </w:t>
      </w:r>
      <w:r w:rsidR="001D03B7">
        <w:rPr>
          <w:rFonts w:asciiTheme="minorHAnsi" w:hAnsiTheme="minorHAnsi" w:cstheme="minorHAnsi"/>
          <w:b/>
          <w:sz w:val="24"/>
          <w:szCs w:val="24"/>
        </w:rPr>
        <w:t xml:space="preserve">                         </w:t>
      </w:r>
      <w:r w:rsidRPr="009237AA">
        <w:rPr>
          <w:rFonts w:asciiTheme="minorHAnsi" w:hAnsiTheme="minorHAnsi" w:cstheme="minorHAnsi"/>
          <w:sz w:val="24"/>
          <w:szCs w:val="24"/>
        </w:rPr>
        <w:t xml:space="preserve">ЗАТВЕРДЖЕНО   </w:t>
      </w:r>
      <w:r w:rsidR="001D03B7">
        <w:rPr>
          <w:rFonts w:asciiTheme="minorHAnsi" w:hAnsiTheme="minorHAnsi" w:cstheme="minorHAnsi"/>
          <w:sz w:val="24"/>
          <w:szCs w:val="24"/>
        </w:rPr>
        <w:t xml:space="preserve">                           </w:t>
      </w:r>
    </w:p>
    <w:p w:rsidR="009237AA" w:rsidRPr="00A86D88" w:rsidRDefault="009237AA" w:rsidP="009237AA">
      <w:pPr>
        <w:spacing w:after="0" w:line="240" w:lineRule="auto"/>
        <w:jc w:val="center"/>
        <w:rPr>
          <w:rFonts w:asciiTheme="minorHAnsi" w:hAnsiTheme="minorHAnsi" w:cstheme="minorHAnsi"/>
          <w:sz w:val="24"/>
          <w:szCs w:val="24"/>
        </w:rPr>
      </w:pPr>
      <w:r w:rsidRPr="009237AA">
        <w:rPr>
          <w:rFonts w:asciiTheme="minorHAnsi" w:hAnsiTheme="minorHAnsi" w:cstheme="minorHAnsi"/>
          <w:sz w:val="24"/>
          <w:szCs w:val="24"/>
        </w:rPr>
        <w:t xml:space="preserve">                                                                                             Рішенням </w:t>
      </w:r>
      <w:r w:rsidRPr="009237AA">
        <w:rPr>
          <w:rFonts w:asciiTheme="minorHAnsi" w:hAnsiTheme="minorHAnsi" w:cstheme="minorHAnsi"/>
          <w:sz w:val="24"/>
          <w:szCs w:val="24"/>
          <w:lang w:val="en-US"/>
        </w:rPr>
        <w:t>XXI</w:t>
      </w:r>
      <w:r w:rsidR="00446CB1">
        <w:rPr>
          <w:rFonts w:asciiTheme="minorHAnsi" w:hAnsiTheme="minorHAnsi" w:cstheme="minorHAnsi"/>
          <w:sz w:val="24"/>
          <w:szCs w:val="24"/>
          <w:lang w:val="en-US"/>
        </w:rPr>
        <w:t>V</w:t>
      </w:r>
      <w:r w:rsidRPr="009237AA">
        <w:rPr>
          <w:rFonts w:asciiTheme="minorHAnsi" w:hAnsiTheme="minorHAnsi" w:cstheme="minorHAnsi"/>
          <w:sz w:val="24"/>
          <w:szCs w:val="24"/>
        </w:rPr>
        <w:t xml:space="preserve"> позачергової сесії</w:t>
      </w:r>
      <w:r w:rsidRPr="00A86D88">
        <w:rPr>
          <w:rFonts w:asciiTheme="minorHAnsi" w:hAnsiTheme="minorHAnsi" w:cstheme="minorHAnsi"/>
          <w:sz w:val="24"/>
          <w:szCs w:val="24"/>
        </w:rPr>
        <w:t xml:space="preserve"> </w:t>
      </w:r>
    </w:p>
    <w:p w:rsidR="009237AA" w:rsidRPr="009237AA" w:rsidRDefault="009237AA" w:rsidP="009237AA">
      <w:pPr>
        <w:spacing w:after="0" w:line="240" w:lineRule="auto"/>
        <w:jc w:val="center"/>
        <w:rPr>
          <w:rFonts w:asciiTheme="minorHAnsi" w:hAnsiTheme="minorHAnsi" w:cstheme="minorHAnsi"/>
          <w:sz w:val="24"/>
          <w:szCs w:val="24"/>
        </w:rPr>
      </w:pPr>
      <w:r w:rsidRPr="009237AA">
        <w:rPr>
          <w:rFonts w:asciiTheme="minorHAnsi" w:hAnsiTheme="minorHAnsi" w:cstheme="minorHAnsi"/>
          <w:sz w:val="24"/>
          <w:szCs w:val="24"/>
        </w:rPr>
        <w:t xml:space="preserve">                                                         </w:t>
      </w:r>
      <w:r>
        <w:rPr>
          <w:rFonts w:asciiTheme="minorHAnsi" w:hAnsiTheme="minorHAnsi" w:cstheme="minorHAnsi"/>
          <w:sz w:val="24"/>
          <w:szCs w:val="24"/>
        </w:rPr>
        <w:t xml:space="preserve">  </w:t>
      </w:r>
      <w:r w:rsidRPr="009237AA">
        <w:rPr>
          <w:rFonts w:asciiTheme="minorHAnsi" w:hAnsiTheme="minorHAnsi" w:cstheme="minorHAnsi"/>
          <w:sz w:val="24"/>
          <w:szCs w:val="24"/>
          <w:lang w:val="en-US"/>
        </w:rPr>
        <w:t>VIII</w:t>
      </w:r>
      <w:r w:rsidRPr="009237AA">
        <w:rPr>
          <w:rFonts w:asciiTheme="minorHAnsi" w:hAnsiTheme="minorHAnsi" w:cstheme="minorHAnsi"/>
          <w:sz w:val="24"/>
          <w:szCs w:val="24"/>
        </w:rPr>
        <w:t xml:space="preserve"> скликання </w:t>
      </w:r>
    </w:p>
    <w:p w:rsidR="009237AA" w:rsidRPr="009237AA" w:rsidRDefault="009237AA" w:rsidP="009237AA">
      <w:pPr>
        <w:spacing w:after="0" w:line="240" w:lineRule="auto"/>
        <w:ind w:left="3540" w:firstLine="708"/>
        <w:jc w:val="center"/>
        <w:rPr>
          <w:rFonts w:asciiTheme="minorHAnsi" w:hAnsiTheme="minorHAnsi" w:cstheme="minorHAnsi"/>
          <w:sz w:val="24"/>
          <w:szCs w:val="24"/>
        </w:rPr>
      </w:pPr>
      <w:r w:rsidRPr="009237AA">
        <w:rPr>
          <w:rFonts w:asciiTheme="minorHAnsi" w:hAnsiTheme="minorHAnsi" w:cstheme="minorHAnsi"/>
          <w:sz w:val="24"/>
          <w:szCs w:val="24"/>
        </w:rPr>
        <w:t xml:space="preserve">         </w:t>
      </w:r>
      <w:r>
        <w:rPr>
          <w:rFonts w:asciiTheme="minorHAnsi" w:hAnsiTheme="minorHAnsi" w:cstheme="minorHAnsi"/>
          <w:sz w:val="24"/>
          <w:szCs w:val="24"/>
        </w:rPr>
        <w:t xml:space="preserve"> </w:t>
      </w:r>
      <w:r w:rsidRPr="009237AA">
        <w:rPr>
          <w:rFonts w:asciiTheme="minorHAnsi" w:hAnsiTheme="minorHAnsi" w:cstheme="minorHAnsi"/>
          <w:sz w:val="24"/>
          <w:szCs w:val="24"/>
        </w:rPr>
        <w:t>Сторожинецької міської ради</w:t>
      </w:r>
    </w:p>
    <w:p w:rsidR="009237AA" w:rsidRPr="009237AA" w:rsidRDefault="009237AA" w:rsidP="009237AA">
      <w:pPr>
        <w:tabs>
          <w:tab w:val="left" w:pos="5532"/>
        </w:tabs>
        <w:spacing w:after="0" w:line="240" w:lineRule="auto"/>
        <w:rPr>
          <w:rFonts w:asciiTheme="minorHAnsi" w:hAnsiTheme="minorHAnsi" w:cstheme="minorHAnsi"/>
          <w:sz w:val="24"/>
          <w:szCs w:val="24"/>
        </w:rPr>
      </w:pPr>
      <w:r w:rsidRPr="009237AA">
        <w:rPr>
          <w:rFonts w:asciiTheme="minorHAnsi" w:hAnsiTheme="minorHAnsi" w:cstheme="minorHAnsi"/>
          <w:sz w:val="24"/>
          <w:szCs w:val="24"/>
        </w:rPr>
        <w:tab/>
        <w:t xml:space="preserve">  </w:t>
      </w:r>
      <w:r>
        <w:rPr>
          <w:rFonts w:asciiTheme="minorHAnsi" w:hAnsiTheme="minorHAnsi" w:cstheme="minorHAnsi"/>
          <w:sz w:val="24"/>
          <w:szCs w:val="24"/>
        </w:rPr>
        <w:t xml:space="preserve"> в</w:t>
      </w:r>
      <w:r w:rsidR="00446CB1">
        <w:rPr>
          <w:rFonts w:asciiTheme="minorHAnsi" w:hAnsiTheme="minorHAnsi" w:cstheme="minorHAnsi"/>
          <w:sz w:val="24"/>
          <w:szCs w:val="24"/>
        </w:rPr>
        <w:t xml:space="preserve">ід </w:t>
      </w:r>
      <w:r w:rsidR="00855519">
        <w:rPr>
          <w:rFonts w:asciiTheme="minorHAnsi" w:hAnsiTheme="minorHAnsi" w:cstheme="minorHAnsi"/>
          <w:sz w:val="24"/>
          <w:szCs w:val="24"/>
        </w:rPr>
        <w:t>08</w:t>
      </w:r>
      <w:r w:rsidRPr="009237AA">
        <w:rPr>
          <w:rFonts w:asciiTheme="minorHAnsi" w:hAnsiTheme="minorHAnsi" w:cstheme="minorHAnsi"/>
          <w:sz w:val="24"/>
          <w:szCs w:val="24"/>
        </w:rPr>
        <w:t>.</w:t>
      </w:r>
      <w:r w:rsidR="00855519">
        <w:rPr>
          <w:rFonts w:asciiTheme="minorHAnsi" w:hAnsiTheme="minorHAnsi" w:cstheme="minorHAnsi"/>
          <w:sz w:val="24"/>
          <w:szCs w:val="24"/>
        </w:rPr>
        <w:t>12</w:t>
      </w:r>
      <w:r w:rsidR="002E6137">
        <w:rPr>
          <w:rFonts w:asciiTheme="minorHAnsi" w:hAnsiTheme="minorHAnsi" w:cstheme="minorHAnsi"/>
          <w:sz w:val="24"/>
          <w:szCs w:val="24"/>
        </w:rPr>
        <w:t>.2022 року №</w:t>
      </w:r>
      <w:r w:rsidR="001D03B7">
        <w:rPr>
          <w:rFonts w:asciiTheme="minorHAnsi" w:hAnsiTheme="minorHAnsi" w:cstheme="minorHAnsi"/>
          <w:sz w:val="24"/>
          <w:szCs w:val="24"/>
        </w:rPr>
        <w:t>209-24</w:t>
      </w:r>
      <w:bookmarkStart w:id="0" w:name="_GoBack"/>
      <w:bookmarkEnd w:id="0"/>
      <w:r w:rsidRPr="009237AA">
        <w:rPr>
          <w:rFonts w:asciiTheme="minorHAnsi" w:hAnsiTheme="minorHAnsi" w:cstheme="minorHAnsi"/>
          <w:sz w:val="24"/>
          <w:szCs w:val="24"/>
        </w:rPr>
        <w:t>/2022</w:t>
      </w:r>
    </w:p>
    <w:p w:rsidR="009237AA" w:rsidRDefault="009237AA" w:rsidP="00E952B8">
      <w:pPr>
        <w:jc w:val="center"/>
        <w:rPr>
          <w:rFonts w:asciiTheme="minorHAnsi" w:hAnsiTheme="minorHAnsi" w:cstheme="minorHAnsi"/>
          <w:sz w:val="24"/>
          <w:szCs w:val="24"/>
        </w:rPr>
      </w:pPr>
    </w:p>
    <w:p w:rsidR="009237AA" w:rsidRDefault="009237AA" w:rsidP="00E952B8">
      <w:pPr>
        <w:jc w:val="center"/>
        <w:rPr>
          <w:rFonts w:asciiTheme="minorHAnsi" w:hAnsiTheme="minorHAnsi" w:cstheme="minorHAnsi"/>
          <w:sz w:val="24"/>
          <w:szCs w:val="24"/>
        </w:rPr>
      </w:pPr>
    </w:p>
    <w:p w:rsidR="00F45748" w:rsidRPr="008C252F" w:rsidRDefault="00F45748" w:rsidP="00E952B8">
      <w:pPr>
        <w:jc w:val="center"/>
        <w:rPr>
          <w:rFonts w:asciiTheme="minorHAnsi" w:hAnsiTheme="minorHAnsi" w:cstheme="minorHAnsi"/>
          <w:sz w:val="24"/>
          <w:szCs w:val="24"/>
        </w:rPr>
      </w:pPr>
    </w:p>
    <w:p w:rsidR="00F45748" w:rsidRPr="008C252F" w:rsidRDefault="00811795" w:rsidP="00E952B8">
      <w:pPr>
        <w:jc w:val="center"/>
        <w:rPr>
          <w:rFonts w:asciiTheme="minorHAnsi" w:hAnsiTheme="minorHAnsi" w:cstheme="minorHAnsi"/>
          <w:sz w:val="24"/>
          <w:szCs w:val="24"/>
        </w:rPr>
      </w:pPr>
      <w:r w:rsidRPr="008C252F">
        <w:rPr>
          <w:noProof/>
          <w:sz w:val="28"/>
          <w:szCs w:val="28"/>
          <w:shd w:val="clear" w:color="auto" w:fill="FFFFFF"/>
          <w:lang w:eastAsia="uk-UA"/>
        </w:rPr>
        <w:drawing>
          <wp:inline distT="0" distB="0" distL="0" distR="0">
            <wp:extent cx="2251710" cy="3372485"/>
            <wp:effectExtent l="19050" t="0" r="0" b="0"/>
            <wp:docPr id="5" name="Рисунок 5"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rb"/>
                    <pic:cNvPicPr>
                      <a:picLocks noChangeAspect="1" noChangeArrowheads="1"/>
                    </pic:cNvPicPr>
                  </pic:nvPicPr>
                  <pic:blipFill>
                    <a:blip r:embed="rId8" cstate="print"/>
                    <a:srcRect/>
                    <a:stretch>
                      <a:fillRect/>
                    </a:stretch>
                  </pic:blipFill>
                  <pic:spPr bwMode="auto">
                    <a:xfrm>
                      <a:off x="0" y="0"/>
                      <a:ext cx="2251710" cy="3372485"/>
                    </a:xfrm>
                    <a:prstGeom prst="rect">
                      <a:avLst/>
                    </a:prstGeom>
                    <a:noFill/>
                    <a:ln w="9525">
                      <a:noFill/>
                      <a:miter lim="800000"/>
                      <a:headEnd/>
                      <a:tailEnd/>
                    </a:ln>
                  </pic:spPr>
                </pic:pic>
              </a:graphicData>
            </a:graphic>
          </wp:inline>
        </w:drawing>
      </w:r>
    </w:p>
    <w:p w:rsidR="0050651C" w:rsidRPr="008C252F" w:rsidRDefault="0050651C" w:rsidP="00E952B8">
      <w:pPr>
        <w:rPr>
          <w:rFonts w:asciiTheme="minorHAnsi" w:hAnsiTheme="minorHAnsi" w:cstheme="minorHAnsi"/>
          <w:b/>
          <w:sz w:val="32"/>
          <w:szCs w:val="32"/>
        </w:rPr>
      </w:pPr>
    </w:p>
    <w:p w:rsidR="00662D5F" w:rsidRPr="008C252F" w:rsidRDefault="00056EAC" w:rsidP="00E952B8">
      <w:pPr>
        <w:jc w:val="center"/>
        <w:rPr>
          <w:rFonts w:asciiTheme="minorHAnsi" w:hAnsiTheme="minorHAnsi" w:cstheme="minorHAnsi"/>
          <w:b/>
          <w:sz w:val="32"/>
          <w:szCs w:val="32"/>
        </w:rPr>
      </w:pPr>
      <w:r w:rsidRPr="008C252F">
        <w:rPr>
          <w:rFonts w:asciiTheme="minorHAnsi" w:hAnsiTheme="minorHAnsi" w:cstheme="minorHAnsi"/>
          <w:b/>
          <w:sz w:val="32"/>
          <w:szCs w:val="32"/>
        </w:rPr>
        <w:t>Стратегія</w:t>
      </w:r>
      <w:r w:rsidR="0050651C" w:rsidRPr="008C252F">
        <w:rPr>
          <w:rFonts w:asciiTheme="minorHAnsi" w:hAnsiTheme="minorHAnsi" w:cstheme="minorHAnsi"/>
          <w:b/>
          <w:sz w:val="32"/>
          <w:szCs w:val="32"/>
        </w:rPr>
        <w:t xml:space="preserve"> </w:t>
      </w:r>
      <w:r w:rsidR="00E952B8" w:rsidRPr="008C252F">
        <w:rPr>
          <w:rFonts w:asciiTheme="minorHAnsi" w:hAnsiTheme="minorHAnsi" w:cstheme="minorHAnsi"/>
          <w:b/>
          <w:sz w:val="32"/>
          <w:szCs w:val="32"/>
        </w:rPr>
        <w:t>розвитку</w:t>
      </w:r>
    </w:p>
    <w:p w:rsidR="007117D2" w:rsidRPr="008C252F" w:rsidRDefault="003B2DA5" w:rsidP="00E952B8">
      <w:pPr>
        <w:jc w:val="center"/>
        <w:rPr>
          <w:rFonts w:asciiTheme="minorHAnsi" w:hAnsiTheme="minorHAnsi" w:cstheme="minorHAnsi"/>
          <w:b/>
          <w:sz w:val="32"/>
          <w:szCs w:val="32"/>
        </w:rPr>
      </w:pPr>
      <w:r w:rsidRPr="008C252F">
        <w:rPr>
          <w:rFonts w:asciiTheme="minorHAnsi" w:hAnsiTheme="minorHAnsi" w:cstheme="minorHAnsi"/>
          <w:b/>
          <w:sz w:val="32"/>
          <w:szCs w:val="32"/>
        </w:rPr>
        <w:t>Сторожинецької</w:t>
      </w:r>
      <w:r w:rsidR="006102ED">
        <w:rPr>
          <w:rFonts w:asciiTheme="minorHAnsi" w:hAnsiTheme="minorHAnsi" w:cstheme="minorHAnsi"/>
          <w:b/>
          <w:sz w:val="32"/>
          <w:szCs w:val="32"/>
        </w:rPr>
        <w:t xml:space="preserve"> </w:t>
      </w:r>
      <w:r w:rsidR="006102ED" w:rsidRPr="00D60A02">
        <w:rPr>
          <w:rFonts w:asciiTheme="minorHAnsi" w:hAnsiTheme="minorHAnsi" w:cstheme="minorHAnsi"/>
          <w:b/>
          <w:sz w:val="32"/>
          <w:szCs w:val="32"/>
        </w:rPr>
        <w:t>міської</w:t>
      </w:r>
      <w:r w:rsidR="007117D2" w:rsidRPr="00D60A02">
        <w:rPr>
          <w:rFonts w:asciiTheme="minorHAnsi" w:hAnsiTheme="minorHAnsi" w:cstheme="minorHAnsi"/>
          <w:b/>
          <w:sz w:val="32"/>
          <w:szCs w:val="32"/>
        </w:rPr>
        <w:t xml:space="preserve"> </w:t>
      </w:r>
      <w:r w:rsidR="007117D2" w:rsidRPr="008C252F">
        <w:rPr>
          <w:rFonts w:asciiTheme="minorHAnsi" w:hAnsiTheme="minorHAnsi" w:cstheme="minorHAnsi"/>
          <w:b/>
          <w:sz w:val="32"/>
          <w:szCs w:val="32"/>
        </w:rPr>
        <w:t xml:space="preserve">територіальної громади </w:t>
      </w:r>
    </w:p>
    <w:p w:rsidR="00C63A3F" w:rsidRPr="008C252F" w:rsidRDefault="00056EAC" w:rsidP="00E952B8">
      <w:pPr>
        <w:jc w:val="center"/>
        <w:rPr>
          <w:rFonts w:asciiTheme="minorHAnsi" w:hAnsiTheme="minorHAnsi" w:cstheme="minorHAnsi"/>
          <w:b/>
          <w:sz w:val="32"/>
          <w:szCs w:val="32"/>
        </w:rPr>
      </w:pPr>
      <w:r w:rsidRPr="008C252F">
        <w:rPr>
          <w:rFonts w:asciiTheme="minorHAnsi" w:hAnsiTheme="minorHAnsi" w:cstheme="minorHAnsi"/>
          <w:b/>
          <w:sz w:val="32"/>
          <w:szCs w:val="32"/>
        </w:rPr>
        <w:t>до 2027 року</w:t>
      </w:r>
    </w:p>
    <w:p w:rsidR="00E952B8" w:rsidRPr="008C252F" w:rsidRDefault="00E952B8" w:rsidP="00E952B8">
      <w:pPr>
        <w:jc w:val="center"/>
        <w:rPr>
          <w:rFonts w:asciiTheme="minorHAnsi" w:hAnsiTheme="minorHAnsi" w:cstheme="minorHAnsi"/>
          <w:sz w:val="24"/>
          <w:szCs w:val="24"/>
        </w:rPr>
      </w:pPr>
    </w:p>
    <w:p w:rsidR="00F45748" w:rsidRPr="008C252F" w:rsidRDefault="00F45748" w:rsidP="00E952B8">
      <w:pPr>
        <w:jc w:val="center"/>
        <w:rPr>
          <w:rFonts w:asciiTheme="minorHAnsi" w:hAnsiTheme="minorHAnsi" w:cstheme="minorHAnsi"/>
          <w:sz w:val="24"/>
          <w:szCs w:val="24"/>
        </w:rPr>
      </w:pPr>
    </w:p>
    <w:p w:rsidR="00F45748" w:rsidRPr="008C252F" w:rsidRDefault="00F45748" w:rsidP="00E952B8">
      <w:pPr>
        <w:jc w:val="center"/>
        <w:rPr>
          <w:rFonts w:asciiTheme="minorHAnsi" w:hAnsiTheme="minorHAnsi" w:cstheme="minorHAnsi"/>
          <w:sz w:val="24"/>
          <w:szCs w:val="24"/>
        </w:rPr>
      </w:pPr>
    </w:p>
    <w:p w:rsidR="00E952B8" w:rsidRPr="008C252F" w:rsidRDefault="00E952B8" w:rsidP="00E952B8">
      <w:pPr>
        <w:jc w:val="center"/>
        <w:rPr>
          <w:rFonts w:asciiTheme="minorHAnsi" w:hAnsiTheme="minorHAnsi" w:cstheme="minorHAnsi"/>
          <w:sz w:val="24"/>
          <w:szCs w:val="24"/>
        </w:rPr>
      </w:pPr>
      <w:r w:rsidRPr="008C252F">
        <w:rPr>
          <w:rFonts w:asciiTheme="minorHAnsi" w:hAnsiTheme="minorHAnsi" w:cstheme="minorHAnsi"/>
          <w:sz w:val="24"/>
          <w:szCs w:val="24"/>
        </w:rPr>
        <w:t>20</w:t>
      </w:r>
      <w:r w:rsidR="00056EAC" w:rsidRPr="008C252F">
        <w:rPr>
          <w:rFonts w:asciiTheme="minorHAnsi" w:hAnsiTheme="minorHAnsi" w:cstheme="minorHAnsi"/>
          <w:sz w:val="24"/>
          <w:szCs w:val="24"/>
        </w:rPr>
        <w:t>2</w:t>
      </w:r>
      <w:r w:rsidR="008B36D0" w:rsidRPr="008C252F">
        <w:rPr>
          <w:rFonts w:asciiTheme="minorHAnsi" w:hAnsiTheme="minorHAnsi" w:cstheme="minorHAnsi"/>
          <w:sz w:val="24"/>
          <w:szCs w:val="24"/>
        </w:rPr>
        <w:t>2</w:t>
      </w:r>
      <w:r w:rsidRPr="008C252F">
        <w:rPr>
          <w:rFonts w:asciiTheme="minorHAnsi" w:hAnsiTheme="minorHAnsi" w:cstheme="minorHAnsi"/>
          <w:sz w:val="24"/>
          <w:szCs w:val="24"/>
        </w:rPr>
        <w:t xml:space="preserve"> рік</w:t>
      </w:r>
    </w:p>
    <w:p w:rsidR="005940CA" w:rsidRPr="008C252F" w:rsidRDefault="00C63A3F" w:rsidP="005940CA">
      <w:pPr>
        <w:jc w:val="center"/>
        <w:rPr>
          <w:rFonts w:asciiTheme="minorHAnsi" w:hAnsiTheme="minorHAnsi" w:cstheme="minorHAnsi"/>
          <w:b/>
          <w:sz w:val="32"/>
          <w:szCs w:val="32"/>
        </w:rPr>
      </w:pPr>
      <w:bookmarkStart w:id="1" w:name="_Toc291842805"/>
      <w:bookmarkStart w:id="2" w:name="_Toc436423057"/>
      <w:r w:rsidRPr="008C252F">
        <w:rPr>
          <w:rFonts w:asciiTheme="minorHAnsi" w:hAnsiTheme="minorHAnsi" w:cstheme="minorHAnsi"/>
          <w:b/>
          <w:sz w:val="24"/>
          <w:szCs w:val="24"/>
        </w:rPr>
        <w:br w:type="page"/>
      </w:r>
      <w:bookmarkStart w:id="3" w:name="_Toc291842806"/>
      <w:bookmarkStart w:id="4" w:name="_Toc436423058"/>
      <w:bookmarkStart w:id="5" w:name="_Toc445403190"/>
      <w:bookmarkStart w:id="6" w:name="_Toc446487186"/>
      <w:bookmarkEnd w:id="1"/>
      <w:bookmarkEnd w:id="2"/>
      <w:r w:rsidR="005940CA" w:rsidRPr="008C252F">
        <w:rPr>
          <w:rFonts w:asciiTheme="minorHAnsi" w:hAnsiTheme="minorHAnsi" w:cstheme="minorHAnsi"/>
          <w:b/>
          <w:sz w:val="32"/>
          <w:szCs w:val="32"/>
        </w:rPr>
        <w:lastRenderedPageBreak/>
        <w:t>Зміст</w:t>
      </w:r>
    </w:p>
    <w:p w:rsidR="005940CA" w:rsidRPr="008C252F" w:rsidRDefault="005940CA" w:rsidP="0041210E">
      <w:pPr>
        <w:jc w:val="both"/>
        <w:rPr>
          <w:rFonts w:asciiTheme="minorHAnsi" w:eastAsiaTheme="minorEastAsia" w:hAnsiTheme="minorHAnsi" w:cstheme="minorHAnsi"/>
          <w:sz w:val="24"/>
          <w:szCs w:val="24"/>
          <w:lang w:eastAsia="uk-UA"/>
        </w:rPr>
      </w:pPr>
      <w:r w:rsidRPr="008C252F">
        <w:rPr>
          <w:rFonts w:asciiTheme="minorHAnsi" w:hAnsiTheme="minorHAnsi" w:cstheme="minorHAnsi"/>
          <w:sz w:val="24"/>
          <w:szCs w:val="24"/>
        </w:rPr>
        <w:t>1.</w:t>
      </w:r>
      <w:r w:rsidRPr="008C252F">
        <w:rPr>
          <w:rFonts w:asciiTheme="minorHAnsi" w:eastAsiaTheme="minorEastAsia" w:hAnsiTheme="minorHAnsi" w:cstheme="minorHAnsi"/>
          <w:sz w:val="24"/>
          <w:szCs w:val="24"/>
          <w:lang w:eastAsia="uk-UA"/>
        </w:rPr>
        <w:t xml:space="preserve"> </w:t>
      </w:r>
      <w:r w:rsidRPr="008C252F">
        <w:rPr>
          <w:rFonts w:asciiTheme="minorHAnsi" w:hAnsiTheme="minorHAnsi" w:cstheme="minorHAnsi"/>
          <w:sz w:val="24"/>
          <w:szCs w:val="24"/>
        </w:rPr>
        <w:t>ВСТУП</w:t>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Pr="008C252F">
        <w:rPr>
          <w:rFonts w:asciiTheme="minorHAnsi" w:hAnsiTheme="minorHAnsi" w:cstheme="minorHAnsi"/>
          <w:sz w:val="24"/>
          <w:szCs w:val="24"/>
        </w:rPr>
        <w:t>3</w:t>
      </w:r>
    </w:p>
    <w:p w:rsidR="005940CA" w:rsidRPr="008C252F" w:rsidRDefault="005940CA" w:rsidP="0041210E">
      <w:pPr>
        <w:jc w:val="both"/>
        <w:rPr>
          <w:rFonts w:asciiTheme="minorHAnsi" w:eastAsiaTheme="minorEastAsia" w:hAnsiTheme="minorHAnsi" w:cstheme="minorHAnsi"/>
          <w:sz w:val="24"/>
          <w:szCs w:val="24"/>
          <w:lang w:eastAsia="uk-UA"/>
        </w:rPr>
      </w:pPr>
      <w:r w:rsidRPr="008C252F">
        <w:rPr>
          <w:rFonts w:asciiTheme="minorHAnsi" w:hAnsiTheme="minorHAnsi" w:cstheme="minorHAnsi"/>
          <w:sz w:val="24"/>
          <w:szCs w:val="24"/>
        </w:rPr>
        <w:t>2. МЕТОДОЛОГІЯ ТА ОПИС ПРОЦЕСУ РОБОТИ</w:t>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Pr="008C252F">
        <w:rPr>
          <w:rFonts w:asciiTheme="minorHAnsi" w:hAnsiTheme="minorHAnsi" w:cstheme="minorHAnsi"/>
          <w:webHidden/>
          <w:sz w:val="24"/>
          <w:szCs w:val="24"/>
        </w:rPr>
        <w:t>4</w:t>
      </w:r>
    </w:p>
    <w:p w:rsidR="005940CA" w:rsidRPr="008C252F" w:rsidRDefault="005940CA" w:rsidP="0041210E">
      <w:pPr>
        <w:jc w:val="both"/>
        <w:rPr>
          <w:rFonts w:asciiTheme="minorHAnsi" w:eastAsiaTheme="minorEastAsia" w:hAnsiTheme="minorHAnsi" w:cstheme="minorHAnsi"/>
          <w:sz w:val="24"/>
          <w:szCs w:val="24"/>
          <w:lang w:eastAsia="uk-UA"/>
        </w:rPr>
      </w:pPr>
      <w:r w:rsidRPr="008C252F">
        <w:rPr>
          <w:rFonts w:asciiTheme="minorHAnsi" w:hAnsiTheme="minorHAnsi" w:cstheme="minorHAnsi"/>
          <w:sz w:val="24"/>
          <w:szCs w:val="24"/>
        </w:rPr>
        <w:t>3.</w:t>
      </w:r>
      <w:r w:rsidRPr="008C252F">
        <w:rPr>
          <w:rFonts w:asciiTheme="minorHAnsi" w:eastAsiaTheme="minorEastAsia" w:hAnsiTheme="minorHAnsi" w:cstheme="minorHAnsi"/>
          <w:sz w:val="24"/>
          <w:szCs w:val="24"/>
          <w:lang w:eastAsia="uk-UA"/>
        </w:rPr>
        <w:t xml:space="preserve"> </w:t>
      </w:r>
      <w:r w:rsidRPr="008C252F">
        <w:rPr>
          <w:rFonts w:asciiTheme="minorHAnsi" w:hAnsiTheme="minorHAnsi" w:cstheme="minorHAnsi"/>
          <w:sz w:val="24"/>
          <w:szCs w:val="24"/>
        </w:rPr>
        <w:t>ХАРАКТЕРИСТИКА ГРОМАДИ</w:t>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5948D6">
        <w:rPr>
          <w:rFonts w:asciiTheme="minorHAnsi" w:hAnsiTheme="minorHAnsi" w:cstheme="minorHAnsi"/>
          <w:webHidden/>
          <w:sz w:val="24"/>
          <w:szCs w:val="24"/>
        </w:rPr>
        <w:t>1</w:t>
      </w:r>
      <w:r w:rsidR="00BC4F8B">
        <w:rPr>
          <w:rFonts w:asciiTheme="minorHAnsi" w:hAnsiTheme="minorHAnsi" w:cstheme="minorHAnsi"/>
          <w:webHidden/>
          <w:sz w:val="24"/>
          <w:szCs w:val="24"/>
        </w:rPr>
        <w:t>2</w:t>
      </w:r>
    </w:p>
    <w:p w:rsidR="005940CA" w:rsidRPr="008C252F" w:rsidRDefault="005940CA" w:rsidP="0041210E">
      <w:pPr>
        <w:jc w:val="both"/>
        <w:rPr>
          <w:rFonts w:asciiTheme="minorHAnsi" w:eastAsiaTheme="minorEastAsia" w:hAnsiTheme="minorHAnsi" w:cstheme="minorHAnsi"/>
          <w:sz w:val="24"/>
          <w:szCs w:val="24"/>
          <w:lang w:eastAsia="uk-UA"/>
        </w:rPr>
      </w:pPr>
      <w:r w:rsidRPr="008C252F">
        <w:rPr>
          <w:rFonts w:asciiTheme="minorHAnsi" w:hAnsiTheme="minorHAnsi" w:cstheme="minorHAnsi"/>
          <w:sz w:val="24"/>
          <w:szCs w:val="24"/>
        </w:rPr>
        <w:t>4. ГОЛОВНІ ЧИННИКИ СТРАТЕГІЧНОГО ВИБОРУ</w:t>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5948D6">
        <w:rPr>
          <w:rFonts w:asciiTheme="minorHAnsi" w:hAnsiTheme="minorHAnsi" w:cstheme="minorHAnsi"/>
          <w:sz w:val="24"/>
          <w:szCs w:val="24"/>
        </w:rPr>
        <w:t>5</w:t>
      </w:r>
      <w:r w:rsidR="00BC4F8B">
        <w:rPr>
          <w:rFonts w:asciiTheme="minorHAnsi" w:hAnsiTheme="minorHAnsi" w:cstheme="minorHAnsi"/>
          <w:sz w:val="24"/>
          <w:szCs w:val="24"/>
        </w:rPr>
        <w:t>8</w:t>
      </w:r>
    </w:p>
    <w:p w:rsidR="005940CA" w:rsidRPr="008C252F" w:rsidRDefault="005940CA" w:rsidP="0041210E">
      <w:pPr>
        <w:jc w:val="both"/>
        <w:rPr>
          <w:rFonts w:asciiTheme="minorHAnsi" w:eastAsiaTheme="minorEastAsia" w:hAnsiTheme="minorHAnsi" w:cstheme="minorHAnsi"/>
          <w:sz w:val="24"/>
          <w:szCs w:val="24"/>
          <w:lang w:eastAsia="uk-UA"/>
        </w:rPr>
      </w:pPr>
      <w:r w:rsidRPr="008C252F">
        <w:rPr>
          <w:rFonts w:asciiTheme="minorHAnsi" w:hAnsiTheme="minorHAnsi" w:cstheme="minorHAnsi"/>
          <w:sz w:val="24"/>
          <w:szCs w:val="24"/>
        </w:rPr>
        <w:t>4.1.</w:t>
      </w:r>
      <w:r w:rsidRPr="008C252F">
        <w:rPr>
          <w:rFonts w:asciiTheme="minorHAnsi" w:hAnsiTheme="minorHAnsi" w:cstheme="minorHAnsi"/>
          <w:webHidden/>
          <w:sz w:val="24"/>
          <w:szCs w:val="24"/>
        </w:rPr>
        <w:t xml:space="preserve"> Деякі проблеми розвитку </w:t>
      </w:r>
      <w:r w:rsidR="003B2DA5" w:rsidRPr="008C252F">
        <w:rPr>
          <w:rFonts w:asciiTheme="minorHAnsi" w:hAnsiTheme="minorHAnsi" w:cstheme="minorHAnsi"/>
          <w:sz w:val="24"/>
          <w:szCs w:val="24"/>
        </w:rPr>
        <w:t>Сторожинецької</w:t>
      </w:r>
      <w:r w:rsidR="00260936" w:rsidRPr="008C252F">
        <w:rPr>
          <w:rFonts w:asciiTheme="minorHAnsi" w:hAnsiTheme="minorHAnsi" w:cstheme="minorHAnsi"/>
          <w:sz w:val="24"/>
          <w:szCs w:val="24"/>
        </w:rPr>
        <w:t xml:space="preserve"> громади</w:t>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5948D6">
        <w:rPr>
          <w:rFonts w:asciiTheme="minorHAnsi" w:hAnsiTheme="minorHAnsi" w:cstheme="minorHAnsi"/>
          <w:webHidden/>
          <w:sz w:val="24"/>
          <w:szCs w:val="24"/>
        </w:rPr>
        <w:t>5</w:t>
      </w:r>
      <w:r w:rsidR="00BC4F8B">
        <w:rPr>
          <w:rFonts w:asciiTheme="minorHAnsi" w:hAnsiTheme="minorHAnsi" w:cstheme="minorHAnsi"/>
          <w:webHidden/>
          <w:sz w:val="24"/>
          <w:szCs w:val="24"/>
        </w:rPr>
        <w:t>8</w:t>
      </w:r>
    </w:p>
    <w:p w:rsidR="005940CA" w:rsidRPr="008C252F" w:rsidRDefault="005940CA" w:rsidP="0041210E">
      <w:pPr>
        <w:jc w:val="both"/>
        <w:rPr>
          <w:rFonts w:asciiTheme="minorHAnsi" w:eastAsiaTheme="minorEastAsia" w:hAnsiTheme="minorHAnsi" w:cstheme="minorHAnsi"/>
          <w:sz w:val="24"/>
          <w:szCs w:val="24"/>
          <w:lang w:eastAsia="uk-UA"/>
        </w:rPr>
      </w:pPr>
      <w:r w:rsidRPr="008C252F">
        <w:rPr>
          <w:rFonts w:asciiTheme="minorHAnsi" w:hAnsiTheme="minorHAnsi" w:cstheme="minorHAnsi"/>
          <w:sz w:val="24"/>
          <w:szCs w:val="24"/>
        </w:rPr>
        <w:t xml:space="preserve">4.2. Сценарії розвитку </w:t>
      </w:r>
      <w:r w:rsidR="003B2DA5" w:rsidRPr="008C252F">
        <w:rPr>
          <w:rFonts w:asciiTheme="minorHAnsi" w:hAnsiTheme="minorHAnsi" w:cstheme="minorHAnsi"/>
          <w:sz w:val="24"/>
          <w:szCs w:val="24"/>
        </w:rPr>
        <w:t>Сторожинецької</w:t>
      </w:r>
      <w:r w:rsidR="00260936" w:rsidRPr="008C252F">
        <w:rPr>
          <w:rFonts w:asciiTheme="minorHAnsi" w:hAnsiTheme="minorHAnsi" w:cstheme="minorHAnsi"/>
          <w:sz w:val="24"/>
          <w:szCs w:val="24"/>
        </w:rPr>
        <w:t xml:space="preserve"> громади</w:t>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5948D6">
        <w:rPr>
          <w:rFonts w:asciiTheme="minorHAnsi" w:hAnsiTheme="minorHAnsi" w:cstheme="minorHAnsi"/>
          <w:webHidden/>
          <w:sz w:val="24"/>
          <w:szCs w:val="24"/>
        </w:rPr>
        <w:t>5</w:t>
      </w:r>
      <w:r w:rsidR="00BC4F8B">
        <w:rPr>
          <w:rFonts w:asciiTheme="minorHAnsi" w:hAnsiTheme="minorHAnsi" w:cstheme="minorHAnsi"/>
          <w:webHidden/>
          <w:sz w:val="24"/>
          <w:szCs w:val="24"/>
        </w:rPr>
        <w:t>9</w:t>
      </w:r>
    </w:p>
    <w:p w:rsidR="005940CA" w:rsidRPr="008C252F" w:rsidRDefault="005940CA" w:rsidP="0041210E">
      <w:pPr>
        <w:jc w:val="both"/>
        <w:rPr>
          <w:rFonts w:asciiTheme="minorHAnsi" w:eastAsiaTheme="minorEastAsia" w:hAnsiTheme="minorHAnsi" w:cstheme="minorHAnsi"/>
          <w:sz w:val="24"/>
          <w:szCs w:val="24"/>
          <w:lang w:eastAsia="uk-UA"/>
        </w:rPr>
      </w:pPr>
      <w:r w:rsidRPr="008C252F">
        <w:rPr>
          <w:rFonts w:asciiTheme="minorHAnsi" w:hAnsiTheme="minorHAnsi" w:cstheme="minorHAnsi"/>
          <w:sz w:val="24"/>
          <w:szCs w:val="24"/>
        </w:rPr>
        <w:t xml:space="preserve">4.3. Стратегічне бачення розвитку </w:t>
      </w:r>
      <w:r w:rsidR="003B2DA5" w:rsidRPr="008C252F">
        <w:rPr>
          <w:rFonts w:asciiTheme="minorHAnsi" w:hAnsiTheme="minorHAnsi" w:cstheme="minorHAnsi"/>
          <w:sz w:val="24"/>
          <w:szCs w:val="24"/>
        </w:rPr>
        <w:t>Сторожинецької</w:t>
      </w:r>
      <w:r w:rsidR="00260936" w:rsidRPr="008C252F">
        <w:rPr>
          <w:rFonts w:asciiTheme="minorHAnsi" w:hAnsiTheme="minorHAnsi" w:cstheme="minorHAnsi"/>
          <w:sz w:val="24"/>
          <w:szCs w:val="24"/>
        </w:rPr>
        <w:t xml:space="preserve"> громади</w:t>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5948D6">
        <w:rPr>
          <w:rFonts w:asciiTheme="minorHAnsi" w:hAnsiTheme="minorHAnsi" w:cstheme="minorHAnsi"/>
          <w:webHidden/>
          <w:sz w:val="24"/>
          <w:szCs w:val="24"/>
        </w:rPr>
        <w:t>6</w:t>
      </w:r>
      <w:r w:rsidR="00BC4F8B">
        <w:rPr>
          <w:rFonts w:asciiTheme="minorHAnsi" w:hAnsiTheme="minorHAnsi" w:cstheme="minorHAnsi"/>
          <w:webHidden/>
          <w:sz w:val="24"/>
          <w:szCs w:val="24"/>
        </w:rPr>
        <w:t>1</w:t>
      </w:r>
    </w:p>
    <w:p w:rsidR="005940CA" w:rsidRPr="008C252F" w:rsidRDefault="005940CA" w:rsidP="0041210E">
      <w:pPr>
        <w:jc w:val="both"/>
        <w:rPr>
          <w:rFonts w:asciiTheme="minorHAnsi" w:eastAsiaTheme="minorEastAsia" w:hAnsiTheme="minorHAnsi" w:cstheme="minorHAnsi"/>
          <w:sz w:val="24"/>
          <w:szCs w:val="24"/>
          <w:lang w:eastAsia="uk-UA"/>
        </w:rPr>
      </w:pPr>
      <w:r w:rsidRPr="008C252F">
        <w:rPr>
          <w:rFonts w:asciiTheme="minorHAnsi" w:hAnsiTheme="minorHAnsi" w:cstheme="minorHAnsi"/>
          <w:sz w:val="24"/>
          <w:szCs w:val="24"/>
        </w:rPr>
        <w:t xml:space="preserve">4.4. SWOT/TOWS-аналіз </w:t>
      </w:r>
      <w:r w:rsidR="003B2DA5" w:rsidRPr="008C252F">
        <w:rPr>
          <w:rFonts w:asciiTheme="minorHAnsi" w:hAnsiTheme="minorHAnsi" w:cstheme="minorHAnsi"/>
          <w:sz w:val="24"/>
          <w:szCs w:val="24"/>
        </w:rPr>
        <w:t>Сторожинецької</w:t>
      </w:r>
      <w:r w:rsidR="00260936" w:rsidRPr="008C252F">
        <w:rPr>
          <w:rFonts w:asciiTheme="minorHAnsi" w:hAnsiTheme="minorHAnsi" w:cstheme="minorHAnsi"/>
          <w:sz w:val="24"/>
          <w:szCs w:val="24"/>
        </w:rPr>
        <w:t xml:space="preserve"> громади</w:t>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BC4F8B">
        <w:rPr>
          <w:rFonts w:asciiTheme="minorHAnsi" w:hAnsiTheme="minorHAnsi" w:cstheme="minorHAnsi"/>
          <w:webHidden/>
          <w:sz w:val="24"/>
          <w:szCs w:val="24"/>
        </w:rPr>
        <w:t>61</w:t>
      </w:r>
    </w:p>
    <w:p w:rsidR="005940CA" w:rsidRPr="008C252F" w:rsidRDefault="005940CA" w:rsidP="0041210E">
      <w:pPr>
        <w:jc w:val="both"/>
        <w:rPr>
          <w:rFonts w:asciiTheme="minorHAnsi" w:eastAsiaTheme="minorEastAsia" w:hAnsiTheme="minorHAnsi" w:cstheme="minorHAnsi"/>
          <w:sz w:val="24"/>
          <w:szCs w:val="24"/>
          <w:lang w:eastAsia="uk-UA"/>
        </w:rPr>
      </w:pPr>
      <w:r w:rsidRPr="008C252F">
        <w:rPr>
          <w:rFonts w:asciiTheme="minorHAnsi" w:hAnsiTheme="minorHAnsi" w:cstheme="minorHAnsi"/>
          <w:sz w:val="24"/>
          <w:szCs w:val="24"/>
        </w:rPr>
        <w:t>4.5. Висновки та ідентифікація пріоритетів розвитку</w:t>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5948D6">
        <w:rPr>
          <w:rFonts w:asciiTheme="minorHAnsi" w:hAnsiTheme="minorHAnsi" w:cstheme="minorHAnsi"/>
          <w:webHidden/>
          <w:sz w:val="24"/>
          <w:szCs w:val="24"/>
        </w:rPr>
        <w:t>6</w:t>
      </w:r>
      <w:r w:rsidR="00BC4F8B">
        <w:rPr>
          <w:rFonts w:asciiTheme="minorHAnsi" w:hAnsiTheme="minorHAnsi" w:cstheme="minorHAnsi"/>
          <w:webHidden/>
          <w:sz w:val="24"/>
          <w:szCs w:val="24"/>
        </w:rPr>
        <w:t>6</w:t>
      </w:r>
    </w:p>
    <w:p w:rsidR="005940CA" w:rsidRPr="008C252F" w:rsidRDefault="005940CA" w:rsidP="0041210E">
      <w:pPr>
        <w:jc w:val="both"/>
        <w:rPr>
          <w:rFonts w:asciiTheme="minorHAnsi" w:eastAsiaTheme="minorEastAsia" w:hAnsiTheme="minorHAnsi" w:cstheme="minorHAnsi"/>
          <w:sz w:val="24"/>
          <w:szCs w:val="24"/>
          <w:lang w:eastAsia="uk-UA"/>
        </w:rPr>
      </w:pPr>
      <w:r w:rsidRPr="008C252F">
        <w:rPr>
          <w:rFonts w:asciiTheme="minorHAnsi" w:hAnsiTheme="minorHAnsi" w:cstheme="minorHAnsi"/>
          <w:sz w:val="24"/>
          <w:szCs w:val="24"/>
        </w:rPr>
        <w:t>5. СТРАТЕГІЧНІ, ОПЕРАЦІЙНІ ЦІЛІ ТА ЗАВДАННЯ</w:t>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BC4F8B">
        <w:rPr>
          <w:rFonts w:asciiTheme="minorHAnsi" w:hAnsiTheme="minorHAnsi" w:cstheme="minorHAnsi"/>
          <w:sz w:val="24"/>
          <w:szCs w:val="24"/>
        </w:rPr>
        <w:t>67</w:t>
      </w:r>
    </w:p>
    <w:p w:rsidR="005940CA" w:rsidRPr="008C252F" w:rsidRDefault="005940CA" w:rsidP="0041210E">
      <w:pPr>
        <w:jc w:val="both"/>
        <w:rPr>
          <w:rFonts w:asciiTheme="minorHAnsi" w:eastAsiaTheme="minorEastAsia" w:hAnsiTheme="minorHAnsi" w:cstheme="minorHAnsi"/>
          <w:sz w:val="24"/>
          <w:szCs w:val="24"/>
          <w:lang w:eastAsia="uk-UA"/>
        </w:rPr>
      </w:pPr>
      <w:r w:rsidRPr="008C252F">
        <w:rPr>
          <w:rFonts w:asciiTheme="minorHAnsi" w:hAnsiTheme="minorHAnsi" w:cstheme="minorHAnsi"/>
          <w:sz w:val="24"/>
          <w:szCs w:val="24"/>
        </w:rPr>
        <w:t>6. ПЛАН РЕАЛІЗАЦІЇ СТРАТЕГІЇ</w:t>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5948D6">
        <w:rPr>
          <w:rFonts w:asciiTheme="minorHAnsi" w:hAnsiTheme="minorHAnsi" w:cstheme="minorHAnsi"/>
          <w:webHidden/>
          <w:sz w:val="24"/>
          <w:szCs w:val="24"/>
        </w:rPr>
        <w:t>7</w:t>
      </w:r>
      <w:r w:rsidR="00BC4F8B">
        <w:rPr>
          <w:rFonts w:asciiTheme="minorHAnsi" w:hAnsiTheme="minorHAnsi" w:cstheme="minorHAnsi"/>
          <w:webHidden/>
          <w:sz w:val="24"/>
          <w:szCs w:val="24"/>
        </w:rPr>
        <w:t>8</w:t>
      </w:r>
    </w:p>
    <w:p w:rsidR="005940CA" w:rsidRPr="008C252F" w:rsidRDefault="005940CA" w:rsidP="0041210E">
      <w:pPr>
        <w:jc w:val="both"/>
        <w:rPr>
          <w:rFonts w:asciiTheme="minorHAnsi" w:hAnsiTheme="minorHAnsi" w:cstheme="minorHAnsi"/>
          <w:webHidden/>
          <w:sz w:val="24"/>
          <w:szCs w:val="24"/>
        </w:rPr>
      </w:pPr>
      <w:r w:rsidRPr="008C252F">
        <w:rPr>
          <w:rFonts w:asciiTheme="minorHAnsi" w:hAnsiTheme="minorHAnsi" w:cstheme="minorHAnsi"/>
          <w:sz w:val="24"/>
          <w:szCs w:val="24"/>
        </w:rPr>
        <w:t>Часові рамки і засоби реалізації</w:t>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5948D6">
        <w:rPr>
          <w:rFonts w:asciiTheme="minorHAnsi" w:hAnsiTheme="minorHAnsi" w:cstheme="minorHAnsi"/>
          <w:webHidden/>
          <w:sz w:val="24"/>
          <w:szCs w:val="24"/>
        </w:rPr>
        <w:t>7</w:t>
      </w:r>
      <w:r w:rsidR="00BC4F8B">
        <w:rPr>
          <w:rFonts w:asciiTheme="minorHAnsi" w:hAnsiTheme="minorHAnsi" w:cstheme="minorHAnsi"/>
          <w:webHidden/>
          <w:sz w:val="24"/>
          <w:szCs w:val="24"/>
        </w:rPr>
        <w:t>8</w:t>
      </w:r>
    </w:p>
    <w:p w:rsidR="00D77B9D" w:rsidRDefault="005940CA" w:rsidP="0041210E">
      <w:pPr>
        <w:jc w:val="both"/>
        <w:rPr>
          <w:rFonts w:asciiTheme="minorHAnsi" w:hAnsiTheme="minorHAnsi" w:cstheme="minorHAnsi"/>
          <w:b/>
          <w:sz w:val="24"/>
          <w:szCs w:val="24"/>
        </w:rPr>
      </w:pPr>
      <w:r w:rsidRPr="00094FD0">
        <w:rPr>
          <w:rFonts w:asciiTheme="minorHAnsi" w:hAnsiTheme="minorHAnsi" w:cstheme="minorHAnsi"/>
          <w:b/>
          <w:sz w:val="24"/>
          <w:szCs w:val="24"/>
        </w:rPr>
        <w:t xml:space="preserve">Стратегічна програма 1. </w:t>
      </w:r>
      <w:r w:rsidR="007E7A8D" w:rsidRPr="00094FD0">
        <w:rPr>
          <w:rFonts w:asciiTheme="minorHAnsi" w:hAnsiTheme="minorHAnsi" w:cstheme="minorHAnsi"/>
          <w:b/>
          <w:sz w:val="24"/>
          <w:szCs w:val="24"/>
        </w:rPr>
        <w:t>Створення умов для раціонального і екологічного</w:t>
      </w:r>
    </w:p>
    <w:p w:rsidR="005940CA" w:rsidRPr="00094FD0" w:rsidRDefault="007E7A8D" w:rsidP="0041210E">
      <w:pPr>
        <w:jc w:val="both"/>
        <w:rPr>
          <w:rFonts w:asciiTheme="minorHAnsi" w:hAnsiTheme="minorHAnsi" w:cstheme="minorHAnsi"/>
          <w:b/>
          <w:webHidden/>
          <w:sz w:val="24"/>
          <w:szCs w:val="24"/>
        </w:rPr>
      </w:pPr>
      <w:r w:rsidRPr="00094FD0">
        <w:rPr>
          <w:rFonts w:asciiTheme="minorHAnsi" w:hAnsiTheme="minorHAnsi" w:cstheme="minorHAnsi"/>
          <w:b/>
          <w:sz w:val="24"/>
          <w:szCs w:val="24"/>
        </w:rPr>
        <w:t xml:space="preserve"> </w:t>
      </w:r>
      <w:r w:rsidRPr="00094FD0">
        <w:rPr>
          <w:rFonts w:asciiTheme="minorHAnsi" w:hAnsiTheme="minorHAnsi" w:cstheme="minorHAnsi"/>
          <w:b/>
          <w:sz w:val="24"/>
          <w:szCs w:val="24"/>
          <w:lang w:val="ru-RU"/>
        </w:rPr>
        <w:t>використання природних ресурсів громади</w:t>
      </w:r>
      <w:r w:rsidR="00094FD0" w:rsidRPr="00094FD0">
        <w:rPr>
          <w:rFonts w:asciiTheme="minorHAnsi" w:hAnsiTheme="minorHAnsi" w:cstheme="minorHAnsi"/>
          <w:b/>
          <w:sz w:val="24"/>
          <w:szCs w:val="24"/>
          <w:lang w:val="ru-RU"/>
        </w:rPr>
        <w:tab/>
      </w:r>
      <w:r w:rsidR="00094FD0" w:rsidRPr="00094FD0">
        <w:rPr>
          <w:rFonts w:asciiTheme="minorHAnsi" w:hAnsiTheme="minorHAnsi" w:cstheme="minorHAnsi"/>
          <w:b/>
          <w:sz w:val="24"/>
          <w:szCs w:val="24"/>
          <w:lang w:val="ru-RU"/>
        </w:rPr>
        <w:tab/>
      </w:r>
      <w:r w:rsidR="00094FD0" w:rsidRPr="00094FD0">
        <w:rPr>
          <w:rFonts w:asciiTheme="minorHAnsi" w:hAnsiTheme="minorHAnsi" w:cstheme="minorHAnsi"/>
          <w:b/>
          <w:sz w:val="24"/>
          <w:szCs w:val="24"/>
          <w:lang w:val="ru-RU"/>
        </w:rPr>
        <w:tab/>
      </w:r>
      <w:r w:rsidR="00094FD0" w:rsidRPr="00094FD0">
        <w:rPr>
          <w:rFonts w:asciiTheme="minorHAnsi" w:hAnsiTheme="minorHAnsi" w:cstheme="minorHAnsi"/>
          <w:b/>
          <w:sz w:val="24"/>
          <w:szCs w:val="24"/>
          <w:lang w:val="ru-RU"/>
        </w:rPr>
        <w:tab/>
      </w:r>
      <w:r w:rsidR="00094FD0" w:rsidRPr="00094FD0">
        <w:rPr>
          <w:rFonts w:asciiTheme="minorHAnsi" w:hAnsiTheme="minorHAnsi" w:cstheme="minorHAnsi"/>
          <w:b/>
          <w:sz w:val="24"/>
          <w:szCs w:val="24"/>
          <w:lang w:val="ru-RU"/>
        </w:rPr>
        <w:tab/>
      </w:r>
      <w:r w:rsidR="00094FD0" w:rsidRPr="00094FD0">
        <w:rPr>
          <w:rFonts w:asciiTheme="minorHAnsi" w:hAnsiTheme="minorHAnsi" w:cstheme="minorHAnsi"/>
          <w:b/>
          <w:sz w:val="24"/>
          <w:szCs w:val="24"/>
          <w:lang w:val="ru-RU"/>
        </w:rPr>
        <w:tab/>
      </w:r>
      <w:r w:rsidR="00094FD0" w:rsidRPr="00094FD0">
        <w:rPr>
          <w:rFonts w:asciiTheme="minorHAnsi" w:hAnsiTheme="minorHAnsi" w:cstheme="minorHAnsi"/>
          <w:b/>
          <w:sz w:val="24"/>
          <w:szCs w:val="24"/>
          <w:lang w:val="ru-RU"/>
        </w:rPr>
        <w:tab/>
      </w:r>
      <w:r w:rsidR="00337AA9" w:rsidRPr="00094FD0">
        <w:rPr>
          <w:rFonts w:asciiTheme="minorHAnsi" w:hAnsiTheme="minorHAnsi" w:cstheme="minorHAnsi"/>
          <w:b/>
          <w:sz w:val="24"/>
          <w:szCs w:val="24"/>
        </w:rPr>
        <w:t>7</w:t>
      </w:r>
      <w:r w:rsidR="00BC4F8B">
        <w:rPr>
          <w:rFonts w:asciiTheme="minorHAnsi" w:hAnsiTheme="minorHAnsi" w:cstheme="minorHAnsi"/>
          <w:b/>
          <w:sz w:val="24"/>
          <w:szCs w:val="24"/>
        </w:rPr>
        <w:t>9</w:t>
      </w:r>
    </w:p>
    <w:p w:rsidR="00D77B9D" w:rsidRDefault="005940CA" w:rsidP="0041210E">
      <w:pPr>
        <w:jc w:val="both"/>
        <w:rPr>
          <w:rFonts w:asciiTheme="minorHAnsi" w:hAnsiTheme="minorHAnsi" w:cstheme="minorHAnsi"/>
          <w:b/>
          <w:sz w:val="24"/>
          <w:szCs w:val="24"/>
        </w:rPr>
      </w:pPr>
      <w:r w:rsidRPr="00094FD0">
        <w:rPr>
          <w:rFonts w:asciiTheme="minorHAnsi" w:hAnsiTheme="minorHAnsi" w:cstheme="minorHAnsi"/>
          <w:b/>
          <w:sz w:val="24"/>
          <w:szCs w:val="24"/>
        </w:rPr>
        <w:t xml:space="preserve">Стратегічна програма 2. </w:t>
      </w:r>
      <w:r w:rsidR="007E7A8D" w:rsidRPr="00094FD0">
        <w:rPr>
          <w:rFonts w:asciiTheme="minorHAnsi" w:hAnsiTheme="minorHAnsi" w:cstheme="minorHAnsi"/>
          <w:b/>
          <w:sz w:val="24"/>
          <w:szCs w:val="24"/>
        </w:rPr>
        <w:t>Створення сприятливих умов для розвитку</w:t>
      </w:r>
    </w:p>
    <w:p w:rsidR="005940CA" w:rsidRPr="00094FD0" w:rsidRDefault="007E7A8D" w:rsidP="0041210E">
      <w:pPr>
        <w:jc w:val="both"/>
        <w:rPr>
          <w:rFonts w:asciiTheme="minorHAnsi" w:hAnsiTheme="minorHAnsi" w:cstheme="minorHAnsi"/>
          <w:b/>
          <w:webHidden/>
          <w:sz w:val="24"/>
          <w:szCs w:val="24"/>
        </w:rPr>
      </w:pPr>
      <w:r w:rsidRPr="00094FD0">
        <w:rPr>
          <w:rFonts w:asciiTheme="minorHAnsi" w:hAnsiTheme="minorHAnsi" w:cstheme="minorHAnsi"/>
          <w:b/>
          <w:sz w:val="24"/>
          <w:szCs w:val="24"/>
        </w:rPr>
        <w:t>бізнесу та промисловості</w:t>
      </w:r>
      <w:r w:rsidR="00094FD0" w:rsidRPr="00094FD0">
        <w:rPr>
          <w:rFonts w:asciiTheme="minorHAnsi" w:hAnsiTheme="minorHAnsi" w:cstheme="minorHAnsi"/>
          <w:b/>
          <w:sz w:val="24"/>
          <w:szCs w:val="24"/>
        </w:rPr>
        <w:tab/>
      </w:r>
      <w:r w:rsidR="00094FD0" w:rsidRPr="00094FD0">
        <w:rPr>
          <w:rFonts w:asciiTheme="minorHAnsi" w:hAnsiTheme="minorHAnsi" w:cstheme="minorHAnsi"/>
          <w:b/>
          <w:sz w:val="24"/>
          <w:szCs w:val="24"/>
        </w:rPr>
        <w:tab/>
      </w:r>
      <w:r w:rsidR="00094FD0" w:rsidRPr="00094FD0">
        <w:rPr>
          <w:rFonts w:asciiTheme="minorHAnsi" w:hAnsiTheme="minorHAnsi" w:cstheme="minorHAnsi"/>
          <w:b/>
          <w:sz w:val="24"/>
          <w:szCs w:val="24"/>
        </w:rPr>
        <w:tab/>
      </w:r>
      <w:r w:rsidR="00094FD0" w:rsidRPr="00094FD0">
        <w:rPr>
          <w:rFonts w:asciiTheme="minorHAnsi" w:hAnsiTheme="minorHAnsi" w:cstheme="minorHAnsi"/>
          <w:b/>
          <w:sz w:val="24"/>
          <w:szCs w:val="24"/>
        </w:rPr>
        <w:tab/>
      </w:r>
      <w:r w:rsidR="00094FD0" w:rsidRPr="00094FD0">
        <w:rPr>
          <w:rFonts w:asciiTheme="minorHAnsi" w:hAnsiTheme="minorHAnsi" w:cstheme="minorHAnsi"/>
          <w:b/>
          <w:sz w:val="24"/>
          <w:szCs w:val="24"/>
        </w:rPr>
        <w:tab/>
      </w:r>
      <w:r w:rsidR="00094FD0" w:rsidRPr="00094FD0">
        <w:rPr>
          <w:rFonts w:asciiTheme="minorHAnsi" w:hAnsiTheme="minorHAnsi" w:cstheme="minorHAnsi"/>
          <w:b/>
          <w:sz w:val="24"/>
          <w:szCs w:val="24"/>
        </w:rPr>
        <w:tab/>
      </w:r>
      <w:r w:rsidR="00094FD0" w:rsidRPr="00094FD0">
        <w:rPr>
          <w:rFonts w:asciiTheme="minorHAnsi" w:hAnsiTheme="minorHAnsi" w:cstheme="minorHAnsi"/>
          <w:b/>
          <w:sz w:val="24"/>
          <w:szCs w:val="24"/>
        </w:rPr>
        <w:tab/>
      </w:r>
      <w:r w:rsidR="00094FD0" w:rsidRPr="00094FD0">
        <w:rPr>
          <w:rFonts w:asciiTheme="minorHAnsi" w:hAnsiTheme="minorHAnsi" w:cstheme="minorHAnsi"/>
          <w:b/>
          <w:sz w:val="24"/>
          <w:szCs w:val="24"/>
        </w:rPr>
        <w:tab/>
      </w:r>
      <w:r w:rsidR="00094FD0" w:rsidRPr="00094FD0">
        <w:rPr>
          <w:rFonts w:asciiTheme="minorHAnsi" w:hAnsiTheme="minorHAnsi" w:cstheme="minorHAnsi"/>
          <w:b/>
          <w:sz w:val="24"/>
          <w:szCs w:val="24"/>
        </w:rPr>
        <w:tab/>
      </w:r>
      <w:r w:rsidR="00094FD0" w:rsidRPr="00094FD0">
        <w:rPr>
          <w:rFonts w:asciiTheme="minorHAnsi" w:hAnsiTheme="minorHAnsi" w:cstheme="minorHAnsi"/>
          <w:b/>
          <w:sz w:val="24"/>
          <w:szCs w:val="24"/>
        </w:rPr>
        <w:tab/>
      </w:r>
      <w:r w:rsidR="00BC4F8B">
        <w:rPr>
          <w:rFonts w:asciiTheme="minorHAnsi" w:hAnsiTheme="minorHAnsi" w:cstheme="minorHAnsi"/>
          <w:b/>
          <w:webHidden/>
          <w:sz w:val="24"/>
          <w:szCs w:val="24"/>
        </w:rPr>
        <w:t>80</w:t>
      </w:r>
    </w:p>
    <w:p w:rsidR="00D77B9D" w:rsidRDefault="00337AA9" w:rsidP="0041210E">
      <w:pPr>
        <w:jc w:val="both"/>
        <w:rPr>
          <w:rFonts w:asciiTheme="minorHAnsi" w:hAnsiTheme="minorHAnsi" w:cstheme="minorHAnsi"/>
          <w:b/>
          <w:bCs/>
          <w:sz w:val="24"/>
          <w:szCs w:val="24"/>
        </w:rPr>
      </w:pPr>
      <w:r w:rsidRPr="00094FD0">
        <w:rPr>
          <w:rFonts w:asciiTheme="minorHAnsi" w:hAnsiTheme="minorHAnsi" w:cstheme="minorHAnsi"/>
          <w:b/>
          <w:sz w:val="24"/>
          <w:szCs w:val="24"/>
        </w:rPr>
        <w:t xml:space="preserve">Стратегічна програма 3. </w:t>
      </w:r>
      <w:r w:rsidR="00094FD0" w:rsidRPr="00094FD0">
        <w:rPr>
          <w:rFonts w:asciiTheme="minorHAnsi" w:hAnsiTheme="minorHAnsi" w:cstheme="minorHAnsi"/>
          <w:b/>
          <w:bCs/>
          <w:sz w:val="24"/>
          <w:szCs w:val="24"/>
        </w:rPr>
        <w:t xml:space="preserve">Покращення комфорту проживання, безпеки </w:t>
      </w:r>
    </w:p>
    <w:p w:rsidR="00337AA9" w:rsidRPr="00094FD0" w:rsidRDefault="00094FD0" w:rsidP="0041210E">
      <w:pPr>
        <w:jc w:val="both"/>
        <w:rPr>
          <w:rFonts w:asciiTheme="minorHAnsi" w:hAnsiTheme="minorHAnsi" w:cstheme="minorHAnsi"/>
          <w:b/>
          <w:webHidden/>
          <w:sz w:val="24"/>
          <w:szCs w:val="24"/>
        </w:rPr>
      </w:pPr>
      <w:r w:rsidRPr="00094FD0">
        <w:rPr>
          <w:rFonts w:asciiTheme="minorHAnsi" w:hAnsiTheme="minorHAnsi" w:cstheme="minorHAnsi"/>
          <w:b/>
          <w:bCs/>
          <w:sz w:val="24"/>
          <w:szCs w:val="24"/>
        </w:rPr>
        <w:t>та довкілля в громаді</w:t>
      </w:r>
      <w:r>
        <w:rPr>
          <w:rFonts w:asciiTheme="minorHAnsi" w:hAnsiTheme="minorHAnsi" w:cstheme="minorHAnsi"/>
          <w:b/>
          <w:bCs/>
          <w:sz w:val="24"/>
          <w:szCs w:val="24"/>
        </w:rPr>
        <w:tab/>
      </w:r>
      <w:r>
        <w:rPr>
          <w:rFonts w:asciiTheme="minorHAnsi" w:hAnsiTheme="minorHAnsi" w:cstheme="minorHAnsi"/>
          <w:b/>
          <w:bCs/>
          <w:sz w:val="24"/>
          <w:szCs w:val="24"/>
        </w:rPr>
        <w:tab/>
      </w:r>
      <w:r>
        <w:rPr>
          <w:rFonts w:asciiTheme="minorHAnsi" w:hAnsiTheme="minorHAnsi" w:cstheme="minorHAnsi"/>
          <w:b/>
          <w:bCs/>
          <w:sz w:val="24"/>
          <w:szCs w:val="24"/>
        </w:rPr>
        <w:tab/>
      </w:r>
      <w:r>
        <w:rPr>
          <w:rFonts w:asciiTheme="minorHAnsi" w:hAnsiTheme="minorHAnsi" w:cstheme="minorHAnsi"/>
          <w:b/>
          <w:bCs/>
          <w:sz w:val="24"/>
          <w:szCs w:val="24"/>
        </w:rPr>
        <w:tab/>
      </w:r>
      <w:r>
        <w:rPr>
          <w:rFonts w:asciiTheme="minorHAnsi" w:hAnsiTheme="minorHAnsi" w:cstheme="minorHAnsi"/>
          <w:b/>
          <w:bCs/>
          <w:sz w:val="24"/>
          <w:szCs w:val="24"/>
        </w:rPr>
        <w:tab/>
      </w:r>
      <w:r>
        <w:rPr>
          <w:rFonts w:asciiTheme="minorHAnsi" w:hAnsiTheme="minorHAnsi" w:cstheme="minorHAnsi"/>
          <w:b/>
          <w:bCs/>
          <w:sz w:val="24"/>
          <w:szCs w:val="24"/>
        </w:rPr>
        <w:tab/>
      </w:r>
      <w:r>
        <w:rPr>
          <w:rFonts w:asciiTheme="minorHAnsi" w:hAnsiTheme="minorHAnsi" w:cstheme="minorHAnsi"/>
          <w:b/>
          <w:bCs/>
          <w:sz w:val="24"/>
          <w:szCs w:val="24"/>
        </w:rPr>
        <w:tab/>
      </w:r>
      <w:r>
        <w:rPr>
          <w:rFonts w:asciiTheme="minorHAnsi" w:hAnsiTheme="minorHAnsi" w:cstheme="minorHAnsi"/>
          <w:b/>
          <w:bCs/>
          <w:sz w:val="24"/>
          <w:szCs w:val="24"/>
        </w:rPr>
        <w:tab/>
      </w:r>
      <w:r>
        <w:rPr>
          <w:rFonts w:asciiTheme="minorHAnsi" w:hAnsiTheme="minorHAnsi" w:cstheme="minorHAnsi"/>
          <w:b/>
          <w:bCs/>
          <w:sz w:val="24"/>
          <w:szCs w:val="24"/>
        </w:rPr>
        <w:tab/>
      </w:r>
      <w:r>
        <w:rPr>
          <w:rFonts w:asciiTheme="minorHAnsi" w:hAnsiTheme="minorHAnsi" w:cstheme="minorHAnsi"/>
          <w:b/>
          <w:bCs/>
          <w:sz w:val="24"/>
          <w:szCs w:val="24"/>
        </w:rPr>
        <w:tab/>
      </w:r>
      <w:r w:rsidR="00BC4F8B">
        <w:rPr>
          <w:rFonts w:asciiTheme="minorHAnsi" w:hAnsiTheme="minorHAnsi" w:cstheme="minorHAnsi"/>
          <w:b/>
          <w:sz w:val="24"/>
          <w:szCs w:val="24"/>
        </w:rPr>
        <w:t>81</w:t>
      </w:r>
    </w:p>
    <w:p w:rsidR="00337AA9" w:rsidRPr="008C252F" w:rsidRDefault="005940CA" w:rsidP="0041210E">
      <w:pPr>
        <w:jc w:val="both"/>
        <w:rPr>
          <w:rFonts w:asciiTheme="minorHAnsi" w:hAnsiTheme="minorHAnsi" w:cstheme="minorHAnsi"/>
          <w:webHidden/>
          <w:sz w:val="24"/>
          <w:szCs w:val="24"/>
        </w:rPr>
      </w:pPr>
      <w:r w:rsidRPr="008C252F">
        <w:rPr>
          <w:rFonts w:asciiTheme="minorHAnsi" w:hAnsiTheme="minorHAnsi" w:cstheme="minorHAnsi"/>
          <w:sz w:val="24"/>
          <w:szCs w:val="24"/>
        </w:rPr>
        <w:t>Припущення та ризики</w:t>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BC4F8B">
        <w:rPr>
          <w:rFonts w:asciiTheme="minorHAnsi" w:hAnsiTheme="minorHAnsi" w:cstheme="minorHAnsi"/>
          <w:webHidden/>
          <w:sz w:val="24"/>
          <w:szCs w:val="24"/>
        </w:rPr>
        <w:t>93</w:t>
      </w:r>
    </w:p>
    <w:p w:rsidR="005940CA" w:rsidRPr="008C252F" w:rsidRDefault="005940CA" w:rsidP="0041210E">
      <w:pPr>
        <w:jc w:val="both"/>
        <w:rPr>
          <w:rFonts w:asciiTheme="minorHAnsi" w:eastAsiaTheme="minorEastAsia" w:hAnsiTheme="minorHAnsi" w:cstheme="minorHAnsi"/>
          <w:sz w:val="24"/>
          <w:szCs w:val="24"/>
          <w:lang w:eastAsia="uk-UA"/>
        </w:rPr>
      </w:pPr>
      <w:r w:rsidRPr="008C252F">
        <w:rPr>
          <w:rFonts w:asciiTheme="minorHAnsi" w:hAnsiTheme="minorHAnsi" w:cstheme="minorHAnsi"/>
          <w:sz w:val="24"/>
          <w:szCs w:val="24"/>
        </w:rPr>
        <w:t>Рекомендації</w:t>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BC4F8B">
        <w:rPr>
          <w:rFonts w:asciiTheme="minorHAnsi" w:hAnsiTheme="minorHAnsi" w:cstheme="minorHAnsi"/>
          <w:sz w:val="24"/>
          <w:szCs w:val="24"/>
        </w:rPr>
        <w:t>94</w:t>
      </w:r>
    </w:p>
    <w:p w:rsidR="005940CA" w:rsidRPr="008C252F" w:rsidRDefault="005940CA" w:rsidP="0041210E">
      <w:pPr>
        <w:jc w:val="both"/>
        <w:rPr>
          <w:rFonts w:asciiTheme="minorHAnsi" w:eastAsiaTheme="minorEastAsia" w:hAnsiTheme="minorHAnsi" w:cstheme="minorHAnsi"/>
          <w:sz w:val="24"/>
          <w:szCs w:val="24"/>
          <w:lang w:eastAsia="uk-UA"/>
        </w:rPr>
      </w:pPr>
      <w:r w:rsidRPr="008C252F">
        <w:rPr>
          <w:rFonts w:asciiTheme="minorHAnsi" w:hAnsiTheme="minorHAnsi" w:cstheme="minorHAnsi"/>
          <w:sz w:val="24"/>
          <w:szCs w:val="24"/>
        </w:rPr>
        <w:t>7. СИСТЕМА УПРАВЛІННЯ, МОНІТОРИНГУ ТА ОНОВЛЕННЯ СТРАТЕГІЇ</w:t>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webHidden/>
          <w:sz w:val="24"/>
          <w:szCs w:val="24"/>
        </w:rPr>
        <w:t>9</w:t>
      </w:r>
      <w:r w:rsidR="00BC4F8B">
        <w:rPr>
          <w:rFonts w:asciiTheme="minorHAnsi" w:hAnsiTheme="minorHAnsi" w:cstheme="minorHAnsi"/>
          <w:webHidden/>
          <w:sz w:val="24"/>
          <w:szCs w:val="24"/>
        </w:rPr>
        <w:t>5</w:t>
      </w:r>
    </w:p>
    <w:p w:rsidR="005940CA" w:rsidRPr="008C252F" w:rsidRDefault="005940CA" w:rsidP="0041210E">
      <w:pPr>
        <w:jc w:val="both"/>
        <w:rPr>
          <w:rFonts w:asciiTheme="minorHAnsi" w:eastAsiaTheme="minorEastAsia" w:hAnsiTheme="minorHAnsi" w:cstheme="minorHAnsi"/>
          <w:sz w:val="24"/>
          <w:szCs w:val="24"/>
          <w:lang w:eastAsia="uk-UA"/>
        </w:rPr>
      </w:pPr>
      <w:r w:rsidRPr="008C252F">
        <w:rPr>
          <w:rFonts w:asciiTheme="minorHAnsi" w:hAnsiTheme="minorHAnsi" w:cstheme="minorHAnsi"/>
          <w:sz w:val="24"/>
          <w:szCs w:val="24"/>
        </w:rPr>
        <w:t>Управління процесом реалізації стратегії</w:t>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webHidden/>
          <w:sz w:val="24"/>
          <w:szCs w:val="24"/>
        </w:rPr>
        <w:t>9</w:t>
      </w:r>
      <w:r w:rsidR="00BC4F8B">
        <w:rPr>
          <w:rFonts w:asciiTheme="minorHAnsi" w:hAnsiTheme="minorHAnsi" w:cstheme="minorHAnsi"/>
          <w:webHidden/>
          <w:sz w:val="24"/>
          <w:szCs w:val="24"/>
        </w:rPr>
        <w:t>5</w:t>
      </w:r>
    </w:p>
    <w:p w:rsidR="005940CA" w:rsidRPr="008C252F" w:rsidRDefault="005940CA" w:rsidP="0041210E">
      <w:pPr>
        <w:jc w:val="both"/>
        <w:rPr>
          <w:rFonts w:asciiTheme="minorHAnsi" w:hAnsiTheme="minorHAnsi" w:cstheme="minorHAnsi"/>
          <w:webHidden/>
          <w:sz w:val="24"/>
          <w:szCs w:val="24"/>
        </w:rPr>
      </w:pPr>
      <w:r w:rsidRPr="008C252F">
        <w:rPr>
          <w:rFonts w:asciiTheme="minorHAnsi" w:hAnsiTheme="minorHAnsi" w:cstheme="minorHAnsi"/>
          <w:sz w:val="24"/>
          <w:szCs w:val="24"/>
        </w:rPr>
        <w:t>Процедура моніторингу стратегії</w:t>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sz w:val="24"/>
          <w:szCs w:val="24"/>
        </w:rPr>
        <w:tab/>
      </w:r>
      <w:r w:rsidR="00094FD0">
        <w:rPr>
          <w:rFonts w:asciiTheme="minorHAnsi" w:hAnsiTheme="minorHAnsi" w:cstheme="minorHAnsi"/>
          <w:webHidden/>
          <w:sz w:val="24"/>
          <w:szCs w:val="24"/>
        </w:rPr>
        <w:t>9</w:t>
      </w:r>
      <w:r w:rsidR="00BC4F8B">
        <w:rPr>
          <w:rFonts w:asciiTheme="minorHAnsi" w:hAnsiTheme="minorHAnsi" w:cstheme="minorHAnsi"/>
          <w:webHidden/>
          <w:sz w:val="24"/>
          <w:szCs w:val="24"/>
        </w:rPr>
        <w:t>6</w:t>
      </w:r>
    </w:p>
    <w:p w:rsidR="005940CA" w:rsidRPr="008C252F" w:rsidRDefault="005940CA">
      <w:pPr>
        <w:spacing w:after="160" w:line="259" w:lineRule="auto"/>
        <w:rPr>
          <w:rFonts w:asciiTheme="minorHAnsi" w:eastAsia="Times New Roman" w:hAnsiTheme="minorHAnsi" w:cstheme="minorHAnsi"/>
          <w:b/>
          <w:bCs/>
          <w:kern w:val="32"/>
          <w:sz w:val="24"/>
          <w:szCs w:val="24"/>
        </w:rPr>
      </w:pPr>
      <w:bookmarkStart w:id="7" w:name="_Toc463630197"/>
      <w:r w:rsidRPr="008C252F">
        <w:rPr>
          <w:rFonts w:asciiTheme="minorHAnsi" w:hAnsiTheme="minorHAnsi" w:cstheme="minorHAnsi"/>
          <w:sz w:val="24"/>
          <w:szCs w:val="24"/>
        </w:rPr>
        <w:br w:type="page"/>
      </w:r>
    </w:p>
    <w:p w:rsidR="005940CA" w:rsidRPr="008C252F" w:rsidRDefault="005940CA" w:rsidP="00350CBE">
      <w:pPr>
        <w:pStyle w:val="1"/>
        <w:pageBreakBefore w:val="0"/>
        <w:tabs>
          <w:tab w:val="clear" w:pos="567"/>
          <w:tab w:val="left" w:pos="284"/>
        </w:tabs>
        <w:spacing w:before="120" w:after="120" w:line="240" w:lineRule="auto"/>
        <w:rPr>
          <w:rFonts w:asciiTheme="minorHAnsi" w:hAnsiTheme="minorHAnsi" w:cstheme="minorHAnsi"/>
          <w:sz w:val="24"/>
          <w:szCs w:val="24"/>
        </w:rPr>
      </w:pPr>
      <w:r w:rsidRPr="008C252F">
        <w:rPr>
          <w:rFonts w:asciiTheme="minorHAnsi" w:hAnsiTheme="minorHAnsi" w:cstheme="minorHAnsi"/>
          <w:sz w:val="24"/>
          <w:szCs w:val="24"/>
        </w:rPr>
        <w:lastRenderedPageBreak/>
        <w:t>1.</w:t>
      </w:r>
      <w:r w:rsidR="003B1818" w:rsidRPr="008C252F">
        <w:rPr>
          <w:rFonts w:asciiTheme="minorHAnsi" w:hAnsiTheme="minorHAnsi" w:cstheme="minorHAnsi"/>
          <w:sz w:val="24"/>
          <w:szCs w:val="24"/>
        </w:rPr>
        <w:t xml:space="preserve"> </w:t>
      </w:r>
      <w:r w:rsidRPr="008C252F">
        <w:rPr>
          <w:rFonts w:asciiTheme="minorHAnsi" w:hAnsiTheme="minorHAnsi" w:cstheme="minorHAnsi"/>
          <w:sz w:val="24"/>
          <w:szCs w:val="24"/>
        </w:rPr>
        <w:t>ВСТУП</w:t>
      </w:r>
      <w:bookmarkEnd w:id="7"/>
    </w:p>
    <w:p w:rsidR="0062256A" w:rsidRPr="008C252F" w:rsidRDefault="0062256A" w:rsidP="00BC1BC4">
      <w:pPr>
        <w:spacing w:after="12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 xml:space="preserve">Державна політика України у сфері місцевого самоврядування спирається на інтереси жителів територіальних громад і передбачає передачу від </w:t>
      </w:r>
      <w:r w:rsidR="00E67B01" w:rsidRPr="008C252F">
        <w:rPr>
          <w:rFonts w:asciiTheme="minorHAnsi" w:hAnsiTheme="minorHAnsi" w:cstheme="minorHAnsi"/>
          <w:sz w:val="24"/>
          <w:szCs w:val="24"/>
        </w:rPr>
        <w:t xml:space="preserve">центральних </w:t>
      </w:r>
      <w:r w:rsidRPr="008C252F">
        <w:rPr>
          <w:rFonts w:asciiTheme="minorHAnsi" w:hAnsiTheme="minorHAnsi" w:cstheme="minorHAnsi"/>
          <w:sz w:val="24"/>
          <w:szCs w:val="24"/>
        </w:rPr>
        <w:t xml:space="preserve">органів виконавчої влади </w:t>
      </w:r>
      <w:r w:rsidR="00E67B01" w:rsidRPr="008C252F">
        <w:rPr>
          <w:rFonts w:asciiTheme="minorHAnsi" w:hAnsiTheme="minorHAnsi" w:cstheme="minorHAnsi"/>
          <w:sz w:val="24"/>
          <w:szCs w:val="24"/>
        </w:rPr>
        <w:t xml:space="preserve">регіональним </w:t>
      </w:r>
      <w:r w:rsidRPr="008C252F">
        <w:rPr>
          <w:rFonts w:asciiTheme="minorHAnsi" w:hAnsiTheme="minorHAnsi" w:cstheme="minorHAnsi"/>
          <w:sz w:val="24"/>
          <w:szCs w:val="24"/>
        </w:rPr>
        <w:t xml:space="preserve">органам </w:t>
      </w:r>
      <w:r w:rsidR="00E67B01" w:rsidRPr="008C252F">
        <w:rPr>
          <w:rFonts w:asciiTheme="minorHAnsi" w:hAnsiTheme="minorHAnsi" w:cstheme="minorHAnsi"/>
          <w:sz w:val="24"/>
          <w:szCs w:val="24"/>
        </w:rPr>
        <w:t>влади</w:t>
      </w:r>
      <w:r w:rsidRPr="008C252F">
        <w:rPr>
          <w:rFonts w:asciiTheme="minorHAnsi" w:hAnsiTheme="minorHAnsi" w:cstheme="minorHAnsi"/>
          <w:sz w:val="24"/>
          <w:szCs w:val="24"/>
        </w:rPr>
        <w:t xml:space="preserve"> значної частини повноважень, ресурсів та відповідальності. В основу цієї політики закладено положення </w:t>
      </w:r>
      <w:hyperlink r:id="rId9" w:tgtFrame="_blank" w:history="1">
        <w:r w:rsidRPr="008C252F">
          <w:rPr>
            <w:rStyle w:val="af0"/>
            <w:rFonts w:asciiTheme="minorHAnsi" w:hAnsiTheme="minorHAnsi" w:cstheme="minorHAnsi"/>
            <w:bCs/>
            <w:color w:val="auto"/>
            <w:sz w:val="24"/>
            <w:szCs w:val="24"/>
            <w:u w:val="none"/>
          </w:rPr>
          <w:t>Європейської хартії місцевого самоврядування</w:t>
        </w:r>
      </w:hyperlink>
      <w:r w:rsidRPr="008C252F">
        <w:rPr>
          <w:rFonts w:asciiTheme="minorHAnsi" w:hAnsiTheme="minorHAnsi" w:cstheme="minorHAnsi"/>
          <w:sz w:val="24"/>
          <w:szCs w:val="24"/>
        </w:rPr>
        <w:t xml:space="preserve"> та найкращі світові стандарти суспільних відносин у цій сфері. </w:t>
      </w:r>
    </w:p>
    <w:p w:rsidR="007117D2" w:rsidRPr="008C252F" w:rsidRDefault="0062256A" w:rsidP="00BC1BC4">
      <w:pPr>
        <w:spacing w:after="120"/>
        <w:ind w:firstLine="567"/>
        <w:jc w:val="both"/>
        <w:rPr>
          <w:rFonts w:asciiTheme="minorHAnsi" w:hAnsiTheme="minorHAnsi" w:cstheme="minorHAnsi"/>
          <w:sz w:val="24"/>
          <w:szCs w:val="24"/>
        </w:rPr>
      </w:pPr>
      <w:r w:rsidRPr="008C252F">
        <w:rPr>
          <w:rFonts w:asciiTheme="minorHAnsi" w:hAnsiTheme="minorHAnsi" w:cstheme="minorHAnsi"/>
          <w:sz w:val="24"/>
          <w:szCs w:val="24"/>
        </w:rPr>
        <w:t xml:space="preserve">Законодавче підґрунтя для докорінної зміни системи влади та її територіальної основи на всіх рівнях почало формуватися у 2014 році. Процес децентралізації влади, що розпочався в Україні, призвів до утворення </w:t>
      </w:r>
      <w:r w:rsidR="007117D2" w:rsidRPr="008C252F">
        <w:rPr>
          <w:rFonts w:asciiTheme="minorHAnsi" w:hAnsiTheme="minorHAnsi" w:cstheme="minorHAnsi"/>
          <w:sz w:val="24"/>
          <w:szCs w:val="24"/>
        </w:rPr>
        <w:t xml:space="preserve">рішенням сесії </w:t>
      </w:r>
      <w:r w:rsidR="003B2DA5" w:rsidRPr="008C252F">
        <w:rPr>
          <w:rFonts w:asciiTheme="minorHAnsi" w:hAnsiTheme="minorHAnsi" w:cstheme="minorHAnsi"/>
          <w:sz w:val="24"/>
          <w:szCs w:val="24"/>
        </w:rPr>
        <w:t>Сторожинецької</w:t>
      </w:r>
      <w:r w:rsidR="007117D2" w:rsidRPr="008C252F">
        <w:rPr>
          <w:rFonts w:asciiTheme="minorHAnsi" w:hAnsiTheme="minorHAnsi" w:cstheme="minorHAnsi"/>
          <w:sz w:val="24"/>
          <w:szCs w:val="24"/>
        </w:rPr>
        <w:t xml:space="preserve"> </w:t>
      </w:r>
      <w:r w:rsidR="001233BF" w:rsidRPr="008C252F">
        <w:rPr>
          <w:rFonts w:asciiTheme="minorHAnsi" w:hAnsiTheme="minorHAnsi" w:cstheme="minorHAnsi"/>
          <w:sz w:val="24"/>
          <w:szCs w:val="24"/>
        </w:rPr>
        <w:t>міської</w:t>
      </w:r>
      <w:r w:rsidR="007117D2" w:rsidRPr="008C252F">
        <w:rPr>
          <w:rFonts w:asciiTheme="minorHAnsi" w:hAnsiTheme="minorHAnsi" w:cstheme="minorHAnsi"/>
          <w:sz w:val="24"/>
          <w:szCs w:val="24"/>
        </w:rPr>
        <w:t xml:space="preserve"> ради </w:t>
      </w:r>
      <w:r w:rsidR="003B2DA5" w:rsidRPr="008C252F">
        <w:rPr>
          <w:rFonts w:asciiTheme="minorHAnsi" w:hAnsiTheme="minorHAnsi" w:cstheme="minorHAnsi"/>
          <w:sz w:val="24"/>
          <w:szCs w:val="24"/>
        </w:rPr>
        <w:t>Сторожинецької</w:t>
      </w:r>
      <w:r w:rsidR="007117D2" w:rsidRPr="008C252F">
        <w:rPr>
          <w:rFonts w:asciiTheme="minorHAnsi" w:hAnsiTheme="minorHAnsi" w:cstheme="minorHAnsi"/>
          <w:sz w:val="24"/>
          <w:szCs w:val="24"/>
        </w:rPr>
        <w:t xml:space="preserve"> </w:t>
      </w:r>
      <w:r w:rsidR="001233BF" w:rsidRPr="008C252F">
        <w:rPr>
          <w:rFonts w:asciiTheme="minorHAnsi" w:hAnsiTheme="minorHAnsi" w:cstheme="minorHAnsi"/>
          <w:sz w:val="24"/>
          <w:szCs w:val="24"/>
        </w:rPr>
        <w:t>міської</w:t>
      </w:r>
      <w:r w:rsidR="007117D2" w:rsidRPr="008C252F">
        <w:rPr>
          <w:rFonts w:asciiTheme="minorHAnsi" w:hAnsiTheme="minorHAnsi" w:cstheme="minorHAnsi"/>
          <w:sz w:val="24"/>
          <w:szCs w:val="24"/>
        </w:rPr>
        <w:t xml:space="preserve"> об’єднаної територіальної громади</w:t>
      </w:r>
      <w:r w:rsidR="00406C84" w:rsidRPr="008C252F">
        <w:rPr>
          <w:rFonts w:asciiTheme="minorHAnsi" w:hAnsiTheme="minorHAnsi" w:cstheme="minorHAnsi"/>
          <w:sz w:val="24"/>
          <w:szCs w:val="24"/>
        </w:rPr>
        <w:t>.</w:t>
      </w:r>
    </w:p>
    <w:p w:rsidR="00721FE1" w:rsidRPr="008C252F" w:rsidRDefault="006D0076" w:rsidP="00650EB8">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 xml:space="preserve">Спроможні об‘єднані територіальні громади повинні стати базовим елементом ефективної системи влади в Україні. </w:t>
      </w:r>
      <w:r w:rsidR="00721FE1" w:rsidRPr="008C252F">
        <w:rPr>
          <w:rFonts w:asciiTheme="minorHAnsi" w:hAnsiTheme="minorHAnsi" w:cstheme="minorHAnsi"/>
          <w:sz w:val="24"/>
          <w:szCs w:val="24"/>
        </w:rPr>
        <w:t xml:space="preserve">На етапі створення </w:t>
      </w:r>
      <w:r w:rsidRPr="008C252F">
        <w:rPr>
          <w:rFonts w:asciiTheme="minorHAnsi" w:hAnsiTheme="minorHAnsi" w:cstheme="minorHAnsi"/>
          <w:sz w:val="24"/>
          <w:szCs w:val="24"/>
        </w:rPr>
        <w:t>громада</w:t>
      </w:r>
      <w:r w:rsidR="00721FE1" w:rsidRPr="008C252F">
        <w:rPr>
          <w:rFonts w:asciiTheme="minorHAnsi" w:hAnsiTheme="minorHAnsi" w:cstheme="minorHAnsi"/>
          <w:sz w:val="24"/>
          <w:szCs w:val="24"/>
        </w:rPr>
        <w:t xml:space="preserve"> зустріл</w:t>
      </w:r>
      <w:r w:rsidRPr="008C252F">
        <w:rPr>
          <w:rFonts w:asciiTheme="minorHAnsi" w:hAnsiTheme="minorHAnsi" w:cstheme="minorHAnsi"/>
          <w:sz w:val="24"/>
          <w:szCs w:val="24"/>
        </w:rPr>
        <w:t>а</w:t>
      </w:r>
      <w:r w:rsidR="00721FE1" w:rsidRPr="008C252F">
        <w:rPr>
          <w:rFonts w:asciiTheme="minorHAnsi" w:hAnsiTheme="minorHAnsi" w:cstheme="minorHAnsi"/>
          <w:sz w:val="24"/>
          <w:szCs w:val="24"/>
        </w:rPr>
        <w:t xml:space="preserve">ся з багатьма викликами, серед яких є: </w:t>
      </w:r>
    </w:p>
    <w:p w:rsidR="00721FE1" w:rsidRPr="008C252F" w:rsidRDefault="00721FE1" w:rsidP="00082995">
      <w:pPr>
        <w:numPr>
          <w:ilvl w:val="0"/>
          <w:numId w:val="3"/>
        </w:numPr>
        <w:spacing w:after="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t xml:space="preserve">відсутність загальноприйнятих пріоритетів щодо забезпечення надання базових послуг мешканцям </w:t>
      </w:r>
      <w:r w:rsidR="007E6C18" w:rsidRPr="008C252F">
        <w:rPr>
          <w:rFonts w:asciiTheme="minorHAnsi" w:hAnsiTheme="minorHAnsi" w:cstheme="minorHAnsi"/>
          <w:sz w:val="24"/>
          <w:szCs w:val="24"/>
        </w:rPr>
        <w:t>громади</w:t>
      </w:r>
      <w:r w:rsidRPr="008C252F">
        <w:rPr>
          <w:rFonts w:asciiTheme="minorHAnsi" w:hAnsiTheme="minorHAnsi" w:cstheme="minorHAnsi"/>
          <w:sz w:val="24"/>
          <w:szCs w:val="24"/>
        </w:rPr>
        <w:t xml:space="preserve">. Кожен орган місцевого самоврядування, який увійшов до складу </w:t>
      </w:r>
      <w:r w:rsidR="007E6C18" w:rsidRPr="008C252F">
        <w:rPr>
          <w:rFonts w:asciiTheme="minorHAnsi" w:hAnsiTheme="minorHAnsi" w:cstheme="minorHAnsi"/>
          <w:sz w:val="24"/>
          <w:szCs w:val="24"/>
        </w:rPr>
        <w:t>об‘єднаної територіальної громади</w:t>
      </w:r>
      <w:r w:rsidRPr="008C252F">
        <w:rPr>
          <w:rFonts w:asciiTheme="minorHAnsi" w:hAnsiTheme="minorHAnsi" w:cstheme="minorHAnsi"/>
          <w:sz w:val="24"/>
          <w:szCs w:val="24"/>
        </w:rPr>
        <w:t>, до об‘єднання мав власні пріоритети розвитку та власну систему цінностей щодо управління ресурсами. Після об‘єднання ці пріоритети мають бути переглянуті та виробл</w:t>
      </w:r>
      <w:r w:rsidR="00D77B9D">
        <w:rPr>
          <w:rFonts w:asciiTheme="minorHAnsi" w:hAnsiTheme="minorHAnsi" w:cstheme="minorHAnsi"/>
          <w:sz w:val="24"/>
          <w:szCs w:val="24"/>
        </w:rPr>
        <w:t>яються</w:t>
      </w:r>
      <w:r w:rsidRPr="008C252F">
        <w:rPr>
          <w:rFonts w:asciiTheme="minorHAnsi" w:hAnsiTheme="minorHAnsi" w:cstheme="minorHAnsi"/>
          <w:sz w:val="24"/>
          <w:szCs w:val="24"/>
        </w:rPr>
        <w:t xml:space="preserve"> підходи до управління «об‘єднаними» ресурсами</w:t>
      </w:r>
      <w:r w:rsidR="00D77B9D">
        <w:rPr>
          <w:rFonts w:asciiTheme="minorHAnsi" w:hAnsiTheme="minorHAnsi" w:cstheme="minorHAnsi"/>
          <w:sz w:val="24"/>
          <w:szCs w:val="24"/>
        </w:rPr>
        <w:t>;</w:t>
      </w:r>
    </w:p>
    <w:p w:rsidR="00721FE1" w:rsidRPr="008C252F" w:rsidRDefault="00721FE1" w:rsidP="00082995">
      <w:pPr>
        <w:numPr>
          <w:ilvl w:val="0"/>
          <w:numId w:val="3"/>
        </w:numPr>
        <w:spacing w:after="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t xml:space="preserve">потреба ефективного управління новими земельними, </w:t>
      </w:r>
      <w:r w:rsidR="00F1664C" w:rsidRPr="008C252F">
        <w:rPr>
          <w:rFonts w:asciiTheme="minorHAnsi" w:hAnsiTheme="minorHAnsi" w:cstheme="minorHAnsi"/>
          <w:sz w:val="24"/>
          <w:szCs w:val="24"/>
        </w:rPr>
        <w:t xml:space="preserve">інвестиційними, фінансовими та </w:t>
      </w:r>
      <w:r w:rsidRPr="008C252F">
        <w:rPr>
          <w:rFonts w:asciiTheme="minorHAnsi" w:hAnsiTheme="minorHAnsi" w:cstheme="minorHAnsi"/>
          <w:sz w:val="24"/>
          <w:szCs w:val="24"/>
        </w:rPr>
        <w:t xml:space="preserve">бюджетними ресурсами, які стали доступними для </w:t>
      </w:r>
      <w:r w:rsidR="007E6C18" w:rsidRPr="008C252F">
        <w:rPr>
          <w:rFonts w:asciiTheme="minorHAnsi" w:hAnsiTheme="minorHAnsi" w:cstheme="minorHAnsi"/>
          <w:sz w:val="24"/>
          <w:szCs w:val="24"/>
        </w:rPr>
        <w:t xml:space="preserve">громади </w:t>
      </w:r>
      <w:r w:rsidRPr="008C252F">
        <w:rPr>
          <w:rFonts w:asciiTheme="minorHAnsi" w:hAnsiTheme="minorHAnsi" w:cstheme="minorHAnsi"/>
          <w:sz w:val="24"/>
          <w:szCs w:val="24"/>
        </w:rPr>
        <w:t>і можуть</w:t>
      </w:r>
      <w:r w:rsidR="00D77B9D">
        <w:rPr>
          <w:rFonts w:asciiTheme="minorHAnsi" w:hAnsiTheme="minorHAnsi" w:cstheme="minorHAnsi"/>
          <w:sz w:val="24"/>
          <w:szCs w:val="24"/>
        </w:rPr>
        <w:t xml:space="preserve"> бути використані для розвитку;</w:t>
      </w:r>
    </w:p>
    <w:p w:rsidR="00721FE1" w:rsidRPr="008C252F" w:rsidRDefault="00721FE1" w:rsidP="00082995">
      <w:pPr>
        <w:numPr>
          <w:ilvl w:val="0"/>
          <w:numId w:val="3"/>
        </w:numPr>
        <w:spacing w:after="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t xml:space="preserve">збільшення кількості зацікавлених сторін, з якими потрібно узгоджувати прийняття рішень у межах </w:t>
      </w:r>
      <w:r w:rsidR="007E6C18" w:rsidRPr="008C252F">
        <w:rPr>
          <w:rFonts w:asciiTheme="minorHAnsi" w:hAnsiTheme="minorHAnsi" w:cstheme="minorHAnsi"/>
          <w:sz w:val="24"/>
          <w:szCs w:val="24"/>
        </w:rPr>
        <w:t>громади.</w:t>
      </w:r>
      <w:r w:rsidRPr="008C252F">
        <w:rPr>
          <w:rFonts w:asciiTheme="minorHAnsi" w:hAnsiTheme="minorHAnsi" w:cstheme="minorHAnsi"/>
          <w:sz w:val="24"/>
          <w:szCs w:val="24"/>
        </w:rPr>
        <w:t xml:space="preserve"> </w:t>
      </w:r>
    </w:p>
    <w:p w:rsidR="00721FE1" w:rsidRPr="008C252F" w:rsidRDefault="00721FE1" w:rsidP="001E18D0">
      <w:pPr>
        <w:spacing w:after="120" w:line="240" w:lineRule="auto"/>
        <w:jc w:val="both"/>
        <w:rPr>
          <w:rFonts w:asciiTheme="minorHAnsi" w:hAnsiTheme="minorHAnsi" w:cstheme="minorHAnsi"/>
          <w:sz w:val="24"/>
          <w:szCs w:val="24"/>
        </w:rPr>
      </w:pPr>
      <w:r w:rsidRPr="008C252F">
        <w:rPr>
          <w:rFonts w:asciiTheme="minorHAnsi" w:hAnsiTheme="minorHAnsi" w:cstheme="minorHAnsi"/>
          <w:sz w:val="24"/>
          <w:szCs w:val="24"/>
        </w:rPr>
        <w:t xml:space="preserve">У більш широкому контексті </w:t>
      </w:r>
      <w:r w:rsidR="003B2DA5" w:rsidRPr="008C252F">
        <w:rPr>
          <w:rFonts w:asciiTheme="minorHAnsi" w:hAnsiTheme="minorHAnsi" w:cstheme="minorHAnsi"/>
          <w:sz w:val="24"/>
          <w:szCs w:val="24"/>
        </w:rPr>
        <w:t>Сторожинецька</w:t>
      </w:r>
      <w:r w:rsidR="00406C84" w:rsidRPr="008C252F">
        <w:rPr>
          <w:rFonts w:asciiTheme="minorHAnsi" w:hAnsiTheme="minorHAnsi" w:cstheme="minorHAnsi"/>
          <w:sz w:val="24"/>
          <w:szCs w:val="24"/>
        </w:rPr>
        <w:t xml:space="preserve"> </w:t>
      </w:r>
      <w:r w:rsidRPr="008C252F">
        <w:rPr>
          <w:rFonts w:asciiTheme="minorHAnsi" w:hAnsiTheme="minorHAnsi" w:cstheme="minorHAnsi"/>
          <w:sz w:val="24"/>
          <w:szCs w:val="24"/>
        </w:rPr>
        <w:t>громада повинна ефективно відповідати зовнішнім викликам, таким як глобал</w:t>
      </w:r>
      <w:r w:rsidR="007E6C18" w:rsidRPr="008C252F">
        <w:rPr>
          <w:rFonts w:asciiTheme="minorHAnsi" w:hAnsiTheme="minorHAnsi" w:cstheme="minorHAnsi"/>
          <w:sz w:val="24"/>
          <w:szCs w:val="24"/>
        </w:rPr>
        <w:t>ьні проблеми розвитку</w:t>
      </w:r>
      <w:r w:rsidRPr="008C252F">
        <w:rPr>
          <w:rFonts w:asciiTheme="minorHAnsi" w:hAnsiTheme="minorHAnsi" w:cstheme="minorHAnsi"/>
          <w:sz w:val="24"/>
          <w:szCs w:val="24"/>
        </w:rPr>
        <w:t xml:space="preserve">, підвищення мобільності трудових ресурсів та пов‘язаний з цим ріст безробіття, посилення міжнародної конкуренції за інвестиції та ресурси. </w:t>
      </w:r>
    </w:p>
    <w:p w:rsidR="00721FE1" w:rsidRPr="008C252F" w:rsidRDefault="0062256A" w:rsidP="00BC1BC4">
      <w:pPr>
        <w:spacing w:after="120" w:line="240" w:lineRule="auto"/>
        <w:ind w:firstLine="567"/>
        <w:jc w:val="both"/>
        <w:rPr>
          <w:rFonts w:asciiTheme="minorHAnsi" w:hAnsiTheme="minorHAnsi" w:cstheme="minorHAnsi"/>
          <w:sz w:val="24"/>
          <w:szCs w:val="24"/>
        </w:rPr>
      </w:pPr>
      <w:r w:rsidRPr="008C252F">
        <w:rPr>
          <w:rFonts w:asciiTheme="minorHAnsi" w:hAnsiTheme="minorHAnsi" w:cstheme="minorHAnsi"/>
          <w:bCs/>
          <w:sz w:val="24"/>
          <w:szCs w:val="24"/>
        </w:rPr>
        <w:t>Після місцевих виборів восени 2020 року на новій територіальній основі районів та громад, повноваження між рівнями управл</w:t>
      </w:r>
      <w:r w:rsidR="00063F58" w:rsidRPr="008C252F">
        <w:rPr>
          <w:rFonts w:asciiTheme="minorHAnsi" w:hAnsiTheme="minorHAnsi" w:cstheme="minorHAnsi"/>
          <w:bCs/>
          <w:sz w:val="24"/>
          <w:szCs w:val="24"/>
        </w:rPr>
        <w:t>і</w:t>
      </w:r>
      <w:r w:rsidRPr="008C252F">
        <w:rPr>
          <w:rFonts w:asciiTheme="minorHAnsi" w:hAnsiTheme="minorHAnsi" w:cstheme="minorHAnsi"/>
          <w:bCs/>
          <w:sz w:val="24"/>
          <w:szCs w:val="24"/>
        </w:rPr>
        <w:t>ння бу</w:t>
      </w:r>
      <w:r w:rsidR="007E6C18" w:rsidRPr="008C252F">
        <w:rPr>
          <w:rFonts w:asciiTheme="minorHAnsi" w:hAnsiTheme="minorHAnsi" w:cstheme="minorHAnsi"/>
          <w:bCs/>
          <w:sz w:val="24"/>
          <w:szCs w:val="24"/>
        </w:rPr>
        <w:t>л</w:t>
      </w:r>
      <w:r w:rsidRPr="008C252F">
        <w:rPr>
          <w:rFonts w:asciiTheme="minorHAnsi" w:hAnsiTheme="minorHAnsi" w:cstheme="minorHAnsi"/>
          <w:bCs/>
          <w:sz w:val="24"/>
          <w:szCs w:val="24"/>
        </w:rPr>
        <w:t xml:space="preserve">и розмежовані за принципом субсидіарності. Мешканці громад мають бути забезпечені механізмами та інструментами впливу на місцеву владу та участі у прийнятті рішень. </w:t>
      </w:r>
      <w:r w:rsidR="00721FE1" w:rsidRPr="008C252F">
        <w:rPr>
          <w:rFonts w:asciiTheme="minorHAnsi" w:hAnsiTheme="minorHAnsi" w:cstheme="minorHAnsi"/>
          <w:sz w:val="24"/>
          <w:szCs w:val="24"/>
        </w:rPr>
        <w:t xml:space="preserve">Відповіддю на ці та деякі інші виклики може стати перспективне (середньо- та довгострокове) планування </w:t>
      </w:r>
      <w:r w:rsidR="007E6C18" w:rsidRPr="008C252F">
        <w:rPr>
          <w:rFonts w:asciiTheme="minorHAnsi" w:hAnsiTheme="minorHAnsi" w:cstheme="minorHAnsi"/>
          <w:sz w:val="24"/>
          <w:szCs w:val="24"/>
        </w:rPr>
        <w:t>розвитку громад</w:t>
      </w:r>
      <w:r w:rsidR="00721FE1" w:rsidRPr="008C252F">
        <w:rPr>
          <w:rFonts w:asciiTheme="minorHAnsi" w:hAnsiTheme="minorHAnsi" w:cstheme="minorHAnsi"/>
          <w:sz w:val="24"/>
          <w:szCs w:val="24"/>
        </w:rPr>
        <w:t>.</w:t>
      </w:r>
      <w:r w:rsidR="006D0076" w:rsidRPr="008C252F">
        <w:rPr>
          <w:rFonts w:asciiTheme="minorHAnsi" w:hAnsiTheme="minorHAnsi" w:cstheme="minorHAnsi"/>
          <w:sz w:val="24"/>
          <w:szCs w:val="24"/>
        </w:rPr>
        <w:t xml:space="preserve"> У цьому контексті важливим є не тільки (і не стільки) результат (планувальний документ), скільки сам процес його створення за участі широкого кола зацікавлених сторін – представників різних населених пунктів, різних підприємств, установ та організацій, різних політичних поглядів.</w:t>
      </w:r>
    </w:p>
    <w:p w:rsidR="00056EAC" w:rsidRPr="008C252F" w:rsidRDefault="00056EAC" w:rsidP="00BC1BC4">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 xml:space="preserve">Під час дискусій, що відбувалися у процесі стратегування </w:t>
      </w:r>
      <w:r w:rsidR="003B2DA5" w:rsidRPr="008C252F">
        <w:rPr>
          <w:rFonts w:asciiTheme="minorHAnsi" w:hAnsiTheme="minorHAnsi" w:cstheme="minorHAnsi"/>
          <w:sz w:val="24"/>
          <w:szCs w:val="24"/>
        </w:rPr>
        <w:t>Сторожинецької</w:t>
      </w:r>
      <w:r w:rsidR="00406C84" w:rsidRPr="008C252F">
        <w:rPr>
          <w:rFonts w:asciiTheme="minorHAnsi" w:hAnsiTheme="minorHAnsi" w:cstheme="minorHAnsi"/>
          <w:sz w:val="24"/>
          <w:szCs w:val="24"/>
        </w:rPr>
        <w:t xml:space="preserve"> </w:t>
      </w:r>
      <w:r w:rsidR="00047B92">
        <w:rPr>
          <w:rFonts w:asciiTheme="minorHAnsi" w:hAnsiTheme="minorHAnsi" w:cstheme="minorHAnsi"/>
          <w:sz w:val="24"/>
          <w:szCs w:val="24"/>
        </w:rPr>
        <w:t>М</w:t>
      </w:r>
      <w:r w:rsidRPr="008C252F">
        <w:rPr>
          <w:rFonts w:asciiTheme="minorHAnsi" w:hAnsiTheme="minorHAnsi" w:cstheme="minorHAnsi"/>
          <w:sz w:val="24"/>
          <w:szCs w:val="24"/>
        </w:rPr>
        <w:t>ТГ було визначено, що стратегія розробляється на термін до 2027 року у відповідності до Державної стратегії регіонального розвитку та Стратегії розвитку Чернівецької області до 2027 року.</w:t>
      </w:r>
    </w:p>
    <w:p w:rsidR="00874C8D" w:rsidRPr="008C252F" w:rsidRDefault="00874C8D" w:rsidP="00721FE1">
      <w:pPr>
        <w:spacing w:after="0" w:line="240" w:lineRule="auto"/>
        <w:jc w:val="both"/>
        <w:rPr>
          <w:rFonts w:asciiTheme="minorHAnsi" w:hAnsiTheme="minorHAnsi" w:cstheme="minorHAnsi"/>
          <w:sz w:val="24"/>
          <w:szCs w:val="24"/>
        </w:rPr>
      </w:pPr>
    </w:p>
    <w:p w:rsidR="000536DF" w:rsidRPr="008C252F" w:rsidRDefault="000536DF">
      <w:pPr>
        <w:spacing w:after="160" w:line="259" w:lineRule="auto"/>
        <w:rPr>
          <w:rFonts w:asciiTheme="minorHAnsi" w:hAnsiTheme="minorHAnsi" w:cstheme="minorHAnsi"/>
          <w:sz w:val="24"/>
          <w:szCs w:val="24"/>
        </w:rPr>
      </w:pPr>
      <w:r w:rsidRPr="008C252F">
        <w:rPr>
          <w:rFonts w:asciiTheme="minorHAnsi" w:hAnsiTheme="minorHAnsi" w:cstheme="minorHAnsi"/>
          <w:sz w:val="24"/>
          <w:szCs w:val="24"/>
        </w:rPr>
        <w:br w:type="page"/>
      </w:r>
    </w:p>
    <w:p w:rsidR="000536DF" w:rsidRPr="008C252F" w:rsidRDefault="005940CA" w:rsidP="00350CBE">
      <w:pPr>
        <w:pStyle w:val="1"/>
        <w:pageBreakBefore w:val="0"/>
        <w:tabs>
          <w:tab w:val="clear" w:pos="567"/>
          <w:tab w:val="left" w:pos="284"/>
        </w:tabs>
        <w:spacing w:before="0" w:after="120" w:line="240" w:lineRule="auto"/>
        <w:rPr>
          <w:rFonts w:asciiTheme="minorHAnsi" w:hAnsiTheme="minorHAnsi" w:cstheme="minorHAnsi"/>
          <w:sz w:val="24"/>
          <w:szCs w:val="24"/>
        </w:rPr>
      </w:pPr>
      <w:bookmarkStart w:id="8" w:name="_Toc463630198"/>
      <w:r w:rsidRPr="008C252F">
        <w:rPr>
          <w:rFonts w:asciiTheme="minorHAnsi" w:hAnsiTheme="minorHAnsi" w:cstheme="minorHAnsi"/>
          <w:sz w:val="24"/>
          <w:szCs w:val="24"/>
        </w:rPr>
        <w:lastRenderedPageBreak/>
        <w:t xml:space="preserve">2. </w:t>
      </w:r>
      <w:r w:rsidR="00312258" w:rsidRPr="008C252F">
        <w:rPr>
          <w:rFonts w:asciiTheme="minorHAnsi" w:hAnsiTheme="minorHAnsi" w:cstheme="minorHAnsi"/>
          <w:sz w:val="24"/>
          <w:szCs w:val="24"/>
        </w:rPr>
        <w:t>МЕТОДОЛОГІЯ ТА ОПИС ПРОЦЕСУ РОБОТИ</w:t>
      </w:r>
      <w:bookmarkEnd w:id="8"/>
    </w:p>
    <w:p w:rsidR="000536DF" w:rsidRPr="008C252F" w:rsidRDefault="000536DF" w:rsidP="00650EB8">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Підготовка стратегічного плану відбувалася у в</w:t>
      </w:r>
      <w:r w:rsidR="005809C7" w:rsidRPr="008C252F">
        <w:rPr>
          <w:rFonts w:asciiTheme="minorHAnsi" w:hAnsiTheme="minorHAnsi" w:cstheme="minorHAnsi"/>
          <w:sz w:val="24"/>
          <w:szCs w:val="24"/>
        </w:rPr>
        <w:t>ідповідно</w:t>
      </w:r>
      <w:r w:rsidRPr="008C252F">
        <w:rPr>
          <w:rFonts w:asciiTheme="minorHAnsi" w:hAnsiTheme="minorHAnsi" w:cstheme="minorHAnsi"/>
          <w:sz w:val="24"/>
          <w:szCs w:val="24"/>
        </w:rPr>
        <w:t xml:space="preserve">сті </w:t>
      </w:r>
      <w:r w:rsidR="005809C7" w:rsidRPr="008C252F">
        <w:rPr>
          <w:rFonts w:asciiTheme="minorHAnsi" w:hAnsiTheme="minorHAnsi" w:cstheme="minorHAnsi"/>
          <w:sz w:val="24"/>
          <w:szCs w:val="24"/>
        </w:rPr>
        <w:t xml:space="preserve">до методології, </w:t>
      </w:r>
      <w:r w:rsidR="009D2DF9" w:rsidRPr="008C252F">
        <w:rPr>
          <w:rFonts w:asciiTheme="minorHAnsi" w:hAnsiTheme="minorHAnsi" w:cstheme="minorHAnsi"/>
          <w:sz w:val="24"/>
          <w:szCs w:val="24"/>
        </w:rPr>
        <w:t>розробленої</w:t>
      </w:r>
      <w:r w:rsidR="005809C7" w:rsidRPr="008C252F">
        <w:rPr>
          <w:rFonts w:asciiTheme="minorHAnsi" w:hAnsiTheme="minorHAnsi" w:cstheme="minorHAnsi"/>
          <w:sz w:val="24"/>
          <w:szCs w:val="24"/>
        </w:rPr>
        <w:t xml:space="preserve"> </w:t>
      </w:r>
      <w:r w:rsidR="005809C7" w:rsidRPr="008C252F">
        <w:rPr>
          <w:rFonts w:asciiTheme="minorHAnsi" w:hAnsiTheme="minorHAnsi" w:cstheme="minorHAnsi"/>
          <w:bCs/>
          <w:sz w:val="24"/>
          <w:szCs w:val="24"/>
        </w:rPr>
        <w:t>Проектом Європейського Союзу «Підтримка політики ре</w:t>
      </w:r>
      <w:r w:rsidRPr="008C252F">
        <w:rPr>
          <w:rFonts w:asciiTheme="minorHAnsi" w:hAnsiTheme="minorHAnsi" w:cstheme="minorHAnsi"/>
          <w:bCs/>
          <w:sz w:val="24"/>
          <w:szCs w:val="24"/>
        </w:rPr>
        <w:t>гіонального розвитку в Україні»</w:t>
      </w:r>
      <w:r w:rsidR="0098303B" w:rsidRPr="008C252F">
        <w:rPr>
          <w:rFonts w:asciiTheme="minorHAnsi" w:hAnsiTheme="minorHAnsi" w:cstheme="minorHAnsi"/>
          <w:bCs/>
          <w:sz w:val="24"/>
          <w:szCs w:val="24"/>
        </w:rPr>
        <w:t xml:space="preserve"> та Інститутом громадянського суспільства (м. Київ)</w:t>
      </w:r>
      <w:r w:rsidRPr="008C252F">
        <w:rPr>
          <w:rFonts w:asciiTheme="minorHAnsi" w:hAnsiTheme="minorHAnsi" w:cstheme="minorHAnsi"/>
          <w:bCs/>
          <w:sz w:val="24"/>
          <w:szCs w:val="24"/>
        </w:rPr>
        <w:t>.</w:t>
      </w:r>
      <w:r w:rsidR="007E6C18" w:rsidRPr="008C252F">
        <w:rPr>
          <w:rFonts w:asciiTheme="minorHAnsi" w:hAnsiTheme="minorHAnsi" w:cstheme="minorHAnsi"/>
          <w:bCs/>
          <w:sz w:val="24"/>
          <w:szCs w:val="24"/>
        </w:rPr>
        <w:t xml:space="preserve"> </w:t>
      </w:r>
      <w:r w:rsidRPr="008C252F">
        <w:rPr>
          <w:rFonts w:asciiTheme="minorHAnsi" w:hAnsiTheme="minorHAnsi" w:cstheme="minorHAnsi"/>
          <w:sz w:val="24"/>
          <w:szCs w:val="24"/>
        </w:rPr>
        <w:t>Методологія розглядає сталість</w:t>
      </w:r>
      <w:r w:rsidR="001B79BF" w:rsidRPr="008C252F">
        <w:rPr>
          <w:rFonts w:asciiTheme="minorHAnsi" w:hAnsiTheme="minorHAnsi" w:cstheme="minorHAnsi"/>
          <w:sz w:val="24"/>
          <w:szCs w:val="24"/>
        </w:rPr>
        <w:t xml:space="preserve"> </w:t>
      </w:r>
      <w:r w:rsidRPr="008C252F">
        <w:rPr>
          <w:rFonts w:asciiTheme="minorHAnsi" w:hAnsiTheme="minorHAnsi" w:cstheme="minorHAnsi"/>
          <w:sz w:val="24"/>
          <w:szCs w:val="24"/>
        </w:rPr>
        <w:t>(сталий розвиток) і соціальну інтеграцію як основні принципи місцевого розвит</w:t>
      </w:r>
      <w:r w:rsidR="00A06DF5" w:rsidRPr="008C252F">
        <w:rPr>
          <w:rFonts w:asciiTheme="minorHAnsi" w:hAnsiTheme="minorHAnsi" w:cstheme="minorHAnsi"/>
          <w:sz w:val="24"/>
          <w:szCs w:val="24"/>
        </w:rPr>
        <w:t>ку - як це викладено в таблиці.</w:t>
      </w:r>
    </w:p>
    <w:p w:rsidR="000536DF" w:rsidRDefault="0057305A" w:rsidP="004F0221">
      <w:pPr>
        <w:pStyle w:val="TableTitle"/>
      </w:pPr>
      <w:bookmarkStart w:id="9" w:name="_Toc460964307"/>
      <w:r w:rsidRPr="008C252F">
        <w:t xml:space="preserve">Таблиця 1. </w:t>
      </w:r>
      <w:r w:rsidR="00C65919" w:rsidRPr="008C252F">
        <w:t>Принципи місцевого розвитку</w:t>
      </w:r>
      <w:bookmarkEnd w:id="9"/>
    </w:p>
    <w:tbl>
      <w:tblPr>
        <w:tblW w:w="9527"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tblCellMar>
        <w:tblLook w:val="0000" w:firstRow="0" w:lastRow="0" w:firstColumn="0" w:lastColumn="0" w:noHBand="0" w:noVBand="0"/>
      </w:tblPr>
      <w:tblGrid>
        <w:gridCol w:w="5133"/>
        <w:gridCol w:w="4394"/>
      </w:tblGrid>
      <w:tr w:rsidR="000536DF" w:rsidRPr="008C252F" w:rsidTr="009B05D7">
        <w:trPr>
          <w:trHeight w:val="20"/>
        </w:trPr>
        <w:tc>
          <w:tcPr>
            <w:tcW w:w="5133" w:type="dxa"/>
            <w:shd w:val="clear" w:color="auto" w:fill="auto"/>
            <w:tcMar>
              <w:left w:w="107" w:type="dxa"/>
            </w:tcMar>
            <w:vAlign w:val="center"/>
          </w:tcPr>
          <w:p w:rsidR="000536DF" w:rsidRPr="008C252F" w:rsidRDefault="000536DF" w:rsidP="00C65919">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Відповідальне управління навколишнім середовищем та раціональним використанням природних ресурсів</w:t>
            </w:r>
          </w:p>
        </w:tc>
        <w:tc>
          <w:tcPr>
            <w:tcW w:w="4394" w:type="dxa"/>
            <w:shd w:val="clear" w:color="auto" w:fill="auto"/>
            <w:tcMar>
              <w:left w:w="107" w:type="dxa"/>
            </w:tcMar>
            <w:vAlign w:val="center"/>
          </w:tcPr>
          <w:p w:rsidR="000536DF" w:rsidRPr="008C252F" w:rsidRDefault="00D77B9D" w:rsidP="00C65919">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Здорова і справедлива громада</w:t>
            </w:r>
          </w:p>
        </w:tc>
      </w:tr>
      <w:tr w:rsidR="000536DF" w:rsidRPr="008C252F" w:rsidTr="009B05D7">
        <w:trPr>
          <w:trHeight w:val="20"/>
        </w:trPr>
        <w:tc>
          <w:tcPr>
            <w:tcW w:w="5133" w:type="dxa"/>
            <w:shd w:val="clear" w:color="auto" w:fill="auto"/>
            <w:tcMar>
              <w:left w:w="107" w:type="dxa"/>
            </w:tcMar>
            <w:vAlign w:val="center"/>
          </w:tcPr>
          <w:p w:rsidR="000536DF" w:rsidRPr="008C252F" w:rsidRDefault="000536DF" w:rsidP="009A632B">
            <w:pPr>
              <w:numPr>
                <w:ilvl w:val="0"/>
                <w:numId w:val="3"/>
              </w:numPr>
              <w:spacing w:after="0" w:line="240" w:lineRule="auto"/>
              <w:ind w:left="426" w:hanging="284"/>
              <w:jc w:val="both"/>
              <w:rPr>
                <w:rFonts w:asciiTheme="minorHAnsi" w:hAnsiTheme="minorHAnsi" w:cstheme="minorHAnsi"/>
                <w:sz w:val="20"/>
                <w:szCs w:val="20"/>
              </w:rPr>
            </w:pPr>
            <w:r w:rsidRPr="008C252F">
              <w:rPr>
                <w:rFonts w:asciiTheme="minorHAnsi" w:hAnsiTheme="minorHAnsi" w:cstheme="minorHAnsi"/>
                <w:sz w:val="20"/>
                <w:szCs w:val="20"/>
              </w:rPr>
              <w:t>покращення обізнаності щодо обмежених природних ресурсів та небезпеки для середовища проживання</w:t>
            </w:r>
          </w:p>
          <w:p w:rsidR="000536DF" w:rsidRPr="008C252F" w:rsidRDefault="000536DF" w:rsidP="009A632B">
            <w:pPr>
              <w:numPr>
                <w:ilvl w:val="0"/>
                <w:numId w:val="3"/>
              </w:numPr>
              <w:spacing w:after="0" w:line="240" w:lineRule="auto"/>
              <w:ind w:left="426" w:hanging="284"/>
              <w:jc w:val="both"/>
              <w:rPr>
                <w:rFonts w:asciiTheme="minorHAnsi" w:hAnsiTheme="minorHAnsi" w:cstheme="minorHAnsi"/>
                <w:sz w:val="20"/>
                <w:szCs w:val="20"/>
              </w:rPr>
            </w:pPr>
            <w:r w:rsidRPr="008C252F">
              <w:rPr>
                <w:rFonts w:asciiTheme="minorHAnsi" w:hAnsiTheme="minorHAnsi" w:cstheme="minorHAnsi"/>
                <w:sz w:val="20"/>
                <w:szCs w:val="20"/>
              </w:rPr>
              <w:t>поліпшення середовища проживання, важливі природні ресурси зберігаються для майбутніх поколінь</w:t>
            </w:r>
          </w:p>
        </w:tc>
        <w:tc>
          <w:tcPr>
            <w:tcW w:w="4394" w:type="dxa"/>
            <w:shd w:val="clear" w:color="auto" w:fill="auto"/>
            <w:tcMar>
              <w:left w:w="107" w:type="dxa"/>
            </w:tcMar>
            <w:vAlign w:val="center"/>
          </w:tcPr>
          <w:p w:rsidR="000536DF" w:rsidRPr="008C252F" w:rsidRDefault="000536DF" w:rsidP="009A632B">
            <w:pPr>
              <w:numPr>
                <w:ilvl w:val="0"/>
                <w:numId w:val="3"/>
              </w:numPr>
              <w:spacing w:after="0" w:line="240" w:lineRule="auto"/>
              <w:ind w:left="426" w:hanging="284"/>
              <w:jc w:val="both"/>
              <w:rPr>
                <w:rFonts w:asciiTheme="minorHAnsi" w:hAnsiTheme="minorHAnsi" w:cstheme="minorHAnsi"/>
                <w:sz w:val="20"/>
                <w:szCs w:val="20"/>
              </w:rPr>
            </w:pPr>
            <w:r w:rsidRPr="008C252F">
              <w:rPr>
                <w:rFonts w:asciiTheme="minorHAnsi" w:hAnsiTheme="minorHAnsi" w:cstheme="minorHAnsi"/>
                <w:sz w:val="20"/>
                <w:szCs w:val="20"/>
              </w:rPr>
              <w:t>забезпечення різних потреб усіх громадян через сприяння особистому благополуччю та соціальній інтеграції</w:t>
            </w:r>
          </w:p>
          <w:p w:rsidR="000536DF" w:rsidRPr="008C252F" w:rsidRDefault="007E6C18" w:rsidP="007E6C18">
            <w:pPr>
              <w:numPr>
                <w:ilvl w:val="0"/>
                <w:numId w:val="3"/>
              </w:numPr>
              <w:spacing w:after="0" w:line="240" w:lineRule="auto"/>
              <w:ind w:left="426" w:hanging="284"/>
              <w:jc w:val="both"/>
              <w:rPr>
                <w:rFonts w:asciiTheme="minorHAnsi" w:hAnsiTheme="minorHAnsi" w:cstheme="minorHAnsi"/>
                <w:sz w:val="20"/>
                <w:szCs w:val="20"/>
              </w:rPr>
            </w:pPr>
            <w:r w:rsidRPr="008C252F">
              <w:rPr>
                <w:rFonts w:asciiTheme="minorHAnsi" w:hAnsiTheme="minorHAnsi" w:cstheme="minorHAnsi"/>
                <w:sz w:val="20"/>
                <w:szCs w:val="20"/>
              </w:rPr>
              <w:t>з</w:t>
            </w:r>
            <w:r w:rsidR="000536DF" w:rsidRPr="008C252F">
              <w:rPr>
                <w:rFonts w:asciiTheme="minorHAnsi" w:hAnsiTheme="minorHAnsi" w:cstheme="minorHAnsi"/>
                <w:sz w:val="20"/>
                <w:szCs w:val="20"/>
              </w:rPr>
              <w:t>абезпечення рівних шансів для всіх</w:t>
            </w:r>
          </w:p>
        </w:tc>
      </w:tr>
      <w:tr w:rsidR="000536DF" w:rsidRPr="008C252F" w:rsidTr="009B05D7">
        <w:trPr>
          <w:trHeight w:val="20"/>
        </w:trPr>
        <w:tc>
          <w:tcPr>
            <w:tcW w:w="5133" w:type="dxa"/>
            <w:shd w:val="clear" w:color="auto" w:fill="auto"/>
            <w:tcMar>
              <w:left w:w="107" w:type="dxa"/>
            </w:tcMar>
            <w:vAlign w:val="center"/>
          </w:tcPr>
          <w:p w:rsidR="000536DF" w:rsidRPr="008C252F" w:rsidRDefault="000536DF" w:rsidP="00C65919">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Стала економіка</w:t>
            </w:r>
          </w:p>
        </w:tc>
        <w:tc>
          <w:tcPr>
            <w:tcW w:w="4394" w:type="dxa"/>
            <w:shd w:val="clear" w:color="auto" w:fill="auto"/>
            <w:tcMar>
              <w:left w:w="107" w:type="dxa"/>
            </w:tcMar>
            <w:vAlign w:val="center"/>
          </w:tcPr>
          <w:p w:rsidR="000536DF" w:rsidRPr="008C252F" w:rsidRDefault="000536DF" w:rsidP="00C65919">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Практика належного управління</w:t>
            </w:r>
          </w:p>
        </w:tc>
      </w:tr>
      <w:tr w:rsidR="000536DF" w:rsidRPr="008C252F" w:rsidTr="009B05D7">
        <w:trPr>
          <w:trHeight w:val="20"/>
        </w:trPr>
        <w:tc>
          <w:tcPr>
            <w:tcW w:w="5133" w:type="dxa"/>
            <w:shd w:val="clear" w:color="auto" w:fill="auto"/>
            <w:tcMar>
              <w:left w:w="107" w:type="dxa"/>
            </w:tcMar>
            <w:vAlign w:val="center"/>
          </w:tcPr>
          <w:p w:rsidR="000536DF" w:rsidRPr="008C252F" w:rsidRDefault="000536DF" w:rsidP="009A632B">
            <w:pPr>
              <w:numPr>
                <w:ilvl w:val="0"/>
                <w:numId w:val="3"/>
              </w:numPr>
              <w:spacing w:after="0" w:line="240" w:lineRule="auto"/>
              <w:ind w:left="426" w:hanging="284"/>
              <w:jc w:val="both"/>
              <w:rPr>
                <w:rFonts w:asciiTheme="minorHAnsi" w:hAnsiTheme="minorHAnsi" w:cstheme="minorHAnsi"/>
                <w:sz w:val="20"/>
                <w:szCs w:val="20"/>
              </w:rPr>
            </w:pPr>
            <w:r w:rsidRPr="008C252F">
              <w:rPr>
                <w:rFonts w:asciiTheme="minorHAnsi" w:hAnsiTheme="minorHAnsi" w:cstheme="minorHAnsi"/>
                <w:sz w:val="20"/>
                <w:szCs w:val="20"/>
              </w:rPr>
              <w:t xml:space="preserve">створення сильної, динамічної і сталої економіки, яка забезпечує процвітання </w:t>
            </w:r>
          </w:p>
          <w:p w:rsidR="000536DF" w:rsidRPr="008C252F" w:rsidRDefault="000536DF" w:rsidP="009A632B">
            <w:pPr>
              <w:numPr>
                <w:ilvl w:val="0"/>
                <w:numId w:val="3"/>
              </w:numPr>
              <w:spacing w:after="0" w:line="240" w:lineRule="auto"/>
              <w:ind w:left="426" w:hanging="284"/>
              <w:jc w:val="both"/>
              <w:rPr>
                <w:rFonts w:asciiTheme="minorHAnsi" w:hAnsiTheme="minorHAnsi" w:cstheme="minorHAnsi"/>
                <w:sz w:val="20"/>
                <w:szCs w:val="20"/>
              </w:rPr>
            </w:pPr>
            <w:r w:rsidRPr="008C252F">
              <w:rPr>
                <w:rFonts w:asciiTheme="minorHAnsi" w:hAnsiTheme="minorHAnsi" w:cstheme="minorHAnsi"/>
                <w:sz w:val="20"/>
                <w:szCs w:val="20"/>
              </w:rPr>
              <w:t>створення</w:t>
            </w:r>
            <w:r w:rsidR="001B79BF" w:rsidRPr="008C252F">
              <w:rPr>
                <w:rFonts w:asciiTheme="minorHAnsi" w:hAnsiTheme="minorHAnsi" w:cstheme="minorHAnsi"/>
                <w:sz w:val="20"/>
                <w:szCs w:val="20"/>
              </w:rPr>
              <w:t xml:space="preserve"> </w:t>
            </w:r>
            <w:r w:rsidRPr="008C252F">
              <w:rPr>
                <w:rFonts w:asciiTheme="minorHAnsi" w:hAnsiTheme="minorHAnsi" w:cstheme="minorHAnsi"/>
                <w:sz w:val="20"/>
                <w:szCs w:val="20"/>
              </w:rPr>
              <w:t>рівних економічних можливостей для всіх. Екологічні втрати компенсують ті,</w:t>
            </w:r>
            <w:r w:rsidR="001B79BF" w:rsidRPr="008C252F">
              <w:rPr>
                <w:rFonts w:asciiTheme="minorHAnsi" w:hAnsiTheme="minorHAnsi" w:cstheme="minorHAnsi"/>
                <w:sz w:val="20"/>
                <w:szCs w:val="20"/>
              </w:rPr>
              <w:t xml:space="preserve"> </w:t>
            </w:r>
            <w:r w:rsidRPr="008C252F">
              <w:rPr>
                <w:rFonts w:asciiTheme="minorHAnsi" w:hAnsiTheme="minorHAnsi" w:cstheme="minorHAnsi"/>
                <w:sz w:val="20"/>
                <w:szCs w:val="20"/>
              </w:rPr>
              <w:t>хто їх спричиняє.</w:t>
            </w:r>
            <w:r w:rsidR="001B79BF" w:rsidRPr="008C252F">
              <w:rPr>
                <w:rFonts w:asciiTheme="minorHAnsi" w:hAnsiTheme="minorHAnsi" w:cstheme="minorHAnsi"/>
                <w:sz w:val="20"/>
                <w:szCs w:val="20"/>
              </w:rPr>
              <w:t xml:space="preserve"> </w:t>
            </w:r>
            <w:r w:rsidRPr="008C252F">
              <w:rPr>
                <w:rFonts w:asciiTheme="minorHAnsi" w:hAnsiTheme="minorHAnsi" w:cstheme="minorHAnsi"/>
                <w:sz w:val="20"/>
                <w:szCs w:val="20"/>
              </w:rPr>
              <w:t>Ефективне використання ресурсів стимулюється</w:t>
            </w:r>
          </w:p>
        </w:tc>
        <w:tc>
          <w:tcPr>
            <w:tcW w:w="4394" w:type="dxa"/>
            <w:shd w:val="clear" w:color="auto" w:fill="auto"/>
            <w:tcMar>
              <w:left w:w="107" w:type="dxa"/>
            </w:tcMar>
            <w:vAlign w:val="center"/>
          </w:tcPr>
          <w:p w:rsidR="000536DF" w:rsidRPr="008C252F" w:rsidRDefault="000536DF" w:rsidP="009A632B">
            <w:pPr>
              <w:numPr>
                <w:ilvl w:val="0"/>
                <w:numId w:val="3"/>
              </w:numPr>
              <w:spacing w:after="0" w:line="240" w:lineRule="auto"/>
              <w:ind w:left="426" w:hanging="284"/>
              <w:jc w:val="both"/>
              <w:rPr>
                <w:rFonts w:asciiTheme="minorHAnsi" w:hAnsiTheme="minorHAnsi" w:cstheme="minorHAnsi"/>
                <w:sz w:val="20"/>
                <w:szCs w:val="20"/>
              </w:rPr>
            </w:pPr>
            <w:r w:rsidRPr="008C252F">
              <w:rPr>
                <w:rFonts w:asciiTheme="minorHAnsi" w:hAnsiTheme="minorHAnsi" w:cstheme="minorHAnsi"/>
                <w:sz w:val="20"/>
                <w:szCs w:val="20"/>
              </w:rPr>
              <w:t>постійне вдосконалення ефективного управління із залученням творчості та енергії громадян</w:t>
            </w:r>
          </w:p>
        </w:tc>
      </w:tr>
    </w:tbl>
    <w:p w:rsidR="00F05214" w:rsidRDefault="00F05214" w:rsidP="007A2A01">
      <w:pPr>
        <w:spacing w:after="0" w:line="240" w:lineRule="auto"/>
        <w:ind w:firstLine="567"/>
        <w:jc w:val="both"/>
        <w:rPr>
          <w:rFonts w:asciiTheme="minorHAnsi" w:hAnsiTheme="minorHAnsi" w:cstheme="minorHAnsi"/>
          <w:sz w:val="24"/>
          <w:szCs w:val="24"/>
        </w:rPr>
      </w:pPr>
    </w:p>
    <w:p w:rsidR="000536DF" w:rsidRPr="008C252F" w:rsidRDefault="000536DF" w:rsidP="007A2A01">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 xml:space="preserve">Залучення широкого кола громадян до творення стратегічного плану розвитку </w:t>
      </w:r>
      <w:r w:rsidR="00F45748" w:rsidRPr="008C252F">
        <w:rPr>
          <w:rFonts w:asciiTheme="minorHAnsi" w:hAnsiTheme="minorHAnsi" w:cstheme="minorHAnsi"/>
          <w:sz w:val="24"/>
          <w:szCs w:val="24"/>
        </w:rPr>
        <w:t>громади</w:t>
      </w:r>
      <w:r w:rsidRPr="008C252F">
        <w:rPr>
          <w:rFonts w:asciiTheme="minorHAnsi" w:hAnsiTheme="minorHAnsi" w:cstheme="minorHAnsi"/>
          <w:sz w:val="24"/>
          <w:szCs w:val="24"/>
        </w:rPr>
        <w:t xml:space="preserve"> дозволяє ідентифікувати та знайти прийнятні шляхи усунення проблем громади, забезпечити налагодження діалогу між громадськістю та владою. При цьому однією з основних складових процесу планування</w:t>
      </w:r>
      <w:r w:rsidR="001B79BF" w:rsidRPr="008C252F">
        <w:rPr>
          <w:rFonts w:asciiTheme="minorHAnsi" w:hAnsiTheme="minorHAnsi" w:cstheme="minorHAnsi"/>
          <w:sz w:val="24"/>
          <w:szCs w:val="24"/>
        </w:rPr>
        <w:t xml:space="preserve"> </w:t>
      </w:r>
      <w:r w:rsidRPr="008C252F">
        <w:rPr>
          <w:rFonts w:asciiTheme="minorHAnsi" w:hAnsiTheme="minorHAnsi" w:cstheme="minorHAnsi"/>
          <w:sz w:val="24"/>
          <w:szCs w:val="24"/>
        </w:rPr>
        <w:t>є обов’язкова участь у ньому усіх активних та заці</w:t>
      </w:r>
      <w:r w:rsidRPr="008C252F">
        <w:rPr>
          <w:rFonts w:asciiTheme="minorHAnsi" w:hAnsiTheme="minorHAnsi" w:cstheme="minorHAnsi"/>
          <w:sz w:val="24"/>
          <w:szCs w:val="24"/>
        </w:rPr>
        <w:softHyphen/>
        <w:t>кавлених представників громади. Розроблена таким чином стратегія відображає інтереси усіх громадян, а тому сприймається громадою як «своя». Створений разом з громадою стратегічний план незалежно від особистісних якостей керівників або політичної ситуації спрямовується на покращення стандартів життя, зміц</w:t>
      </w:r>
      <w:r w:rsidRPr="008C252F">
        <w:rPr>
          <w:rFonts w:asciiTheme="minorHAnsi" w:hAnsiTheme="minorHAnsi" w:cstheme="minorHAnsi"/>
          <w:sz w:val="24"/>
          <w:szCs w:val="24"/>
        </w:rPr>
        <w:softHyphen/>
        <w:t>нення місцевої демократії, виховання с</w:t>
      </w:r>
      <w:r w:rsidR="00B353AC" w:rsidRPr="008C252F">
        <w:rPr>
          <w:rFonts w:asciiTheme="minorHAnsi" w:hAnsiTheme="minorHAnsi" w:cstheme="minorHAnsi"/>
          <w:sz w:val="24"/>
          <w:szCs w:val="24"/>
        </w:rPr>
        <w:t>успільно-</w:t>
      </w:r>
      <w:r w:rsidRPr="008C252F">
        <w:rPr>
          <w:rFonts w:asciiTheme="minorHAnsi" w:hAnsiTheme="minorHAnsi" w:cstheme="minorHAnsi"/>
          <w:sz w:val="24"/>
          <w:szCs w:val="24"/>
        </w:rPr>
        <w:t>активних громадян – патріотів своєї громади.</w:t>
      </w:r>
    </w:p>
    <w:p w:rsidR="00056EAC" w:rsidRPr="008C252F" w:rsidRDefault="00056EAC" w:rsidP="007A2A01">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Розпорядженням</w:t>
      </w:r>
      <w:r w:rsidR="00406C84" w:rsidRPr="008C252F">
        <w:rPr>
          <w:rFonts w:asciiTheme="minorHAnsi" w:hAnsiTheme="minorHAnsi" w:cstheme="minorHAnsi"/>
          <w:sz w:val="24"/>
          <w:szCs w:val="24"/>
        </w:rPr>
        <w:t xml:space="preserve"> </w:t>
      </w:r>
      <w:r w:rsidR="000018B3" w:rsidRPr="008C252F">
        <w:rPr>
          <w:rFonts w:asciiTheme="minorHAnsi" w:hAnsiTheme="minorHAnsi" w:cstheme="minorHAnsi"/>
          <w:sz w:val="24"/>
          <w:szCs w:val="24"/>
        </w:rPr>
        <w:t>мі</w:t>
      </w:r>
      <w:r w:rsidR="00165E51" w:rsidRPr="008C252F">
        <w:rPr>
          <w:rFonts w:asciiTheme="minorHAnsi" w:hAnsiTheme="minorHAnsi" w:cstheme="minorHAnsi"/>
          <w:sz w:val="24"/>
          <w:szCs w:val="24"/>
        </w:rPr>
        <w:t>ського голови №</w:t>
      </w:r>
      <w:r w:rsidR="00EE147C" w:rsidRPr="008C252F">
        <w:rPr>
          <w:rFonts w:asciiTheme="minorHAnsi" w:hAnsiTheme="minorHAnsi" w:cstheme="minorHAnsi"/>
          <w:sz w:val="24"/>
          <w:szCs w:val="24"/>
        </w:rPr>
        <w:t>348</w:t>
      </w:r>
      <w:r w:rsidR="00165E51" w:rsidRPr="008C252F">
        <w:rPr>
          <w:rFonts w:asciiTheme="minorHAnsi" w:hAnsiTheme="minorHAnsi" w:cstheme="minorHAnsi"/>
          <w:sz w:val="24"/>
          <w:szCs w:val="24"/>
        </w:rPr>
        <w:t xml:space="preserve"> від </w:t>
      </w:r>
      <w:r w:rsidR="00EE147C" w:rsidRPr="008C252F">
        <w:rPr>
          <w:rFonts w:asciiTheme="minorHAnsi" w:hAnsiTheme="minorHAnsi" w:cstheme="minorHAnsi"/>
          <w:sz w:val="24"/>
          <w:szCs w:val="24"/>
        </w:rPr>
        <w:t>30</w:t>
      </w:r>
      <w:r w:rsidR="00165E51" w:rsidRPr="008C252F">
        <w:rPr>
          <w:rFonts w:asciiTheme="minorHAnsi" w:hAnsiTheme="minorHAnsi" w:cstheme="minorHAnsi"/>
          <w:sz w:val="24"/>
          <w:szCs w:val="24"/>
        </w:rPr>
        <w:t>.0</w:t>
      </w:r>
      <w:r w:rsidR="00EE147C" w:rsidRPr="008C252F">
        <w:rPr>
          <w:rFonts w:asciiTheme="minorHAnsi" w:hAnsiTheme="minorHAnsi" w:cstheme="minorHAnsi"/>
          <w:sz w:val="24"/>
          <w:szCs w:val="24"/>
        </w:rPr>
        <w:t>7</w:t>
      </w:r>
      <w:r w:rsidR="00165E51" w:rsidRPr="008C252F">
        <w:rPr>
          <w:rFonts w:asciiTheme="minorHAnsi" w:hAnsiTheme="minorHAnsi" w:cstheme="minorHAnsi"/>
          <w:sz w:val="24"/>
          <w:szCs w:val="24"/>
        </w:rPr>
        <w:t>.20</w:t>
      </w:r>
      <w:r w:rsidR="00EE147C" w:rsidRPr="008C252F">
        <w:rPr>
          <w:rFonts w:asciiTheme="minorHAnsi" w:hAnsiTheme="minorHAnsi" w:cstheme="minorHAnsi"/>
          <w:sz w:val="24"/>
          <w:szCs w:val="24"/>
        </w:rPr>
        <w:t>2</w:t>
      </w:r>
      <w:r w:rsidR="00165E51" w:rsidRPr="008C252F">
        <w:rPr>
          <w:rFonts w:asciiTheme="minorHAnsi" w:hAnsiTheme="minorHAnsi" w:cstheme="minorHAnsi"/>
          <w:sz w:val="24"/>
          <w:szCs w:val="24"/>
        </w:rPr>
        <w:t>1 року «Про затвердження Положення та складу робочої групи з розроб</w:t>
      </w:r>
      <w:r w:rsidR="00EE147C" w:rsidRPr="008C252F">
        <w:rPr>
          <w:rFonts w:asciiTheme="minorHAnsi" w:hAnsiTheme="minorHAnsi" w:cstheme="minorHAnsi"/>
          <w:sz w:val="24"/>
          <w:szCs w:val="24"/>
        </w:rPr>
        <w:t>лення</w:t>
      </w:r>
      <w:r w:rsidR="00165E51" w:rsidRPr="008C252F">
        <w:rPr>
          <w:rFonts w:asciiTheme="minorHAnsi" w:hAnsiTheme="minorHAnsi" w:cstheme="minorHAnsi"/>
          <w:sz w:val="24"/>
          <w:szCs w:val="24"/>
        </w:rPr>
        <w:t xml:space="preserve"> Стратегі</w:t>
      </w:r>
      <w:r w:rsidR="00EE147C" w:rsidRPr="008C252F">
        <w:rPr>
          <w:rFonts w:asciiTheme="minorHAnsi" w:hAnsiTheme="minorHAnsi" w:cstheme="minorHAnsi"/>
          <w:sz w:val="24"/>
          <w:szCs w:val="24"/>
        </w:rPr>
        <w:t>ї</w:t>
      </w:r>
      <w:r w:rsidR="00165E51" w:rsidRPr="008C252F">
        <w:rPr>
          <w:rFonts w:asciiTheme="minorHAnsi" w:hAnsiTheme="minorHAnsi" w:cstheme="minorHAnsi"/>
          <w:sz w:val="24"/>
          <w:szCs w:val="24"/>
        </w:rPr>
        <w:t xml:space="preserve"> розвитку</w:t>
      </w:r>
      <w:r w:rsidR="00EE147C" w:rsidRPr="008C252F">
        <w:rPr>
          <w:rFonts w:asciiTheme="minorHAnsi" w:hAnsiTheme="minorHAnsi" w:cstheme="minorHAnsi"/>
          <w:sz w:val="24"/>
          <w:szCs w:val="24"/>
        </w:rPr>
        <w:t xml:space="preserve"> Сторожинецької міської територіальної</w:t>
      </w:r>
      <w:r w:rsidR="00165E51" w:rsidRPr="008C252F">
        <w:rPr>
          <w:rFonts w:asciiTheme="minorHAnsi" w:hAnsiTheme="minorHAnsi" w:cstheme="minorHAnsi"/>
          <w:sz w:val="24"/>
          <w:szCs w:val="24"/>
        </w:rPr>
        <w:t xml:space="preserve"> громади»</w:t>
      </w:r>
      <w:r w:rsidR="00406C84" w:rsidRPr="008C252F">
        <w:rPr>
          <w:rFonts w:asciiTheme="minorHAnsi" w:hAnsiTheme="minorHAnsi" w:cstheme="minorHAnsi"/>
          <w:sz w:val="24"/>
          <w:szCs w:val="24"/>
        </w:rPr>
        <w:t xml:space="preserve"> </w:t>
      </w:r>
      <w:r w:rsidRPr="008C252F">
        <w:rPr>
          <w:rFonts w:asciiTheme="minorHAnsi" w:hAnsiTheme="minorHAnsi" w:cstheme="minorHAnsi"/>
          <w:sz w:val="24"/>
          <w:szCs w:val="24"/>
        </w:rPr>
        <w:t>була сформована Робоча група з підготовки Стратегі</w:t>
      </w:r>
      <w:r w:rsidR="007E6C18" w:rsidRPr="008C252F">
        <w:rPr>
          <w:rFonts w:asciiTheme="minorHAnsi" w:hAnsiTheme="minorHAnsi" w:cstheme="minorHAnsi"/>
          <w:sz w:val="24"/>
          <w:szCs w:val="24"/>
        </w:rPr>
        <w:t>ї</w:t>
      </w:r>
      <w:r w:rsidRPr="008C252F">
        <w:rPr>
          <w:rFonts w:asciiTheme="minorHAnsi" w:hAnsiTheme="minorHAnsi" w:cstheme="minorHAnsi"/>
          <w:sz w:val="24"/>
          <w:szCs w:val="24"/>
        </w:rPr>
        <w:t xml:space="preserve"> розвитку </w:t>
      </w:r>
      <w:r w:rsidR="003B2DA5" w:rsidRPr="008C252F">
        <w:rPr>
          <w:rFonts w:asciiTheme="minorHAnsi" w:hAnsiTheme="minorHAnsi" w:cstheme="minorHAnsi"/>
          <w:sz w:val="24"/>
          <w:szCs w:val="24"/>
        </w:rPr>
        <w:t>Сторожинецької</w:t>
      </w:r>
      <w:r w:rsidRPr="008C252F">
        <w:rPr>
          <w:rFonts w:asciiTheme="minorHAnsi" w:hAnsiTheme="minorHAnsi" w:cstheme="minorHAnsi"/>
          <w:sz w:val="24"/>
          <w:szCs w:val="24"/>
        </w:rPr>
        <w:t xml:space="preserve"> </w:t>
      </w:r>
      <w:r w:rsidR="001233BF" w:rsidRPr="008C252F">
        <w:rPr>
          <w:rFonts w:asciiTheme="minorHAnsi" w:hAnsiTheme="minorHAnsi" w:cstheme="minorHAnsi"/>
          <w:sz w:val="24"/>
          <w:szCs w:val="24"/>
        </w:rPr>
        <w:t>міської</w:t>
      </w:r>
      <w:r w:rsidRPr="008C252F">
        <w:rPr>
          <w:rFonts w:asciiTheme="minorHAnsi" w:hAnsiTheme="minorHAnsi" w:cstheme="minorHAnsi"/>
          <w:sz w:val="24"/>
          <w:szCs w:val="24"/>
        </w:rPr>
        <w:t xml:space="preserve"> територіальної громади. До складу робочої групи увійшли представники депутатського корпусу громади, </w:t>
      </w:r>
      <w:r w:rsidR="009F728D" w:rsidRPr="008C252F">
        <w:rPr>
          <w:rFonts w:asciiTheme="minorHAnsi" w:hAnsiTheme="minorHAnsi" w:cstheme="minorHAnsi"/>
          <w:sz w:val="24"/>
          <w:szCs w:val="24"/>
        </w:rPr>
        <w:t xml:space="preserve">старости населених пунктів, представники </w:t>
      </w:r>
      <w:r w:rsidR="00B52FDC" w:rsidRPr="008C252F">
        <w:rPr>
          <w:rFonts w:asciiTheme="minorHAnsi" w:hAnsiTheme="minorHAnsi" w:cstheme="minorHAnsi"/>
          <w:sz w:val="24"/>
          <w:szCs w:val="24"/>
        </w:rPr>
        <w:t xml:space="preserve">медицини, </w:t>
      </w:r>
      <w:r w:rsidR="009F728D" w:rsidRPr="008C252F">
        <w:rPr>
          <w:rFonts w:asciiTheme="minorHAnsi" w:hAnsiTheme="minorHAnsi" w:cstheme="minorHAnsi"/>
          <w:sz w:val="24"/>
          <w:szCs w:val="24"/>
        </w:rPr>
        <w:t xml:space="preserve">громадських організацій, </w:t>
      </w:r>
      <w:r w:rsidR="008C214D" w:rsidRPr="008C252F">
        <w:rPr>
          <w:rFonts w:asciiTheme="minorHAnsi" w:hAnsiTheme="minorHAnsi" w:cstheme="minorHAnsi"/>
          <w:sz w:val="24"/>
          <w:szCs w:val="24"/>
        </w:rPr>
        <w:t>місцеві підприємці.</w:t>
      </w:r>
    </w:p>
    <w:p w:rsidR="00056EAC" w:rsidRPr="008C252F" w:rsidRDefault="00056EAC" w:rsidP="000536DF">
      <w:pPr>
        <w:spacing w:after="0" w:line="240" w:lineRule="auto"/>
        <w:jc w:val="both"/>
        <w:rPr>
          <w:rFonts w:asciiTheme="minorHAnsi" w:hAnsiTheme="minorHAnsi" w:cstheme="minorHAnsi"/>
          <w:sz w:val="24"/>
          <w:szCs w:val="24"/>
        </w:rPr>
      </w:pPr>
    </w:p>
    <w:p w:rsidR="00E26407" w:rsidRPr="008C252F" w:rsidRDefault="00406C84" w:rsidP="00E26407">
      <w:pPr>
        <w:spacing w:after="0"/>
        <w:jc w:val="both"/>
        <w:rPr>
          <w:rFonts w:asciiTheme="minorHAnsi" w:hAnsiTheme="minorHAnsi" w:cstheme="minorHAnsi"/>
          <w:sz w:val="24"/>
          <w:szCs w:val="24"/>
        </w:rPr>
      </w:pPr>
      <w:r w:rsidRPr="006A3EBD">
        <w:rPr>
          <w:rFonts w:asciiTheme="minorHAnsi" w:hAnsiTheme="minorHAnsi" w:cstheme="minorHAnsi"/>
          <w:sz w:val="24"/>
          <w:szCs w:val="24"/>
        </w:rPr>
        <w:t>На</w:t>
      </w:r>
      <w:r w:rsidR="00E26407" w:rsidRPr="006A3EBD">
        <w:rPr>
          <w:rFonts w:asciiTheme="minorHAnsi" w:hAnsiTheme="minorHAnsi" w:cstheme="minorHAnsi"/>
          <w:sz w:val="24"/>
          <w:szCs w:val="24"/>
        </w:rPr>
        <w:t xml:space="preserve"> </w:t>
      </w:r>
      <w:r w:rsidR="00E26407" w:rsidRPr="008C252F">
        <w:rPr>
          <w:rFonts w:asciiTheme="minorHAnsi" w:hAnsiTheme="minorHAnsi" w:cstheme="minorHAnsi"/>
          <w:sz w:val="24"/>
          <w:szCs w:val="24"/>
        </w:rPr>
        <w:t>засіданн</w:t>
      </w:r>
      <w:r w:rsidRPr="008C252F">
        <w:rPr>
          <w:rFonts w:asciiTheme="minorHAnsi" w:hAnsiTheme="minorHAnsi" w:cstheme="minorHAnsi"/>
          <w:sz w:val="24"/>
          <w:szCs w:val="24"/>
        </w:rPr>
        <w:t>і</w:t>
      </w:r>
      <w:r w:rsidR="00E26407" w:rsidRPr="008C252F">
        <w:rPr>
          <w:rFonts w:asciiTheme="minorHAnsi" w:hAnsiTheme="minorHAnsi" w:cstheme="minorHAnsi"/>
          <w:sz w:val="24"/>
          <w:szCs w:val="24"/>
        </w:rPr>
        <w:t xml:space="preserve"> </w:t>
      </w:r>
      <w:r w:rsidR="00E66B86" w:rsidRPr="008C252F">
        <w:rPr>
          <w:rFonts w:asciiTheme="minorHAnsi" w:hAnsiTheme="minorHAnsi" w:cstheme="minorHAnsi"/>
          <w:sz w:val="24"/>
          <w:szCs w:val="24"/>
        </w:rPr>
        <w:t xml:space="preserve">з розробки стратегічного плану розвитку </w:t>
      </w:r>
      <w:r w:rsidR="003B2DA5" w:rsidRPr="008C252F">
        <w:rPr>
          <w:rFonts w:asciiTheme="minorHAnsi" w:hAnsiTheme="minorHAnsi" w:cstheme="minorHAnsi"/>
          <w:sz w:val="24"/>
          <w:szCs w:val="24"/>
        </w:rPr>
        <w:t>Сторожинецької</w:t>
      </w:r>
      <w:r w:rsidR="00D77B9D">
        <w:rPr>
          <w:rFonts w:asciiTheme="minorHAnsi" w:hAnsiTheme="minorHAnsi" w:cstheme="minorHAnsi"/>
          <w:sz w:val="24"/>
          <w:szCs w:val="24"/>
        </w:rPr>
        <w:t xml:space="preserve"> М</w:t>
      </w:r>
      <w:r w:rsidR="00E66B86" w:rsidRPr="008C252F">
        <w:rPr>
          <w:rFonts w:asciiTheme="minorHAnsi" w:hAnsiTheme="minorHAnsi" w:cstheme="minorHAnsi"/>
          <w:sz w:val="24"/>
          <w:szCs w:val="24"/>
        </w:rPr>
        <w:t>ТГ</w:t>
      </w:r>
      <w:r w:rsidR="00E26407" w:rsidRPr="008C252F">
        <w:rPr>
          <w:rFonts w:asciiTheme="minorHAnsi" w:hAnsiTheme="minorHAnsi" w:cstheme="minorHAnsi"/>
          <w:sz w:val="24"/>
          <w:szCs w:val="24"/>
        </w:rPr>
        <w:t xml:space="preserve"> бул</w:t>
      </w:r>
      <w:r w:rsidR="006A3EBD">
        <w:rPr>
          <w:rFonts w:asciiTheme="minorHAnsi" w:hAnsiTheme="minorHAnsi" w:cstheme="minorHAnsi"/>
          <w:sz w:val="24"/>
          <w:szCs w:val="24"/>
        </w:rPr>
        <w:t>о здійснено</w:t>
      </w:r>
      <w:r w:rsidR="00E26407" w:rsidRPr="008C252F">
        <w:rPr>
          <w:rFonts w:asciiTheme="minorHAnsi" w:hAnsiTheme="minorHAnsi" w:cstheme="minorHAnsi"/>
          <w:sz w:val="24"/>
          <w:szCs w:val="24"/>
        </w:rPr>
        <w:t>:</w:t>
      </w:r>
    </w:p>
    <w:p w:rsidR="00E26407" w:rsidRPr="008C252F" w:rsidRDefault="00E26407" w:rsidP="00650EB8">
      <w:pPr>
        <w:numPr>
          <w:ilvl w:val="0"/>
          <w:numId w:val="3"/>
        </w:numPr>
        <w:spacing w:after="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t xml:space="preserve">обгрунтування необхідності стратегічного планування розвитку </w:t>
      </w:r>
      <w:r w:rsidR="003B2DA5" w:rsidRPr="008C252F">
        <w:rPr>
          <w:rFonts w:asciiTheme="minorHAnsi" w:hAnsiTheme="minorHAnsi" w:cstheme="minorHAnsi"/>
          <w:sz w:val="24"/>
          <w:szCs w:val="24"/>
        </w:rPr>
        <w:t>Сторожинецької</w:t>
      </w:r>
      <w:r w:rsidR="00260936" w:rsidRPr="008C252F">
        <w:rPr>
          <w:rFonts w:asciiTheme="minorHAnsi" w:hAnsiTheme="minorHAnsi" w:cstheme="minorHAnsi"/>
          <w:sz w:val="24"/>
          <w:szCs w:val="24"/>
        </w:rPr>
        <w:t xml:space="preserve"> громади</w:t>
      </w:r>
      <w:r w:rsidR="006A3EBD">
        <w:rPr>
          <w:rFonts w:asciiTheme="minorHAnsi" w:hAnsiTheme="minorHAnsi" w:cstheme="minorHAnsi"/>
          <w:sz w:val="24"/>
          <w:szCs w:val="24"/>
        </w:rPr>
        <w:t>;</w:t>
      </w:r>
    </w:p>
    <w:p w:rsidR="00E26407" w:rsidRPr="008C252F" w:rsidRDefault="00E26407" w:rsidP="00650EB8">
      <w:pPr>
        <w:numPr>
          <w:ilvl w:val="0"/>
          <w:numId w:val="3"/>
        </w:numPr>
        <w:spacing w:after="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t>презентаці</w:t>
      </w:r>
      <w:r w:rsidR="006A3EBD">
        <w:rPr>
          <w:rFonts w:asciiTheme="minorHAnsi" w:hAnsiTheme="minorHAnsi" w:cstheme="minorHAnsi"/>
          <w:sz w:val="24"/>
          <w:szCs w:val="24"/>
        </w:rPr>
        <w:t>ю</w:t>
      </w:r>
      <w:r w:rsidRPr="008C252F">
        <w:rPr>
          <w:rFonts w:asciiTheme="minorHAnsi" w:hAnsiTheme="minorHAnsi" w:cstheme="minorHAnsi"/>
          <w:sz w:val="24"/>
          <w:szCs w:val="24"/>
        </w:rPr>
        <w:t xml:space="preserve"> та обговорення методології стратегічн</w:t>
      </w:r>
      <w:r w:rsidR="006A3EBD">
        <w:rPr>
          <w:rFonts w:asciiTheme="minorHAnsi" w:hAnsiTheme="minorHAnsi" w:cstheme="minorHAnsi"/>
          <w:sz w:val="24"/>
          <w:szCs w:val="24"/>
        </w:rPr>
        <w:t>ого планування сталого розвитку;</w:t>
      </w:r>
    </w:p>
    <w:p w:rsidR="00E26407" w:rsidRPr="008C252F" w:rsidRDefault="00E26407" w:rsidP="00650EB8">
      <w:pPr>
        <w:numPr>
          <w:ilvl w:val="0"/>
          <w:numId w:val="3"/>
        </w:numPr>
        <w:spacing w:after="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t>обговорення етапів стратегічного планування та їхнього</w:t>
      </w:r>
      <w:r w:rsidR="006A3EBD">
        <w:rPr>
          <w:rFonts w:asciiTheme="minorHAnsi" w:hAnsiTheme="minorHAnsi" w:cstheme="minorHAnsi"/>
          <w:sz w:val="24"/>
          <w:szCs w:val="24"/>
        </w:rPr>
        <w:t xml:space="preserve"> орієнтовного календарного плану;</w:t>
      </w:r>
    </w:p>
    <w:p w:rsidR="00E26407" w:rsidRPr="008C252F" w:rsidRDefault="00E26407" w:rsidP="00650EB8">
      <w:pPr>
        <w:numPr>
          <w:ilvl w:val="0"/>
          <w:numId w:val="3"/>
        </w:numPr>
        <w:spacing w:after="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t>презентац</w:t>
      </w:r>
      <w:r w:rsidR="006A3EBD">
        <w:rPr>
          <w:rFonts w:asciiTheme="minorHAnsi" w:hAnsiTheme="minorHAnsi" w:cstheme="minorHAnsi"/>
          <w:sz w:val="24"/>
          <w:szCs w:val="24"/>
        </w:rPr>
        <w:t>ію</w:t>
      </w:r>
      <w:r w:rsidRPr="008C252F">
        <w:rPr>
          <w:rFonts w:asciiTheme="minorHAnsi" w:hAnsiTheme="minorHAnsi" w:cstheme="minorHAnsi"/>
          <w:sz w:val="24"/>
          <w:szCs w:val="24"/>
        </w:rPr>
        <w:t xml:space="preserve"> та обговорення процесу здійснення стратегічного аналізу та соц</w:t>
      </w:r>
      <w:r w:rsidR="00D77B9D">
        <w:rPr>
          <w:rFonts w:asciiTheme="minorHAnsi" w:hAnsiTheme="minorHAnsi" w:cstheme="minorHAnsi"/>
          <w:sz w:val="24"/>
          <w:szCs w:val="24"/>
        </w:rPr>
        <w:t>іально-</w:t>
      </w:r>
      <w:r w:rsidRPr="008C252F">
        <w:rPr>
          <w:rFonts w:asciiTheme="minorHAnsi" w:hAnsiTheme="minorHAnsi" w:cstheme="minorHAnsi"/>
          <w:sz w:val="24"/>
          <w:szCs w:val="24"/>
        </w:rPr>
        <w:t>економ</w:t>
      </w:r>
      <w:r w:rsidR="00D77B9D">
        <w:rPr>
          <w:rFonts w:asciiTheme="minorHAnsi" w:hAnsiTheme="minorHAnsi" w:cstheme="minorHAnsi"/>
          <w:sz w:val="24"/>
          <w:szCs w:val="24"/>
        </w:rPr>
        <w:t>ічного</w:t>
      </w:r>
      <w:r w:rsidRPr="008C252F">
        <w:rPr>
          <w:rFonts w:asciiTheme="minorHAnsi" w:hAnsiTheme="minorHAnsi" w:cstheme="minorHAnsi"/>
          <w:sz w:val="24"/>
          <w:szCs w:val="24"/>
        </w:rPr>
        <w:t xml:space="preserve"> аналізу стану розвитку громади.</w:t>
      </w:r>
    </w:p>
    <w:p w:rsidR="00E26407" w:rsidRPr="008C252F" w:rsidRDefault="00E26407" w:rsidP="00E26407">
      <w:pPr>
        <w:spacing w:after="0" w:line="240" w:lineRule="auto"/>
        <w:jc w:val="both"/>
        <w:rPr>
          <w:rFonts w:asciiTheme="minorHAnsi" w:hAnsiTheme="minorHAnsi" w:cstheme="minorHAnsi"/>
          <w:sz w:val="24"/>
          <w:szCs w:val="24"/>
        </w:rPr>
      </w:pPr>
      <w:r w:rsidRPr="008C252F">
        <w:rPr>
          <w:rFonts w:asciiTheme="minorHAnsi" w:hAnsiTheme="minorHAnsi" w:cstheme="minorHAnsi"/>
          <w:sz w:val="24"/>
          <w:szCs w:val="24"/>
        </w:rPr>
        <w:t xml:space="preserve">Після </w:t>
      </w:r>
      <w:r w:rsidR="006A3EBD">
        <w:rPr>
          <w:rFonts w:asciiTheme="minorHAnsi" w:hAnsiTheme="minorHAnsi" w:cstheme="minorHAnsi"/>
          <w:sz w:val="24"/>
          <w:szCs w:val="24"/>
        </w:rPr>
        <w:t>цього</w:t>
      </w:r>
      <w:r w:rsidRPr="008C252F">
        <w:rPr>
          <w:rFonts w:asciiTheme="minorHAnsi" w:hAnsiTheme="minorHAnsi" w:cstheme="minorHAnsi"/>
          <w:sz w:val="24"/>
          <w:szCs w:val="24"/>
        </w:rPr>
        <w:t xml:space="preserve"> розпочалося проведення соціально-економічного аналізу, який включав у себе: </w:t>
      </w:r>
    </w:p>
    <w:p w:rsidR="00E26407" w:rsidRPr="008C252F" w:rsidRDefault="00E26407" w:rsidP="00650EB8">
      <w:pPr>
        <w:numPr>
          <w:ilvl w:val="0"/>
          <w:numId w:val="3"/>
        </w:numPr>
        <w:spacing w:after="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t xml:space="preserve">дослідження основних тенденцій соціально-економічного розвитку сукупності населених пунктів </w:t>
      </w:r>
      <w:r w:rsidR="003B2DA5" w:rsidRPr="008C252F">
        <w:rPr>
          <w:rFonts w:asciiTheme="minorHAnsi" w:hAnsiTheme="minorHAnsi" w:cstheme="minorHAnsi"/>
          <w:sz w:val="24"/>
          <w:szCs w:val="24"/>
        </w:rPr>
        <w:t>Сторожинецької</w:t>
      </w:r>
      <w:r w:rsidRPr="008C252F">
        <w:rPr>
          <w:rFonts w:asciiTheme="minorHAnsi" w:hAnsiTheme="minorHAnsi" w:cstheme="minorHAnsi"/>
          <w:sz w:val="24"/>
          <w:szCs w:val="24"/>
        </w:rPr>
        <w:t xml:space="preserve"> </w:t>
      </w:r>
      <w:r w:rsidR="00D77B9D">
        <w:rPr>
          <w:rFonts w:asciiTheme="minorHAnsi" w:hAnsiTheme="minorHAnsi" w:cstheme="minorHAnsi"/>
          <w:sz w:val="24"/>
          <w:szCs w:val="24"/>
        </w:rPr>
        <w:t>М</w:t>
      </w:r>
      <w:r w:rsidRPr="008C252F">
        <w:rPr>
          <w:rFonts w:asciiTheme="minorHAnsi" w:hAnsiTheme="minorHAnsi" w:cstheme="minorHAnsi"/>
          <w:sz w:val="24"/>
          <w:szCs w:val="24"/>
        </w:rPr>
        <w:t>ТГ за попередній період, дослідження оточення (зовнішнього середовища) та оцінка можливостей розвитку громади;</w:t>
      </w:r>
    </w:p>
    <w:p w:rsidR="00E26407" w:rsidRPr="008C252F" w:rsidRDefault="00E26407" w:rsidP="00650EB8">
      <w:pPr>
        <w:numPr>
          <w:ilvl w:val="0"/>
          <w:numId w:val="3"/>
        </w:numPr>
        <w:spacing w:after="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lastRenderedPageBreak/>
        <w:t xml:space="preserve">проведення опитування </w:t>
      </w:r>
      <w:r w:rsidR="00D503DE" w:rsidRPr="008C252F">
        <w:rPr>
          <w:rFonts w:asciiTheme="minorHAnsi" w:hAnsiTheme="minorHAnsi" w:cstheme="minorHAnsi"/>
          <w:sz w:val="24"/>
          <w:szCs w:val="24"/>
        </w:rPr>
        <w:t>198</w:t>
      </w:r>
      <w:r w:rsidR="003C2590" w:rsidRPr="008C252F">
        <w:rPr>
          <w:rFonts w:asciiTheme="minorHAnsi" w:hAnsiTheme="minorHAnsi" w:cstheme="minorHAnsi"/>
          <w:sz w:val="24"/>
          <w:szCs w:val="24"/>
        </w:rPr>
        <w:t xml:space="preserve"> </w:t>
      </w:r>
      <w:r w:rsidRPr="008C252F">
        <w:rPr>
          <w:rFonts w:asciiTheme="minorHAnsi" w:hAnsiTheme="minorHAnsi" w:cstheme="minorHAnsi"/>
          <w:sz w:val="24"/>
          <w:szCs w:val="24"/>
        </w:rPr>
        <w:t>мешканц</w:t>
      </w:r>
      <w:r w:rsidR="00056EAC" w:rsidRPr="008C252F">
        <w:rPr>
          <w:rFonts w:asciiTheme="minorHAnsi" w:hAnsiTheme="minorHAnsi" w:cstheme="minorHAnsi"/>
          <w:sz w:val="24"/>
          <w:szCs w:val="24"/>
        </w:rPr>
        <w:t>ів</w:t>
      </w:r>
      <w:r w:rsidRPr="008C252F">
        <w:rPr>
          <w:rFonts w:asciiTheme="minorHAnsi" w:hAnsiTheme="minorHAnsi" w:cstheme="minorHAnsi"/>
          <w:sz w:val="24"/>
          <w:szCs w:val="24"/>
        </w:rPr>
        <w:t xml:space="preserve"> та </w:t>
      </w:r>
      <w:r w:rsidR="00D503DE" w:rsidRPr="008C252F">
        <w:rPr>
          <w:rFonts w:asciiTheme="minorHAnsi" w:hAnsiTheme="minorHAnsi" w:cstheme="minorHAnsi"/>
          <w:sz w:val="24"/>
          <w:szCs w:val="24"/>
        </w:rPr>
        <w:t>9</w:t>
      </w:r>
      <w:r w:rsidRPr="008C252F">
        <w:rPr>
          <w:rFonts w:asciiTheme="minorHAnsi" w:hAnsiTheme="minorHAnsi" w:cstheme="minorHAnsi"/>
          <w:sz w:val="24"/>
          <w:szCs w:val="24"/>
        </w:rPr>
        <w:t xml:space="preserve"> представників бізнесу.</w:t>
      </w:r>
    </w:p>
    <w:p w:rsidR="00E27328" w:rsidRPr="008C252F" w:rsidRDefault="006A3EBD" w:rsidP="00E27328">
      <w:pPr>
        <w:spacing w:after="0" w:line="240" w:lineRule="auto"/>
        <w:jc w:val="both"/>
        <w:rPr>
          <w:rFonts w:asciiTheme="minorHAnsi" w:hAnsiTheme="minorHAnsi" w:cstheme="minorHAnsi"/>
          <w:sz w:val="24"/>
          <w:szCs w:val="24"/>
        </w:rPr>
      </w:pPr>
      <w:r>
        <w:rPr>
          <w:rFonts w:asciiTheme="minorHAnsi" w:hAnsiTheme="minorHAnsi" w:cstheme="minorHAnsi"/>
          <w:sz w:val="24"/>
          <w:szCs w:val="24"/>
        </w:rPr>
        <w:t xml:space="preserve">Наступні етапи роботи </w:t>
      </w:r>
      <w:r w:rsidR="00E27328" w:rsidRPr="008C252F">
        <w:rPr>
          <w:rFonts w:asciiTheme="minorHAnsi" w:hAnsiTheme="minorHAnsi" w:cstheme="minorHAnsi"/>
          <w:sz w:val="24"/>
          <w:szCs w:val="24"/>
        </w:rPr>
        <w:t>Робочо</w:t>
      </w:r>
      <w:r>
        <w:rPr>
          <w:rFonts w:asciiTheme="minorHAnsi" w:hAnsiTheme="minorHAnsi" w:cstheme="minorHAnsi"/>
          <w:sz w:val="24"/>
          <w:szCs w:val="24"/>
        </w:rPr>
        <w:t>ї</w:t>
      </w:r>
      <w:r w:rsidR="00E27328" w:rsidRPr="008C252F">
        <w:rPr>
          <w:rFonts w:asciiTheme="minorHAnsi" w:hAnsiTheme="minorHAnsi" w:cstheme="minorHAnsi"/>
          <w:sz w:val="24"/>
          <w:szCs w:val="24"/>
        </w:rPr>
        <w:t xml:space="preserve"> груп</w:t>
      </w:r>
      <w:r>
        <w:rPr>
          <w:rFonts w:asciiTheme="minorHAnsi" w:hAnsiTheme="minorHAnsi" w:cstheme="minorHAnsi"/>
          <w:sz w:val="24"/>
          <w:szCs w:val="24"/>
        </w:rPr>
        <w:t>и включали</w:t>
      </w:r>
      <w:r w:rsidR="00E27328" w:rsidRPr="008C252F">
        <w:rPr>
          <w:rFonts w:asciiTheme="minorHAnsi" w:hAnsiTheme="minorHAnsi" w:cstheme="minorHAnsi"/>
          <w:sz w:val="24"/>
          <w:szCs w:val="24"/>
        </w:rPr>
        <w:t>:</w:t>
      </w:r>
    </w:p>
    <w:p w:rsidR="00E27328" w:rsidRPr="008C252F" w:rsidRDefault="00E27328" w:rsidP="00650EB8">
      <w:pPr>
        <w:numPr>
          <w:ilvl w:val="0"/>
          <w:numId w:val="3"/>
        </w:numPr>
        <w:spacing w:after="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t>презентаці</w:t>
      </w:r>
      <w:r w:rsidR="006A3EBD">
        <w:rPr>
          <w:rFonts w:asciiTheme="minorHAnsi" w:hAnsiTheme="minorHAnsi" w:cstheme="minorHAnsi"/>
          <w:sz w:val="24"/>
          <w:szCs w:val="24"/>
        </w:rPr>
        <w:t>ю</w:t>
      </w:r>
      <w:r w:rsidRPr="008C252F">
        <w:rPr>
          <w:rFonts w:asciiTheme="minorHAnsi" w:hAnsiTheme="minorHAnsi" w:cstheme="minorHAnsi"/>
          <w:sz w:val="24"/>
          <w:szCs w:val="24"/>
        </w:rPr>
        <w:t xml:space="preserve"> та обговорення результаті</w:t>
      </w:r>
      <w:r w:rsidR="00D77B9D">
        <w:rPr>
          <w:rFonts w:asciiTheme="minorHAnsi" w:hAnsiTheme="minorHAnsi" w:cstheme="minorHAnsi"/>
          <w:sz w:val="24"/>
          <w:szCs w:val="24"/>
        </w:rPr>
        <w:t>в стратегічного аналізу громади;</w:t>
      </w:r>
    </w:p>
    <w:p w:rsidR="00E27328" w:rsidRPr="008C252F" w:rsidRDefault="00E27328" w:rsidP="00650EB8">
      <w:pPr>
        <w:numPr>
          <w:ilvl w:val="0"/>
          <w:numId w:val="3"/>
        </w:numPr>
        <w:spacing w:after="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t>формулювання та обговорення прогнозі</w:t>
      </w:r>
      <w:r w:rsidR="00D77B9D">
        <w:rPr>
          <w:rFonts w:asciiTheme="minorHAnsi" w:hAnsiTheme="minorHAnsi" w:cstheme="minorHAnsi"/>
          <w:sz w:val="24"/>
          <w:szCs w:val="24"/>
        </w:rPr>
        <w:t>в і сценаріїв розвитку громади;</w:t>
      </w:r>
      <w:r w:rsidRPr="008C252F">
        <w:rPr>
          <w:rFonts w:asciiTheme="minorHAnsi" w:hAnsiTheme="minorHAnsi" w:cstheme="minorHAnsi"/>
          <w:sz w:val="24"/>
          <w:szCs w:val="24"/>
        </w:rPr>
        <w:t xml:space="preserve"> </w:t>
      </w:r>
    </w:p>
    <w:p w:rsidR="00E27328" w:rsidRPr="008C252F" w:rsidRDefault="00E27328" w:rsidP="00650EB8">
      <w:pPr>
        <w:numPr>
          <w:ilvl w:val="0"/>
          <w:numId w:val="3"/>
        </w:numPr>
        <w:spacing w:after="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t>формулювання стратегічного бачення</w:t>
      </w:r>
      <w:r w:rsidR="00D77B9D">
        <w:rPr>
          <w:rFonts w:asciiTheme="minorHAnsi" w:hAnsiTheme="minorHAnsi" w:cstheme="minorHAnsi"/>
          <w:sz w:val="24"/>
          <w:szCs w:val="24"/>
        </w:rPr>
        <w:t>;</w:t>
      </w:r>
    </w:p>
    <w:p w:rsidR="00E27328" w:rsidRPr="008C252F" w:rsidRDefault="00E27328" w:rsidP="00650EB8">
      <w:pPr>
        <w:numPr>
          <w:ilvl w:val="0"/>
          <w:numId w:val="3"/>
        </w:numPr>
        <w:spacing w:after="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t>проведення SWOT-аналізу – ідентифікація факторів SWOT.</w:t>
      </w:r>
    </w:p>
    <w:p w:rsidR="00E27328" w:rsidRPr="008C252F" w:rsidRDefault="00E27328" w:rsidP="00E27328">
      <w:pPr>
        <w:spacing w:after="0" w:line="240" w:lineRule="auto"/>
        <w:jc w:val="both"/>
        <w:rPr>
          <w:rFonts w:asciiTheme="minorHAnsi" w:hAnsiTheme="minorHAnsi" w:cstheme="minorHAnsi"/>
          <w:sz w:val="24"/>
          <w:szCs w:val="24"/>
        </w:rPr>
      </w:pPr>
      <w:r w:rsidRPr="008C252F">
        <w:rPr>
          <w:rFonts w:asciiTheme="minorHAnsi" w:hAnsiTheme="minorHAnsi" w:cstheme="minorHAnsi"/>
          <w:sz w:val="24"/>
          <w:szCs w:val="24"/>
        </w:rPr>
        <w:t xml:space="preserve">На основі напрацювань був розроблений проект SWOT-матриці – проведений аналіз взаємозв’язків факторів SWOT через матрицю SWOT/TOWS та підготовлені базові аналітичні висновки щодо порівняльних переваг, викликів та ризиків розвитку </w:t>
      </w:r>
      <w:r w:rsidR="003B2DA5" w:rsidRPr="008C252F">
        <w:rPr>
          <w:rFonts w:asciiTheme="minorHAnsi" w:hAnsiTheme="minorHAnsi" w:cstheme="minorHAnsi"/>
          <w:sz w:val="24"/>
          <w:szCs w:val="24"/>
        </w:rPr>
        <w:t>Сторожинецької</w:t>
      </w:r>
      <w:r w:rsidRPr="008C252F">
        <w:rPr>
          <w:rFonts w:asciiTheme="minorHAnsi" w:hAnsiTheme="minorHAnsi" w:cstheme="minorHAnsi"/>
          <w:sz w:val="24"/>
          <w:szCs w:val="24"/>
        </w:rPr>
        <w:t xml:space="preserve"> громади.</w:t>
      </w:r>
    </w:p>
    <w:p w:rsidR="00E27328" w:rsidRPr="008C252F" w:rsidRDefault="006A3EBD" w:rsidP="00E27328">
      <w:pPr>
        <w:spacing w:after="0" w:line="240" w:lineRule="auto"/>
        <w:jc w:val="both"/>
        <w:rPr>
          <w:rFonts w:asciiTheme="minorHAnsi" w:hAnsiTheme="minorHAnsi" w:cstheme="minorHAnsi"/>
          <w:sz w:val="24"/>
          <w:szCs w:val="24"/>
        </w:rPr>
      </w:pPr>
      <w:r w:rsidRPr="006A3EBD">
        <w:rPr>
          <w:rFonts w:asciiTheme="minorHAnsi" w:hAnsiTheme="minorHAnsi" w:cstheme="minorHAnsi"/>
          <w:sz w:val="24"/>
          <w:szCs w:val="24"/>
        </w:rPr>
        <w:t>Також</w:t>
      </w:r>
      <w:r w:rsidR="00E27328" w:rsidRPr="006A3EBD">
        <w:rPr>
          <w:rFonts w:asciiTheme="minorHAnsi" w:hAnsiTheme="minorHAnsi" w:cstheme="minorHAnsi"/>
          <w:sz w:val="24"/>
          <w:szCs w:val="24"/>
        </w:rPr>
        <w:t xml:space="preserve"> </w:t>
      </w:r>
      <w:r w:rsidR="00E27328" w:rsidRPr="008C252F">
        <w:rPr>
          <w:rFonts w:asciiTheme="minorHAnsi" w:hAnsiTheme="minorHAnsi" w:cstheme="minorHAnsi"/>
          <w:sz w:val="24"/>
          <w:szCs w:val="24"/>
        </w:rPr>
        <w:t>засідання</w:t>
      </w:r>
      <w:r>
        <w:rPr>
          <w:rFonts w:asciiTheme="minorHAnsi" w:hAnsiTheme="minorHAnsi" w:cstheme="minorHAnsi"/>
          <w:sz w:val="24"/>
          <w:szCs w:val="24"/>
        </w:rPr>
        <w:t>м</w:t>
      </w:r>
      <w:r w:rsidR="00E27328" w:rsidRPr="008C252F">
        <w:rPr>
          <w:rFonts w:asciiTheme="minorHAnsi" w:hAnsiTheme="minorHAnsi" w:cstheme="minorHAnsi"/>
          <w:sz w:val="24"/>
          <w:szCs w:val="24"/>
        </w:rPr>
        <w:t xml:space="preserve"> членів Робочої групи були проведені:</w:t>
      </w:r>
    </w:p>
    <w:p w:rsidR="00E27328" w:rsidRPr="008C252F" w:rsidRDefault="00E27328" w:rsidP="00650EB8">
      <w:pPr>
        <w:numPr>
          <w:ilvl w:val="0"/>
          <w:numId w:val="3"/>
        </w:numPr>
        <w:spacing w:after="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t>визначення стратегічних</w:t>
      </w:r>
      <w:r w:rsidR="00D77B9D">
        <w:rPr>
          <w:rFonts w:asciiTheme="minorHAnsi" w:hAnsiTheme="minorHAnsi" w:cstheme="minorHAnsi"/>
          <w:sz w:val="24"/>
          <w:szCs w:val="24"/>
        </w:rPr>
        <w:t>, операційних цілей та завдань Стратегії;</w:t>
      </w:r>
    </w:p>
    <w:p w:rsidR="00E27328" w:rsidRPr="008C252F" w:rsidRDefault="00E27328" w:rsidP="00650EB8">
      <w:pPr>
        <w:numPr>
          <w:ilvl w:val="0"/>
          <w:numId w:val="3"/>
        </w:numPr>
        <w:spacing w:after="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t>оголошення про підготовку технічних завдань на проекти розвитку, які відповідають завданням Стратегії.</w:t>
      </w:r>
    </w:p>
    <w:p w:rsidR="00E27328" w:rsidRPr="008C252F" w:rsidRDefault="006A3EBD" w:rsidP="00E27328">
      <w:pPr>
        <w:spacing w:after="0" w:line="240" w:lineRule="auto"/>
        <w:jc w:val="both"/>
        <w:rPr>
          <w:rFonts w:asciiTheme="minorHAnsi" w:hAnsiTheme="minorHAnsi" w:cstheme="minorHAnsi"/>
          <w:sz w:val="24"/>
          <w:szCs w:val="24"/>
        </w:rPr>
      </w:pPr>
      <w:r w:rsidRPr="006A3EBD">
        <w:rPr>
          <w:rFonts w:asciiTheme="minorHAnsi" w:hAnsiTheme="minorHAnsi" w:cstheme="minorHAnsi"/>
          <w:sz w:val="24"/>
          <w:szCs w:val="24"/>
        </w:rPr>
        <w:t>Далі</w:t>
      </w:r>
      <w:r w:rsidR="00E27328" w:rsidRPr="006A3EBD">
        <w:rPr>
          <w:rFonts w:asciiTheme="minorHAnsi" w:hAnsiTheme="minorHAnsi" w:cstheme="minorHAnsi"/>
          <w:sz w:val="24"/>
          <w:szCs w:val="24"/>
        </w:rPr>
        <w:t xml:space="preserve"> </w:t>
      </w:r>
      <w:r w:rsidR="00F05214">
        <w:rPr>
          <w:rFonts w:asciiTheme="minorHAnsi" w:hAnsiTheme="minorHAnsi" w:cstheme="minorHAnsi"/>
          <w:sz w:val="24"/>
          <w:szCs w:val="24"/>
        </w:rPr>
        <w:t xml:space="preserve">на </w:t>
      </w:r>
      <w:r w:rsidR="00E27328" w:rsidRPr="008C252F">
        <w:rPr>
          <w:rFonts w:asciiTheme="minorHAnsi" w:hAnsiTheme="minorHAnsi" w:cstheme="minorHAnsi"/>
          <w:sz w:val="24"/>
          <w:szCs w:val="24"/>
        </w:rPr>
        <w:t>засіданн</w:t>
      </w:r>
      <w:r w:rsidR="00F05214">
        <w:rPr>
          <w:rFonts w:asciiTheme="minorHAnsi" w:hAnsiTheme="minorHAnsi" w:cstheme="minorHAnsi"/>
          <w:sz w:val="24"/>
          <w:szCs w:val="24"/>
        </w:rPr>
        <w:t>і</w:t>
      </w:r>
      <w:r w:rsidR="00E27328" w:rsidRPr="008C252F">
        <w:rPr>
          <w:rFonts w:asciiTheme="minorHAnsi" w:hAnsiTheme="minorHAnsi" w:cstheme="minorHAnsi"/>
          <w:sz w:val="24"/>
          <w:szCs w:val="24"/>
        </w:rPr>
        <w:t xml:space="preserve"> членів Робочої групи було обговорено технічні завдання на проекти розвитку, які в</w:t>
      </w:r>
      <w:r>
        <w:rPr>
          <w:rFonts w:asciiTheme="minorHAnsi" w:hAnsiTheme="minorHAnsi" w:cstheme="minorHAnsi"/>
          <w:sz w:val="24"/>
          <w:szCs w:val="24"/>
        </w:rPr>
        <w:t>ідповідають завданням Стратегії</w:t>
      </w:r>
      <w:r w:rsidR="00E27328" w:rsidRPr="008C252F">
        <w:rPr>
          <w:rFonts w:asciiTheme="minorHAnsi" w:hAnsiTheme="minorHAnsi" w:cstheme="minorHAnsi"/>
          <w:sz w:val="24"/>
          <w:szCs w:val="24"/>
        </w:rPr>
        <w:t xml:space="preserve"> та стали основою плану реалізації </w:t>
      </w:r>
      <w:r w:rsidR="00F05214">
        <w:rPr>
          <w:rFonts w:asciiTheme="minorHAnsi" w:hAnsiTheme="minorHAnsi" w:cstheme="minorHAnsi"/>
          <w:sz w:val="24"/>
          <w:szCs w:val="24"/>
        </w:rPr>
        <w:t>с</w:t>
      </w:r>
      <w:r w:rsidR="00E27328" w:rsidRPr="008C252F">
        <w:rPr>
          <w:rFonts w:asciiTheme="minorHAnsi" w:hAnsiTheme="minorHAnsi" w:cstheme="minorHAnsi"/>
          <w:sz w:val="24"/>
          <w:szCs w:val="24"/>
        </w:rPr>
        <w:t>тратегії розвитку громади на 202</w:t>
      </w:r>
      <w:r w:rsidR="009D2587">
        <w:rPr>
          <w:rFonts w:asciiTheme="minorHAnsi" w:hAnsiTheme="minorHAnsi" w:cstheme="minorHAnsi"/>
          <w:sz w:val="24"/>
          <w:szCs w:val="24"/>
        </w:rPr>
        <w:t>3</w:t>
      </w:r>
      <w:r w:rsidR="00E27328" w:rsidRPr="008C252F">
        <w:rPr>
          <w:rFonts w:asciiTheme="minorHAnsi" w:hAnsiTheme="minorHAnsi" w:cstheme="minorHAnsi"/>
          <w:sz w:val="24"/>
          <w:szCs w:val="24"/>
        </w:rPr>
        <w:t>-202</w:t>
      </w:r>
      <w:r w:rsidR="009D2587">
        <w:rPr>
          <w:rFonts w:asciiTheme="minorHAnsi" w:hAnsiTheme="minorHAnsi" w:cstheme="minorHAnsi"/>
          <w:sz w:val="24"/>
          <w:szCs w:val="24"/>
        </w:rPr>
        <w:t>5</w:t>
      </w:r>
      <w:r w:rsidR="00E27328" w:rsidRPr="008C252F">
        <w:rPr>
          <w:rFonts w:asciiTheme="minorHAnsi" w:hAnsiTheme="minorHAnsi" w:cstheme="minorHAnsi"/>
          <w:sz w:val="24"/>
          <w:szCs w:val="24"/>
        </w:rPr>
        <w:t xml:space="preserve"> роки.</w:t>
      </w:r>
    </w:p>
    <w:p w:rsidR="003C2590" w:rsidRPr="008C252F" w:rsidRDefault="003C2590" w:rsidP="007A2A01">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 xml:space="preserve">Оцінка </w:t>
      </w:r>
      <w:r w:rsidR="007A2A01" w:rsidRPr="008C252F">
        <w:rPr>
          <w:rFonts w:asciiTheme="minorHAnsi" w:hAnsiTheme="minorHAnsi" w:cstheme="minorHAnsi"/>
          <w:sz w:val="24"/>
          <w:szCs w:val="24"/>
        </w:rPr>
        <w:t xml:space="preserve">мешканями існуючого </w:t>
      </w:r>
      <w:r w:rsidRPr="008C252F">
        <w:rPr>
          <w:rFonts w:asciiTheme="minorHAnsi" w:hAnsiTheme="minorHAnsi" w:cstheme="minorHAnsi"/>
          <w:sz w:val="24"/>
          <w:szCs w:val="24"/>
        </w:rPr>
        <w:t xml:space="preserve">стану </w:t>
      </w:r>
      <w:r w:rsidR="007A2A01" w:rsidRPr="008C252F">
        <w:rPr>
          <w:rFonts w:asciiTheme="minorHAnsi" w:hAnsiTheme="minorHAnsi" w:cstheme="minorHAnsi"/>
          <w:sz w:val="24"/>
          <w:szCs w:val="24"/>
        </w:rPr>
        <w:t xml:space="preserve">в громаді за даними опитування </w:t>
      </w:r>
      <w:r w:rsidRPr="008C252F">
        <w:rPr>
          <w:rFonts w:asciiTheme="minorHAnsi" w:hAnsiTheme="minorHAnsi" w:cstheme="minorHAnsi"/>
          <w:sz w:val="24"/>
          <w:szCs w:val="24"/>
        </w:rPr>
        <w:t xml:space="preserve">наведено </w:t>
      </w:r>
      <w:r w:rsidR="00AB26CF" w:rsidRPr="008C252F">
        <w:rPr>
          <w:rFonts w:asciiTheme="minorHAnsi" w:hAnsiTheme="minorHAnsi" w:cstheme="minorHAnsi"/>
          <w:sz w:val="24"/>
          <w:szCs w:val="24"/>
        </w:rPr>
        <w:t>на</w:t>
      </w:r>
      <w:r w:rsidRPr="008C252F">
        <w:rPr>
          <w:rFonts w:asciiTheme="minorHAnsi" w:hAnsiTheme="minorHAnsi" w:cstheme="minorHAnsi"/>
          <w:sz w:val="24"/>
          <w:szCs w:val="24"/>
        </w:rPr>
        <w:t xml:space="preserve"> графіку нижче:</w:t>
      </w:r>
    </w:p>
    <w:p w:rsidR="00A81D68" w:rsidRPr="008C252F" w:rsidRDefault="00A81D68" w:rsidP="007A2A01">
      <w:pPr>
        <w:spacing w:after="0" w:line="240" w:lineRule="auto"/>
        <w:ind w:firstLine="567"/>
        <w:jc w:val="both"/>
        <w:rPr>
          <w:rFonts w:asciiTheme="minorHAnsi" w:hAnsiTheme="minorHAnsi" w:cstheme="minorHAnsi"/>
          <w:sz w:val="24"/>
          <w:szCs w:val="24"/>
        </w:rPr>
      </w:pPr>
      <w:r w:rsidRPr="008C252F">
        <w:rPr>
          <w:noProof/>
          <w:lang w:eastAsia="uk-UA"/>
        </w:rPr>
        <w:drawing>
          <wp:inline distT="114300" distB="114300" distL="114300" distR="114300" wp14:anchorId="2F8215F4" wp14:editId="2C90F4B4">
            <wp:extent cx="5477338" cy="3543300"/>
            <wp:effectExtent l="0" t="0" r="0" b="0"/>
            <wp:docPr id="6" name="image4.png" descr="Діаграма відповідей у Формах. Назва запитання: 1. Яким із нижче запропонованих тверджень Ви б охарактеризували громаду:Запитання без назви. Кількість відповідей: 194 відповіді."/>
            <wp:cNvGraphicFramePr/>
            <a:graphic xmlns:a="http://schemas.openxmlformats.org/drawingml/2006/main">
              <a:graphicData uri="http://schemas.openxmlformats.org/drawingml/2006/picture">
                <pic:pic xmlns:pic="http://schemas.openxmlformats.org/drawingml/2006/picture">
                  <pic:nvPicPr>
                    <pic:cNvPr id="0" name="image4.png" descr="Діаграма відповідей у Формах. Назва запитання: 1. Яким із нижче запропонованих тверджень Ви б охарактеризували громаду:Запитання без назви. Кількість відповідей: 194 відповіді."/>
                    <pic:cNvPicPr preferRelativeResize="0"/>
                  </pic:nvPicPr>
                  <pic:blipFill>
                    <a:blip r:embed="rId10" cstate="print"/>
                    <a:srcRect/>
                    <a:stretch>
                      <a:fillRect/>
                    </a:stretch>
                  </pic:blipFill>
                  <pic:spPr>
                    <a:xfrm>
                      <a:off x="0" y="0"/>
                      <a:ext cx="5480788" cy="3545532"/>
                    </a:xfrm>
                    <a:prstGeom prst="rect">
                      <a:avLst/>
                    </a:prstGeom>
                    <a:ln/>
                  </pic:spPr>
                </pic:pic>
              </a:graphicData>
            </a:graphic>
          </wp:inline>
        </w:drawing>
      </w:r>
    </w:p>
    <w:p w:rsidR="00923CD4" w:rsidRPr="00923CD4" w:rsidRDefault="00923CD4" w:rsidP="00923CD4">
      <w:pPr>
        <w:pStyle w:val="Bodytext70"/>
        <w:spacing w:before="0" w:after="0" w:line="240" w:lineRule="auto"/>
        <w:ind w:firstLine="539"/>
        <w:jc w:val="left"/>
        <w:rPr>
          <w:rFonts w:asciiTheme="minorHAnsi" w:hAnsiTheme="minorHAnsi" w:cstheme="minorHAnsi"/>
          <w:b w:val="0"/>
          <w:i/>
          <w:sz w:val="18"/>
          <w:szCs w:val="18"/>
        </w:rPr>
      </w:pPr>
      <w:r w:rsidRPr="00923CD4">
        <w:rPr>
          <w:rFonts w:asciiTheme="minorHAnsi" w:hAnsiTheme="minorHAnsi" w:cstheme="minorHAnsi"/>
          <w:b w:val="0"/>
          <w:i/>
          <w:sz w:val="18"/>
          <w:szCs w:val="18"/>
        </w:rPr>
        <w:t>Тут комфортно жити мені</w:t>
      </w:r>
    </w:p>
    <w:p w:rsidR="00923CD4" w:rsidRPr="00923CD4" w:rsidRDefault="006F5E78" w:rsidP="006F5E78">
      <w:pPr>
        <w:pStyle w:val="Bodytext70"/>
        <w:spacing w:before="0" w:after="0" w:line="240" w:lineRule="auto"/>
        <w:jc w:val="left"/>
        <w:rPr>
          <w:rFonts w:asciiTheme="minorHAnsi" w:hAnsiTheme="minorHAnsi" w:cstheme="minorHAnsi"/>
          <w:b w:val="0"/>
          <w:i/>
          <w:sz w:val="18"/>
          <w:szCs w:val="18"/>
        </w:rPr>
      </w:pPr>
      <w:r>
        <w:rPr>
          <w:rFonts w:asciiTheme="minorHAnsi" w:hAnsiTheme="minorHAnsi" w:cstheme="minorHAnsi"/>
          <w:b w:val="0"/>
          <w:i/>
          <w:sz w:val="18"/>
          <w:szCs w:val="18"/>
        </w:rPr>
        <w:t xml:space="preserve">             </w:t>
      </w:r>
      <w:r w:rsidR="00923CD4" w:rsidRPr="00923CD4">
        <w:rPr>
          <w:rFonts w:asciiTheme="minorHAnsi" w:hAnsiTheme="minorHAnsi" w:cstheme="minorHAnsi"/>
          <w:b w:val="0"/>
          <w:i/>
          <w:sz w:val="18"/>
          <w:szCs w:val="18"/>
        </w:rPr>
        <w:t>Я хочу, щоб тут жили мої діти</w:t>
      </w:r>
    </w:p>
    <w:p w:rsidR="00923CD4" w:rsidRPr="00923CD4" w:rsidRDefault="00923CD4" w:rsidP="00923CD4">
      <w:pPr>
        <w:pStyle w:val="Bodytext70"/>
        <w:spacing w:before="0" w:after="0" w:line="240" w:lineRule="auto"/>
        <w:ind w:firstLine="539"/>
        <w:jc w:val="left"/>
        <w:rPr>
          <w:rFonts w:asciiTheme="minorHAnsi" w:hAnsiTheme="minorHAnsi" w:cstheme="minorHAnsi"/>
          <w:b w:val="0"/>
          <w:i/>
          <w:sz w:val="18"/>
          <w:szCs w:val="18"/>
        </w:rPr>
      </w:pPr>
      <w:r w:rsidRPr="00923CD4">
        <w:rPr>
          <w:rFonts w:asciiTheme="minorHAnsi" w:hAnsiTheme="minorHAnsi" w:cstheme="minorHAnsi"/>
          <w:b w:val="0"/>
          <w:i/>
          <w:sz w:val="18"/>
          <w:szCs w:val="18"/>
        </w:rPr>
        <w:t>Я просто змушений тут жити</w:t>
      </w:r>
    </w:p>
    <w:p w:rsidR="00923CD4" w:rsidRPr="00923CD4" w:rsidRDefault="00923CD4" w:rsidP="00923CD4">
      <w:pPr>
        <w:pStyle w:val="Bodytext70"/>
        <w:spacing w:before="0" w:after="0" w:line="240" w:lineRule="auto"/>
        <w:ind w:firstLine="539"/>
        <w:jc w:val="left"/>
        <w:rPr>
          <w:rFonts w:asciiTheme="minorHAnsi" w:hAnsiTheme="minorHAnsi" w:cstheme="minorHAnsi"/>
          <w:b w:val="0"/>
          <w:i/>
          <w:sz w:val="18"/>
          <w:szCs w:val="18"/>
        </w:rPr>
      </w:pPr>
      <w:r w:rsidRPr="00923CD4">
        <w:rPr>
          <w:rFonts w:asciiTheme="minorHAnsi" w:hAnsiTheme="minorHAnsi" w:cstheme="minorHAnsi"/>
          <w:b w:val="0"/>
          <w:i/>
          <w:sz w:val="18"/>
          <w:szCs w:val="18"/>
        </w:rPr>
        <w:t>Тут є де і як себе реалізувати</w:t>
      </w:r>
    </w:p>
    <w:p w:rsidR="00923CD4" w:rsidRPr="00923CD4" w:rsidRDefault="00923CD4" w:rsidP="00923CD4">
      <w:pPr>
        <w:pStyle w:val="Bodytext70"/>
        <w:spacing w:before="0" w:after="0" w:line="240" w:lineRule="auto"/>
        <w:ind w:firstLine="539"/>
        <w:jc w:val="left"/>
        <w:rPr>
          <w:rFonts w:asciiTheme="minorHAnsi" w:hAnsiTheme="minorHAnsi" w:cstheme="minorHAnsi"/>
          <w:b w:val="0"/>
          <w:i/>
          <w:sz w:val="18"/>
          <w:szCs w:val="18"/>
        </w:rPr>
      </w:pPr>
      <w:r w:rsidRPr="00923CD4">
        <w:rPr>
          <w:rFonts w:asciiTheme="minorHAnsi" w:hAnsiTheme="minorHAnsi" w:cstheme="minorHAnsi"/>
          <w:b w:val="0"/>
          <w:i/>
          <w:sz w:val="18"/>
          <w:szCs w:val="18"/>
        </w:rPr>
        <w:t>Тут не має перспектив для розвитку</w:t>
      </w:r>
    </w:p>
    <w:p w:rsidR="00923CD4" w:rsidRPr="00923CD4" w:rsidRDefault="00923CD4" w:rsidP="00923CD4">
      <w:pPr>
        <w:pStyle w:val="Bodytext70"/>
        <w:spacing w:before="0" w:after="0" w:line="240" w:lineRule="auto"/>
        <w:ind w:firstLine="539"/>
        <w:jc w:val="left"/>
        <w:rPr>
          <w:rFonts w:asciiTheme="minorHAnsi" w:hAnsiTheme="minorHAnsi" w:cstheme="minorHAnsi"/>
          <w:b w:val="0"/>
          <w:i/>
          <w:sz w:val="18"/>
          <w:szCs w:val="18"/>
        </w:rPr>
      </w:pPr>
      <w:r w:rsidRPr="00923CD4">
        <w:rPr>
          <w:rFonts w:asciiTheme="minorHAnsi" w:hAnsiTheme="minorHAnsi" w:cstheme="minorHAnsi"/>
          <w:b w:val="0"/>
          <w:i/>
          <w:sz w:val="18"/>
          <w:szCs w:val="18"/>
        </w:rPr>
        <w:t>Я точно виїду звідси при найменшій можливості</w:t>
      </w:r>
    </w:p>
    <w:p w:rsidR="00923CD4" w:rsidRPr="00923CD4" w:rsidRDefault="00923CD4" w:rsidP="00923CD4">
      <w:pPr>
        <w:pStyle w:val="Bodytext70"/>
        <w:shd w:val="clear" w:color="auto" w:fill="auto"/>
        <w:spacing w:before="0" w:after="0" w:line="240" w:lineRule="auto"/>
        <w:ind w:firstLine="539"/>
        <w:jc w:val="left"/>
        <w:rPr>
          <w:rFonts w:asciiTheme="minorHAnsi" w:hAnsiTheme="minorHAnsi" w:cstheme="minorHAnsi"/>
          <w:b w:val="0"/>
          <w:i/>
          <w:sz w:val="18"/>
          <w:szCs w:val="18"/>
        </w:rPr>
      </w:pPr>
      <w:r w:rsidRPr="00923CD4">
        <w:rPr>
          <w:rFonts w:asciiTheme="minorHAnsi" w:hAnsiTheme="minorHAnsi" w:cstheme="minorHAnsi"/>
          <w:b w:val="0"/>
          <w:i/>
          <w:sz w:val="18"/>
          <w:szCs w:val="18"/>
        </w:rPr>
        <w:t>Я рекомендую свою громаду для проживання своїм знайомим</w:t>
      </w:r>
    </w:p>
    <w:p w:rsidR="00882A6E" w:rsidRDefault="00882A6E" w:rsidP="00923CD4">
      <w:pPr>
        <w:pStyle w:val="Bodytext70"/>
        <w:shd w:val="clear" w:color="auto" w:fill="auto"/>
        <w:spacing w:before="0" w:after="0" w:line="240" w:lineRule="auto"/>
        <w:ind w:firstLine="539"/>
        <w:rPr>
          <w:rFonts w:asciiTheme="minorHAnsi" w:hAnsiTheme="minorHAnsi" w:cstheme="minorHAnsi"/>
          <w:b w:val="0"/>
          <w:i/>
          <w:sz w:val="24"/>
          <w:szCs w:val="24"/>
        </w:rPr>
      </w:pPr>
    </w:p>
    <w:p w:rsidR="00EB27D9" w:rsidRPr="008C252F" w:rsidRDefault="00EB27D9" w:rsidP="00923CD4">
      <w:pPr>
        <w:pStyle w:val="Bodytext70"/>
        <w:shd w:val="clear" w:color="auto" w:fill="auto"/>
        <w:spacing w:before="0" w:after="0" w:line="240" w:lineRule="auto"/>
        <w:ind w:firstLine="539"/>
        <w:rPr>
          <w:rFonts w:asciiTheme="minorHAnsi" w:hAnsiTheme="minorHAnsi" w:cstheme="minorHAnsi"/>
          <w:b w:val="0"/>
          <w:i/>
          <w:sz w:val="24"/>
          <w:szCs w:val="24"/>
        </w:rPr>
      </w:pPr>
      <w:r w:rsidRPr="008C252F">
        <w:rPr>
          <w:rFonts w:asciiTheme="minorHAnsi" w:hAnsiTheme="minorHAnsi" w:cstheme="minorHAnsi"/>
          <w:b w:val="0"/>
          <w:i/>
          <w:sz w:val="24"/>
          <w:szCs w:val="24"/>
        </w:rPr>
        <w:t xml:space="preserve">Рисунок 1. </w:t>
      </w:r>
      <w:r w:rsidR="003847F6" w:rsidRPr="008C252F">
        <w:rPr>
          <w:rFonts w:asciiTheme="minorHAnsi" w:hAnsiTheme="minorHAnsi" w:cstheme="minorHAnsi"/>
          <w:b w:val="0"/>
          <w:i/>
          <w:sz w:val="24"/>
          <w:szCs w:val="24"/>
        </w:rPr>
        <w:t xml:space="preserve">Характеристика </w:t>
      </w:r>
      <w:r w:rsidRPr="008C252F">
        <w:rPr>
          <w:rFonts w:asciiTheme="minorHAnsi" w:hAnsiTheme="minorHAnsi" w:cstheme="minorHAnsi"/>
          <w:b w:val="0"/>
          <w:i/>
          <w:sz w:val="24"/>
          <w:szCs w:val="24"/>
        </w:rPr>
        <w:t>стану в громаді мешканцями</w:t>
      </w:r>
    </w:p>
    <w:p w:rsidR="00470315" w:rsidRDefault="00A81D68" w:rsidP="00883DED">
      <w:pPr>
        <w:spacing w:after="0" w:line="240" w:lineRule="auto"/>
        <w:jc w:val="center"/>
        <w:rPr>
          <w:rFonts w:asciiTheme="minorHAnsi" w:hAnsiTheme="minorHAnsi" w:cstheme="minorHAnsi"/>
          <w:i/>
          <w:sz w:val="24"/>
          <w:szCs w:val="24"/>
        </w:rPr>
      </w:pPr>
      <w:r w:rsidRPr="008C252F">
        <w:rPr>
          <w:noProof/>
          <w:lang w:eastAsia="uk-UA"/>
        </w:rPr>
        <w:lastRenderedPageBreak/>
        <w:drawing>
          <wp:inline distT="114300" distB="114300" distL="114300" distR="114300">
            <wp:extent cx="6316980" cy="3065145"/>
            <wp:effectExtent l="0" t="0" r="0" b="0"/>
            <wp:docPr id="2" name="image10.png" descr="Діаграма відповідей у Формах. Назва запитання: 3. Як би Ви оцінили рівень нинішнього стану окремих показників стану громади:. Кількість відповідей: ."/>
            <wp:cNvGraphicFramePr/>
            <a:graphic xmlns:a="http://schemas.openxmlformats.org/drawingml/2006/main">
              <a:graphicData uri="http://schemas.openxmlformats.org/drawingml/2006/picture">
                <pic:pic xmlns:pic="http://schemas.openxmlformats.org/drawingml/2006/picture">
                  <pic:nvPicPr>
                    <pic:cNvPr id="0" name="image10.png" descr="Діаграма відповідей у Формах. Назва запитання: 3. Як би Ви оцінили рівень нинішнього стану окремих показників стану громади:. Кількість відповідей: ."/>
                    <pic:cNvPicPr preferRelativeResize="0"/>
                  </pic:nvPicPr>
                  <pic:blipFill>
                    <a:blip r:embed="rId11" cstate="print"/>
                    <a:srcRect/>
                    <a:stretch>
                      <a:fillRect/>
                    </a:stretch>
                  </pic:blipFill>
                  <pic:spPr>
                    <a:xfrm>
                      <a:off x="0" y="0"/>
                      <a:ext cx="6324356" cy="3068724"/>
                    </a:xfrm>
                    <a:prstGeom prst="rect">
                      <a:avLst/>
                    </a:prstGeom>
                    <a:ln/>
                  </pic:spPr>
                </pic:pic>
              </a:graphicData>
            </a:graphic>
          </wp:inline>
        </w:drawing>
      </w:r>
    </w:p>
    <w:p w:rsidR="00470315" w:rsidRPr="00882A6E" w:rsidRDefault="00470315" w:rsidP="00470315">
      <w:pPr>
        <w:spacing w:after="0" w:line="240" w:lineRule="auto"/>
        <w:rPr>
          <w:rFonts w:asciiTheme="minorHAnsi" w:hAnsiTheme="minorHAnsi" w:cstheme="minorHAnsi"/>
          <w:i/>
          <w:sz w:val="20"/>
          <w:szCs w:val="20"/>
        </w:rPr>
      </w:pPr>
      <w:r w:rsidRPr="00882A6E">
        <w:rPr>
          <w:rFonts w:asciiTheme="minorHAnsi" w:hAnsiTheme="minorHAnsi" w:cstheme="minorHAnsi"/>
          <w:i/>
          <w:sz w:val="20"/>
          <w:szCs w:val="20"/>
        </w:rPr>
        <w:t xml:space="preserve"> Якість комунальних послуг</w:t>
      </w:r>
    </w:p>
    <w:p w:rsidR="006F5E78" w:rsidRDefault="006F5E78" w:rsidP="00470315">
      <w:pPr>
        <w:spacing w:after="0" w:line="240" w:lineRule="auto"/>
        <w:rPr>
          <w:rFonts w:asciiTheme="minorHAnsi" w:hAnsiTheme="minorHAnsi" w:cstheme="minorHAnsi"/>
          <w:i/>
          <w:sz w:val="20"/>
          <w:szCs w:val="20"/>
        </w:rPr>
      </w:pPr>
      <w:r>
        <w:rPr>
          <w:rFonts w:asciiTheme="minorHAnsi" w:hAnsiTheme="minorHAnsi" w:cstheme="minorHAnsi"/>
          <w:i/>
          <w:sz w:val="20"/>
          <w:szCs w:val="20"/>
        </w:rPr>
        <w:t xml:space="preserve"> Стан доріг</w:t>
      </w:r>
    </w:p>
    <w:p w:rsidR="00470315" w:rsidRPr="00882A6E" w:rsidRDefault="00470315" w:rsidP="00470315">
      <w:pPr>
        <w:spacing w:after="0" w:line="240" w:lineRule="auto"/>
        <w:rPr>
          <w:rFonts w:asciiTheme="minorHAnsi" w:hAnsiTheme="minorHAnsi" w:cstheme="minorHAnsi"/>
          <w:i/>
          <w:sz w:val="20"/>
          <w:szCs w:val="20"/>
        </w:rPr>
      </w:pPr>
      <w:r w:rsidRPr="00882A6E">
        <w:rPr>
          <w:rFonts w:asciiTheme="minorHAnsi" w:hAnsiTheme="minorHAnsi" w:cstheme="minorHAnsi"/>
          <w:i/>
          <w:sz w:val="20"/>
          <w:szCs w:val="20"/>
        </w:rPr>
        <w:t xml:space="preserve"> Стан тротуарів</w:t>
      </w:r>
    </w:p>
    <w:p w:rsidR="00470315" w:rsidRPr="00882A6E" w:rsidRDefault="00470315" w:rsidP="00470315">
      <w:pPr>
        <w:spacing w:after="0" w:line="240" w:lineRule="auto"/>
        <w:rPr>
          <w:rFonts w:asciiTheme="minorHAnsi" w:hAnsiTheme="minorHAnsi" w:cstheme="minorHAnsi"/>
          <w:i/>
          <w:sz w:val="20"/>
          <w:szCs w:val="20"/>
        </w:rPr>
      </w:pPr>
      <w:r w:rsidRPr="00882A6E">
        <w:rPr>
          <w:rFonts w:asciiTheme="minorHAnsi" w:hAnsiTheme="minorHAnsi" w:cstheme="minorHAnsi"/>
          <w:i/>
          <w:sz w:val="20"/>
          <w:szCs w:val="20"/>
        </w:rPr>
        <w:t>Рівень задоволення культурних потреб</w:t>
      </w:r>
    </w:p>
    <w:p w:rsidR="00470315" w:rsidRPr="00882A6E" w:rsidRDefault="00470315" w:rsidP="00470315">
      <w:pPr>
        <w:spacing w:after="0" w:line="240" w:lineRule="auto"/>
        <w:rPr>
          <w:rFonts w:asciiTheme="minorHAnsi" w:hAnsiTheme="minorHAnsi" w:cstheme="minorHAnsi"/>
          <w:i/>
          <w:sz w:val="20"/>
          <w:szCs w:val="20"/>
        </w:rPr>
      </w:pPr>
      <w:r w:rsidRPr="00882A6E">
        <w:rPr>
          <w:rFonts w:asciiTheme="minorHAnsi" w:hAnsiTheme="minorHAnsi" w:cstheme="minorHAnsi"/>
          <w:i/>
          <w:sz w:val="20"/>
          <w:szCs w:val="20"/>
        </w:rPr>
        <w:t>Медичне забезпечення</w:t>
      </w:r>
    </w:p>
    <w:p w:rsidR="00470315" w:rsidRPr="00882A6E" w:rsidRDefault="00470315" w:rsidP="00470315">
      <w:pPr>
        <w:spacing w:after="0" w:line="240" w:lineRule="auto"/>
        <w:rPr>
          <w:rFonts w:asciiTheme="minorHAnsi" w:hAnsiTheme="minorHAnsi" w:cstheme="minorHAnsi"/>
          <w:i/>
          <w:sz w:val="20"/>
          <w:szCs w:val="20"/>
        </w:rPr>
      </w:pPr>
      <w:r w:rsidRPr="00882A6E">
        <w:rPr>
          <w:rFonts w:asciiTheme="minorHAnsi" w:hAnsiTheme="minorHAnsi" w:cstheme="minorHAnsi"/>
          <w:i/>
          <w:sz w:val="20"/>
          <w:szCs w:val="20"/>
        </w:rPr>
        <w:t>Рівень надання освітніх послуг</w:t>
      </w:r>
    </w:p>
    <w:p w:rsidR="006F5E78" w:rsidRDefault="006F5E78" w:rsidP="00470315">
      <w:pPr>
        <w:spacing w:after="0" w:line="240" w:lineRule="auto"/>
        <w:rPr>
          <w:rFonts w:asciiTheme="minorHAnsi" w:hAnsiTheme="minorHAnsi" w:cstheme="minorHAnsi"/>
          <w:i/>
          <w:sz w:val="20"/>
          <w:szCs w:val="20"/>
        </w:rPr>
      </w:pPr>
      <w:r>
        <w:rPr>
          <w:rFonts w:asciiTheme="minorHAnsi" w:hAnsiTheme="minorHAnsi" w:cstheme="minorHAnsi"/>
          <w:i/>
          <w:sz w:val="20"/>
          <w:szCs w:val="20"/>
        </w:rPr>
        <w:t>Робота дошкільних установ</w:t>
      </w:r>
    </w:p>
    <w:p w:rsidR="00470315" w:rsidRPr="00882A6E" w:rsidRDefault="00470315" w:rsidP="00470315">
      <w:pPr>
        <w:spacing w:after="0" w:line="240" w:lineRule="auto"/>
        <w:rPr>
          <w:rFonts w:asciiTheme="minorHAnsi" w:hAnsiTheme="minorHAnsi" w:cstheme="minorHAnsi"/>
          <w:i/>
          <w:sz w:val="20"/>
          <w:szCs w:val="20"/>
        </w:rPr>
      </w:pPr>
      <w:r w:rsidRPr="00882A6E">
        <w:rPr>
          <w:rFonts w:asciiTheme="minorHAnsi" w:hAnsiTheme="minorHAnsi" w:cstheme="minorHAnsi"/>
          <w:i/>
          <w:sz w:val="20"/>
          <w:szCs w:val="20"/>
        </w:rPr>
        <w:t xml:space="preserve"> Екологічний стан</w:t>
      </w:r>
    </w:p>
    <w:p w:rsidR="00470315" w:rsidRPr="00882A6E" w:rsidRDefault="00470315" w:rsidP="00470315">
      <w:pPr>
        <w:spacing w:after="0" w:line="240" w:lineRule="auto"/>
        <w:rPr>
          <w:rFonts w:asciiTheme="minorHAnsi" w:hAnsiTheme="minorHAnsi" w:cstheme="minorHAnsi"/>
          <w:i/>
          <w:sz w:val="20"/>
          <w:szCs w:val="20"/>
        </w:rPr>
      </w:pPr>
      <w:r w:rsidRPr="00882A6E">
        <w:rPr>
          <w:rFonts w:asciiTheme="minorHAnsi" w:hAnsiTheme="minorHAnsi" w:cstheme="minorHAnsi"/>
          <w:i/>
          <w:sz w:val="20"/>
          <w:szCs w:val="20"/>
        </w:rPr>
        <w:t xml:space="preserve"> Інфраструктура відпочинку та дозвілля</w:t>
      </w:r>
    </w:p>
    <w:p w:rsidR="006F5E78" w:rsidRDefault="006F5E78" w:rsidP="00470315">
      <w:pPr>
        <w:spacing w:after="0" w:line="240" w:lineRule="auto"/>
        <w:rPr>
          <w:rFonts w:asciiTheme="minorHAnsi" w:hAnsiTheme="minorHAnsi" w:cstheme="minorHAnsi"/>
          <w:i/>
          <w:sz w:val="20"/>
          <w:szCs w:val="20"/>
        </w:rPr>
      </w:pPr>
      <w:r>
        <w:rPr>
          <w:rFonts w:asciiTheme="minorHAnsi" w:hAnsiTheme="minorHAnsi" w:cstheme="minorHAnsi"/>
          <w:i/>
          <w:sz w:val="20"/>
          <w:szCs w:val="20"/>
        </w:rPr>
        <w:t>Безпека мешканців</w:t>
      </w:r>
    </w:p>
    <w:p w:rsidR="00470315" w:rsidRPr="00882A6E" w:rsidRDefault="00470315" w:rsidP="00470315">
      <w:pPr>
        <w:spacing w:after="0" w:line="240" w:lineRule="auto"/>
        <w:rPr>
          <w:rFonts w:asciiTheme="minorHAnsi" w:hAnsiTheme="minorHAnsi" w:cstheme="minorHAnsi"/>
          <w:i/>
          <w:sz w:val="20"/>
          <w:szCs w:val="20"/>
        </w:rPr>
      </w:pPr>
      <w:r w:rsidRPr="00882A6E">
        <w:rPr>
          <w:rFonts w:asciiTheme="minorHAnsi" w:hAnsiTheme="minorHAnsi" w:cstheme="minorHAnsi"/>
          <w:i/>
          <w:sz w:val="20"/>
          <w:szCs w:val="20"/>
        </w:rPr>
        <w:t xml:space="preserve"> Умови для започаткування та ведення власного бізнесу</w:t>
      </w:r>
    </w:p>
    <w:p w:rsidR="00470315" w:rsidRDefault="00470315" w:rsidP="00470315">
      <w:pPr>
        <w:spacing w:after="0" w:line="240" w:lineRule="auto"/>
        <w:rPr>
          <w:rFonts w:asciiTheme="minorHAnsi" w:hAnsiTheme="minorHAnsi" w:cstheme="minorHAnsi"/>
          <w:i/>
          <w:sz w:val="20"/>
          <w:szCs w:val="20"/>
        </w:rPr>
      </w:pPr>
      <w:r w:rsidRPr="00882A6E">
        <w:rPr>
          <w:rFonts w:asciiTheme="minorHAnsi" w:hAnsiTheme="minorHAnsi" w:cstheme="minorHAnsi"/>
          <w:i/>
          <w:sz w:val="20"/>
          <w:szCs w:val="20"/>
        </w:rPr>
        <w:t>Можливості працевлаштування</w:t>
      </w:r>
    </w:p>
    <w:p w:rsidR="00882A6E" w:rsidRDefault="00882A6E" w:rsidP="00470315">
      <w:pPr>
        <w:spacing w:after="0" w:line="240" w:lineRule="auto"/>
        <w:rPr>
          <w:rFonts w:asciiTheme="minorHAnsi" w:hAnsiTheme="minorHAnsi" w:cstheme="minorHAnsi"/>
          <w:i/>
          <w:sz w:val="20"/>
          <w:szCs w:val="20"/>
        </w:rPr>
      </w:pPr>
    </w:p>
    <w:p w:rsidR="00882A6E" w:rsidRPr="00882A6E" w:rsidRDefault="00882A6E" w:rsidP="00470315">
      <w:pPr>
        <w:spacing w:after="0" w:line="240" w:lineRule="auto"/>
        <w:rPr>
          <w:rFonts w:asciiTheme="minorHAnsi" w:hAnsiTheme="minorHAnsi" w:cstheme="minorHAnsi"/>
          <w:i/>
          <w:sz w:val="20"/>
          <w:szCs w:val="20"/>
        </w:rPr>
      </w:pPr>
    </w:p>
    <w:p w:rsidR="00EB27D9" w:rsidRPr="008C252F" w:rsidRDefault="00EB27D9" w:rsidP="00883DED">
      <w:pPr>
        <w:spacing w:after="0" w:line="240" w:lineRule="auto"/>
        <w:jc w:val="center"/>
        <w:rPr>
          <w:rFonts w:asciiTheme="minorHAnsi" w:hAnsiTheme="minorHAnsi" w:cstheme="minorHAnsi"/>
          <w:b/>
          <w:i/>
          <w:sz w:val="24"/>
          <w:szCs w:val="24"/>
        </w:rPr>
      </w:pPr>
      <w:r w:rsidRPr="008C252F">
        <w:rPr>
          <w:rFonts w:asciiTheme="minorHAnsi" w:hAnsiTheme="minorHAnsi" w:cstheme="minorHAnsi"/>
          <w:i/>
          <w:sz w:val="24"/>
          <w:szCs w:val="24"/>
        </w:rPr>
        <w:t xml:space="preserve">Рисунок </w:t>
      </w:r>
      <w:r w:rsidR="003847F6" w:rsidRPr="008C252F">
        <w:rPr>
          <w:rFonts w:asciiTheme="minorHAnsi" w:hAnsiTheme="minorHAnsi" w:cstheme="minorHAnsi"/>
          <w:i/>
          <w:sz w:val="24"/>
          <w:szCs w:val="24"/>
        </w:rPr>
        <w:t>2</w:t>
      </w:r>
      <w:r w:rsidRPr="008C252F">
        <w:rPr>
          <w:rFonts w:asciiTheme="minorHAnsi" w:hAnsiTheme="minorHAnsi" w:cstheme="minorHAnsi"/>
          <w:i/>
          <w:sz w:val="24"/>
          <w:szCs w:val="24"/>
        </w:rPr>
        <w:t>. Оцінка стану в громаді мешканцями</w:t>
      </w:r>
    </w:p>
    <w:p w:rsidR="00882A6E" w:rsidRDefault="00A81D68" w:rsidP="003C2590">
      <w:pPr>
        <w:pStyle w:val="Bodytext70"/>
        <w:shd w:val="clear" w:color="auto" w:fill="auto"/>
        <w:spacing w:before="0" w:after="0" w:line="240" w:lineRule="auto"/>
        <w:ind w:firstLine="540"/>
        <w:rPr>
          <w:rFonts w:asciiTheme="minorHAnsi" w:hAnsiTheme="minorHAnsi" w:cstheme="minorHAnsi"/>
          <w:b w:val="0"/>
          <w:i/>
          <w:sz w:val="24"/>
          <w:szCs w:val="24"/>
        </w:rPr>
      </w:pPr>
      <w:r w:rsidRPr="008C252F">
        <w:rPr>
          <w:noProof/>
          <w:lang w:eastAsia="uk-UA"/>
        </w:rPr>
        <w:lastRenderedPageBreak/>
        <w:drawing>
          <wp:inline distT="114300" distB="114300" distL="114300" distR="114300">
            <wp:extent cx="6215806" cy="5026558"/>
            <wp:effectExtent l="19050" t="0" r="0" b="0"/>
            <wp:docPr id="4" name="image3.png" descr="Діаграма відповідей у Формах. Назва запитання: 4. Що, на Вашу думку, заважає розвитку громади (вибрати 3 основних)?. Кількість відповідей: 195 відповідей."/>
            <wp:cNvGraphicFramePr/>
            <a:graphic xmlns:a="http://schemas.openxmlformats.org/drawingml/2006/main">
              <a:graphicData uri="http://schemas.openxmlformats.org/drawingml/2006/picture">
                <pic:pic xmlns:pic="http://schemas.openxmlformats.org/drawingml/2006/picture">
                  <pic:nvPicPr>
                    <pic:cNvPr id="0" name="image3.png" descr="Діаграма відповідей у Формах. Назва запитання: 4. Що, на Вашу думку, заважає розвитку громади (вибрати 3 основних)?. Кількість відповідей: 195 відповідей."/>
                    <pic:cNvPicPr preferRelativeResize="0"/>
                  </pic:nvPicPr>
                  <pic:blipFill>
                    <a:blip r:embed="rId12" cstate="print"/>
                    <a:srcRect/>
                    <a:stretch>
                      <a:fillRect/>
                    </a:stretch>
                  </pic:blipFill>
                  <pic:spPr>
                    <a:xfrm>
                      <a:off x="0" y="0"/>
                      <a:ext cx="6228788" cy="5037057"/>
                    </a:xfrm>
                    <a:prstGeom prst="rect">
                      <a:avLst/>
                    </a:prstGeom>
                    <a:ln/>
                  </pic:spPr>
                </pic:pic>
              </a:graphicData>
            </a:graphic>
          </wp:inline>
        </w:drawing>
      </w:r>
    </w:p>
    <w:p w:rsidR="006F5E78" w:rsidRPr="006F5E78" w:rsidRDefault="006F5E78" w:rsidP="006F5E78">
      <w:pPr>
        <w:pStyle w:val="Bodytext70"/>
        <w:spacing w:before="0" w:after="0" w:line="240" w:lineRule="auto"/>
        <w:ind w:firstLine="539"/>
        <w:jc w:val="left"/>
        <w:rPr>
          <w:rFonts w:asciiTheme="minorHAnsi" w:hAnsiTheme="minorHAnsi" w:cstheme="minorHAnsi"/>
          <w:b w:val="0"/>
          <w:i/>
          <w:sz w:val="18"/>
          <w:szCs w:val="18"/>
        </w:rPr>
      </w:pPr>
      <w:r w:rsidRPr="006F5E78">
        <w:rPr>
          <w:rFonts w:asciiTheme="minorHAnsi" w:hAnsiTheme="minorHAnsi" w:cstheme="minorHAnsi"/>
          <w:b w:val="0"/>
          <w:i/>
          <w:sz w:val="18"/>
          <w:szCs w:val="18"/>
        </w:rPr>
        <w:t>Недостатня громадська ініціативність та активність мешканців</w:t>
      </w:r>
    </w:p>
    <w:p w:rsidR="006F5E78" w:rsidRPr="006F5E78" w:rsidRDefault="006F5E78" w:rsidP="006F5E78">
      <w:pPr>
        <w:pStyle w:val="Bodytext70"/>
        <w:spacing w:before="0" w:after="0" w:line="240" w:lineRule="auto"/>
        <w:ind w:firstLine="539"/>
        <w:jc w:val="left"/>
        <w:rPr>
          <w:rFonts w:asciiTheme="minorHAnsi" w:hAnsiTheme="minorHAnsi" w:cstheme="minorHAnsi"/>
          <w:b w:val="0"/>
          <w:i/>
          <w:sz w:val="18"/>
          <w:szCs w:val="18"/>
        </w:rPr>
      </w:pPr>
      <w:r w:rsidRPr="006F5E78">
        <w:rPr>
          <w:rFonts w:asciiTheme="minorHAnsi" w:hAnsiTheme="minorHAnsi" w:cstheme="minorHAnsi"/>
          <w:b w:val="0"/>
          <w:i/>
          <w:sz w:val="18"/>
          <w:szCs w:val="18"/>
        </w:rPr>
        <w:t>Безробіття</w:t>
      </w:r>
    </w:p>
    <w:p w:rsidR="006F5E78" w:rsidRPr="006F5E78" w:rsidRDefault="006F5E78" w:rsidP="006F5E78">
      <w:pPr>
        <w:pStyle w:val="Bodytext70"/>
        <w:spacing w:before="0" w:after="0" w:line="240" w:lineRule="auto"/>
        <w:ind w:firstLine="539"/>
        <w:jc w:val="left"/>
        <w:rPr>
          <w:rFonts w:asciiTheme="minorHAnsi" w:hAnsiTheme="minorHAnsi" w:cstheme="minorHAnsi"/>
          <w:b w:val="0"/>
          <w:i/>
          <w:sz w:val="18"/>
          <w:szCs w:val="18"/>
        </w:rPr>
      </w:pPr>
      <w:r w:rsidRPr="006F5E78">
        <w:rPr>
          <w:rFonts w:asciiTheme="minorHAnsi" w:hAnsiTheme="minorHAnsi" w:cstheme="minorHAnsi"/>
          <w:b w:val="0"/>
          <w:i/>
          <w:sz w:val="18"/>
          <w:szCs w:val="18"/>
        </w:rPr>
        <w:t>Відсутність можливості для самореалізації, забезпечення змістовного дозвілля</w:t>
      </w:r>
    </w:p>
    <w:p w:rsidR="006F5E78" w:rsidRPr="006F5E78" w:rsidRDefault="006F5E78" w:rsidP="006F5E78">
      <w:pPr>
        <w:pStyle w:val="Bodytext70"/>
        <w:spacing w:before="0" w:after="0" w:line="240" w:lineRule="auto"/>
        <w:ind w:firstLine="539"/>
        <w:jc w:val="left"/>
        <w:rPr>
          <w:rFonts w:asciiTheme="minorHAnsi" w:hAnsiTheme="minorHAnsi" w:cstheme="minorHAnsi"/>
          <w:b w:val="0"/>
          <w:i/>
          <w:sz w:val="18"/>
          <w:szCs w:val="18"/>
        </w:rPr>
      </w:pPr>
      <w:r w:rsidRPr="006F5E78">
        <w:rPr>
          <w:rFonts w:asciiTheme="minorHAnsi" w:hAnsiTheme="minorHAnsi" w:cstheme="minorHAnsi"/>
          <w:b w:val="0"/>
          <w:i/>
          <w:sz w:val="18"/>
          <w:szCs w:val="18"/>
        </w:rPr>
        <w:t>Несприятливі умови для розвитку підприємництва</w:t>
      </w:r>
    </w:p>
    <w:p w:rsidR="006F5E78" w:rsidRPr="006F5E78" w:rsidRDefault="006F5E78" w:rsidP="006F5E78">
      <w:pPr>
        <w:pStyle w:val="Bodytext70"/>
        <w:spacing w:before="0" w:after="0" w:line="240" w:lineRule="auto"/>
        <w:ind w:firstLine="539"/>
        <w:jc w:val="left"/>
        <w:rPr>
          <w:rFonts w:asciiTheme="minorHAnsi" w:hAnsiTheme="minorHAnsi" w:cstheme="minorHAnsi"/>
          <w:b w:val="0"/>
          <w:i/>
          <w:sz w:val="18"/>
          <w:szCs w:val="18"/>
        </w:rPr>
      </w:pPr>
      <w:r w:rsidRPr="006F5E78">
        <w:rPr>
          <w:rFonts w:asciiTheme="minorHAnsi" w:hAnsiTheme="minorHAnsi" w:cstheme="minorHAnsi"/>
          <w:b w:val="0"/>
          <w:i/>
          <w:sz w:val="18"/>
          <w:szCs w:val="18"/>
        </w:rPr>
        <w:t>Засміченість довкілля</w:t>
      </w:r>
    </w:p>
    <w:p w:rsidR="006F5E78" w:rsidRPr="006F5E78" w:rsidRDefault="006F5E78" w:rsidP="006F5E78">
      <w:pPr>
        <w:pStyle w:val="Bodytext70"/>
        <w:spacing w:before="0" w:after="0" w:line="240" w:lineRule="auto"/>
        <w:ind w:firstLine="539"/>
        <w:jc w:val="left"/>
        <w:rPr>
          <w:rFonts w:asciiTheme="minorHAnsi" w:hAnsiTheme="minorHAnsi" w:cstheme="minorHAnsi"/>
          <w:b w:val="0"/>
          <w:i/>
          <w:sz w:val="18"/>
          <w:szCs w:val="18"/>
        </w:rPr>
      </w:pPr>
      <w:r w:rsidRPr="006F5E78">
        <w:rPr>
          <w:rFonts w:asciiTheme="minorHAnsi" w:hAnsiTheme="minorHAnsi" w:cstheme="minorHAnsi"/>
          <w:b w:val="0"/>
          <w:i/>
          <w:sz w:val="18"/>
          <w:szCs w:val="18"/>
        </w:rPr>
        <w:t>Забрудненість питної води</w:t>
      </w:r>
    </w:p>
    <w:p w:rsidR="006F5E78" w:rsidRPr="006F5E78" w:rsidRDefault="006F5E78" w:rsidP="006F5E78">
      <w:pPr>
        <w:pStyle w:val="Bodytext70"/>
        <w:spacing w:before="0" w:after="0" w:line="240" w:lineRule="auto"/>
        <w:ind w:firstLine="539"/>
        <w:jc w:val="left"/>
        <w:rPr>
          <w:rFonts w:asciiTheme="minorHAnsi" w:hAnsiTheme="minorHAnsi" w:cstheme="minorHAnsi"/>
          <w:b w:val="0"/>
          <w:i/>
          <w:sz w:val="18"/>
          <w:szCs w:val="18"/>
        </w:rPr>
      </w:pPr>
      <w:r w:rsidRPr="006F5E78">
        <w:rPr>
          <w:rFonts w:asciiTheme="minorHAnsi" w:hAnsiTheme="minorHAnsi" w:cstheme="minorHAnsi"/>
          <w:b w:val="0"/>
          <w:i/>
          <w:sz w:val="18"/>
          <w:szCs w:val="18"/>
        </w:rPr>
        <w:t>Недостатня інформованість про громаду за її межами</w:t>
      </w:r>
    </w:p>
    <w:p w:rsidR="006F5E78" w:rsidRPr="006F5E78" w:rsidRDefault="006F5E78" w:rsidP="006F5E78">
      <w:pPr>
        <w:pStyle w:val="Bodytext70"/>
        <w:spacing w:before="0" w:after="0" w:line="240" w:lineRule="auto"/>
        <w:ind w:firstLine="539"/>
        <w:jc w:val="left"/>
        <w:rPr>
          <w:rFonts w:asciiTheme="minorHAnsi" w:hAnsiTheme="minorHAnsi" w:cstheme="minorHAnsi"/>
          <w:b w:val="0"/>
          <w:i/>
          <w:sz w:val="18"/>
          <w:szCs w:val="18"/>
        </w:rPr>
      </w:pPr>
      <w:r w:rsidRPr="006F5E78">
        <w:rPr>
          <w:rFonts w:asciiTheme="minorHAnsi" w:hAnsiTheme="minorHAnsi" w:cstheme="minorHAnsi"/>
          <w:b w:val="0"/>
          <w:i/>
          <w:sz w:val="18"/>
          <w:szCs w:val="18"/>
        </w:rPr>
        <w:t>Поширення злочинності, алкоголізму, наркоманії</w:t>
      </w:r>
    </w:p>
    <w:p w:rsidR="006F5E78" w:rsidRPr="006F5E78" w:rsidRDefault="006F5E78" w:rsidP="006F5E78">
      <w:pPr>
        <w:pStyle w:val="Bodytext70"/>
        <w:spacing w:before="0" w:after="0" w:line="240" w:lineRule="auto"/>
        <w:ind w:firstLine="539"/>
        <w:jc w:val="left"/>
        <w:rPr>
          <w:rFonts w:asciiTheme="minorHAnsi" w:hAnsiTheme="minorHAnsi" w:cstheme="minorHAnsi"/>
          <w:b w:val="0"/>
          <w:i/>
          <w:sz w:val="18"/>
          <w:szCs w:val="18"/>
        </w:rPr>
      </w:pPr>
      <w:r w:rsidRPr="006F5E78">
        <w:rPr>
          <w:rFonts w:asciiTheme="minorHAnsi" w:hAnsiTheme="minorHAnsi" w:cstheme="minorHAnsi"/>
          <w:b w:val="0"/>
          <w:i/>
          <w:sz w:val="18"/>
          <w:szCs w:val="18"/>
        </w:rPr>
        <w:t>Зношеність інженерних мереж (водопостачання, водовідведення)</w:t>
      </w:r>
    </w:p>
    <w:p w:rsidR="006F5E78" w:rsidRPr="006F5E78" w:rsidRDefault="006F5E78" w:rsidP="006F5E78">
      <w:pPr>
        <w:pStyle w:val="Bodytext70"/>
        <w:spacing w:before="0" w:after="0" w:line="240" w:lineRule="auto"/>
        <w:ind w:firstLine="539"/>
        <w:jc w:val="left"/>
        <w:rPr>
          <w:rFonts w:asciiTheme="minorHAnsi" w:hAnsiTheme="minorHAnsi" w:cstheme="minorHAnsi"/>
          <w:b w:val="0"/>
          <w:i/>
          <w:sz w:val="18"/>
          <w:szCs w:val="18"/>
        </w:rPr>
      </w:pPr>
      <w:r w:rsidRPr="006F5E78">
        <w:rPr>
          <w:rFonts w:asciiTheme="minorHAnsi" w:hAnsiTheme="minorHAnsi" w:cstheme="minorHAnsi"/>
          <w:b w:val="0"/>
          <w:i/>
          <w:sz w:val="18"/>
          <w:szCs w:val="18"/>
        </w:rPr>
        <w:t>Недостатня підприємливість мешканців громади</w:t>
      </w:r>
    </w:p>
    <w:p w:rsidR="006F5E78" w:rsidRPr="006F5E78" w:rsidRDefault="006F5E78" w:rsidP="006F5E78">
      <w:pPr>
        <w:pStyle w:val="Bodytext70"/>
        <w:spacing w:before="0" w:after="0" w:line="240" w:lineRule="auto"/>
        <w:ind w:firstLine="539"/>
        <w:jc w:val="left"/>
        <w:rPr>
          <w:rFonts w:asciiTheme="minorHAnsi" w:hAnsiTheme="minorHAnsi" w:cstheme="minorHAnsi"/>
          <w:b w:val="0"/>
          <w:i/>
          <w:sz w:val="18"/>
          <w:szCs w:val="18"/>
        </w:rPr>
      </w:pPr>
      <w:r w:rsidRPr="006F5E78">
        <w:rPr>
          <w:rFonts w:asciiTheme="minorHAnsi" w:hAnsiTheme="minorHAnsi" w:cstheme="minorHAnsi"/>
          <w:b w:val="0"/>
          <w:i/>
          <w:sz w:val="18"/>
          <w:szCs w:val="18"/>
        </w:rPr>
        <w:t>Відсутність зовнішніх інвестицій</w:t>
      </w:r>
    </w:p>
    <w:p w:rsidR="006F5E78" w:rsidRPr="006F5E78" w:rsidRDefault="006F5E78" w:rsidP="006F5E78">
      <w:pPr>
        <w:pStyle w:val="Bodytext70"/>
        <w:spacing w:before="0" w:after="0" w:line="240" w:lineRule="auto"/>
        <w:ind w:firstLine="539"/>
        <w:jc w:val="left"/>
        <w:rPr>
          <w:rFonts w:asciiTheme="minorHAnsi" w:hAnsiTheme="minorHAnsi" w:cstheme="minorHAnsi"/>
          <w:b w:val="0"/>
          <w:i/>
          <w:sz w:val="18"/>
          <w:szCs w:val="18"/>
        </w:rPr>
      </w:pPr>
      <w:r w:rsidRPr="006F5E78">
        <w:rPr>
          <w:rFonts w:asciiTheme="minorHAnsi" w:hAnsiTheme="minorHAnsi" w:cstheme="minorHAnsi"/>
          <w:b w:val="0"/>
          <w:i/>
          <w:sz w:val="18"/>
          <w:szCs w:val="18"/>
        </w:rPr>
        <w:t>Відсутність внутрішніх інвестицій</w:t>
      </w:r>
    </w:p>
    <w:p w:rsidR="006F5E78" w:rsidRPr="006F5E78" w:rsidRDefault="006F5E78" w:rsidP="006F5E78">
      <w:pPr>
        <w:pStyle w:val="Bodytext70"/>
        <w:spacing w:before="0" w:after="0" w:line="240" w:lineRule="auto"/>
        <w:ind w:firstLine="539"/>
        <w:jc w:val="left"/>
        <w:rPr>
          <w:rFonts w:asciiTheme="minorHAnsi" w:hAnsiTheme="minorHAnsi" w:cstheme="minorHAnsi"/>
          <w:b w:val="0"/>
          <w:i/>
          <w:sz w:val="18"/>
          <w:szCs w:val="18"/>
        </w:rPr>
      </w:pPr>
      <w:r w:rsidRPr="006F5E78">
        <w:rPr>
          <w:rFonts w:asciiTheme="minorHAnsi" w:hAnsiTheme="minorHAnsi" w:cstheme="minorHAnsi"/>
          <w:b w:val="0"/>
          <w:i/>
          <w:sz w:val="18"/>
          <w:szCs w:val="18"/>
        </w:rPr>
        <w:t>Низька якість (відсутність) дорожнього покриття між населеними пунктами в громаді</w:t>
      </w:r>
    </w:p>
    <w:p w:rsidR="006F5E78" w:rsidRPr="006F5E78" w:rsidRDefault="006F5E78" w:rsidP="006F5E78">
      <w:pPr>
        <w:pStyle w:val="Bodytext70"/>
        <w:spacing w:before="0" w:after="0" w:line="240" w:lineRule="auto"/>
        <w:ind w:firstLine="539"/>
        <w:jc w:val="left"/>
        <w:rPr>
          <w:rFonts w:asciiTheme="minorHAnsi" w:hAnsiTheme="minorHAnsi" w:cstheme="minorHAnsi"/>
          <w:b w:val="0"/>
          <w:i/>
          <w:sz w:val="18"/>
          <w:szCs w:val="18"/>
        </w:rPr>
      </w:pPr>
      <w:r w:rsidRPr="006F5E78">
        <w:rPr>
          <w:rFonts w:asciiTheme="minorHAnsi" w:hAnsiTheme="minorHAnsi" w:cstheme="minorHAnsi"/>
          <w:b w:val="0"/>
          <w:i/>
          <w:sz w:val="18"/>
          <w:szCs w:val="18"/>
        </w:rPr>
        <w:t>Значна частка населення старшого працездатного віку</w:t>
      </w:r>
    </w:p>
    <w:p w:rsidR="006F5E78" w:rsidRPr="006F5E78" w:rsidRDefault="006F5E78" w:rsidP="006F5E78">
      <w:pPr>
        <w:pStyle w:val="Bodytext70"/>
        <w:spacing w:before="0" w:after="0" w:line="240" w:lineRule="auto"/>
        <w:ind w:firstLine="539"/>
        <w:jc w:val="left"/>
        <w:rPr>
          <w:rFonts w:asciiTheme="minorHAnsi" w:hAnsiTheme="minorHAnsi" w:cstheme="minorHAnsi"/>
          <w:b w:val="0"/>
          <w:i/>
          <w:sz w:val="18"/>
          <w:szCs w:val="18"/>
        </w:rPr>
      </w:pPr>
      <w:r w:rsidRPr="006F5E78">
        <w:rPr>
          <w:rFonts w:asciiTheme="minorHAnsi" w:hAnsiTheme="minorHAnsi" w:cstheme="minorHAnsi"/>
          <w:b w:val="0"/>
          <w:i/>
          <w:sz w:val="18"/>
          <w:szCs w:val="18"/>
        </w:rPr>
        <w:t xml:space="preserve">Низька якість дошкільної освіти </w:t>
      </w:r>
    </w:p>
    <w:p w:rsidR="00882A6E" w:rsidRDefault="006F5E78" w:rsidP="006F5E78">
      <w:pPr>
        <w:pStyle w:val="Bodytext70"/>
        <w:shd w:val="clear" w:color="auto" w:fill="auto"/>
        <w:spacing w:before="0" w:after="0" w:line="240" w:lineRule="auto"/>
        <w:ind w:firstLine="539"/>
        <w:jc w:val="left"/>
        <w:rPr>
          <w:rFonts w:asciiTheme="minorHAnsi" w:hAnsiTheme="minorHAnsi" w:cstheme="minorHAnsi"/>
          <w:b w:val="0"/>
          <w:i/>
          <w:sz w:val="18"/>
          <w:szCs w:val="18"/>
        </w:rPr>
      </w:pPr>
      <w:r w:rsidRPr="006F5E78">
        <w:rPr>
          <w:rFonts w:asciiTheme="minorHAnsi" w:hAnsiTheme="minorHAnsi" w:cstheme="minorHAnsi"/>
          <w:b w:val="0"/>
          <w:i/>
          <w:sz w:val="18"/>
          <w:szCs w:val="18"/>
        </w:rPr>
        <w:t>Низька якість середньої освіти</w:t>
      </w:r>
    </w:p>
    <w:p w:rsidR="006F5E78" w:rsidRPr="00860F6A" w:rsidRDefault="006F5E78" w:rsidP="006F5E78">
      <w:pPr>
        <w:pStyle w:val="Bodytext70"/>
        <w:shd w:val="clear" w:color="auto" w:fill="auto"/>
        <w:spacing w:before="0" w:after="0" w:line="240" w:lineRule="auto"/>
        <w:ind w:firstLine="539"/>
        <w:jc w:val="left"/>
        <w:rPr>
          <w:rFonts w:asciiTheme="minorHAnsi" w:hAnsiTheme="minorHAnsi" w:cstheme="minorHAnsi"/>
          <w:b w:val="0"/>
          <w:i/>
          <w:sz w:val="18"/>
          <w:szCs w:val="18"/>
          <w:lang w:val="ru-RU"/>
        </w:rPr>
      </w:pPr>
      <w:r w:rsidRPr="00860F6A">
        <w:rPr>
          <w:rFonts w:asciiTheme="minorHAnsi" w:hAnsiTheme="minorHAnsi" w:cstheme="minorHAnsi"/>
          <w:b w:val="0"/>
          <w:i/>
          <w:sz w:val="18"/>
          <w:szCs w:val="18"/>
        </w:rPr>
        <w:t>Більшість адекватного населення</w:t>
      </w:r>
      <w:r w:rsidR="00860F6A" w:rsidRPr="00860F6A">
        <w:rPr>
          <w:rFonts w:asciiTheme="minorHAnsi" w:hAnsiTheme="minorHAnsi" w:cstheme="minorHAnsi"/>
          <w:b w:val="0"/>
          <w:i/>
          <w:sz w:val="18"/>
          <w:szCs w:val="18"/>
        </w:rPr>
        <w:t xml:space="preserve"> взагалі не цікавиться справами громади</w:t>
      </w:r>
    </w:p>
    <w:p w:rsidR="006F5E78" w:rsidRDefault="006F5E78" w:rsidP="006F5E78">
      <w:pPr>
        <w:pStyle w:val="Bodytext70"/>
        <w:shd w:val="clear" w:color="auto" w:fill="auto"/>
        <w:spacing w:before="0" w:after="0" w:line="240" w:lineRule="auto"/>
        <w:ind w:firstLine="539"/>
        <w:jc w:val="left"/>
        <w:rPr>
          <w:rFonts w:asciiTheme="minorHAnsi" w:hAnsiTheme="minorHAnsi" w:cstheme="minorHAnsi"/>
          <w:b w:val="0"/>
          <w:i/>
          <w:sz w:val="18"/>
          <w:szCs w:val="18"/>
        </w:rPr>
      </w:pPr>
      <w:r>
        <w:rPr>
          <w:rFonts w:asciiTheme="minorHAnsi" w:hAnsiTheme="minorHAnsi" w:cstheme="minorHAnsi"/>
          <w:b w:val="0"/>
          <w:i/>
          <w:sz w:val="18"/>
          <w:szCs w:val="18"/>
        </w:rPr>
        <w:t>Корупція</w:t>
      </w:r>
    </w:p>
    <w:p w:rsidR="006F5E78" w:rsidRPr="00076AA8" w:rsidRDefault="006F5E78" w:rsidP="006F5E78">
      <w:pPr>
        <w:pStyle w:val="Bodytext70"/>
        <w:shd w:val="clear" w:color="auto" w:fill="auto"/>
        <w:spacing w:before="0" w:after="0" w:line="240" w:lineRule="auto"/>
        <w:ind w:firstLine="539"/>
        <w:jc w:val="left"/>
        <w:rPr>
          <w:rFonts w:asciiTheme="minorHAnsi" w:hAnsiTheme="minorHAnsi" w:cstheme="minorHAnsi"/>
          <w:b w:val="0"/>
          <w:i/>
          <w:sz w:val="18"/>
          <w:szCs w:val="18"/>
        </w:rPr>
      </w:pPr>
      <w:r w:rsidRPr="00076AA8">
        <w:rPr>
          <w:rFonts w:asciiTheme="minorHAnsi" w:hAnsiTheme="minorHAnsi" w:cstheme="minorHAnsi"/>
          <w:b w:val="0"/>
          <w:i/>
          <w:sz w:val="18"/>
          <w:szCs w:val="18"/>
        </w:rPr>
        <w:t>Дайте можливість працювати</w:t>
      </w:r>
    </w:p>
    <w:p w:rsidR="006F5E78" w:rsidRPr="00076AA8" w:rsidRDefault="006F5E78" w:rsidP="006F5E78">
      <w:pPr>
        <w:pStyle w:val="Bodytext70"/>
        <w:shd w:val="clear" w:color="auto" w:fill="auto"/>
        <w:spacing w:before="0" w:after="0" w:line="240" w:lineRule="auto"/>
        <w:ind w:firstLine="539"/>
        <w:jc w:val="left"/>
        <w:rPr>
          <w:rFonts w:asciiTheme="minorHAnsi" w:hAnsiTheme="minorHAnsi" w:cstheme="minorHAnsi"/>
          <w:b w:val="0"/>
          <w:i/>
          <w:sz w:val="18"/>
          <w:szCs w:val="18"/>
        </w:rPr>
      </w:pPr>
      <w:r w:rsidRPr="00076AA8">
        <w:rPr>
          <w:rFonts w:asciiTheme="minorHAnsi" w:hAnsiTheme="minorHAnsi" w:cstheme="minorHAnsi"/>
          <w:b w:val="0"/>
          <w:i/>
          <w:sz w:val="18"/>
          <w:szCs w:val="18"/>
        </w:rPr>
        <w:t>Наведені приклади ніяк не</w:t>
      </w:r>
      <w:r w:rsidR="00076AA8" w:rsidRPr="00076AA8">
        <w:rPr>
          <w:rFonts w:asciiTheme="minorHAnsi" w:hAnsiTheme="minorHAnsi" w:cstheme="minorHAnsi"/>
          <w:b w:val="0"/>
          <w:i/>
          <w:sz w:val="18"/>
          <w:szCs w:val="18"/>
        </w:rPr>
        <w:t xml:space="preserve"> впливають на розвиток громади </w:t>
      </w:r>
    </w:p>
    <w:p w:rsidR="006F5E78" w:rsidRPr="00076AA8" w:rsidRDefault="006F5E78" w:rsidP="006F5E78">
      <w:pPr>
        <w:pStyle w:val="Bodytext70"/>
        <w:shd w:val="clear" w:color="auto" w:fill="auto"/>
        <w:spacing w:before="0" w:after="0" w:line="240" w:lineRule="auto"/>
        <w:ind w:firstLine="539"/>
        <w:jc w:val="left"/>
        <w:rPr>
          <w:rFonts w:asciiTheme="minorHAnsi" w:hAnsiTheme="minorHAnsi" w:cstheme="minorHAnsi"/>
          <w:b w:val="0"/>
          <w:i/>
          <w:sz w:val="18"/>
          <w:szCs w:val="18"/>
        </w:rPr>
      </w:pPr>
      <w:r w:rsidRPr="00076AA8">
        <w:rPr>
          <w:rFonts w:asciiTheme="minorHAnsi" w:hAnsiTheme="minorHAnsi" w:cstheme="minorHAnsi"/>
          <w:b w:val="0"/>
          <w:i/>
          <w:sz w:val="18"/>
          <w:szCs w:val="18"/>
        </w:rPr>
        <w:t>Незацікавленість посадовців</w:t>
      </w:r>
      <w:r w:rsidR="00076AA8" w:rsidRPr="00076AA8">
        <w:rPr>
          <w:rFonts w:asciiTheme="minorHAnsi" w:hAnsiTheme="minorHAnsi" w:cstheme="minorHAnsi"/>
          <w:b w:val="0"/>
          <w:i/>
          <w:sz w:val="18"/>
          <w:szCs w:val="18"/>
        </w:rPr>
        <w:t xml:space="preserve"> у розвитку громади</w:t>
      </w:r>
    </w:p>
    <w:p w:rsidR="006F5E78" w:rsidRPr="00076AA8" w:rsidRDefault="006F5E78" w:rsidP="006F5E78">
      <w:pPr>
        <w:pStyle w:val="Bodytext70"/>
        <w:shd w:val="clear" w:color="auto" w:fill="auto"/>
        <w:spacing w:before="0" w:after="0" w:line="240" w:lineRule="auto"/>
        <w:ind w:firstLine="539"/>
        <w:jc w:val="left"/>
        <w:rPr>
          <w:rFonts w:asciiTheme="minorHAnsi" w:hAnsiTheme="minorHAnsi" w:cstheme="minorHAnsi"/>
          <w:b w:val="0"/>
          <w:i/>
          <w:sz w:val="18"/>
          <w:szCs w:val="18"/>
        </w:rPr>
      </w:pPr>
      <w:r w:rsidRPr="00076AA8">
        <w:rPr>
          <w:rFonts w:asciiTheme="minorHAnsi" w:hAnsiTheme="minorHAnsi" w:cstheme="minorHAnsi"/>
          <w:b w:val="0"/>
          <w:i/>
          <w:sz w:val="18"/>
          <w:szCs w:val="18"/>
        </w:rPr>
        <w:t>Інфраструктура  насамперед</w:t>
      </w:r>
      <w:r w:rsidR="00076AA8" w:rsidRPr="00076AA8">
        <w:rPr>
          <w:rFonts w:asciiTheme="minorHAnsi" w:hAnsiTheme="minorHAnsi" w:cstheme="minorHAnsi"/>
          <w:b w:val="0"/>
          <w:i/>
          <w:sz w:val="18"/>
          <w:szCs w:val="18"/>
        </w:rPr>
        <w:t xml:space="preserve"> центральної садиби не дає можливостей розвитку</w:t>
      </w:r>
    </w:p>
    <w:p w:rsidR="006F5E78" w:rsidRPr="00076AA8" w:rsidRDefault="006F5E78" w:rsidP="006F5E78">
      <w:pPr>
        <w:pStyle w:val="Bodytext70"/>
        <w:shd w:val="clear" w:color="auto" w:fill="auto"/>
        <w:spacing w:before="0" w:after="0" w:line="240" w:lineRule="auto"/>
        <w:ind w:firstLine="539"/>
        <w:jc w:val="left"/>
        <w:rPr>
          <w:rFonts w:asciiTheme="minorHAnsi" w:hAnsiTheme="minorHAnsi" w:cstheme="minorHAnsi"/>
          <w:b w:val="0"/>
          <w:i/>
          <w:sz w:val="18"/>
          <w:szCs w:val="18"/>
        </w:rPr>
      </w:pPr>
      <w:r w:rsidRPr="00076AA8">
        <w:rPr>
          <w:rFonts w:asciiTheme="minorHAnsi" w:hAnsiTheme="minorHAnsi" w:cstheme="minorHAnsi"/>
          <w:b w:val="0"/>
          <w:i/>
          <w:sz w:val="18"/>
          <w:szCs w:val="18"/>
        </w:rPr>
        <w:t>Відсутність одної команди</w:t>
      </w:r>
      <w:r w:rsidR="00076AA8">
        <w:rPr>
          <w:rFonts w:asciiTheme="minorHAnsi" w:hAnsiTheme="minorHAnsi" w:cstheme="minorHAnsi"/>
          <w:b w:val="0"/>
          <w:i/>
          <w:sz w:val="18"/>
          <w:szCs w:val="18"/>
        </w:rPr>
        <w:t xml:space="preserve"> однодумців</w:t>
      </w:r>
    </w:p>
    <w:p w:rsidR="00882A6E" w:rsidRDefault="00882A6E" w:rsidP="003C2590">
      <w:pPr>
        <w:pStyle w:val="Bodytext70"/>
        <w:shd w:val="clear" w:color="auto" w:fill="auto"/>
        <w:spacing w:before="0" w:after="0" w:line="240" w:lineRule="auto"/>
        <w:ind w:firstLine="540"/>
        <w:rPr>
          <w:rFonts w:asciiTheme="minorHAnsi" w:hAnsiTheme="minorHAnsi" w:cstheme="minorHAnsi"/>
          <w:b w:val="0"/>
          <w:i/>
          <w:sz w:val="24"/>
          <w:szCs w:val="24"/>
        </w:rPr>
      </w:pPr>
    </w:p>
    <w:p w:rsidR="003C2590" w:rsidRPr="008C252F" w:rsidRDefault="003C2590" w:rsidP="003C2590">
      <w:pPr>
        <w:pStyle w:val="Bodytext70"/>
        <w:shd w:val="clear" w:color="auto" w:fill="auto"/>
        <w:spacing w:before="0" w:after="0" w:line="240" w:lineRule="auto"/>
        <w:ind w:firstLine="540"/>
        <w:rPr>
          <w:rFonts w:asciiTheme="minorHAnsi" w:hAnsiTheme="minorHAnsi" w:cstheme="minorHAnsi"/>
          <w:b w:val="0"/>
          <w:i/>
          <w:sz w:val="24"/>
          <w:szCs w:val="24"/>
        </w:rPr>
      </w:pPr>
      <w:r w:rsidRPr="008C252F">
        <w:rPr>
          <w:rFonts w:asciiTheme="minorHAnsi" w:hAnsiTheme="minorHAnsi" w:cstheme="minorHAnsi"/>
          <w:b w:val="0"/>
          <w:i/>
          <w:sz w:val="24"/>
          <w:szCs w:val="24"/>
        </w:rPr>
        <w:t xml:space="preserve">Рисунок </w:t>
      </w:r>
      <w:r w:rsidR="003847F6" w:rsidRPr="008C252F">
        <w:rPr>
          <w:rFonts w:asciiTheme="minorHAnsi" w:hAnsiTheme="minorHAnsi" w:cstheme="minorHAnsi"/>
          <w:b w:val="0"/>
          <w:i/>
          <w:sz w:val="24"/>
          <w:szCs w:val="24"/>
        </w:rPr>
        <w:t>3</w:t>
      </w:r>
      <w:r w:rsidRPr="008C252F">
        <w:rPr>
          <w:rFonts w:asciiTheme="minorHAnsi" w:hAnsiTheme="minorHAnsi" w:cstheme="minorHAnsi"/>
          <w:b w:val="0"/>
          <w:i/>
          <w:sz w:val="24"/>
          <w:szCs w:val="24"/>
        </w:rPr>
        <w:t>. О</w:t>
      </w:r>
      <w:r w:rsidR="003847F6" w:rsidRPr="008C252F">
        <w:rPr>
          <w:rFonts w:asciiTheme="minorHAnsi" w:hAnsiTheme="minorHAnsi" w:cstheme="minorHAnsi"/>
          <w:b w:val="0"/>
          <w:i/>
          <w:sz w:val="24"/>
          <w:szCs w:val="24"/>
        </w:rPr>
        <w:t>сновні завади розвитку</w:t>
      </w:r>
      <w:r w:rsidRPr="008C252F">
        <w:rPr>
          <w:rFonts w:asciiTheme="minorHAnsi" w:hAnsiTheme="minorHAnsi" w:cstheme="minorHAnsi"/>
          <w:b w:val="0"/>
          <w:i/>
          <w:sz w:val="24"/>
          <w:szCs w:val="24"/>
        </w:rPr>
        <w:t xml:space="preserve"> громад</w:t>
      </w:r>
      <w:r w:rsidR="003847F6" w:rsidRPr="008C252F">
        <w:rPr>
          <w:rFonts w:asciiTheme="minorHAnsi" w:hAnsiTheme="minorHAnsi" w:cstheme="minorHAnsi"/>
          <w:b w:val="0"/>
          <w:i/>
          <w:sz w:val="24"/>
          <w:szCs w:val="24"/>
        </w:rPr>
        <w:t>и на думку</w:t>
      </w:r>
      <w:r w:rsidRPr="008C252F">
        <w:rPr>
          <w:rFonts w:asciiTheme="minorHAnsi" w:hAnsiTheme="minorHAnsi" w:cstheme="minorHAnsi"/>
          <w:b w:val="0"/>
          <w:i/>
          <w:sz w:val="24"/>
          <w:szCs w:val="24"/>
        </w:rPr>
        <w:t xml:space="preserve"> мешкан</w:t>
      </w:r>
      <w:r w:rsidR="00063F58" w:rsidRPr="008C252F">
        <w:rPr>
          <w:rFonts w:asciiTheme="minorHAnsi" w:hAnsiTheme="minorHAnsi" w:cstheme="minorHAnsi"/>
          <w:b w:val="0"/>
          <w:i/>
          <w:sz w:val="24"/>
          <w:szCs w:val="24"/>
        </w:rPr>
        <w:t>ц</w:t>
      </w:r>
      <w:r w:rsidR="003847F6" w:rsidRPr="008C252F">
        <w:rPr>
          <w:rFonts w:asciiTheme="minorHAnsi" w:hAnsiTheme="minorHAnsi" w:cstheme="minorHAnsi"/>
          <w:b w:val="0"/>
          <w:i/>
          <w:sz w:val="24"/>
          <w:szCs w:val="24"/>
        </w:rPr>
        <w:t>ів</w:t>
      </w:r>
    </w:p>
    <w:p w:rsidR="00883DED" w:rsidRDefault="00883DED" w:rsidP="003847F6">
      <w:pPr>
        <w:spacing w:after="0" w:line="240" w:lineRule="auto"/>
        <w:jc w:val="both"/>
        <w:rPr>
          <w:rFonts w:asciiTheme="minorHAnsi" w:hAnsiTheme="minorHAnsi" w:cstheme="minorHAnsi"/>
          <w:sz w:val="24"/>
          <w:szCs w:val="24"/>
        </w:rPr>
      </w:pPr>
    </w:p>
    <w:p w:rsidR="00883DED" w:rsidRDefault="00883DED" w:rsidP="003847F6">
      <w:pPr>
        <w:spacing w:after="0" w:line="240" w:lineRule="auto"/>
        <w:jc w:val="both"/>
        <w:rPr>
          <w:rFonts w:asciiTheme="minorHAnsi" w:hAnsiTheme="minorHAnsi" w:cstheme="minorHAnsi"/>
          <w:sz w:val="24"/>
          <w:szCs w:val="24"/>
        </w:rPr>
      </w:pPr>
    </w:p>
    <w:p w:rsidR="00883DED" w:rsidRDefault="00883DED" w:rsidP="003847F6">
      <w:pPr>
        <w:spacing w:after="0" w:line="240" w:lineRule="auto"/>
        <w:jc w:val="both"/>
        <w:rPr>
          <w:rFonts w:asciiTheme="minorHAnsi" w:hAnsiTheme="minorHAnsi" w:cstheme="minorHAnsi"/>
          <w:sz w:val="24"/>
          <w:szCs w:val="24"/>
        </w:rPr>
      </w:pPr>
    </w:p>
    <w:p w:rsidR="00883DED" w:rsidRDefault="00883DED" w:rsidP="003847F6">
      <w:pPr>
        <w:spacing w:after="0" w:line="240" w:lineRule="auto"/>
        <w:jc w:val="both"/>
        <w:rPr>
          <w:rFonts w:asciiTheme="minorHAnsi" w:hAnsiTheme="minorHAnsi" w:cstheme="minorHAnsi"/>
          <w:sz w:val="24"/>
          <w:szCs w:val="24"/>
        </w:rPr>
      </w:pPr>
    </w:p>
    <w:p w:rsidR="003847F6" w:rsidRPr="008C252F" w:rsidRDefault="003847F6" w:rsidP="003847F6">
      <w:pPr>
        <w:spacing w:after="0" w:line="240" w:lineRule="auto"/>
        <w:jc w:val="both"/>
        <w:rPr>
          <w:rFonts w:asciiTheme="minorHAnsi" w:hAnsiTheme="minorHAnsi" w:cstheme="minorHAnsi"/>
          <w:sz w:val="24"/>
          <w:szCs w:val="24"/>
        </w:rPr>
      </w:pPr>
      <w:r w:rsidRPr="008C252F">
        <w:rPr>
          <w:rFonts w:asciiTheme="minorHAnsi" w:hAnsiTheme="minorHAnsi" w:cstheme="minorHAnsi"/>
          <w:sz w:val="24"/>
          <w:szCs w:val="24"/>
        </w:rPr>
        <w:t>На думку мешканців громади, для подальшого розвитку основним ресурсом в громаді можуть бути наступні напрямки:</w:t>
      </w:r>
    </w:p>
    <w:p w:rsidR="00A81D68" w:rsidRPr="008C252F" w:rsidRDefault="00A81D68" w:rsidP="003C2590">
      <w:pPr>
        <w:pStyle w:val="Bodytext70"/>
        <w:shd w:val="clear" w:color="auto" w:fill="auto"/>
        <w:spacing w:before="0" w:after="0" w:line="240" w:lineRule="auto"/>
        <w:ind w:firstLine="540"/>
        <w:rPr>
          <w:rFonts w:asciiTheme="minorHAnsi" w:hAnsiTheme="minorHAnsi" w:cstheme="minorHAnsi"/>
          <w:b w:val="0"/>
          <w:i/>
          <w:sz w:val="24"/>
          <w:szCs w:val="24"/>
        </w:rPr>
      </w:pPr>
      <w:r w:rsidRPr="008C252F">
        <w:rPr>
          <w:noProof/>
          <w:lang w:eastAsia="uk-UA"/>
        </w:rPr>
        <w:drawing>
          <wp:inline distT="114300" distB="114300" distL="114300" distR="114300">
            <wp:extent cx="6259753" cy="2774913"/>
            <wp:effectExtent l="19050" t="0" r="7697" b="0"/>
            <wp:docPr id="10" name="image6.png" descr="Діаграма відповідей у Формах. Назва запитання: 7. Яким є, на Вашу думку, основний ресурс громади для подальшого розвитку (лише одна відповідь)?. Кількість відповідей: 157 відповідей."/>
            <wp:cNvGraphicFramePr/>
            <a:graphic xmlns:a="http://schemas.openxmlformats.org/drawingml/2006/main">
              <a:graphicData uri="http://schemas.openxmlformats.org/drawingml/2006/picture">
                <pic:pic xmlns:pic="http://schemas.openxmlformats.org/drawingml/2006/picture">
                  <pic:nvPicPr>
                    <pic:cNvPr id="0" name="image6.png" descr="Діаграма відповідей у Формах. Назва запитання: 7. Яким є, на Вашу думку, основний ресурс громади для подальшого розвитку (лише одна відповідь)?. Кількість відповідей: 157 відповідей."/>
                    <pic:cNvPicPr preferRelativeResize="0"/>
                  </pic:nvPicPr>
                  <pic:blipFill>
                    <a:blip r:embed="rId13" cstate="print"/>
                    <a:srcRect/>
                    <a:stretch>
                      <a:fillRect/>
                    </a:stretch>
                  </pic:blipFill>
                  <pic:spPr>
                    <a:xfrm>
                      <a:off x="0" y="0"/>
                      <a:ext cx="6294847" cy="2790470"/>
                    </a:xfrm>
                    <a:prstGeom prst="rect">
                      <a:avLst/>
                    </a:prstGeom>
                    <a:ln/>
                  </pic:spPr>
                </pic:pic>
              </a:graphicData>
            </a:graphic>
          </wp:inline>
        </w:drawing>
      </w:r>
    </w:p>
    <w:p w:rsidR="00EB0814" w:rsidRDefault="00EB0814" w:rsidP="00EB27D9">
      <w:pPr>
        <w:pStyle w:val="Bodytext70"/>
        <w:shd w:val="clear" w:color="auto" w:fill="auto"/>
        <w:spacing w:before="0" w:after="0" w:line="240" w:lineRule="auto"/>
        <w:ind w:firstLine="540"/>
        <w:rPr>
          <w:rFonts w:asciiTheme="minorHAnsi" w:hAnsiTheme="minorHAnsi" w:cstheme="minorHAnsi"/>
          <w:b w:val="0"/>
          <w:i/>
          <w:sz w:val="24"/>
          <w:szCs w:val="24"/>
        </w:rPr>
      </w:pPr>
    </w:p>
    <w:p w:rsidR="00EB0814" w:rsidRPr="00EB0814" w:rsidRDefault="00EB0814" w:rsidP="00EB0814">
      <w:pPr>
        <w:pStyle w:val="Bodytext70"/>
        <w:spacing w:before="0" w:after="0" w:line="240" w:lineRule="auto"/>
        <w:ind w:firstLine="539"/>
        <w:jc w:val="left"/>
        <w:rPr>
          <w:rFonts w:asciiTheme="minorHAnsi" w:hAnsiTheme="minorHAnsi" w:cstheme="minorHAnsi"/>
          <w:b w:val="0"/>
          <w:i/>
          <w:sz w:val="18"/>
          <w:szCs w:val="18"/>
        </w:rPr>
      </w:pPr>
      <w:r w:rsidRPr="00EB0814">
        <w:rPr>
          <w:rFonts w:asciiTheme="minorHAnsi" w:hAnsiTheme="minorHAnsi" w:cstheme="minorHAnsi"/>
          <w:b w:val="0"/>
          <w:i/>
          <w:sz w:val="18"/>
          <w:szCs w:val="18"/>
        </w:rPr>
        <w:t>Вигідне географічне положення</w:t>
      </w:r>
    </w:p>
    <w:p w:rsidR="00EB0814" w:rsidRPr="00EB0814" w:rsidRDefault="00EB0814" w:rsidP="00EB0814">
      <w:pPr>
        <w:pStyle w:val="Bodytext70"/>
        <w:spacing w:before="0" w:after="0" w:line="240" w:lineRule="auto"/>
        <w:ind w:firstLine="539"/>
        <w:jc w:val="left"/>
        <w:rPr>
          <w:rFonts w:asciiTheme="minorHAnsi" w:hAnsiTheme="minorHAnsi" w:cstheme="minorHAnsi"/>
          <w:b w:val="0"/>
          <w:i/>
          <w:sz w:val="18"/>
          <w:szCs w:val="18"/>
        </w:rPr>
      </w:pPr>
      <w:r w:rsidRPr="00EB0814">
        <w:rPr>
          <w:rFonts w:asciiTheme="minorHAnsi" w:hAnsiTheme="minorHAnsi" w:cstheme="minorHAnsi"/>
          <w:b w:val="0"/>
          <w:i/>
          <w:sz w:val="18"/>
          <w:szCs w:val="18"/>
        </w:rPr>
        <w:t>Хороша доступність до основних міс</w:t>
      </w:r>
      <w:r>
        <w:rPr>
          <w:rFonts w:asciiTheme="minorHAnsi" w:hAnsiTheme="minorHAnsi" w:cstheme="minorHAnsi"/>
          <w:b w:val="0"/>
          <w:i/>
          <w:sz w:val="18"/>
          <w:szCs w:val="18"/>
        </w:rPr>
        <w:t>ць</w:t>
      </w:r>
      <w:r w:rsidRPr="00EB0814">
        <w:rPr>
          <w:rFonts w:asciiTheme="minorHAnsi" w:hAnsiTheme="minorHAnsi" w:cstheme="minorHAnsi"/>
          <w:b w:val="0"/>
          <w:i/>
          <w:sz w:val="18"/>
          <w:szCs w:val="18"/>
        </w:rPr>
        <w:t xml:space="preserve"> та ринків</w:t>
      </w:r>
    </w:p>
    <w:p w:rsidR="00EB0814" w:rsidRPr="00EB0814" w:rsidRDefault="00EB0814" w:rsidP="00EB0814">
      <w:pPr>
        <w:pStyle w:val="Bodytext70"/>
        <w:spacing w:before="0" w:after="0" w:line="240" w:lineRule="auto"/>
        <w:ind w:firstLine="539"/>
        <w:jc w:val="left"/>
        <w:rPr>
          <w:rFonts w:asciiTheme="minorHAnsi" w:hAnsiTheme="minorHAnsi" w:cstheme="minorHAnsi"/>
          <w:b w:val="0"/>
          <w:i/>
          <w:sz w:val="18"/>
          <w:szCs w:val="18"/>
        </w:rPr>
      </w:pPr>
      <w:r w:rsidRPr="00EB0814">
        <w:rPr>
          <w:rFonts w:asciiTheme="minorHAnsi" w:hAnsiTheme="minorHAnsi" w:cstheme="minorHAnsi"/>
          <w:b w:val="0"/>
          <w:i/>
          <w:sz w:val="18"/>
          <w:szCs w:val="18"/>
        </w:rPr>
        <w:t>Корисні копалини на території громади</w:t>
      </w:r>
    </w:p>
    <w:p w:rsidR="00EB0814" w:rsidRPr="00EB0814" w:rsidRDefault="00EB0814" w:rsidP="00EB0814">
      <w:pPr>
        <w:pStyle w:val="Bodytext70"/>
        <w:spacing w:before="0" w:after="0" w:line="240" w:lineRule="auto"/>
        <w:ind w:firstLine="539"/>
        <w:jc w:val="left"/>
        <w:rPr>
          <w:rFonts w:asciiTheme="minorHAnsi" w:hAnsiTheme="minorHAnsi" w:cstheme="minorHAnsi"/>
          <w:b w:val="0"/>
          <w:i/>
          <w:sz w:val="18"/>
          <w:szCs w:val="18"/>
        </w:rPr>
      </w:pPr>
      <w:r w:rsidRPr="00EB0814">
        <w:rPr>
          <w:rFonts w:asciiTheme="minorHAnsi" w:hAnsiTheme="minorHAnsi" w:cstheme="minorHAnsi"/>
          <w:b w:val="0"/>
          <w:i/>
          <w:sz w:val="18"/>
          <w:szCs w:val="18"/>
        </w:rPr>
        <w:t>Активність/підприємливість мешканців громади</w:t>
      </w:r>
      <w:r w:rsidRPr="00EB0814">
        <w:rPr>
          <w:rFonts w:asciiTheme="minorHAnsi" w:hAnsiTheme="minorHAnsi" w:cstheme="minorHAnsi"/>
          <w:b w:val="0"/>
          <w:i/>
          <w:sz w:val="18"/>
          <w:szCs w:val="18"/>
        </w:rPr>
        <w:tab/>
      </w:r>
    </w:p>
    <w:p w:rsidR="00EB0814" w:rsidRPr="00EB0814" w:rsidRDefault="00EB0814" w:rsidP="00EB0814">
      <w:pPr>
        <w:pStyle w:val="Bodytext70"/>
        <w:spacing w:before="0" w:after="0" w:line="240" w:lineRule="auto"/>
        <w:ind w:firstLine="539"/>
        <w:jc w:val="left"/>
        <w:rPr>
          <w:rFonts w:asciiTheme="minorHAnsi" w:hAnsiTheme="minorHAnsi" w:cstheme="minorHAnsi"/>
          <w:b w:val="0"/>
          <w:i/>
          <w:sz w:val="18"/>
          <w:szCs w:val="18"/>
        </w:rPr>
      </w:pPr>
      <w:r w:rsidRPr="00EB0814">
        <w:rPr>
          <w:rFonts w:asciiTheme="minorHAnsi" w:hAnsiTheme="minorHAnsi" w:cstheme="minorHAnsi"/>
          <w:b w:val="0"/>
          <w:i/>
          <w:sz w:val="18"/>
          <w:szCs w:val="18"/>
        </w:rPr>
        <w:t>Місцеві підприємства і підприємці</w:t>
      </w:r>
    </w:p>
    <w:p w:rsidR="00EB0814" w:rsidRPr="00EB0814" w:rsidRDefault="00EB0814" w:rsidP="00EB0814">
      <w:pPr>
        <w:pStyle w:val="Bodytext70"/>
        <w:spacing w:before="0" w:after="0" w:line="240" w:lineRule="auto"/>
        <w:ind w:firstLine="539"/>
        <w:jc w:val="left"/>
        <w:rPr>
          <w:rFonts w:asciiTheme="minorHAnsi" w:hAnsiTheme="minorHAnsi" w:cstheme="minorHAnsi"/>
          <w:b w:val="0"/>
          <w:i/>
          <w:sz w:val="18"/>
          <w:szCs w:val="18"/>
        </w:rPr>
      </w:pPr>
      <w:r w:rsidRPr="00EB0814">
        <w:rPr>
          <w:rFonts w:asciiTheme="minorHAnsi" w:hAnsiTheme="minorHAnsi" w:cstheme="minorHAnsi"/>
          <w:b w:val="0"/>
          <w:i/>
          <w:sz w:val="18"/>
          <w:szCs w:val="18"/>
        </w:rPr>
        <w:t>Іноземні інвестори</w:t>
      </w:r>
    </w:p>
    <w:p w:rsidR="00EB0814" w:rsidRPr="00EB0814" w:rsidRDefault="00EB0814" w:rsidP="00EB0814">
      <w:pPr>
        <w:pStyle w:val="Bodytext70"/>
        <w:spacing w:before="0" w:after="0" w:line="240" w:lineRule="auto"/>
        <w:ind w:firstLine="539"/>
        <w:jc w:val="left"/>
        <w:rPr>
          <w:rFonts w:asciiTheme="minorHAnsi" w:hAnsiTheme="minorHAnsi" w:cstheme="minorHAnsi"/>
          <w:b w:val="0"/>
          <w:i/>
          <w:sz w:val="18"/>
          <w:szCs w:val="18"/>
        </w:rPr>
      </w:pPr>
      <w:r w:rsidRPr="00EB0814">
        <w:rPr>
          <w:rFonts w:asciiTheme="minorHAnsi" w:hAnsiTheme="minorHAnsi" w:cstheme="minorHAnsi"/>
          <w:b w:val="0"/>
          <w:i/>
          <w:sz w:val="18"/>
          <w:szCs w:val="18"/>
        </w:rPr>
        <w:t>Вільні земельні ділянки у громаді</w:t>
      </w:r>
    </w:p>
    <w:p w:rsidR="00EB0814" w:rsidRPr="00EB0814" w:rsidRDefault="00EB0814" w:rsidP="00EB0814">
      <w:pPr>
        <w:pStyle w:val="Bodytext70"/>
        <w:spacing w:before="0" w:after="0" w:line="240" w:lineRule="auto"/>
        <w:ind w:firstLine="539"/>
        <w:jc w:val="left"/>
        <w:rPr>
          <w:rFonts w:asciiTheme="minorHAnsi" w:hAnsiTheme="minorHAnsi" w:cstheme="minorHAnsi"/>
          <w:b w:val="0"/>
          <w:i/>
          <w:sz w:val="18"/>
          <w:szCs w:val="18"/>
        </w:rPr>
      </w:pPr>
      <w:r w:rsidRPr="00EB0814">
        <w:rPr>
          <w:rFonts w:asciiTheme="minorHAnsi" w:hAnsiTheme="minorHAnsi" w:cstheme="minorHAnsi"/>
          <w:b w:val="0"/>
          <w:i/>
          <w:sz w:val="18"/>
          <w:szCs w:val="18"/>
        </w:rPr>
        <w:t>Вільні промислові приміщення</w:t>
      </w:r>
    </w:p>
    <w:p w:rsidR="00EB27D9" w:rsidRPr="008C252F" w:rsidRDefault="00EB27D9" w:rsidP="00EB27D9">
      <w:pPr>
        <w:pStyle w:val="Bodytext70"/>
        <w:shd w:val="clear" w:color="auto" w:fill="auto"/>
        <w:spacing w:before="0" w:after="0" w:line="240" w:lineRule="auto"/>
        <w:ind w:firstLine="540"/>
        <w:rPr>
          <w:rFonts w:asciiTheme="minorHAnsi" w:hAnsiTheme="minorHAnsi" w:cstheme="minorHAnsi"/>
          <w:b w:val="0"/>
          <w:i/>
          <w:sz w:val="24"/>
          <w:szCs w:val="24"/>
        </w:rPr>
      </w:pPr>
      <w:r w:rsidRPr="008C252F">
        <w:rPr>
          <w:rFonts w:asciiTheme="minorHAnsi" w:hAnsiTheme="minorHAnsi" w:cstheme="minorHAnsi"/>
          <w:b w:val="0"/>
          <w:i/>
          <w:sz w:val="24"/>
          <w:szCs w:val="24"/>
        </w:rPr>
        <w:t xml:space="preserve">Рисунок </w:t>
      </w:r>
      <w:r w:rsidR="003847F6" w:rsidRPr="008C252F">
        <w:rPr>
          <w:rFonts w:asciiTheme="minorHAnsi" w:hAnsiTheme="minorHAnsi" w:cstheme="minorHAnsi"/>
          <w:b w:val="0"/>
          <w:i/>
          <w:sz w:val="24"/>
          <w:szCs w:val="24"/>
        </w:rPr>
        <w:t>4</w:t>
      </w:r>
      <w:r w:rsidRPr="008C252F">
        <w:rPr>
          <w:rFonts w:asciiTheme="minorHAnsi" w:hAnsiTheme="minorHAnsi" w:cstheme="minorHAnsi"/>
          <w:b w:val="0"/>
          <w:i/>
          <w:sz w:val="24"/>
          <w:szCs w:val="24"/>
        </w:rPr>
        <w:t>. О</w:t>
      </w:r>
      <w:r w:rsidR="003847F6" w:rsidRPr="008C252F">
        <w:rPr>
          <w:rFonts w:asciiTheme="minorHAnsi" w:hAnsiTheme="minorHAnsi" w:cstheme="minorHAnsi"/>
          <w:b w:val="0"/>
          <w:i/>
          <w:sz w:val="24"/>
          <w:szCs w:val="24"/>
        </w:rPr>
        <w:t>сновний ресурс</w:t>
      </w:r>
      <w:r w:rsidRPr="008C252F">
        <w:rPr>
          <w:rFonts w:asciiTheme="minorHAnsi" w:hAnsiTheme="minorHAnsi" w:cstheme="minorHAnsi"/>
          <w:b w:val="0"/>
          <w:i/>
          <w:sz w:val="24"/>
          <w:szCs w:val="24"/>
        </w:rPr>
        <w:t xml:space="preserve"> в громаді </w:t>
      </w:r>
      <w:r w:rsidR="003847F6" w:rsidRPr="008C252F">
        <w:rPr>
          <w:rFonts w:asciiTheme="minorHAnsi" w:hAnsiTheme="minorHAnsi" w:cstheme="minorHAnsi"/>
          <w:b w:val="0"/>
          <w:i/>
          <w:sz w:val="24"/>
          <w:szCs w:val="24"/>
        </w:rPr>
        <w:t xml:space="preserve">на думку </w:t>
      </w:r>
      <w:r w:rsidRPr="008C252F">
        <w:rPr>
          <w:rFonts w:asciiTheme="minorHAnsi" w:hAnsiTheme="minorHAnsi" w:cstheme="minorHAnsi"/>
          <w:b w:val="0"/>
          <w:i/>
          <w:sz w:val="24"/>
          <w:szCs w:val="24"/>
        </w:rPr>
        <w:t>мешканц</w:t>
      </w:r>
      <w:r w:rsidR="003847F6" w:rsidRPr="008C252F">
        <w:rPr>
          <w:rFonts w:asciiTheme="minorHAnsi" w:hAnsiTheme="minorHAnsi" w:cstheme="minorHAnsi"/>
          <w:b w:val="0"/>
          <w:i/>
          <w:sz w:val="24"/>
          <w:szCs w:val="24"/>
        </w:rPr>
        <w:t>ів</w:t>
      </w:r>
    </w:p>
    <w:p w:rsidR="00A81D68" w:rsidRPr="008C252F" w:rsidRDefault="00A81D68" w:rsidP="00EB27D9">
      <w:pPr>
        <w:pStyle w:val="Bodytext70"/>
        <w:shd w:val="clear" w:color="auto" w:fill="auto"/>
        <w:spacing w:before="0" w:after="0" w:line="240" w:lineRule="auto"/>
        <w:ind w:firstLine="540"/>
        <w:rPr>
          <w:rFonts w:asciiTheme="minorHAnsi" w:hAnsiTheme="minorHAnsi" w:cstheme="minorHAnsi"/>
          <w:b w:val="0"/>
          <w:i/>
          <w:sz w:val="24"/>
          <w:szCs w:val="24"/>
        </w:rPr>
      </w:pPr>
    </w:p>
    <w:p w:rsidR="003847F6" w:rsidRPr="008C252F" w:rsidRDefault="003847F6" w:rsidP="003847F6">
      <w:pPr>
        <w:spacing w:after="0" w:line="240" w:lineRule="auto"/>
        <w:jc w:val="both"/>
        <w:rPr>
          <w:rFonts w:asciiTheme="minorHAnsi" w:hAnsiTheme="minorHAnsi" w:cstheme="minorHAnsi"/>
          <w:sz w:val="24"/>
          <w:szCs w:val="24"/>
        </w:rPr>
      </w:pPr>
      <w:r w:rsidRPr="008C252F">
        <w:rPr>
          <w:rFonts w:asciiTheme="minorHAnsi" w:hAnsiTheme="minorHAnsi" w:cstheme="minorHAnsi"/>
          <w:sz w:val="24"/>
          <w:szCs w:val="24"/>
        </w:rPr>
        <w:t xml:space="preserve">Результати опитування серед </w:t>
      </w:r>
      <w:r w:rsidR="000F4C7D" w:rsidRPr="008C252F">
        <w:rPr>
          <w:rFonts w:asciiTheme="minorHAnsi" w:hAnsiTheme="minorHAnsi" w:cstheme="minorHAnsi"/>
          <w:sz w:val="24"/>
          <w:szCs w:val="24"/>
        </w:rPr>
        <w:t xml:space="preserve">представників </w:t>
      </w:r>
      <w:r w:rsidRPr="008C252F">
        <w:rPr>
          <w:rFonts w:asciiTheme="minorHAnsi" w:hAnsiTheme="minorHAnsi" w:cstheme="minorHAnsi"/>
          <w:sz w:val="24"/>
          <w:szCs w:val="24"/>
        </w:rPr>
        <w:t>бізнесу</w:t>
      </w:r>
      <w:r w:rsidR="000F4C7D" w:rsidRPr="008C252F">
        <w:rPr>
          <w:rFonts w:asciiTheme="minorHAnsi" w:hAnsiTheme="minorHAnsi" w:cstheme="minorHAnsi"/>
          <w:sz w:val="24"/>
          <w:szCs w:val="24"/>
        </w:rPr>
        <w:t xml:space="preserve"> громади </w:t>
      </w:r>
      <w:r w:rsidRPr="008C252F">
        <w:rPr>
          <w:rFonts w:asciiTheme="minorHAnsi" w:hAnsiTheme="minorHAnsi" w:cstheme="minorHAnsi"/>
          <w:sz w:val="24"/>
          <w:szCs w:val="24"/>
        </w:rPr>
        <w:t>наведено в наступних діаграмах:</w:t>
      </w:r>
    </w:p>
    <w:p w:rsidR="00884495" w:rsidRPr="008C252F" w:rsidRDefault="00884495" w:rsidP="003C2590">
      <w:pPr>
        <w:pStyle w:val="Bodytext70"/>
        <w:shd w:val="clear" w:color="auto" w:fill="auto"/>
        <w:spacing w:before="0" w:after="0" w:line="240" w:lineRule="auto"/>
        <w:ind w:firstLine="540"/>
        <w:rPr>
          <w:rFonts w:asciiTheme="minorHAnsi" w:hAnsiTheme="minorHAnsi" w:cstheme="minorHAnsi"/>
          <w:b w:val="0"/>
          <w:i/>
          <w:noProof/>
          <w:sz w:val="24"/>
          <w:szCs w:val="24"/>
          <w:lang w:eastAsia="uk-UA"/>
        </w:rPr>
      </w:pPr>
    </w:p>
    <w:p w:rsidR="00884495" w:rsidRPr="008C252F" w:rsidRDefault="00884495" w:rsidP="003C2590">
      <w:pPr>
        <w:pStyle w:val="Bodytext70"/>
        <w:shd w:val="clear" w:color="auto" w:fill="auto"/>
        <w:spacing w:before="0" w:after="0" w:line="240" w:lineRule="auto"/>
        <w:ind w:firstLine="540"/>
        <w:rPr>
          <w:rFonts w:asciiTheme="minorHAnsi" w:hAnsiTheme="minorHAnsi" w:cstheme="minorHAnsi"/>
          <w:b w:val="0"/>
          <w:i/>
          <w:noProof/>
          <w:sz w:val="24"/>
          <w:szCs w:val="24"/>
          <w:lang w:eastAsia="uk-UA"/>
        </w:rPr>
      </w:pPr>
      <w:r w:rsidRPr="008C252F">
        <w:rPr>
          <w:noProof/>
          <w:lang w:eastAsia="uk-UA"/>
        </w:rPr>
        <w:drawing>
          <wp:inline distT="114300" distB="114300" distL="114300" distR="114300">
            <wp:extent cx="6134100" cy="2720340"/>
            <wp:effectExtent l="0" t="0" r="0" b="0"/>
            <wp:docPr id="11" name="image2.png" descr="Діаграма відповідей у Формах. Назва запитання: 2. Основний власник Вашого підприємства ?. Кількість відповідей: 9 відповідей."/>
            <wp:cNvGraphicFramePr/>
            <a:graphic xmlns:a="http://schemas.openxmlformats.org/drawingml/2006/main">
              <a:graphicData uri="http://schemas.openxmlformats.org/drawingml/2006/picture">
                <pic:pic xmlns:pic="http://schemas.openxmlformats.org/drawingml/2006/picture">
                  <pic:nvPicPr>
                    <pic:cNvPr id="0" name="image2.png" descr="Діаграма відповідей у Формах. Назва запитання: 2. Основний власник Вашого підприємства ?. Кількість відповідей: 9 відповідей."/>
                    <pic:cNvPicPr preferRelativeResize="0"/>
                  </pic:nvPicPr>
                  <pic:blipFill>
                    <a:blip r:embed="rId14" cstate="print"/>
                    <a:srcRect/>
                    <a:stretch>
                      <a:fillRect/>
                    </a:stretch>
                  </pic:blipFill>
                  <pic:spPr>
                    <a:xfrm>
                      <a:off x="0" y="0"/>
                      <a:ext cx="6134452" cy="2720496"/>
                    </a:xfrm>
                    <a:prstGeom prst="rect">
                      <a:avLst/>
                    </a:prstGeom>
                    <a:ln/>
                  </pic:spPr>
                </pic:pic>
              </a:graphicData>
            </a:graphic>
          </wp:inline>
        </w:drawing>
      </w:r>
    </w:p>
    <w:p w:rsidR="00884495" w:rsidRPr="008C252F" w:rsidRDefault="00884495" w:rsidP="003C2590">
      <w:pPr>
        <w:pStyle w:val="Bodytext70"/>
        <w:shd w:val="clear" w:color="auto" w:fill="auto"/>
        <w:spacing w:before="0" w:after="0" w:line="240" w:lineRule="auto"/>
        <w:ind w:firstLine="540"/>
        <w:rPr>
          <w:rFonts w:asciiTheme="minorHAnsi" w:hAnsiTheme="minorHAnsi" w:cstheme="minorHAnsi"/>
          <w:b w:val="0"/>
          <w:i/>
          <w:noProof/>
          <w:sz w:val="24"/>
          <w:szCs w:val="24"/>
          <w:lang w:eastAsia="uk-UA"/>
        </w:rPr>
      </w:pPr>
    </w:p>
    <w:p w:rsidR="00EB27D9" w:rsidRPr="008C252F" w:rsidRDefault="003847F6" w:rsidP="003C2590">
      <w:pPr>
        <w:pStyle w:val="Bodytext70"/>
        <w:shd w:val="clear" w:color="auto" w:fill="auto"/>
        <w:spacing w:before="0" w:after="0" w:line="240" w:lineRule="auto"/>
        <w:ind w:firstLine="540"/>
        <w:rPr>
          <w:rFonts w:asciiTheme="minorHAnsi" w:hAnsiTheme="minorHAnsi" w:cstheme="minorHAnsi"/>
          <w:b w:val="0"/>
          <w:i/>
          <w:sz w:val="24"/>
          <w:szCs w:val="24"/>
        </w:rPr>
      </w:pPr>
      <w:r w:rsidRPr="008C252F">
        <w:rPr>
          <w:rFonts w:asciiTheme="minorHAnsi" w:hAnsiTheme="minorHAnsi" w:cstheme="minorHAnsi"/>
          <w:b w:val="0"/>
          <w:i/>
          <w:sz w:val="24"/>
          <w:szCs w:val="24"/>
        </w:rPr>
        <w:t xml:space="preserve"> Рисунок 5. Структура респондентів бізнесу за формою власності в громаді</w:t>
      </w:r>
    </w:p>
    <w:p w:rsidR="00884495" w:rsidRPr="008C252F" w:rsidRDefault="00884495" w:rsidP="003C2590">
      <w:pPr>
        <w:pStyle w:val="Bodytext70"/>
        <w:shd w:val="clear" w:color="auto" w:fill="auto"/>
        <w:spacing w:before="0" w:after="0" w:line="240" w:lineRule="auto"/>
        <w:ind w:firstLine="540"/>
        <w:rPr>
          <w:rFonts w:asciiTheme="minorHAnsi" w:hAnsiTheme="minorHAnsi" w:cstheme="minorHAnsi"/>
          <w:b w:val="0"/>
          <w:i/>
          <w:noProof/>
          <w:sz w:val="24"/>
          <w:szCs w:val="24"/>
          <w:lang w:eastAsia="uk-UA"/>
        </w:rPr>
      </w:pPr>
    </w:p>
    <w:p w:rsidR="00884495" w:rsidRPr="008C252F" w:rsidRDefault="00884495" w:rsidP="003C2590">
      <w:pPr>
        <w:pStyle w:val="Bodytext70"/>
        <w:shd w:val="clear" w:color="auto" w:fill="auto"/>
        <w:spacing w:before="0" w:after="0" w:line="240" w:lineRule="auto"/>
        <w:ind w:firstLine="540"/>
        <w:rPr>
          <w:rFonts w:asciiTheme="minorHAnsi" w:hAnsiTheme="minorHAnsi" w:cstheme="minorHAnsi"/>
          <w:b w:val="0"/>
          <w:i/>
          <w:noProof/>
          <w:sz w:val="24"/>
          <w:szCs w:val="24"/>
          <w:lang w:eastAsia="uk-UA"/>
        </w:rPr>
      </w:pPr>
      <w:r w:rsidRPr="008C252F">
        <w:rPr>
          <w:noProof/>
          <w:lang w:eastAsia="uk-UA"/>
        </w:rPr>
        <w:lastRenderedPageBreak/>
        <w:drawing>
          <wp:inline distT="114300" distB="114300" distL="114300" distR="114300">
            <wp:extent cx="5731200" cy="2882900"/>
            <wp:effectExtent l="0" t="0" r="0" b="0"/>
            <wp:docPr id="14" name="image3.png" descr="Діаграма відповідей у Формах. Назва запитання: 3. Який характер має Ваш бізнес? Оберіть основні сфери діяльності (не більше 3-х). Кількість відповідей: 9 відповідей."/>
            <wp:cNvGraphicFramePr/>
            <a:graphic xmlns:a="http://schemas.openxmlformats.org/drawingml/2006/main">
              <a:graphicData uri="http://schemas.openxmlformats.org/drawingml/2006/picture">
                <pic:pic xmlns:pic="http://schemas.openxmlformats.org/drawingml/2006/picture">
                  <pic:nvPicPr>
                    <pic:cNvPr id="0" name="image3.png" descr="Діаграма відповідей у Формах. Назва запитання: 3. Який характер має Ваш бізнес? Оберіть основні сфери діяльності (не більше 3-х). Кількість відповідей: 9 відповідей."/>
                    <pic:cNvPicPr preferRelativeResize="0"/>
                  </pic:nvPicPr>
                  <pic:blipFill>
                    <a:blip r:embed="rId15" cstate="print"/>
                    <a:srcRect/>
                    <a:stretch>
                      <a:fillRect/>
                    </a:stretch>
                  </pic:blipFill>
                  <pic:spPr>
                    <a:xfrm>
                      <a:off x="0" y="0"/>
                      <a:ext cx="5731200" cy="2882900"/>
                    </a:xfrm>
                    <a:prstGeom prst="rect">
                      <a:avLst/>
                    </a:prstGeom>
                    <a:ln/>
                  </pic:spPr>
                </pic:pic>
              </a:graphicData>
            </a:graphic>
          </wp:inline>
        </w:drawing>
      </w:r>
    </w:p>
    <w:p w:rsidR="001D4AB0" w:rsidRPr="001D4AB0" w:rsidRDefault="001D4AB0" w:rsidP="001D4AB0">
      <w:pPr>
        <w:pStyle w:val="Bodytext70"/>
        <w:spacing w:before="0" w:after="0" w:line="240" w:lineRule="auto"/>
        <w:ind w:firstLine="539"/>
        <w:jc w:val="left"/>
        <w:rPr>
          <w:rFonts w:asciiTheme="minorHAnsi" w:hAnsiTheme="minorHAnsi" w:cstheme="minorHAnsi"/>
          <w:b w:val="0"/>
          <w:i/>
          <w:sz w:val="18"/>
          <w:szCs w:val="18"/>
        </w:rPr>
      </w:pPr>
      <w:r w:rsidRPr="001D4AB0">
        <w:rPr>
          <w:rFonts w:asciiTheme="minorHAnsi" w:hAnsiTheme="minorHAnsi" w:cstheme="minorHAnsi"/>
          <w:b w:val="0"/>
          <w:i/>
          <w:sz w:val="18"/>
          <w:szCs w:val="18"/>
        </w:rPr>
        <w:t>Виробництво промислової продукції</w:t>
      </w:r>
    </w:p>
    <w:p w:rsidR="001D4AB0" w:rsidRPr="001D4AB0" w:rsidRDefault="001D4AB0" w:rsidP="001D4AB0">
      <w:pPr>
        <w:pStyle w:val="Bodytext70"/>
        <w:spacing w:before="0" w:after="0" w:line="240" w:lineRule="auto"/>
        <w:ind w:firstLine="539"/>
        <w:jc w:val="left"/>
        <w:rPr>
          <w:rFonts w:asciiTheme="minorHAnsi" w:hAnsiTheme="minorHAnsi" w:cstheme="minorHAnsi"/>
          <w:b w:val="0"/>
          <w:i/>
          <w:sz w:val="18"/>
          <w:szCs w:val="18"/>
        </w:rPr>
      </w:pPr>
      <w:r w:rsidRPr="001D4AB0">
        <w:rPr>
          <w:rFonts w:asciiTheme="minorHAnsi" w:hAnsiTheme="minorHAnsi" w:cstheme="minorHAnsi"/>
          <w:b w:val="0"/>
          <w:i/>
          <w:sz w:val="18"/>
          <w:szCs w:val="18"/>
        </w:rPr>
        <w:t>Виробництво – легка промисловість</w:t>
      </w:r>
    </w:p>
    <w:p w:rsidR="001D4AB0" w:rsidRPr="001D4AB0" w:rsidRDefault="001D4AB0" w:rsidP="001D4AB0">
      <w:pPr>
        <w:pStyle w:val="Bodytext70"/>
        <w:spacing w:before="0" w:after="0" w:line="240" w:lineRule="auto"/>
        <w:ind w:firstLine="539"/>
        <w:jc w:val="left"/>
        <w:rPr>
          <w:rFonts w:asciiTheme="minorHAnsi" w:hAnsiTheme="minorHAnsi" w:cstheme="minorHAnsi"/>
          <w:b w:val="0"/>
          <w:i/>
          <w:sz w:val="18"/>
          <w:szCs w:val="18"/>
        </w:rPr>
      </w:pPr>
      <w:r w:rsidRPr="001D4AB0">
        <w:rPr>
          <w:rFonts w:asciiTheme="minorHAnsi" w:hAnsiTheme="minorHAnsi" w:cstheme="minorHAnsi"/>
          <w:b w:val="0"/>
          <w:i/>
          <w:sz w:val="18"/>
          <w:szCs w:val="18"/>
        </w:rPr>
        <w:t>Виробництво – харчова промисловість</w:t>
      </w:r>
    </w:p>
    <w:p w:rsidR="001D4AB0" w:rsidRPr="001D4AB0" w:rsidRDefault="001D4AB0" w:rsidP="001D4AB0">
      <w:pPr>
        <w:pStyle w:val="Bodytext70"/>
        <w:spacing w:before="0" w:after="0" w:line="240" w:lineRule="auto"/>
        <w:ind w:firstLine="539"/>
        <w:jc w:val="left"/>
        <w:rPr>
          <w:rFonts w:asciiTheme="minorHAnsi" w:hAnsiTheme="minorHAnsi" w:cstheme="minorHAnsi"/>
          <w:b w:val="0"/>
          <w:i/>
          <w:sz w:val="18"/>
          <w:szCs w:val="18"/>
        </w:rPr>
      </w:pPr>
      <w:r w:rsidRPr="001D4AB0">
        <w:rPr>
          <w:rFonts w:asciiTheme="minorHAnsi" w:hAnsiTheme="minorHAnsi" w:cstheme="minorHAnsi"/>
          <w:b w:val="0"/>
          <w:i/>
          <w:sz w:val="18"/>
          <w:szCs w:val="18"/>
        </w:rPr>
        <w:t>Виробництво – переробка сільськогосподарської продукції</w:t>
      </w:r>
    </w:p>
    <w:p w:rsidR="001D4AB0" w:rsidRPr="001D4AB0" w:rsidRDefault="001D4AB0" w:rsidP="001D4AB0">
      <w:pPr>
        <w:pStyle w:val="Bodytext70"/>
        <w:spacing w:before="0" w:after="0" w:line="240" w:lineRule="auto"/>
        <w:ind w:firstLine="539"/>
        <w:jc w:val="left"/>
        <w:rPr>
          <w:rFonts w:asciiTheme="minorHAnsi" w:hAnsiTheme="minorHAnsi" w:cstheme="minorHAnsi"/>
          <w:b w:val="0"/>
          <w:i/>
          <w:sz w:val="18"/>
          <w:szCs w:val="18"/>
        </w:rPr>
      </w:pPr>
      <w:r w:rsidRPr="001D4AB0">
        <w:rPr>
          <w:rFonts w:asciiTheme="minorHAnsi" w:hAnsiTheme="minorHAnsi" w:cstheme="minorHAnsi"/>
          <w:b w:val="0"/>
          <w:i/>
          <w:sz w:val="18"/>
          <w:szCs w:val="18"/>
        </w:rPr>
        <w:t>Будівництво та ремонт будівель і споруд</w:t>
      </w:r>
    </w:p>
    <w:p w:rsidR="001D4AB0" w:rsidRPr="001D4AB0" w:rsidRDefault="001D4AB0" w:rsidP="001D4AB0">
      <w:pPr>
        <w:pStyle w:val="Bodytext70"/>
        <w:spacing w:before="0" w:after="0" w:line="240" w:lineRule="auto"/>
        <w:ind w:firstLine="539"/>
        <w:jc w:val="left"/>
        <w:rPr>
          <w:rFonts w:asciiTheme="minorHAnsi" w:hAnsiTheme="minorHAnsi" w:cstheme="minorHAnsi"/>
          <w:b w:val="0"/>
          <w:i/>
          <w:sz w:val="18"/>
          <w:szCs w:val="18"/>
        </w:rPr>
      </w:pPr>
      <w:r w:rsidRPr="001D4AB0">
        <w:rPr>
          <w:rFonts w:asciiTheme="minorHAnsi" w:hAnsiTheme="minorHAnsi" w:cstheme="minorHAnsi"/>
          <w:b w:val="0"/>
          <w:i/>
          <w:sz w:val="18"/>
          <w:szCs w:val="18"/>
        </w:rPr>
        <w:t>Оптова торгівля промисловою продукцією</w:t>
      </w:r>
    </w:p>
    <w:p w:rsidR="001D4AB0" w:rsidRPr="001D4AB0" w:rsidRDefault="001D4AB0" w:rsidP="001D4AB0">
      <w:pPr>
        <w:pStyle w:val="Bodytext70"/>
        <w:spacing w:before="0" w:after="0" w:line="240" w:lineRule="auto"/>
        <w:ind w:firstLine="539"/>
        <w:jc w:val="left"/>
        <w:rPr>
          <w:rFonts w:asciiTheme="minorHAnsi" w:hAnsiTheme="minorHAnsi" w:cstheme="minorHAnsi"/>
          <w:b w:val="0"/>
          <w:i/>
          <w:sz w:val="18"/>
          <w:szCs w:val="18"/>
        </w:rPr>
      </w:pPr>
      <w:r w:rsidRPr="001D4AB0">
        <w:rPr>
          <w:rFonts w:asciiTheme="minorHAnsi" w:hAnsiTheme="minorHAnsi" w:cstheme="minorHAnsi"/>
          <w:b w:val="0"/>
          <w:i/>
          <w:sz w:val="18"/>
          <w:szCs w:val="18"/>
        </w:rPr>
        <w:t>Оптова торгівля харчовими продуктами</w:t>
      </w:r>
    </w:p>
    <w:p w:rsidR="001D4AB0" w:rsidRPr="001D4AB0" w:rsidRDefault="001D4AB0" w:rsidP="001D4AB0">
      <w:pPr>
        <w:pStyle w:val="Bodytext70"/>
        <w:spacing w:before="0" w:after="0" w:line="240" w:lineRule="auto"/>
        <w:ind w:firstLine="539"/>
        <w:jc w:val="left"/>
        <w:rPr>
          <w:rFonts w:asciiTheme="minorHAnsi" w:hAnsiTheme="minorHAnsi" w:cstheme="minorHAnsi"/>
          <w:b w:val="0"/>
          <w:i/>
          <w:sz w:val="18"/>
          <w:szCs w:val="18"/>
        </w:rPr>
      </w:pPr>
      <w:r w:rsidRPr="001D4AB0">
        <w:rPr>
          <w:rFonts w:asciiTheme="minorHAnsi" w:hAnsiTheme="minorHAnsi" w:cstheme="minorHAnsi"/>
          <w:b w:val="0"/>
          <w:i/>
          <w:sz w:val="18"/>
          <w:szCs w:val="18"/>
        </w:rPr>
        <w:t>Роздрібна торгівля</w:t>
      </w:r>
    </w:p>
    <w:p w:rsidR="001D4AB0" w:rsidRPr="001D4AB0" w:rsidRDefault="001D4AB0" w:rsidP="001D4AB0">
      <w:pPr>
        <w:pStyle w:val="Bodytext70"/>
        <w:spacing w:before="0" w:after="0" w:line="240" w:lineRule="auto"/>
        <w:ind w:firstLine="539"/>
        <w:jc w:val="left"/>
        <w:rPr>
          <w:rFonts w:asciiTheme="minorHAnsi" w:hAnsiTheme="minorHAnsi" w:cstheme="minorHAnsi"/>
          <w:b w:val="0"/>
          <w:i/>
          <w:sz w:val="18"/>
          <w:szCs w:val="18"/>
        </w:rPr>
      </w:pPr>
      <w:r w:rsidRPr="001D4AB0">
        <w:rPr>
          <w:rFonts w:asciiTheme="minorHAnsi" w:hAnsiTheme="minorHAnsi" w:cstheme="minorHAnsi"/>
          <w:b w:val="0"/>
          <w:i/>
          <w:sz w:val="18"/>
          <w:szCs w:val="18"/>
        </w:rPr>
        <w:t>Електро, водо, тепло постачання</w:t>
      </w:r>
    </w:p>
    <w:p w:rsidR="001D4AB0" w:rsidRPr="001D4AB0" w:rsidRDefault="001D4AB0" w:rsidP="001D4AB0">
      <w:pPr>
        <w:pStyle w:val="Bodytext70"/>
        <w:spacing w:before="0" w:after="0" w:line="240" w:lineRule="auto"/>
        <w:ind w:firstLine="539"/>
        <w:jc w:val="left"/>
        <w:rPr>
          <w:rFonts w:asciiTheme="minorHAnsi" w:hAnsiTheme="minorHAnsi" w:cstheme="minorHAnsi"/>
          <w:b w:val="0"/>
          <w:i/>
          <w:sz w:val="18"/>
          <w:szCs w:val="18"/>
        </w:rPr>
      </w:pPr>
      <w:r w:rsidRPr="001D4AB0">
        <w:rPr>
          <w:rFonts w:asciiTheme="minorHAnsi" w:hAnsiTheme="minorHAnsi" w:cstheme="minorHAnsi"/>
          <w:b w:val="0"/>
          <w:i/>
          <w:sz w:val="18"/>
          <w:szCs w:val="18"/>
        </w:rPr>
        <w:t>Перевезення</w:t>
      </w:r>
    </w:p>
    <w:p w:rsidR="001D4AB0" w:rsidRPr="001D4AB0" w:rsidRDefault="001D4AB0" w:rsidP="001D4AB0">
      <w:pPr>
        <w:pStyle w:val="Bodytext70"/>
        <w:spacing w:before="0" w:after="0" w:line="240" w:lineRule="auto"/>
        <w:ind w:firstLine="539"/>
        <w:jc w:val="left"/>
        <w:rPr>
          <w:rFonts w:asciiTheme="minorHAnsi" w:hAnsiTheme="minorHAnsi" w:cstheme="minorHAnsi"/>
          <w:b w:val="0"/>
          <w:i/>
          <w:sz w:val="18"/>
          <w:szCs w:val="18"/>
        </w:rPr>
      </w:pPr>
      <w:r w:rsidRPr="001D4AB0">
        <w:rPr>
          <w:rFonts w:asciiTheme="minorHAnsi" w:hAnsiTheme="minorHAnsi" w:cstheme="minorHAnsi"/>
          <w:b w:val="0"/>
          <w:i/>
          <w:sz w:val="18"/>
          <w:szCs w:val="18"/>
        </w:rPr>
        <w:t>Постачання інтернет послуг та телефонії</w:t>
      </w:r>
    </w:p>
    <w:p w:rsidR="001D4AB0" w:rsidRPr="001D4AB0" w:rsidRDefault="001D4AB0" w:rsidP="001D4AB0">
      <w:pPr>
        <w:pStyle w:val="Bodytext70"/>
        <w:spacing w:before="0" w:after="0" w:line="240" w:lineRule="auto"/>
        <w:ind w:firstLine="539"/>
        <w:jc w:val="left"/>
        <w:rPr>
          <w:rFonts w:asciiTheme="minorHAnsi" w:hAnsiTheme="minorHAnsi" w:cstheme="minorHAnsi"/>
          <w:b w:val="0"/>
          <w:i/>
          <w:sz w:val="18"/>
          <w:szCs w:val="18"/>
        </w:rPr>
      </w:pPr>
      <w:r w:rsidRPr="001D4AB0">
        <w:rPr>
          <w:rFonts w:asciiTheme="minorHAnsi" w:hAnsiTheme="minorHAnsi" w:cstheme="minorHAnsi"/>
          <w:b w:val="0"/>
          <w:i/>
          <w:sz w:val="18"/>
          <w:szCs w:val="18"/>
        </w:rPr>
        <w:t>Юридичні, консультаційні послуги</w:t>
      </w:r>
    </w:p>
    <w:p w:rsidR="001D4AB0" w:rsidRPr="001D4AB0" w:rsidRDefault="001D4AB0" w:rsidP="001D4AB0">
      <w:pPr>
        <w:pStyle w:val="Bodytext70"/>
        <w:shd w:val="clear" w:color="auto" w:fill="auto"/>
        <w:spacing w:before="0" w:after="0" w:line="240" w:lineRule="auto"/>
        <w:ind w:firstLine="539"/>
        <w:jc w:val="left"/>
        <w:rPr>
          <w:rFonts w:asciiTheme="minorHAnsi" w:hAnsiTheme="minorHAnsi" w:cstheme="minorHAnsi"/>
          <w:b w:val="0"/>
          <w:i/>
          <w:sz w:val="18"/>
          <w:szCs w:val="18"/>
        </w:rPr>
      </w:pPr>
      <w:r w:rsidRPr="001D4AB0">
        <w:rPr>
          <w:rFonts w:asciiTheme="minorHAnsi" w:hAnsiTheme="minorHAnsi" w:cstheme="minorHAnsi"/>
          <w:b w:val="0"/>
          <w:i/>
          <w:sz w:val="18"/>
          <w:szCs w:val="18"/>
        </w:rPr>
        <w:t>Інші послуги, що не увійшли до визначених категорій</w:t>
      </w:r>
    </w:p>
    <w:p w:rsidR="001D4AB0" w:rsidRDefault="001D4AB0" w:rsidP="003C2590">
      <w:pPr>
        <w:pStyle w:val="Bodytext70"/>
        <w:shd w:val="clear" w:color="auto" w:fill="auto"/>
        <w:spacing w:before="0" w:after="0" w:line="240" w:lineRule="auto"/>
        <w:ind w:firstLine="540"/>
        <w:rPr>
          <w:rFonts w:asciiTheme="minorHAnsi" w:hAnsiTheme="minorHAnsi" w:cstheme="minorHAnsi"/>
          <w:b w:val="0"/>
          <w:i/>
          <w:sz w:val="24"/>
          <w:szCs w:val="24"/>
        </w:rPr>
      </w:pPr>
    </w:p>
    <w:p w:rsidR="003847F6" w:rsidRDefault="003847F6" w:rsidP="003C2590">
      <w:pPr>
        <w:pStyle w:val="Bodytext70"/>
        <w:shd w:val="clear" w:color="auto" w:fill="auto"/>
        <w:spacing w:before="0" w:after="0" w:line="240" w:lineRule="auto"/>
        <w:ind w:firstLine="540"/>
        <w:rPr>
          <w:rFonts w:asciiTheme="minorHAnsi" w:hAnsiTheme="minorHAnsi" w:cstheme="minorHAnsi"/>
          <w:b w:val="0"/>
          <w:i/>
          <w:sz w:val="24"/>
          <w:szCs w:val="24"/>
        </w:rPr>
      </w:pPr>
      <w:r w:rsidRPr="008C252F">
        <w:rPr>
          <w:rFonts w:asciiTheme="minorHAnsi" w:hAnsiTheme="minorHAnsi" w:cstheme="minorHAnsi"/>
          <w:b w:val="0"/>
          <w:i/>
          <w:sz w:val="24"/>
          <w:szCs w:val="24"/>
        </w:rPr>
        <w:t xml:space="preserve"> Рисунок </w:t>
      </w:r>
      <w:r w:rsidR="00883DED">
        <w:rPr>
          <w:rFonts w:asciiTheme="minorHAnsi" w:hAnsiTheme="minorHAnsi" w:cstheme="minorHAnsi"/>
          <w:b w:val="0"/>
          <w:i/>
          <w:sz w:val="24"/>
          <w:szCs w:val="24"/>
        </w:rPr>
        <w:t>6</w:t>
      </w:r>
      <w:r w:rsidRPr="008C252F">
        <w:rPr>
          <w:rFonts w:asciiTheme="minorHAnsi" w:hAnsiTheme="minorHAnsi" w:cstheme="minorHAnsi"/>
          <w:b w:val="0"/>
          <w:i/>
          <w:sz w:val="24"/>
          <w:szCs w:val="24"/>
        </w:rPr>
        <w:t xml:space="preserve">. Структура респондентів бізнесу в громаді </w:t>
      </w:r>
    </w:p>
    <w:p w:rsidR="001D4AB0" w:rsidRPr="008C252F" w:rsidRDefault="001D4AB0" w:rsidP="003C2590">
      <w:pPr>
        <w:pStyle w:val="Bodytext70"/>
        <w:shd w:val="clear" w:color="auto" w:fill="auto"/>
        <w:spacing w:before="0" w:after="0" w:line="240" w:lineRule="auto"/>
        <w:ind w:firstLine="540"/>
        <w:rPr>
          <w:rFonts w:asciiTheme="minorHAnsi" w:hAnsiTheme="minorHAnsi" w:cstheme="minorHAnsi"/>
          <w:b w:val="0"/>
          <w:i/>
          <w:sz w:val="24"/>
          <w:szCs w:val="24"/>
        </w:rPr>
      </w:pPr>
    </w:p>
    <w:p w:rsidR="00884495" w:rsidRPr="008C252F" w:rsidRDefault="00884495" w:rsidP="003C2590">
      <w:pPr>
        <w:pStyle w:val="Bodytext70"/>
        <w:shd w:val="clear" w:color="auto" w:fill="auto"/>
        <w:spacing w:before="0" w:after="0" w:line="240" w:lineRule="auto"/>
        <w:ind w:firstLine="540"/>
        <w:rPr>
          <w:rFonts w:asciiTheme="minorHAnsi" w:hAnsiTheme="minorHAnsi" w:cstheme="minorHAnsi"/>
          <w:b w:val="0"/>
          <w:i/>
          <w:noProof/>
          <w:sz w:val="24"/>
          <w:szCs w:val="24"/>
          <w:lang w:eastAsia="uk-UA"/>
        </w:rPr>
      </w:pPr>
      <w:r w:rsidRPr="008C252F">
        <w:rPr>
          <w:noProof/>
          <w:lang w:eastAsia="uk-UA"/>
        </w:rPr>
        <w:drawing>
          <wp:inline distT="114300" distB="114300" distL="114300" distR="114300">
            <wp:extent cx="5731200" cy="2603500"/>
            <wp:effectExtent l="0" t="0" r="0" b="0"/>
            <wp:docPr id="16" name="image8.png" descr="Діаграма відповідей у Формах. Назва запитання: 8. Чи Ви відчуваєте нестачу спеціалістів певних специфічних професій, навичок персоналу, які є важливими для майбутнього розвитку Вашого підприємства?. Кількість відповідей: 9 відповідей."/>
            <wp:cNvGraphicFramePr/>
            <a:graphic xmlns:a="http://schemas.openxmlformats.org/drawingml/2006/main">
              <a:graphicData uri="http://schemas.openxmlformats.org/drawingml/2006/picture">
                <pic:pic xmlns:pic="http://schemas.openxmlformats.org/drawingml/2006/picture">
                  <pic:nvPicPr>
                    <pic:cNvPr id="0" name="image8.png" descr="Діаграма відповідей у Формах. Назва запитання: 8. Чи Ви відчуваєте нестачу спеціалістів певних специфічних професій, навичок персоналу, які є важливими для майбутнього розвитку Вашого підприємства?. Кількість відповідей: 9 відповідей."/>
                    <pic:cNvPicPr preferRelativeResize="0"/>
                  </pic:nvPicPr>
                  <pic:blipFill>
                    <a:blip r:embed="rId16" cstate="print"/>
                    <a:srcRect/>
                    <a:stretch>
                      <a:fillRect/>
                    </a:stretch>
                  </pic:blipFill>
                  <pic:spPr>
                    <a:xfrm>
                      <a:off x="0" y="0"/>
                      <a:ext cx="5731200" cy="2603500"/>
                    </a:xfrm>
                    <a:prstGeom prst="rect">
                      <a:avLst/>
                    </a:prstGeom>
                    <a:ln/>
                  </pic:spPr>
                </pic:pic>
              </a:graphicData>
            </a:graphic>
          </wp:inline>
        </w:drawing>
      </w:r>
    </w:p>
    <w:p w:rsidR="00EB27D9" w:rsidRPr="008C252F" w:rsidRDefault="003847F6" w:rsidP="003C2590">
      <w:pPr>
        <w:pStyle w:val="Bodytext70"/>
        <w:shd w:val="clear" w:color="auto" w:fill="auto"/>
        <w:spacing w:before="0" w:after="0" w:line="240" w:lineRule="auto"/>
        <w:ind w:firstLine="540"/>
        <w:rPr>
          <w:rFonts w:asciiTheme="minorHAnsi" w:hAnsiTheme="minorHAnsi" w:cstheme="minorHAnsi"/>
          <w:b w:val="0"/>
          <w:i/>
          <w:sz w:val="24"/>
          <w:szCs w:val="24"/>
        </w:rPr>
      </w:pPr>
      <w:r w:rsidRPr="008C252F">
        <w:rPr>
          <w:rFonts w:asciiTheme="minorHAnsi" w:hAnsiTheme="minorHAnsi" w:cstheme="minorHAnsi"/>
          <w:b w:val="0"/>
          <w:i/>
          <w:sz w:val="24"/>
          <w:szCs w:val="24"/>
        </w:rPr>
        <w:t xml:space="preserve"> Рисунок </w:t>
      </w:r>
      <w:r w:rsidR="00883DED">
        <w:rPr>
          <w:rFonts w:asciiTheme="minorHAnsi" w:hAnsiTheme="minorHAnsi" w:cstheme="minorHAnsi"/>
          <w:b w:val="0"/>
          <w:i/>
          <w:sz w:val="24"/>
          <w:szCs w:val="24"/>
        </w:rPr>
        <w:t>7</w:t>
      </w:r>
      <w:r w:rsidRPr="008C252F">
        <w:rPr>
          <w:rFonts w:asciiTheme="minorHAnsi" w:hAnsiTheme="minorHAnsi" w:cstheme="minorHAnsi"/>
          <w:b w:val="0"/>
          <w:i/>
          <w:sz w:val="24"/>
          <w:szCs w:val="24"/>
        </w:rPr>
        <w:t>. Кадрові питання на думку бізнесу в громаді</w:t>
      </w:r>
    </w:p>
    <w:p w:rsidR="00884495" w:rsidRPr="008C252F" w:rsidRDefault="00884495" w:rsidP="003847F6">
      <w:pPr>
        <w:pStyle w:val="Bodytext70"/>
        <w:shd w:val="clear" w:color="auto" w:fill="auto"/>
        <w:spacing w:before="0" w:after="0" w:line="240" w:lineRule="auto"/>
        <w:ind w:firstLine="540"/>
        <w:rPr>
          <w:rFonts w:asciiTheme="minorHAnsi" w:hAnsiTheme="minorHAnsi" w:cstheme="minorHAnsi"/>
          <w:b w:val="0"/>
          <w:i/>
          <w:noProof/>
          <w:sz w:val="24"/>
          <w:szCs w:val="24"/>
          <w:lang w:eastAsia="uk-UA"/>
        </w:rPr>
      </w:pPr>
      <w:r w:rsidRPr="008C252F">
        <w:rPr>
          <w:noProof/>
          <w:lang w:eastAsia="uk-UA"/>
        </w:rPr>
        <w:lastRenderedPageBreak/>
        <w:drawing>
          <wp:inline distT="114300" distB="114300" distL="114300" distR="114300">
            <wp:extent cx="5730875" cy="2872740"/>
            <wp:effectExtent l="0" t="0" r="0" b="0"/>
            <wp:docPr id="17" name="image11.png" descr="Діаграма відповідей у Формах. Назва запитання: Якщо так, то що є основною причиною переносу діяльності? (назвіть не більше 3-х). Кількість відповідей: 6 відповідей."/>
            <wp:cNvGraphicFramePr/>
            <a:graphic xmlns:a="http://schemas.openxmlformats.org/drawingml/2006/main">
              <a:graphicData uri="http://schemas.openxmlformats.org/drawingml/2006/picture">
                <pic:pic xmlns:pic="http://schemas.openxmlformats.org/drawingml/2006/picture">
                  <pic:nvPicPr>
                    <pic:cNvPr id="0" name="image11.png" descr="Діаграма відповідей у Формах. Назва запитання: Якщо так, то що є основною причиною переносу діяльності? (назвіть не більше 3-х). Кількість відповідей: 6 відповідей."/>
                    <pic:cNvPicPr preferRelativeResize="0"/>
                  </pic:nvPicPr>
                  <pic:blipFill>
                    <a:blip r:embed="rId17" cstate="print"/>
                    <a:srcRect/>
                    <a:stretch>
                      <a:fillRect/>
                    </a:stretch>
                  </pic:blipFill>
                  <pic:spPr>
                    <a:xfrm>
                      <a:off x="0" y="0"/>
                      <a:ext cx="5731206" cy="2872906"/>
                    </a:xfrm>
                    <a:prstGeom prst="rect">
                      <a:avLst/>
                    </a:prstGeom>
                    <a:ln/>
                  </pic:spPr>
                </pic:pic>
              </a:graphicData>
            </a:graphic>
          </wp:inline>
        </w:drawing>
      </w:r>
    </w:p>
    <w:p w:rsidR="00266CEB" w:rsidRPr="00266CEB" w:rsidRDefault="00266CEB" w:rsidP="00266CEB">
      <w:pPr>
        <w:pStyle w:val="Bodytext70"/>
        <w:spacing w:before="0" w:after="0" w:line="240" w:lineRule="auto"/>
        <w:ind w:firstLine="539"/>
        <w:jc w:val="left"/>
        <w:rPr>
          <w:rFonts w:asciiTheme="minorHAnsi" w:hAnsiTheme="minorHAnsi" w:cstheme="minorHAnsi"/>
          <w:b w:val="0"/>
          <w:i/>
          <w:sz w:val="18"/>
          <w:szCs w:val="18"/>
        </w:rPr>
      </w:pPr>
      <w:r w:rsidRPr="00266CEB">
        <w:rPr>
          <w:rFonts w:asciiTheme="minorHAnsi" w:hAnsiTheme="minorHAnsi" w:cstheme="minorHAnsi"/>
          <w:b w:val="0"/>
          <w:i/>
          <w:sz w:val="18"/>
          <w:szCs w:val="18"/>
        </w:rPr>
        <w:t>Зміна ринкової кон’юнктури</w:t>
      </w:r>
    </w:p>
    <w:p w:rsidR="00266CEB" w:rsidRPr="00266CEB" w:rsidRDefault="00266CEB" w:rsidP="00266CEB">
      <w:pPr>
        <w:pStyle w:val="Bodytext70"/>
        <w:spacing w:before="0" w:after="0" w:line="240" w:lineRule="auto"/>
        <w:ind w:firstLine="539"/>
        <w:jc w:val="left"/>
        <w:rPr>
          <w:rFonts w:asciiTheme="minorHAnsi" w:hAnsiTheme="minorHAnsi" w:cstheme="minorHAnsi"/>
          <w:b w:val="0"/>
          <w:i/>
          <w:sz w:val="18"/>
          <w:szCs w:val="18"/>
        </w:rPr>
      </w:pPr>
      <w:r w:rsidRPr="00266CEB">
        <w:rPr>
          <w:rFonts w:asciiTheme="minorHAnsi" w:hAnsiTheme="minorHAnsi" w:cstheme="minorHAnsi"/>
          <w:b w:val="0"/>
          <w:i/>
          <w:sz w:val="18"/>
          <w:szCs w:val="18"/>
        </w:rPr>
        <w:t>Не має можливості розширити виробничі приміщення</w:t>
      </w:r>
    </w:p>
    <w:p w:rsidR="00266CEB" w:rsidRPr="00266CEB" w:rsidRDefault="00266CEB" w:rsidP="00266CEB">
      <w:pPr>
        <w:pStyle w:val="Bodytext70"/>
        <w:spacing w:before="0" w:after="0" w:line="240" w:lineRule="auto"/>
        <w:ind w:firstLine="539"/>
        <w:jc w:val="left"/>
        <w:rPr>
          <w:rFonts w:asciiTheme="minorHAnsi" w:hAnsiTheme="minorHAnsi" w:cstheme="minorHAnsi"/>
          <w:b w:val="0"/>
          <w:i/>
          <w:sz w:val="18"/>
          <w:szCs w:val="18"/>
        </w:rPr>
      </w:pPr>
      <w:r w:rsidRPr="00266CEB">
        <w:rPr>
          <w:rFonts w:asciiTheme="minorHAnsi" w:hAnsiTheme="minorHAnsi" w:cstheme="minorHAnsi"/>
          <w:b w:val="0"/>
          <w:i/>
          <w:sz w:val="18"/>
          <w:szCs w:val="18"/>
        </w:rPr>
        <w:t>Відсутність землі для розширення</w:t>
      </w:r>
    </w:p>
    <w:p w:rsidR="00266CEB" w:rsidRPr="00266CEB" w:rsidRDefault="00266CEB" w:rsidP="00266CEB">
      <w:pPr>
        <w:pStyle w:val="Bodytext70"/>
        <w:spacing w:before="0" w:after="0" w:line="240" w:lineRule="auto"/>
        <w:ind w:firstLine="539"/>
        <w:jc w:val="left"/>
        <w:rPr>
          <w:rFonts w:asciiTheme="minorHAnsi" w:hAnsiTheme="minorHAnsi" w:cstheme="minorHAnsi"/>
          <w:b w:val="0"/>
          <w:i/>
          <w:sz w:val="18"/>
          <w:szCs w:val="18"/>
        </w:rPr>
      </w:pPr>
      <w:r w:rsidRPr="00266CEB">
        <w:rPr>
          <w:rFonts w:asciiTheme="minorHAnsi" w:hAnsiTheme="minorHAnsi" w:cstheme="minorHAnsi"/>
          <w:b w:val="0"/>
          <w:i/>
          <w:sz w:val="18"/>
          <w:szCs w:val="18"/>
        </w:rPr>
        <w:t>Надмірний податок на землю та нерухоме майно</w:t>
      </w:r>
    </w:p>
    <w:p w:rsidR="00266CEB" w:rsidRPr="00266CEB" w:rsidRDefault="00266CEB" w:rsidP="00266CEB">
      <w:pPr>
        <w:pStyle w:val="Bodytext70"/>
        <w:spacing w:before="0" w:after="0" w:line="240" w:lineRule="auto"/>
        <w:ind w:firstLine="539"/>
        <w:jc w:val="left"/>
        <w:rPr>
          <w:rFonts w:asciiTheme="minorHAnsi" w:hAnsiTheme="minorHAnsi" w:cstheme="minorHAnsi"/>
          <w:b w:val="0"/>
          <w:i/>
          <w:sz w:val="18"/>
          <w:szCs w:val="18"/>
        </w:rPr>
      </w:pPr>
      <w:r w:rsidRPr="00266CEB">
        <w:rPr>
          <w:rFonts w:asciiTheme="minorHAnsi" w:hAnsiTheme="minorHAnsi" w:cstheme="minorHAnsi"/>
          <w:b w:val="0"/>
          <w:i/>
          <w:sz w:val="18"/>
          <w:szCs w:val="18"/>
        </w:rPr>
        <w:t>Надмірна вартість оренди комунального майна/землі</w:t>
      </w:r>
    </w:p>
    <w:p w:rsidR="00266CEB" w:rsidRPr="00266CEB" w:rsidRDefault="00266CEB" w:rsidP="00266CEB">
      <w:pPr>
        <w:pStyle w:val="Bodytext70"/>
        <w:spacing w:before="0" w:after="0" w:line="240" w:lineRule="auto"/>
        <w:ind w:firstLine="539"/>
        <w:jc w:val="left"/>
        <w:rPr>
          <w:rFonts w:asciiTheme="minorHAnsi" w:hAnsiTheme="minorHAnsi" w:cstheme="minorHAnsi"/>
          <w:b w:val="0"/>
          <w:i/>
          <w:sz w:val="18"/>
          <w:szCs w:val="18"/>
        </w:rPr>
      </w:pPr>
      <w:r w:rsidRPr="00266CEB">
        <w:rPr>
          <w:rFonts w:asciiTheme="minorHAnsi" w:hAnsiTheme="minorHAnsi" w:cstheme="minorHAnsi"/>
          <w:b w:val="0"/>
          <w:i/>
          <w:sz w:val="18"/>
          <w:szCs w:val="18"/>
        </w:rPr>
        <w:t>Відсутність потужності електропостачання</w:t>
      </w:r>
    </w:p>
    <w:p w:rsidR="00266CEB" w:rsidRPr="00266CEB" w:rsidRDefault="00266CEB" w:rsidP="00266CEB">
      <w:pPr>
        <w:pStyle w:val="Bodytext70"/>
        <w:spacing w:before="0" w:after="0" w:line="240" w:lineRule="auto"/>
        <w:ind w:firstLine="539"/>
        <w:jc w:val="left"/>
        <w:rPr>
          <w:rFonts w:asciiTheme="minorHAnsi" w:hAnsiTheme="minorHAnsi" w:cstheme="minorHAnsi"/>
          <w:b w:val="0"/>
          <w:i/>
          <w:sz w:val="18"/>
          <w:szCs w:val="18"/>
        </w:rPr>
      </w:pPr>
      <w:r w:rsidRPr="00266CEB">
        <w:rPr>
          <w:rFonts w:asciiTheme="minorHAnsi" w:hAnsiTheme="minorHAnsi" w:cstheme="minorHAnsi"/>
          <w:b w:val="0"/>
          <w:i/>
          <w:sz w:val="18"/>
          <w:szCs w:val="18"/>
        </w:rPr>
        <w:t>Відсутність очисних споруд і можливості їх облаштування</w:t>
      </w:r>
    </w:p>
    <w:p w:rsidR="00266CEB" w:rsidRPr="00266CEB" w:rsidRDefault="00266CEB" w:rsidP="00266CEB">
      <w:pPr>
        <w:pStyle w:val="Bodytext70"/>
        <w:spacing w:before="0" w:after="0" w:line="240" w:lineRule="auto"/>
        <w:ind w:firstLine="539"/>
        <w:jc w:val="left"/>
        <w:rPr>
          <w:rFonts w:asciiTheme="minorHAnsi" w:hAnsiTheme="minorHAnsi" w:cstheme="minorHAnsi"/>
          <w:b w:val="0"/>
          <w:i/>
          <w:sz w:val="18"/>
          <w:szCs w:val="18"/>
        </w:rPr>
      </w:pPr>
      <w:r w:rsidRPr="00266CEB">
        <w:rPr>
          <w:rFonts w:asciiTheme="minorHAnsi" w:hAnsiTheme="minorHAnsi" w:cstheme="minorHAnsi"/>
          <w:b w:val="0"/>
          <w:i/>
          <w:sz w:val="18"/>
          <w:szCs w:val="18"/>
        </w:rPr>
        <w:t>Громадський опір розвитку підприємства</w:t>
      </w:r>
    </w:p>
    <w:p w:rsidR="00266CEB" w:rsidRPr="00266CEB" w:rsidRDefault="00266CEB" w:rsidP="00266CEB">
      <w:pPr>
        <w:pStyle w:val="Bodytext70"/>
        <w:spacing w:before="0" w:after="0" w:line="240" w:lineRule="auto"/>
        <w:ind w:firstLine="539"/>
        <w:jc w:val="left"/>
        <w:rPr>
          <w:rFonts w:asciiTheme="minorHAnsi" w:hAnsiTheme="minorHAnsi" w:cstheme="minorHAnsi"/>
          <w:b w:val="0"/>
          <w:i/>
          <w:sz w:val="18"/>
          <w:szCs w:val="18"/>
        </w:rPr>
      </w:pPr>
      <w:r w:rsidRPr="00266CEB">
        <w:rPr>
          <w:rFonts w:asciiTheme="minorHAnsi" w:hAnsiTheme="minorHAnsi" w:cstheme="minorHAnsi"/>
          <w:b w:val="0"/>
          <w:i/>
          <w:sz w:val="18"/>
          <w:szCs w:val="18"/>
        </w:rPr>
        <w:t>Надмірний тиск на підприємство з боку контролюючих органів</w:t>
      </w:r>
    </w:p>
    <w:p w:rsidR="00266CEB" w:rsidRPr="00266CEB" w:rsidRDefault="00266CEB" w:rsidP="00266CEB">
      <w:pPr>
        <w:pStyle w:val="Bodytext70"/>
        <w:spacing w:before="0" w:after="0" w:line="240" w:lineRule="auto"/>
        <w:ind w:firstLine="539"/>
        <w:jc w:val="left"/>
        <w:rPr>
          <w:rFonts w:asciiTheme="minorHAnsi" w:hAnsiTheme="minorHAnsi" w:cstheme="minorHAnsi"/>
          <w:b w:val="0"/>
          <w:i/>
          <w:sz w:val="18"/>
          <w:szCs w:val="18"/>
        </w:rPr>
      </w:pPr>
      <w:r w:rsidRPr="00266CEB">
        <w:rPr>
          <w:rFonts w:asciiTheme="minorHAnsi" w:hAnsiTheme="minorHAnsi" w:cstheme="minorHAnsi"/>
          <w:b w:val="0"/>
          <w:i/>
          <w:sz w:val="18"/>
          <w:szCs w:val="18"/>
        </w:rPr>
        <w:t>Погана транспортна доступність до основних ринків/споживачів</w:t>
      </w:r>
    </w:p>
    <w:p w:rsidR="00266CEB" w:rsidRPr="00266CEB" w:rsidRDefault="00266CEB" w:rsidP="00266CEB">
      <w:pPr>
        <w:pStyle w:val="Bodytext70"/>
        <w:shd w:val="clear" w:color="auto" w:fill="auto"/>
        <w:spacing w:before="0" w:after="0" w:line="240" w:lineRule="auto"/>
        <w:ind w:firstLine="539"/>
        <w:jc w:val="left"/>
        <w:rPr>
          <w:rFonts w:asciiTheme="minorHAnsi" w:hAnsiTheme="minorHAnsi" w:cstheme="minorHAnsi"/>
          <w:b w:val="0"/>
          <w:i/>
          <w:sz w:val="18"/>
          <w:szCs w:val="18"/>
        </w:rPr>
      </w:pPr>
      <w:r w:rsidRPr="00266CEB">
        <w:rPr>
          <w:rFonts w:asciiTheme="minorHAnsi" w:hAnsiTheme="minorHAnsi" w:cstheme="minorHAnsi"/>
          <w:b w:val="0"/>
          <w:i/>
          <w:sz w:val="18"/>
          <w:szCs w:val="18"/>
        </w:rPr>
        <w:t>Відсутність необхідної кількості кваліфікованих працівників</w:t>
      </w:r>
    </w:p>
    <w:p w:rsidR="003847F6" w:rsidRPr="008C252F" w:rsidRDefault="003847F6" w:rsidP="003847F6">
      <w:pPr>
        <w:pStyle w:val="Bodytext70"/>
        <w:shd w:val="clear" w:color="auto" w:fill="auto"/>
        <w:spacing w:before="0" w:after="0" w:line="240" w:lineRule="auto"/>
        <w:ind w:firstLine="540"/>
        <w:rPr>
          <w:rFonts w:asciiTheme="minorHAnsi" w:hAnsiTheme="minorHAnsi" w:cstheme="minorHAnsi"/>
          <w:b w:val="0"/>
          <w:i/>
          <w:sz w:val="24"/>
          <w:szCs w:val="24"/>
        </w:rPr>
      </w:pPr>
      <w:r w:rsidRPr="008C252F">
        <w:rPr>
          <w:rFonts w:asciiTheme="minorHAnsi" w:hAnsiTheme="minorHAnsi" w:cstheme="minorHAnsi"/>
          <w:b w:val="0"/>
          <w:i/>
          <w:sz w:val="24"/>
          <w:szCs w:val="24"/>
        </w:rPr>
        <w:t xml:space="preserve"> Рисунок </w:t>
      </w:r>
      <w:r w:rsidR="00883DED">
        <w:rPr>
          <w:rFonts w:asciiTheme="minorHAnsi" w:hAnsiTheme="minorHAnsi" w:cstheme="minorHAnsi"/>
          <w:b w:val="0"/>
          <w:i/>
          <w:sz w:val="24"/>
          <w:szCs w:val="24"/>
        </w:rPr>
        <w:t>8</w:t>
      </w:r>
      <w:r w:rsidRPr="008C252F">
        <w:rPr>
          <w:rFonts w:asciiTheme="minorHAnsi" w:hAnsiTheme="minorHAnsi" w:cstheme="minorHAnsi"/>
          <w:b w:val="0"/>
          <w:i/>
          <w:sz w:val="24"/>
          <w:szCs w:val="24"/>
        </w:rPr>
        <w:t>. Бачення майбутнього бізнесу в громаді</w:t>
      </w:r>
    </w:p>
    <w:p w:rsidR="002440B8" w:rsidRPr="008C252F" w:rsidRDefault="002440B8" w:rsidP="003847F6">
      <w:pPr>
        <w:pStyle w:val="Bodytext70"/>
        <w:shd w:val="clear" w:color="auto" w:fill="auto"/>
        <w:spacing w:before="0" w:after="0" w:line="240" w:lineRule="auto"/>
        <w:ind w:firstLine="540"/>
        <w:rPr>
          <w:rFonts w:asciiTheme="minorHAnsi" w:hAnsiTheme="minorHAnsi" w:cstheme="minorHAnsi"/>
          <w:b w:val="0"/>
          <w:i/>
          <w:noProof/>
          <w:sz w:val="24"/>
          <w:szCs w:val="24"/>
          <w:lang w:eastAsia="uk-UA"/>
        </w:rPr>
      </w:pPr>
    </w:p>
    <w:p w:rsidR="002440B8" w:rsidRPr="008C252F" w:rsidRDefault="002440B8" w:rsidP="003847F6">
      <w:pPr>
        <w:pStyle w:val="Bodytext70"/>
        <w:shd w:val="clear" w:color="auto" w:fill="auto"/>
        <w:spacing w:before="0" w:after="0" w:line="240" w:lineRule="auto"/>
        <w:ind w:firstLine="540"/>
        <w:rPr>
          <w:rFonts w:asciiTheme="minorHAnsi" w:hAnsiTheme="minorHAnsi" w:cstheme="minorHAnsi"/>
          <w:b w:val="0"/>
          <w:i/>
          <w:noProof/>
          <w:sz w:val="24"/>
          <w:szCs w:val="24"/>
          <w:lang w:eastAsia="uk-UA"/>
        </w:rPr>
      </w:pPr>
      <w:r w:rsidRPr="008C252F">
        <w:rPr>
          <w:noProof/>
          <w:lang w:eastAsia="uk-UA"/>
        </w:rPr>
        <w:drawing>
          <wp:inline distT="114300" distB="114300" distL="114300" distR="114300">
            <wp:extent cx="5951220" cy="3670092"/>
            <wp:effectExtent l="0" t="0" r="0" b="0"/>
            <wp:docPr id="13" name="image9.png" descr="Діаграма відповідей у Формах. Назва запитання: 12. Що, на Вашу думку, заважає розвиткові громади (вибрати 3 основних)?. Кількість відповідей: 9 відповідей."/>
            <wp:cNvGraphicFramePr/>
            <a:graphic xmlns:a="http://schemas.openxmlformats.org/drawingml/2006/main">
              <a:graphicData uri="http://schemas.openxmlformats.org/drawingml/2006/picture">
                <pic:pic xmlns:pic="http://schemas.openxmlformats.org/drawingml/2006/picture">
                  <pic:nvPicPr>
                    <pic:cNvPr id="0" name="image9.png" descr="Діаграма відповідей у Формах. Назва запитання: 12. Що, на Вашу думку, заважає розвиткові громади (вибрати 3 основних)?. Кількість відповідей: 9 відповідей."/>
                    <pic:cNvPicPr preferRelativeResize="0"/>
                  </pic:nvPicPr>
                  <pic:blipFill>
                    <a:blip r:embed="rId18" cstate="print"/>
                    <a:srcRect/>
                    <a:stretch>
                      <a:fillRect/>
                    </a:stretch>
                  </pic:blipFill>
                  <pic:spPr>
                    <a:xfrm>
                      <a:off x="0" y="0"/>
                      <a:ext cx="5955020" cy="3672435"/>
                    </a:xfrm>
                    <a:prstGeom prst="rect">
                      <a:avLst/>
                    </a:prstGeom>
                    <a:ln/>
                  </pic:spPr>
                </pic:pic>
              </a:graphicData>
            </a:graphic>
          </wp:inline>
        </w:drawing>
      </w:r>
    </w:p>
    <w:p w:rsidR="0035333B" w:rsidRPr="0035333B" w:rsidRDefault="0035333B" w:rsidP="0035333B">
      <w:pPr>
        <w:pStyle w:val="Bodytext70"/>
        <w:spacing w:before="0" w:after="0" w:line="240" w:lineRule="auto"/>
        <w:ind w:firstLine="539"/>
        <w:jc w:val="left"/>
        <w:rPr>
          <w:rFonts w:asciiTheme="minorHAnsi" w:hAnsiTheme="minorHAnsi" w:cstheme="minorHAnsi"/>
          <w:b w:val="0"/>
          <w:i/>
          <w:sz w:val="18"/>
          <w:szCs w:val="18"/>
        </w:rPr>
      </w:pPr>
      <w:r w:rsidRPr="0035333B">
        <w:rPr>
          <w:rFonts w:asciiTheme="minorHAnsi" w:hAnsiTheme="minorHAnsi" w:cstheme="minorHAnsi"/>
          <w:b w:val="0"/>
          <w:i/>
          <w:sz w:val="18"/>
          <w:szCs w:val="18"/>
        </w:rPr>
        <w:t>Недостатня громадська ініціативність та активність мешканців</w:t>
      </w:r>
    </w:p>
    <w:p w:rsidR="0035333B" w:rsidRPr="0035333B" w:rsidRDefault="0035333B" w:rsidP="0035333B">
      <w:pPr>
        <w:pStyle w:val="Bodytext70"/>
        <w:spacing w:before="0" w:after="0" w:line="240" w:lineRule="auto"/>
        <w:ind w:firstLine="539"/>
        <w:jc w:val="left"/>
        <w:rPr>
          <w:rFonts w:asciiTheme="minorHAnsi" w:hAnsiTheme="minorHAnsi" w:cstheme="minorHAnsi"/>
          <w:b w:val="0"/>
          <w:i/>
          <w:sz w:val="18"/>
          <w:szCs w:val="18"/>
        </w:rPr>
      </w:pPr>
      <w:r w:rsidRPr="0035333B">
        <w:rPr>
          <w:rFonts w:asciiTheme="minorHAnsi" w:hAnsiTheme="minorHAnsi" w:cstheme="minorHAnsi"/>
          <w:b w:val="0"/>
          <w:i/>
          <w:sz w:val="18"/>
          <w:szCs w:val="18"/>
        </w:rPr>
        <w:t>Безробіття</w:t>
      </w:r>
    </w:p>
    <w:p w:rsidR="0035333B" w:rsidRPr="0035333B" w:rsidRDefault="0035333B" w:rsidP="0035333B">
      <w:pPr>
        <w:pStyle w:val="Bodytext70"/>
        <w:spacing w:before="0" w:after="0" w:line="240" w:lineRule="auto"/>
        <w:ind w:firstLine="539"/>
        <w:jc w:val="left"/>
        <w:rPr>
          <w:rFonts w:asciiTheme="minorHAnsi" w:hAnsiTheme="minorHAnsi" w:cstheme="minorHAnsi"/>
          <w:b w:val="0"/>
          <w:i/>
          <w:sz w:val="18"/>
          <w:szCs w:val="18"/>
        </w:rPr>
      </w:pPr>
      <w:r w:rsidRPr="0035333B">
        <w:rPr>
          <w:rFonts w:asciiTheme="minorHAnsi" w:hAnsiTheme="minorHAnsi" w:cstheme="minorHAnsi"/>
          <w:b w:val="0"/>
          <w:i/>
          <w:sz w:val="18"/>
          <w:szCs w:val="18"/>
        </w:rPr>
        <w:t>Відсутність можливості для самореалізації, забезпечення змістовного дозвілля</w:t>
      </w:r>
    </w:p>
    <w:p w:rsidR="0035333B" w:rsidRPr="0035333B" w:rsidRDefault="0035333B" w:rsidP="0035333B">
      <w:pPr>
        <w:pStyle w:val="Bodytext70"/>
        <w:spacing w:before="0" w:after="0" w:line="240" w:lineRule="auto"/>
        <w:ind w:firstLine="539"/>
        <w:jc w:val="left"/>
        <w:rPr>
          <w:rFonts w:asciiTheme="minorHAnsi" w:hAnsiTheme="minorHAnsi" w:cstheme="minorHAnsi"/>
          <w:b w:val="0"/>
          <w:i/>
          <w:sz w:val="18"/>
          <w:szCs w:val="18"/>
        </w:rPr>
      </w:pPr>
      <w:r w:rsidRPr="0035333B">
        <w:rPr>
          <w:rFonts w:asciiTheme="minorHAnsi" w:hAnsiTheme="minorHAnsi" w:cstheme="minorHAnsi"/>
          <w:b w:val="0"/>
          <w:i/>
          <w:sz w:val="18"/>
          <w:szCs w:val="18"/>
        </w:rPr>
        <w:t>Несприятливі умови для розвитку підприємництва</w:t>
      </w:r>
    </w:p>
    <w:p w:rsidR="0035333B" w:rsidRPr="0035333B" w:rsidRDefault="0035333B" w:rsidP="0035333B">
      <w:pPr>
        <w:pStyle w:val="Bodytext70"/>
        <w:spacing w:before="0" w:after="0" w:line="240" w:lineRule="auto"/>
        <w:ind w:firstLine="539"/>
        <w:jc w:val="left"/>
        <w:rPr>
          <w:rFonts w:asciiTheme="minorHAnsi" w:hAnsiTheme="minorHAnsi" w:cstheme="minorHAnsi"/>
          <w:b w:val="0"/>
          <w:i/>
          <w:sz w:val="18"/>
          <w:szCs w:val="18"/>
        </w:rPr>
      </w:pPr>
      <w:r w:rsidRPr="0035333B">
        <w:rPr>
          <w:rFonts w:asciiTheme="minorHAnsi" w:hAnsiTheme="minorHAnsi" w:cstheme="minorHAnsi"/>
          <w:b w:val="0"/>
          <w:i/>
          <w:sz w:val="18"/>
          <w:szCs w:val="18"/>
        </w:rPr>
        <w:t>Засміченість довкілля</w:t>
      </w:r>
    </w:p>
    <w:p w:rsidR="0035333B" w:rsidRPr="0035333B" w:rsidRDefault="0035333B" w:rsidP="0035333B">
      <w:pPr>
        <w:pStyle w:val="Bodytext70"/>
        <w:spacing w:before="0" w:after="0" w:line="240" w:lineRule="auto"/>
        <w:ind w:firstLine="539"/>
        <w:jc w:val="left"/>
        <w:rPr>
          <w:rFonts w:asciiTheme="minorHAnsi" w:hAnsiTheme="minorHAnsi" w:cstheme="minorHAnsi"/>
          <w:b w:val="0"/>
          <w:i/>
          <w:sz w:val="18"/>
          <w:szCs w:val="18"/>
        </w:rPr>
      </w:pPr>
      <w:r w:rsidRPr="0035333B">
        <w:rPr>
          <w:rFonts w:asciiTheme="minorHAnsi" w:hAnsiTheme="minorHAnsi" w:cstheme="minorHAnsi"/>
          <w:b w:val="0"/>
          <w:i/>
          <w:sz w:val="18"/>
          <w:szCs w:val="18"/>
        </w:rPr>
        <w:lastRenderedPageBreak/>
        <w:t>Забрудненість питної води</w:t>
      </w:r>
    </w:p>
    <w:p w:rsidR="0035333B" w:rsidRPr="0035333B" w:rsidRDefault="0035333B" w:rsidP="0035333B">
      <w:pPr>
        <w:pStyle w:val="Bodytext70"/>
        <w:spacing w:before="0" w:after="0" w:line="240" w:lineRule="auto"/>
        <w:ind w:firstLine="539"/>
        <w:jc w:val="left"/>
        <w:rPr>
          <w:rFonts w:asciiTheme="minorHAnsi" w:hAnsiTheme="minorHAnsi" w:cstheme="minorHAnsi"/>
          <w:b w:val="0"/>
          <w:i/>
          <w:sz w:val="18"/>
          <w:szCs w:val="18"/>
        </w:rPr>
      </w:pPr>
      <w:r w:rsidRPr="0035333B">
        <w:rPr>
          <w:rFonts w:asciiTheme="minorHAnsi" w:hAnsiTheme="minorHAnsi" w:cstheme="minorHAnsi"/>
          <w:b w:val="0"/>
          <w:i/>
          <w:sz w:val="18"/>
          <w:szCs w:val="18"/>
        </w:rPr>
        <w:t>Недостатня інформованість про громаду за її межами</w:t>
      </w:r>
    </w:p>
    <w:p w:rsidR="0035333B" w:rsidRPr="0035333B" w:rsidRDefault="0035333B" w:rsidP="0035333B">
      <w:pPr>
        <w:pStyle w:val="Bodytext70"/>
        <w:spacing w:before="0" w:after="0" w:line="240" w:lineRule="auto"/>
        <w:ind w:firstLine="539"/>
        <w:jc w:val="left"/>
        <w:rPr>
          <w:rFonts w:asciiTheme="minorHAnsi" w:hAnsiTheme="minorHAnsi" w:cstheme="minorHAnsi"/>
          <w:b w:val="0"/>
          <w:i/>
          <w:sz w:val="18"/>
          <w:szCs w:val="18"/>
        </w:rPr>
      </w:pPr>
      <w:r w:rsidRPr="0035333B">
        <w:rPr>
          <w:rFonts w:asciiTheme="minorHAnsi" w:hAnsiTheme="minorHAnsi" w:cstheme="minorHAnsi"/>
          <w:b w:val="0"/>
          <w:i/>
          <w:sz w:val="18"/>
          <w:szCs w:val="18"/>
        </w:rPr>
        <w:t>Поширення злочинності, алкоголізму, наркоманії</w:t>
      </w:r>
    </w:p>
    <w:p w:rsidR="0035333B" w:rsidRPr="0035333B" w:rsidRDefault="0035333B" w:rsidP="0035333B">
      <w:pPr>
        <w:pStyle w:val="Bodytext70"/>
        <w:spacing w:before="0" w:after="0" w:line="240" w:lineRule="auto"/>
        <w:ind w:firstLine="539"/>
        <w:jc w:val="left"/>
        <w:rPr>
          <w:rFonts w:asciiTheme="minorHAnsi" w:hAnsiTheme="minorHAnsi" w:cstheme="minorHAnsi"/>
          <w:b w:val="0"/>
          <w:i/>
          <w:sz w:val="18"/>
          <w:szCs w:val="18"/>
        </w:rPr>
      </w:pPr>
      <w:r w:rsidRPr="0035333B">
        <w:rPr>
          <w:rFonts w:asciiTheme="minorHAnsi" w:hAnsiTheme="minorHAnsi" w:cstheme="minorHAnsi"/>
          <w:b w:val="0"/>
          <w:i/>
          <w:sz w:val="18"/>
          <w:szCs w:val="18"/>
        </w:rPr>
        <w:t>Зношеність інженерних мереж (водопостачання, водовідведення)</w:t>
      </w:r>
    </w:p>
    <w:p w:rsidR="0035333B" w:rsidRPr="0035333B" w:rsidRDefault="0035333B" w:rsidP="0035333B">
      <w:pPr>
        <w:pStyle w:val="Bodytext70"/>
        <w:spacing w:before="0" w:after="0" w:line="240" w:lineRule="auto"/>
        <w:ind w:firstLine="539"/>
        <w:jc w:val="left"/>
        <w:rPr>
          <w:rFonts w:asciiTheme="minorHAnsi" w:hAnsiTheme="minorHAnsi" w:cstheme="minorHAnsi"/>
          <w:b w:val="0"/>
          <w:i/>
          <w:sz w:val="18"/>
          <w:szCs w:val="18"/>
        </w:rPr>
      </w:pPr>
      <w:r w:rsidRPr="0035333B">
        <w:rPr>
          <w:rFonts w:asciiTheme="minorHAnsi" w:hAnsiTheme="minorHAnsi" w:cstheme="minorHAnsi"/>
          <w:b w:val="0"/>
          <w:i/>
          <w:sz w:val="18"/>
          <w:szCs w:val="18"/>
        </w:rPr>
        <w:t>Недостатня підприємливість мешканців громади</w:t>
      </w:r>
    </w:p>
    <w:p w:rsidR="0035333B" w:rsidRPr="0035333B" w:rsidRDefault="0035333B" w:rsidP="0035333B">
      <w:pPr>
        <w:pStyle w:val="Bodytext70"/>
        <w:spacing w:before="0" w:after="0" w:line="240" w:lineRule="auto"/>
        <w:ind w:firstLine="539"/>
        <w:jc w:val="left"/>
        <w:rPr>
          <w:rFonts w:asciiTheme="minorHAnsi" w:hAnsiTheme="minorHAnsi" w:cstheme="minorHAnsi"/>
          <w:b w:val="0"/>
          <w:i/>
          <w:sz w:val="18"/>
          <w:szCs w:val="18"/>
        </w:rPr>
      </w:pPr>
      <w:r w:rsidRPr="0035333B">
        <w:rPr>
          <w:rFonts w:asciiTheme="minorHAnsi" w:hAnsiTheme="minorHAnsi" w:cstheme="minorHAnsi"/>
          <w:b w:val="0"/>
          <w:i/>
          <w:sz w:val="18"/>
          <w:szCs w:val="18"/>
        </w:rPr>
        <w:t>Відсутність зовнішніх інвестицій</w:t>
      </w:r>
    </w:p>
    <w:p w:rsidR="0035333B" w:rsidRPr="0035333B" w:rsidRDefault="0035333B" w:rsidP="0035333B">
      <w:pPr>
        <w:pStyle w:val="Bodytext70"/>
        <w:spacing w:before="0" w:after="0" w:line="240" w:lineRule="auto"/>
        <w:ind w:firstLine="539"/>
        <w:jc w:val="left"/>
        <w:rPr>
          <w:rFonts w:asciiTheme="minorHAnsi" w:hAnsiTheme="minorHAnsi" w:cstheme="minorHAnsi"/>
          <w:b w:val="0"/>
          <w:i/>
          <w:sz w:val="18"/>
          <w:szCs w:val="18"/>
        </w:rPr>
      </w:pPr>
      <w:r w:rsidRPr="0035333B">
        <w:rPr>
          <w:rFonts w:asciiTheme="minorHAnsi" w:hAnsiTheme="minorHAnsi" w:cstheme="minorHAnsi"/>
          <w:b w:val="0"/>
          <w:i/>
          <w:sz w:val="18"/>
          <w:szCs w:val="18"/>
        </w:rPr>
        <w:t>Відсутність внутрішніх інвестицій</w:t>
      </w:r>
    </w:p>
    <w:p w:rsidR="0035333B" w:rsidRPr="0035333B" w:rsidRDefault="0035333B" w:rsidP="0035333B">
      <w:pPr>
        <w:pStyle w:val="Bodytext70"/>
        <w:spacing w:before="0" w:after="0" w:line="240" w:lineRule="auto"/>
        <w:ind w:firstLine="539"/>
        <w:jc w:val="left"/>
        <w:rPr>
          <w:rFonts w:asciiTheme="minorHAnsi" w:hAnsiTheme="minorHAnsi" w:cstheme="minorHAnsi"/>
          <w:b w:val="0"/>
          <w:i/>
          <w:sz w:val="18"/>
          <w:szCs w:val="18"/>
        </w:rPr>
      </w:pPr>
      <w:r w:rsidRPr="0035333B">
        <w:rPr>
          <w:rFonts w:asciiTheme="minorHAnsi" w:hAnsiTheme="minorHAnsi" w:cstheme="minorHAnsi"/>
          <w:b w:val="0"/>
          <w:i/>
          <w:sz w:val="18"/>
          <w:szCs w:val="18"/>
        </w:rPr>
        <w:t>Низька якість (відсутність) дорожнього покриття між населеними пунктами в громаді</w:t>
      </w:r>
    </w:p>
    <w:p w:rsidR="0035333B" w:rsidRPr="0035333B" w:rsidRDefault="0035333B" w:rsidP="0035333B">
      <w:pPr>
        <w:pStyle w:val="Bodytext70"/>
        <w:spacing w:before="0" w:after="0" w:line="240" w:lineRule="auto"/>
        <w:ind w:firstLine="539"/>
        <w:jc w:val="left"/>
        <w:rPr>
          <w:rFonts w:asciiTheme="minorHAnsi" w:hAnsiTheme="minorHAnsi" w:cstheme="minorHAnsi"/>
          <w:b w:val="0"/>
          <w:i/>
          <w:sz w:val="18"/>
          <w:szCs w:val="18"/>
        </w:rPr>
      </w:pPr>
      <w:r w:rsidRPr="0035333B">
        <w:rPr>
          <w:rFonts w:asciiTheme="minorHAnsi" w:hAnsiTheme="minorHAnsi" w:cstheme="minorHAnsi"/>
          <w:b w:val="0"/>
          <w:i/>
          <w:sz w:val="18"/>
          <w:szCs w:val="18"/>
        </w:rPr>
        <w:t>Значна частка населення старшого працездатного віку</w:t>
      </w:r>
    </w:p>
    <w:p w:rsidR="0035333B" w:rsidRPr="0035333B" w:rsidRDefault="0035333B" w:rsidP="0035333B">
      <w:pPr>
        <w:pStyle w:val="Bodytext70"/>
        <w:spacing w:before="0" w:after="0" w:line="240" w:lineRule="auto"/>
        <w:ind w:firstLine="539"/>
        <w:jc w:val="left"/>
        <w:rPr>
          <w:rFonts w:asciiTheme="minorHAnsi" w:hAnsiTheme="minorHAnsi" w:cstheme="minorHAnsi"/>
          <w:b w:val="0"/>
          <w:i/>
          <w:sz w:val="18"/>
          <w:szCs w:val="18"/>
        </w:rPr>
      </w:pPr>
      <w:r w:rsidRPr="0035333B">
        <w:rPr>
          <w:rFonts w:asciiTheme="minorHAnsi" w:hAnsiTheme="minorHAnsi" w:cstheme="minorHAnsi"/>
          <w:b w:val="0"/>
          <w:i/>
          <w:sz w:val="18"/>
          <w:szCs w:val="18"/>
        </w:rPr>
        <w:t xml:space="preserve">Низька якість дошкільної освіти </w:t>
      </w:r>
    </w:p>
    <w:p w:rsidR="0035333B" w:rsidRDefault="0035333B" w:rsidP="0035333B">
      <w:pPr>
        <w:pStyle w:val="Bodytext70"/>
        <w:shd w:val="clear" w:color="auto" w:fill="auto"/>
        <w:spacing w:before="0" w:after="0" w:line="240" w:lineRule="auto"/>
        <w:ind w:firstLine="539"/>
        <w:jc w:val="left"/>
        <w:rPr>
          <w:rFonts w:asciiTheme="minorHAnsi" w:hAnsiTheme="minorHAnsi" w:cstheme="minorHAnsi"/>
          <w:b w:val="0"/>
          <w:i/>
          <w:sz w:val="18"/>
          <w:szCs w:val="18"/>
        </w:rPr>
      </w:pPr>
      <w:r w:rsidRPr="0035333B">
        <w:rPr>
          <w:rFonts w:asciiTheme="minorHAnsi" w:hAnsiTheme="minorHAnsi" w:cstheme="minorHAnsi"/>
          <w:b w:val="0"/>
          <w:i/>
          <w:sz w:val="18"/>
          <w:szCs w:val="18"/>
        </w:rPr>
        <w:t>Низька якість середньої освіти</w:t>
      </w:r>
    </w:p>
    <w:p w:rsidR="0035333B" w:rsidRDefault="0035333B" w:rsidP="0035333B">
      <w:pPr>
        <w:pStyle w:val="Bodytext70"/>
        <w:shd w:val="clear" w:color="auto" w:fill="auto"/>
        <w:spacing w:before="0" w:after="0" w:line="240" w:lineRule="auto"/>
        <w:ind w:firstLine="539"/>
        <w:jc w:val="left"/>
        <w:rPr>
          <w:rFonts w:asciiTheme="minorHAnsi" w:hAnsiTheme="minorHAnsi" w:cstheme="minorHAnsi"/>
          <w:b w:val="0"/>
          <w:i/>
          <w:sz w:val="18"/>
          <w:szCs w:val="18"/>
        </w:rPr>
      </w:pPr>
      <w:r>
        <w:rPr>
          <w:rFonts w:asciiTheme="minorHAnsi" w:hAnsiTheme="minorHAnsi" w:cstheme="minorHAnsi"/>
          <w:b w:val="0"/>
          <w:i/>
          <w:sz w:val="18"/>
          <w:szCs w:val="18"/>
        </w:rPr>
        <w:t>Збільшення податків</w:t>
      </w:r>
    </w:p>
    <w:p w:rsidR="0035333B" w:rsidRPr="0035333B" w:rsidRDefault="0035333B" w:rsidP="0035333B">
      <w:pPr>
        <w:pStyle w:val="Bodytext70"/>
        <w:shd w:val="clear" w:color="auto" w:fill="auto"/>
        <w:spacing w:before="0" w:after="0" w:line="240" w:lineRule="auto"/>
        <w:ind w:firstLine="539"/>
        <w:jc w:val="left"/>
        <w:rPr>
          <w:rFonts w:asciiTheme="minorHAnsi" w:hAnsiTheme="minorHAnsi" w:cstheme="minorHAnsi"/>
          <w:b w:val="0"/>
          <w:i/>
          <w:sz w:val="18"/>
          <w:szCs w:val="18"/>
        </w:rPr>
      </w:pPr>
      <w:r>
        <w:rPr>
          <w:rFonts w:asciiTheme="minorHAnsi" w:hAnsiTheme="minorHAnsi" w:cstheme="minorHAnsi"/>
          <w:b w:val="0"/>
          <w:i/>
          <w:sz w:val="18"/>
          <w:szCs w:val="18"/>
        </w:rPr>
        <w:t>Молодь не бажає працювати</w:t>
      </w:r>
    </w:p>
    <w:p w:rsidR="003847F6" w:rsidRPr="008C252F" w:rsidRDefault="003847F6" w:rsidP="003847F6">
      <w:pPr>
        <w:pStyle w:val="Bodytext70"/>
        <w:shd w:val="clear" w:color="auto" w:fill="auto"/>
        <w:spacing w:before="0" w:after="0" w:line="240" w:lineRule="auto"/>
        <w:ind w:firstLine="540"/>
        <w:rPr>
          <w:rFonts w:asciiTheme="minorHAnsi" w:hAnsiTheme="minorHAnsi" w:cstheme="minorHAnsi"/>
          <w:b w:val="0"/>
          <w:i/>
          <w:sz w:val="24"/>
          <w:szCs w:val="24"/>
        </w:rPr>
      </w:pPr>
      <w:r w:rsidRPr="008C252F">
        <w:rPr>
          <w:rFonts w:asciiTheme="minorHAnsi" w:hAnsiTheme="minorHAnsi" w:cstheme="minorHAnsi"/>
          <w:b w:val="0"/>
          <w:i/>
          <w:sz w:val="24"/>
          <w:szCs w:val="24"/>
        </w:rPr>
        <w:t>Рисунок</w:t>
      </w:r>
      <w:r w:rsidR="00883DED">
        <w:rPr>
          <w:rFonts w:asciiTheme="minorHAnsi" w:hAnsiTheme="minorHAnsi" w:cstheme="minorHAnsi"/>
          <w:b w:val="0"/>
          <w:i/>
          <w:sz w:val="24"/>
          <w:szCs w:val="24"/>
        </w:rPr>
        <w:t xml:space="preserve"> 9</w:t>
      </w:r>
      <w:r w:rsidRPr="008C252F">
        <w:rPr>
          <w:rFonts w:asciiTheme="minorHAnsi" w:hAnsiTheme="minorHAnsi" w:cstheme="minorHAnsi"/>
          <w:b w:val="0"/>
          <w:i/>
          <w:sz w:val="24"/>
          <w:szCs w:val="24"/>
        </w:rPr>
        <w:t>. Основні проблеми розвитку на думку бізнесу в громаді</w:t>
      </w:r>
    </w:p>
    <w:p w:rsidR="002440B8" w:rsidRPr="008C252F" w:rsidRDefault="002440B8" w:rsidP="003847F6">
      <w:pPr>
        <w:pStyle w:val="Bodytext70"/>
        <w:shd w:val="clear" w:color="auto" w:fill="auto"/>
        <w:spacing w:before="0" w:after="0" w:line="240" w:lineRule="auto"/>
        <w:ind w:firstLine="540"/>
        <w:rPr>
          <w:rFonts w:asciiTheme="minorHAnsi" w:hAnsiTheme="minorHAnsi" w:cstheme="minorHAnsi"/>
          <w:b w:val="0"/>
          <w:i/>
          <w:sz w:val="24"/>
          <w:szCs w:val="24"/>
        </w:rPr>
      </w:pPr>
    </w:p>
    <w:p w:rsidR="00FF1DB1" w:rsidRDefault="00FF1DB1" w:rsidP="003847F6">
      <w:pPr>
        <w:spacing w:after="0" w:line="240" w:lineRule="auto"/>
        <w:jc w:val="both"/>
        <w:rPr>
          <w:rFonts w:asciiTheme="minorHAnsi" w:hAnsiTheme="minorHAnsi" w:cstheme="minorHAnsi"/>
          <w:sz w:val="24"/>
          <w:szCs w:val="24"/>
        </w:rPr>
      </w:pPr>
    </w:p>
    <w:p w:rsidR="003847F6" w:rsidRPr="008C252F" w:rsidRDefault="003847F6" w:rsidP="003847F6">
      <w:pPr>
        <w:spacing w:after="0" w:line="240" w:lineRule="auto"/>
        <w:jc w:val="both"/>
        <w:rPr>
          <w:rFonts w:asciiTheme="minorHAnsi" w:hAnsiTheme="minorHAnsi" w:cstheme="minorHAnsi"/>
          <w:sz w:val="24"/>
          <w:szCs w:val="24"/>
        </w:rPr>
      </w:pPr>
      <w:r w:rsidRPr="008C252F">
        <w:rPr>
          <w:rFonts w:asciiTheme="minorHAnsi" w:hAnsiTheme="minorHAnsi" w:cstheme="minorHAnsi"/>
          <w:sz w:val="24"/>
          <w:szCs w:val="24"/>
        </w:rPr>
        <w:t>За результатами опитування серед бізнесу визначено основні галузі, які необхідно розвивати в громаді:</w:t>
      </w:r>
    </w:p>
    <w:p w:rsidR="00D77E56" w:rsidRPr="008C252F" w:rsidRDefault="00D77E56" w:rsidP="003847F6">
      <w:pPr>
        <w:pStyle w:val="Bodytext70"/>
        <w:shd w:val="clear" w:color="auto" w:fill="auto"/>
        <w:spacing w:before="0" w:after="0" w:line="240" w:lineRule="auto"/>
        <w:ind w:firstLine="540"/>
        <w:rPr>
          <w:rFonts w:asciiTheme="minorHAnsi" w:hAnsiTheme="minorHAnsi" w:cstheme="minorHAnsi"/>
          <w:b w:val="0"/>
          <w:i/>
          <w:noProof/>
          <w:sz w:val="24"/>
          <w:szCs w:val="24"/>
          <w:lang w:eastAsia="uk-UA"/>
        </w:rPr>
      </w:pPr>
      <w:r w:rsidRPr="008C252F">
        <w:rPr>
          <w:noProof/>
          <w:lang w:eastAsia="uk-UA"/>
        </w:rPr>
        <w:drawing>
          <wp:inline distT="114300" distB="114300" distL="114300" distR="114300">
            <wp:extent cx="5731200" cy="2921000"/>
            <wp:effectExtent l="0" t="0" r="0" b="0"/>
            <wp:docPr id="7" name="image4.png" descr="Діаграма відповідей у Формах. Назва запитання: 15. Які види економічної діяльності є, на вашу думку, пріоритетними для майбутнього розвитку громади? Оберіть не більше трьох варіантів.. Кількість відповідей: 9 відповідей."/>
            <wp:cNvGraphicFramePr/>
            <a:graphic xmlns:a="http://schemas.openxmlformats.org/drawingml/2006/main">
              <a:graphicData uri="http://schemas.openxmlformats.org/drawingml/2006/picture">
                <pic:pic xmlns:pic="http://schemas.openxmlformats.org/drawingml/2006/picture">
                  <pic:nvPicPr>
                    <pic:cNvPr id="0" name="image4.png" descr="Діаграма відповідей у Формах. Назва запитання: 15. Які види економічної діяльності є, на вашу думку, пріоритетними для майбутнього розвитку громади? Оберіть не більше трьох варіантів.. Кількість відповідей: 9 відповідей."/>
                    <pic:cNvPicPr preferRelativeResize="0"/>
                  </pic:nvPicPr>
                  <pic:blipFill>
                    <a:blip r:embed="rId19" cstate="print"/>
                    <a:srcRect/>
                    <a:stretch>
                      <a:fillRect/>
                    </a:stretch>
                  </pic:blipFill>
                  <pic:spPr>
                    <a:xfrm>
                      <a:off x="0" y="0"/>
                      <a:ext cx="5731200" cy="2921000"/>
                    </a:xfrm>
                    <a:prstGeom prst="rect">
                      <a:avLst/>
                    </a:prstGeom>
                    <a:ln/>
                  </pic:spPr>
                </pic:pic>
              </a:graphicData>
            </a:graphic>
          </wp:inline>
        </w:drawing>
      </w:r>
    </w:p>
    <w:p w:rsidR="00FF1DB1" w:rsidRPr="00FF1DB1" w:rsidRDefault="00FF1DB1" w:rsidP="00FF1DB1">
      <w:pPr>
        <w:pStyle w:val="Bodytext70"/>
        <w:spacing w:before="0" w:after="0" w:line="240" w:lineRule="auto"/>
        <w:ind w:firstLine="539"/>
        <w:jc w:val="left"/>
        <w:rPr>
          <w:rFonts w:asciiTheme="minorHAnsi" w:hAnsiTheme="minorHAnsi" w:cstheme="minorHAnsi"/>
          <w:b w:val="0"/>
          <w:i/>
          <w:sz w:val="18"/>
          <w:szCs w:val="18"/>
        </w:rPr>
      </w:pPr>
      <w:r w:rsidRPr="00FF1DB1">
        <w:rPr>
          <w:rFonts w:asciiTheme="minorHAnsi" w:hAnsiTheme="minorHAnsi" w:cstheme="minorHAnsi"/>
          <w:b w:val="0"/>
          <w:i/>
          <w:sz w:val="18"/>
          <w:szCs w:val="18"/>
        </w:rPr>
        <w:t>Харчова промисловість</w:t>
      </w:r>
    </w:p>
    <w:p w:rsidR="00FF1DB1" w:rsidRPr="00FF1DB1" w:rsidRDefault="00FF1DB1" w:rsidP="00FF1DB1">
      <w:pPr>
        <w:pStyle w:val="Bodytext70"/>
        <w:spacing w:before="0" w:after="0" w:line="240" w:lineRule="auto"/>
        <w:ind w:firstLine="539"/>
        <w:jc w:val="left"/>
        <w:rPr>
          <w:rFonts w:asciiTheme="minorHAnsi" w:hAnsiTheme="minorHAnsi" w:cstheme="minorHAnsi"/>
          <w:b w:val="0"/>
          <w:i/>
          <w:sz w:val="18"/>
          <w:szCs w:val="18"/>
        </w:rPr>
      </w:pPr>
      <w:r w:rsidRPr="00FF1DB1">
        <w:rPr>
          <w:rFonts w:asciiTheme="minorHAnsi" w:hAnsiTheme="minorHAnsi" w:cstheme="minorHAnsi"/>
          <w:b w:val="0"/>
          <w:i/>
          <w:sz w:val="18"/>
          <w:szCs w:val="18"/>
        </w:rPr>
        <w:t>Машинобудування</w:t>
      </w:r>
    </w:p>
    <w:p w:rsidR="00FF1DB1" w:rsidRPr="00FF1DB1" w:rsidRDefault="00FF1DB1" w:rsidP="00FF1DB1">
      <w:pPr>
        <w:pStyle w:val="Bodytext70"/>
        <w:spacing w:before="0" w:after="0" w:line="240" w:lineRule="auto"/>
        <w:ind w:firstLine="539"/>
        <w:jc w:val="left"/>
        <w:rPr>
          <w:rFonts w:asciiTheme="minorHAnsi" w:hAnsiTheme="minorHAnsi" w:cstheme="minorHAnsi"/>
          <w:b w:val="0"/>
          <w:i/>
          <w:sz w:val="18"/>
          <w:szCs w:val="18"/>
        </w:rPr>
      </w:pPr>
      <w:r w:rsidRPr="00FF1DB1">
        <w:rPr>
          <w:rFonts w:asciiTheme="minorHAnsi" w:hAnsiTheme="minorHAnsi" w:cstheme="minorHAnsi"/>
          <w:b w:val="0"/>
          <w:i/>
          <w:sz w:val="18"/>
          <w:szCs w:val="18"/>
        </w:rPr>
        <w:t>Сільське господарство/рослинництво</w:t>
      </w:r>
    </w:p>
    <w:p w:rsidR="00FF1DB1" w:rsidRPr="00FF1DB1" w:rsidRDefault="00FF1DB1" w:rsidP="00FF1DB1">
      <w:pPr>
        <w:pStyle w:val="Bodytext70"/>
        <w:spacing w:before="0" w:after="0" w:line="240" w:lineRule="auto"/>
        <w:ind w:firstLine="539"/>
        <w:jc w:val="left"/>
        <w:rPr>
          <w:rFonts w:asciiTheme="minorHAnsi" w:hAnsiTheme="minorHAnsi" w:cstheme="minorHAnsi"/>
          <w:b w:val="0"/>
          <w:i/>
          <w:sz w:val="18"/>
          <w:szCs w:val="18"/>
        </w:rPr>
      </w:pPr>
      <w:r w:rsidRPr="00FF1DB1">
        <w:rPr>
          <w:rFonts w:asciiTheme="minorHAnsi" w:hAnsiTheme="minorHAnsi" w:cstheme="minorHAnsi"/>
          <w:b w:val="0"/>
          <w:i/>
          <w:sz w:val="18"/>
          <w:szCs w:val="18"/>
        </w:rPr>
        <w:t>Сільське господарство/тваринництво</w:t>
      </w:r>
    </w:p>
    <w:p w:rsidR="00FF1DB1" w:rsidRPr="00FF1DB1" w:rsidRDefault="00FF1DB1" w:rsidP="00FF1DB1">
      <w:pPr>
        <w:pStyle w:val="Bodytext70"/>
        <w:spacing w:before="0" w:after="0" w:line="240" w:lineRule="auto"/>
        <w:ind w:firstLine="539"/>
        <w:jc w:val="left"/>
        <w:rPr>
          <w:rFonts w:asciiTheme="minorHAnsi" w:hAnsiTheme="minorHAnsi" w:cstheme="minorHAnsi"/>
          <w:b w:val="0"/>
          <w:i/>
          <w:sz w:val="18"/>
          <w:szCs w:val="18"/>
        </w:rPr>
      </w:pPr>
      <w:r w:rsidRPr="00FF1DB1">
        <w:rPr>
          <w:rFonts w:asciiTheme="minorHAnsi" w:hAnsiTheme="minorHAnsi" w:cstheme="minorHAnsi"/>
          <w:b w:val="0"/>
          <w:i/>
          <w:sz w:val="18"/>
          <w:szCs w:val="18"/>
        </w:rPr>
        <w:t>Сільське господарство/ягідництво</w:t>
      </w:r>
    </w:p>
    <w:p w:rsidR="00FF1DB1" w:rsidRPr="00FF1DB1" w:rsidRDefault="00FF1DB1" w:rsidP="00FF1DB1">
      <w:pPr>
        <w:pStyle w:val="Bodytext70"/>
        <w:spacing w:before="0" w:after="0" w:line="240" w:lineRule="auto"/>
        <w:ind w:firstLine="539"/>
        <w:jc w:val="left"/>
        <w:rPr>
          <w:rFonts w:asciiTheme="minorHAnsi" w:hAnsiTheme="minorHAnsi" w:cstheme="minorHAnsi"/>
          <w:b w:val="0"/>
          <w:i/>
          <w:sz w:val="18"/>
          <w:szCs w:val="18"/>
        </w:rPr>
      </w:pPr>
      <w:r w:rsidRPr="00FF1DB1">
        <w:rPr>
          <w:rFonts w:asciiTheme="minorHAnsi" w:hAnsiTheme="minorHAnsi" w:cstheme="minorHAnsi"/>
          <w:b w:val="0"/>
          <w:i/>
          <w:sz w:val="18"/>
          <w:szCs w:val="18"/>
        </w:rPr>
        <w:t>Переробка с/господарської продукції</w:t>
      </w:r>
    </w:p>
    <w:p w:rsidR="00FF1DB1" w:rsidRPr="00FF1DB1" w:rsidRDefault="00FF1DB1" w:rsidP="00FF1DB1">
      <w:pPr>
        <w:pStyle w:val="Bodytext70"/>
        <w:spacing w:before="0" w:after="0" w:line="240" w:lineRule="auto"/>
        <w:ind w:firstLine="539"/>
        <w:jc w:val="left"/>
        <w:rPr>
          <w:rFonts w:asciiTheme="minorHAnsi" w:hAnsiTheme="minorHAnsi" w:cstheme="minorHAnsi"/>
          <w:b w:val="0"/>
          <w:i/>
          <w:sz w:val="18"/>
          <w:szCs w:val="18"/>
        </w:rPr>
      </w:pPr>
      <w:r w:rsidRPr="00FF1DB1">
        <w:rPr>
          <w:rFonts w:asciiTheme="minorHAnsi" w:hAnsiTheme="minorHAnsi" w:cstheme="minorHAnsi"/>
          <w:b w:val="0"/>
          <w:i/>
          <w:sz w:val="18"/>
          <w:szCs w:val="18"/>
        </w:rPr>
        <w:t>Логістика</w:t>
      </w:r>
    </w:p>
    <w:p w:rsidR="00FF1DB1" w:rsidRPr="00FF1DB1" w:rsidRDefault="00FF1DB1" w:rsidP="00FF1DB1">
      <w:pPr>
        <w:pStyle w:val="Bodytext70"/>
        <w:spacing w:before="0" w:after="0" w:line="240" w:lineRule="auto"/>
        <w:ind w:firstLine="539"/>
        <w:jc w:val="left"/>
        <w:rPr>
          <w:rFonts w:asciiTheme="minorHAnsi" w:hAnsiTheme="minorHAnsi" w:cstheme="minorHAnsi"/>
          <w:b w:val="0"/>
          <w:i/>
          <w:sz w:val="18"/>
          <w:szCs w:val="18"/>
        </w:rPr>
      </w:pPr>
      <w:r w:rsidRPr="00FF1DB1">
        <w:rPr>
          <w:rFonts w:asciiTheme="minorHAnsi" w:hAnsiTheme="minorHAnsi" w:cstheme="minorHAnsi"/>
          <w:b w:val="0"/>
          <w:i/>
          <w:sz w:val="18"/>
          <w:szCs w:val="18"/>
        </w:rPr>
        <w:t>Легка промисловість</w:t>
      </w:r>
    </w:p>
    <w:p w:rsidR="00FF1DB1" w:rsidRPr="00FF1DB1" w:rsidRDefault="00FF1DB1" w:rsidP="00FF1DB1">
      <w:pPr>
        <w:pStyle w:val="Bodytext70"/>
        <w:spacing w:before="0" w:after="0" w:line="240" w:lineRule="auto"/>
        <w:ind w:firstLine="539"/>
        <w:jc w:val="left"/>
        <w:rPr>
          <w:rFonts w:asciiTheme="minorHAnsi" w:hAnsiTheme="minorHAnsi" w:cstheme="minorHAnsi"/>
          <w:b w:val="0"/>
          <w:i/>
          <w:sz w:val="18"/>
          <w:szCs w:val="18"/>
        </w:rPr>
      </w:pPr>
      <w:r w:rsidRPr="00FF1DB1">
        <w:rPr>
          <w:rFonts w:asciiTheme="minorHAnsi" w:hAnsiTheme="minorHAnsi" w:cstheme="minorHAnsi"/>
          <w:b w:val="0"/>
          <w:i/>
          <w:sz w:val="18"/>
          <w:szCs w:val="18"/>
        </w:rPr>
        <w:t>Туристичні послуги</w:t>
      </w:r>
    </w:p>
    <w:p w:rsidR="00FF1DB1" w:rsidRPr="00FF1DB1" w:rsidRDefault="00FF1DB1" w:rsidP="00FF1DB1">
      <w:pPr>
        <w:pStyle w:val="Bodytext70"/>
        <w:spacing w:before="0" w:after="0" w:line="240" w:lineRule="auto"/>
        <w:ind w:firstLine="539"/>
        <w:jc w:val="left"/>
        <w:rPr>
          <w:rFonts w:asciiTheme="minorHAnsi" w:hAnsiTheme="minorHAnsi" w:cstheme="minorHAnsi"/>
          <w:b w:val="0"/>
          <w:i/>
          <w:sz w:val="18"/>
          <w:szCs w:val="18"/>
        </w:rPr>
      </w:pPr>
      <w:r w:rsidRPr="00FF1DB1">
        <w:rPr>
          <w:rFonts w:asciiTheme="minorHAnsi" w:hAnsiTheme="minorHAnsi" w:cstheme="minorHAnsi"/>
          <w:b w:val="0"/>
          <w:i/>
          <w:sz w:val="18"/>
          <w:szCs w:val="18"/>
        </w:rPr>
        <w:t>Виробництво будматеріалів</w:t>
      </w:r>
    </w:p>
    <w:p w:rsidR="00FF1DB1" w:rsidRPr="00FF1DB1" w:rsidRDefault="00FF1DB1" w:rsidP="00FF1DB1">
      <w:pPr>
        <w:pStyle w:val="Bodytext70"/>
        <w:shd w:val="clear" w:color="auto" w:fill="auto"/>
        <w:spacing w:before="0" w:after="0" w:line="240" w:lineRule="auto"/>
        <w:ind w:firstLine="539"/>
        <w:jc w:val="left"/>
        <w:rPr>
          <w:rFonts w:asciiTheme="minorHAnsi" w:hAnsiTheme="minorHAnsi" w:cstheme="minorHAnsi"/>
          <w:b w:val="0"/>
          <w:i/>
          <w:sz w:val="18"/>
          <w:szCs w:val="18"/>
        </w:rPr>
      </w:pPr>
      <w:r w:rsidRPr="00FF1DB1">
        <w:rPr>
          <w:rFonts w:asciiTheme="minorHAnsi" w:hAnsiTheme="minorHAnsi" w:cstheme="minorHAnsi"/>
          <w:b w:val="0"/>
          <w:i/>
          <w:sz w:val="18"/>
          <w:szCs w:val="18"/>
        </w:rPr>
        <w:t>Консультаційні та інші інтелектуальні послуги</w:t>
      </w:r>
    </w:p>
    <w:p w:rsidR="007A2A01" w:rsidRPr="008C252F" w:rsidRDefault="003847F6" w:rsidP="003847F6">
      <w:pPr>
        <w:pStyle w:val="Bodytext70"/>
        <w:shd w:val="clear" w:color="auto" w:fill="auto"/>
        <w:spacing w:before="0" w:after="0" w:line="240" w:lineRule="auto"/>
        <w:ind w:firstLine="540"/>
        <w:rPr>
          <w:rFonts w:asciiTheme="minorHAnsi" w:hAnsiTheme="minorHAnsi" w:cstheme="minorHAnsi"/>
          <w:b w:val="0"/>
          <w:i/>
          <w:sz w:val="24"/>
          <w:szCs w:val="24"/>
        </w:rPr>
      </w:pPr>
      <w:r w:rsidRPr="008C252F">
        <w:rPr>
          <w:rFonts w:asciiTheme="minorHAnsi" w:hAnsiTheme="minorHAnsi" w:cstheme="minorHAnsi"/>
          <w:b w:val="0"/>
          <w:i/>
          <w:sz w:val="24"/>
          <w:szCs w:val="24"/>
        </w:rPr>
        <w:t xml:space="preserve"> Рисунок </w:t>
      </w:r>
      <w:r w:rsidR="00883DED">
        <w:rPr>
          <w:rFonts w:asciiTheme="minorHAnsi" w:hAnsiTheme="minorHAnsi" w:cstheme="minorHAnsi"/>
          <w:b w:val="0"/>
          <w:i/>
          <w:sz w:val="24"/>
          <w:szCs w:val="24"/>
        </w:rPr>
        <w:t>10</w:t>
      </w:r>
      <w:r w:rsidRPr="008C252F">
        <w:rPr>
          <w:rFonts w:asciiTheme="minorHAnsi" w:hAnsiTheme="minorHAnsi" w:cstheme="minorHAnsi"/>
          <w:b w:val="0"/>
          <w:i/>
          <w:sz w:val="24"/>
          <w:szCs w:val="24"/>
        </w:rPr>
        <w:t>. Основні види економічної діяльності які необхідно розвивати на думку бізнесу в громаді</w:t>
      </w:r>
    </w:p>
    <w:p w:rsidR="00D77E56" w:rsidRPr="008C252F" w:rsidRDefault="00D77E56" w:rsidP="003847F6">
      <w:pPr>
        <w:pStyle w:val="Bodytext70"/>
        <w:shd w:val="clear" w:color="auto" w:fill="auto"/>
        <w:spacing w:before="0" w:after="0" w:line="240" w:lineRule="auto"/>
        <w:ind w:firstLine="540"/>
        <w:rPr>
          <w:rFonts w:asciiTheme="minorHAnsi" w:hAnsiTheme="minorHAnsi" w:cstheme="minorHAnsi"/>
          <w:sz w:val="24"/>
          <w:szCs w:val="24"/>
        </w:rPr>
      </w:pPr>
    </w:p>
    <w:p w:rsidR="00A06DF5" w:rsidRPr="008C252F" w:rsidRDefault="00E27328" w:rsidP="007F768E">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 xml:space="preserve">Усі засідання Робочої групи проводилися у відкритому режимі, тому </w:t>
      </w:r>
      <w:r w:rsidR="006A1080" w:rsidRPr="008C252F">
        <w:rPr>
          <w:rFonts w:asciiTheme="minorHAnsi" w:hAnsiTheme="minorHAnsi" w:cstheme="minorHAnsi"/>
          <w:sz w:val="24"/>
          <w:szCs w:val="24"/>
        </w:rPr>
        <w:t>в</w:t>
      </w:r>
      <w:r w:rsidRPr="008C252F">
        <w:rPr>
          <w:rFonts w:asciiTheme="minorHAnsi" w:hAnsiTheme="minorHAnsi" w:cstheme="minorHAnsi"/>
          <w:sz w:val="24"/>
          <w:szCs w:val="24"/>
        </w:rPr>
        <w:t xml:space="preserve">сі бажаючі мали можливість брати участь в розробці Стратегії. Координували роботу та забезпечували технічний супровід розробки Стратегії </w:t>
      </w:r>
      <w:r w:rsidR="00166134" w:rsidRPr="008C252F">
        <w:rPr>
          <w:rFonts w:asciiTheme="minorHAnsi" w:hAnsiTheme="minorHAnsi" w:cstheme="minorHAnsi"/>
          <w:sz w:val="24"/>
          <w:szCs w:val="24"/>
        </w:rPr>
        <w:t>міський</w:t>
      </w:r>
      <w:r w:rsidRPr="008C252F">
        <w:rPr>
          <w:rFonts w:asciiTheme="minorHAnsi" w:hAnsiTheme="minorHAnsi" w:cstheme="minorHAnsi"/>
          <w:sz w:val="24"/>
          <w:szCs w:val="24"/>
        </w:rPr>
        <w:t xml:space="preserve"> голова </w:t>
      </w:r>
      <w:r w:rsidR="00524B85" w:rsidRPr="008C252F">
        <w:rPr>
          <w:rFonts w:asciiTheme="minorHAnsi" w:hAnsiTheme="minorHAnsi" w:cstheme="minorHAnsi"/>
          <w:sz w:val="24"/>
          <w:szCs w:val="24"/>
        </w:rPr>
        <w:t>та члени виконкому</w:t>
      </w:r>
      <w:r w:rsidRPr="008C252F">
        <w:rPr>
          <w:rFonts w:asciiTheme="minorHAnsi" w:hAnsiTheme="minorHAnsi" w:cstheme="minorHAnsi"/>
          <w:sz w:val="24"/>
          <w:szCs w:val="24"/>
        </w:rPr>
        <w:t>. Методичне забезпечення, експертний аналіз даних і результатів досліджень, надання консультаційних послуг з питань стратегічного планування забезпечува</w:t>
      </w:r>
      <w:r w:rsidR="00524B85" w:rsidRPr="008C252F">
        <w:rPr>
          <w:rFonts w:asciiTheme="minorHAnsi" w:hAnsiTheme="minorHAnsi" w:cstheme="minorHAnsi"/>
          <w:sz w:val="24"/>
          <w:szCs w:val="24"/>
        </w:rPr>
        <w:t xml:space="preserve">ли </w:t>
      </w:r>
      <w:r w:rsidRPr="008C252F">
        <w:rPr>
          <w:rFonts w:asciiTheme="minorHAnsi" w:hAnsiTheme="minorHAnsi" w:cstheme="minorHAnsi"/>
          <w:sz w:val="24"/>
          <w:szCs w:val="24"/>
        </w:rPr>
        <w:t>експерт</w:t>
      </w:r>
      <w:r w:rsidR="006A1080" w:rsidRPr="008C252F">
        <w:rPr>
          <w:rFonts w:asciiTheme="minorHAnsi" w:hAnsiTheme="minorHAnsi" w:cstheme="minorHAnsi"/>
          <w:sz w:val="24"/>
          <w:szCs w:val="24"/>
        </w:rPr>
        <w:t>и</w:t>
      </w:r>
      <w:r w:rsidRPr="008C252F">
        <w:rPr>
          <w:rFonts w:asciiTheme="minorHAnsi" w:hAnsiTheme="minorHAnsi" w:cstheme="minorHAnsi"/>
          <w:sz w:val="24"/>
          <w:szCs w:val="24"/>
        </w:rPr>
        <w:t xml:space="preserve"> з регіонального розвитку Олексій Грушко</w:t>
      </w:r>
      <w:r w:rsidR="00524B85" w:rsidRPr="008C252F">
        <w:rPr>
          <w:rFonts w:asciiTheme="minorHAnsi" w:hAnsiTheme="minorHAnsi" w:cstheme="minorHAnsi"/>
          <w:sz w:val="24"/>
          <w:szCs w:val="24"/>
        </w:rPr>
        <w:t xml:space="preserve"> </w:t>
      </w:r>
      <w:r w:rsidR="00AC3C05" w:rsidRPr="008C252F">
        <w:rPr>
          <w:rFonts w:asciiTheme="minorHAnsi" w:hAnsiTheme="minorHAnsi" w:cstheme="minorHAnsi"/>
          <w:sz w:val="24"/>
          <w:szCs w:val="24"/>
        </w:rPr>
        <w:t xml:space="preserve">та </w:t>
      </w:r>
      <w:r w:rsidR="00524B85" w:rsidRPr="008C252F">
        <w:rPr>
          <w:rFonts w:asciiTheme="minorHAnsi" w:hAnsiTheme="minorHAnsi" w:cstheme="minorHAnsi"/>
          <w:sz w:val="24"/>
          <w:szCs w:val="24"/>
        </w:rPr>
        <w:t>Віктор Лащак.</w:t>
      </w:r>
      <w:r w:rsidR="00C65919" w:rsidRPr="008C252F">
        <w:rPr>
          <w:rFonts w:asciiTheme="minorHAnsi" w:hAnsiTheme="minorHAnsi" w:cstheme="minorHAnsi"/>
          <w:sz w:val="24"/>
          <w:szCs w:val="24"/>
        </w:rPr>
        <w:t xml:space="preserve"> </w:t>
      </w:r>
      <w:r w:rsidR="00A06DF5" w:rsidRPr="008C252F">
        <w:rPr>
          <w:rFonts w:asciiTheme="minorHAnsi" w:hAnsiTheme="minorHAnsi" w:cstheme="minorHAnsi"/>
          <w:sz w:val="24"/>
          <w:szCs w:val="24"/>
        </w:rPr>
        <w:br w:type="page"/>
      </w:r>
    </w:p>
    <w:p w:rsidR="00425A50" w:rsidRPr="008C252F" w:rsidRDefault="00425A50" w:rsidP="00350CBE">
      <w:pPr>
        <w:pStyle w:val="1"/>
        <w:pageBreakBefore w:val="0"/>
        <w:tabs>
          <w:tab w:val="clear" w:pos="567"/>
          <w:tab w:val="left" w:pos="284"/>
        </w:tabs>
        <w:spacing w:before="0" w:after="120" w:line="240" w:lineRule="auto"/>
        <w:rPr>
          <w:rFonts w:asciiTheme="minorHAnsi" w:hAnsiTheme="minorHAnsi" w:cstheme="minorHAnsi"/>
          <w:sz w:val="24"/>
          <w:szCs w:val="24"/>
        </w:rPr>
      </w:pPr>
      <w:bookmarkStart w:id="10" w:name="_Toc436423063"/>
      <w:bookmarkStart w:id="11" w:name="_Toc445403196"/>
      <w:bookmarkStart w:id="12" w:name="_Toc446487191"/>
      <w:bookmarkStart w:id="13" w:name="_Toc447702488"/>
      <w:bookmarkStart w:id="14" w:name="_Toc463630199"/>
      <w:bookmarkStart w:id="15" w:name="_Toc463630206"/>
      <w:bookmarkStart w:id="16" w:name="_Toc160249251"/>
      <w:bookmarkEnd w:id="3"/>
      <w:bookmarkEnd w:id="4"/>
      <w:bookmarkEnd w:id="5"/>
      <w:bookmarkEnd w:id="6"/>
      <w:r w:rsidRPr="008C252F">
        <w:rPr>
          <w:rFonts w:asciiTheme="minorHAnsi" w:hAnsiTheme="minorHAnsi" w:cstheme="minorHAnsi"/>
          <w:sz w:val="24"/>
          <w:szCs w:val="24"/>
        </w:rPr>
        <w:lastRenderedPageBreak/>
        <w:t>3.</w:t>
      </w:r>
      <w:r w:rsidRPr="008C252F">
        <w:rPr>
          <w:rFonts w:asciiTheme="minorHAnsi" w:hAnsiTheme="minorHAnsi" w:cstheme="minorHAnsi"/>
          <w:sz w:val="24"/>
          <w:szCs w:val="24"/>
        </w:rPr>
        <w:tab/>
        <w:t>ХАРАКТЕРИСТИКА ГРОМАДИ</w:t>
      </w:r>
    </w:p>
    <w:p w:rsidR="00425A50" w:rsidRPr="008C252F" w:rsidRDefault="003B2DA5" w:rsidP="00350CBE">
      <w:pPr>
        <w:pStyle w:val="afd"/>
        <w:shd w:val="clear" w:color="auto" w:fill="FFFFFF"/>
        <w:spacing w:before="0" w:beforeAutospacing="0" w:after="0" w:afterAutospacing="0"/>
        <w:rPr>
          <w:rFonts w:asciiTheme="minorHAnsi" w:hAnsiTheme="minorHAnsi" w:cstheme="minorHAnsi"/>
          <w:i/>
          <w:lang w:val="uk-UA"/>
        </w:rPr>
      </w:pPr>
      <w:r w:rsidRPr="008C252F">
        <w:rPr>
          <w:rFonts w:asciiTheme="minorHAnsi" w:hAnsiTheme="minorHAnsi" w:cstheme="minorHAnsi"/>
          <w:b/>
          <w:bCs/>
          <w:i/>
          <w:lang w:val="uk-UA"/>
        </w:rPr>
        <w:t>Коротка характеристика та г</w:t>
      </w:r>
      <w:r w:rsidR="00425A50" w:rsidRPr="008C252F">
        <w:rPr>
          <w:rFonts w:asciiTheme="minorHAnsi" w:hAnsiTheme="minorHAnsi" w:cstheme="minorHAnsi"/>
          <w:b/>
          <w:bCs/>
          <w:i/>
          <w:lang w:val="uk-UA"/>
        </w:rPr>
        <w:t>еографічне розташування населених пунктів</w:t>
      </w:r>
    </w:p>
    <w:p w:rsidR="003B2DA5" w:rsidRPr="00D52341" w:rsidRDefault="003B2DA5" w:rsidP="00156324">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Сторожинецька територіальна громада утворена в результаті добровільного об’єднання в грудні 2016 року Сторожинецької міської ради та сільських рад Банилово-Підгірнівської, Бобовецької, Зруб-Комарівської, Давидівської, Комарівської, Костинецької, Ново-Бросківецької,</w:t>
      </w:r>
      <w:r w:rsidR="00D40C75">
        <w:rPr>
          <w:rFonts w:asciiTheme="minorHAnsi" w:hAnsiTheme="minorHAnsi" w:cstheme="minorHAnsi"/>
          <w:sz w:val="24"/>
          <w:szCs w:val="24"/>
        </w:rPr>
        <w:t xml:space="preserve"> </w:t>
      </w:r>
      <w:r w:rsidRPr="008C252F">
        <w:rPr>
          <w:rFonts w:asciiTheme="minorHAnsi" w:hAnsiTheme="minorHAnsi" w:cstheme="minorHAnsi"/>
          <w:sz w:val="24"/>
          <w:szCs w:val="24"/>
        </w:rPr>
        <w:t xml:space="preserve"> Панківської, </w:t>
      </w:r>
      <w:r w:rsidR="00D40C75">
        <w:rPr>
          <w:rFonts w:asciiTheme="minorHAnsi" w:hAnsiTheme="minorHAnsi" w:cstheme="minorHAnsi"/>
          <w:sz w:val="24"/>
          <w:szCs w:val="24"/>
        </w:rPr>
        <w:t xml:space="preserve"> </w:t>
      </w:r>
      <w:r w:rsidRPr="008C252F">
        <w:rPr>
          <w:rFonts w:asciiTheme="minorHAnsi" w:hAnsiTheme="minorHAnsi" w:cstheme="minorHAnsi"/>
          <w:sz w:val="24"/>
          <w:szCs w:val="24"/>
        </w:rPr>
        <w:t>Слобода</w:t>
      </w:r>
      <w:r w:rsidR="00D40C75">
        <w:rPr>
          <w:rFonts w:asciiTheme="minorHAnsi" w:hAnsiTheme="minorHAnsi" w:cstheme="minorHAnsi"/>
          <w:sz w:val="24"/>
          <w:szCs w:val="24"/>
        </w:rPr>
        <w:t xml:space="preserve"> </w:t>
      </w:r>
      <w:r w:rsidRPr="008C252F">
        <w:rPr>
          <w:rFonts w:asciiTheme="minorHAnsi" w:hAnsiTheme="minorHAnsi" w:cstheme="minorHAnsi"/>
          <w:sz w:val="24"/>
          <w:szCs w:val="24"/>
        </w:rPr>
        <w:t>-</w:t>
      </w:r>
      <w:r w:rsidR="00D40C75">
        <w:rPr>
          <w:rFonts w:asciiTheme="minorHAnsi" w:hAnsiTheme="minorHAnsi" w:cstheme="minorHAnsi"/>
          <w:sz w:val="24"/>
          <w:szCs w:val="24"/>
        </w:rPr>
        <w:t xml:space="preserve"> </w:t>
      </w:r>
      <w:r w:rsidRPr="008C252F">
        <w:rPr>
          <w:rFonts w:asciiTheme="minorHAnsi" w:hAnsiTheme="minorHAnsi" w:cstheme="minorHAnsi"/>
          <w:sz w:val="24"/>
          <w:szCs w:val="24"/>
        </w:rPr>
        <w:t xml:space="preserve">Комарівської. Рішенням </w:t>
      </w:r>
      <w:r w:rsidR="00D40C75">
        <w:rPr>
          <w:rFonts w:asciiTheme="minorHAnsi" w:hAnsiTheme="minorHAnsi" w:cstheme="minorHAnsi"/>
          <w:sz w:val="24"/>
          <w:szCs w:val="24"/>
        </w:rPr>
        <w:t xml:space="preserve"> </w:t>
      </w:r>
      <w:r w:rsidRPr="008C252F">
        <w:rPr>
          <w:rFonts w:asciiTheme="minorHAnsi" w:hAnsiTheme="minorHAnsi" w:cstheme="minorHAnsi"/>
          <w:sz w:val="24"/>
          <w:szCs w:val="24"/>
        </w:rPr>
        <w:t xml:space="preserve">ХІ </w:t>
      </w:r>
      <w:r w:rsidR="00D40C75">
        <w:rPr>
          <w:rFonts w:asciiTheme="minorHAnsi" w:hAnsiTheme="minorHAnsi" w:cstheme="minorHAnsi"/>
          <w:sz w:val="24"/>
          <w:szCs w:val="24"/>
        </w:rPr>
        <w:t xml:space="preserve"> </w:t>
      </w:r>
      <w:r w:rsidRPr="008C252F">
        <w:rPr>
          <w:rFonts w:asciiTheme="minorHAnsi" w:hAnsiTheme="minorHAnsi" w:cstheme="minorHAnsi"/>
          <w:sz w:val="24"/>
          <w:szCs w:val="24"/>
        </w:rPr>
        <w:t xml:space="preserve">сесії </w:t>
      </w:r>
      <w:r w:rsidRPr="008C252F">
        <w:rPr>
          <w:rFonts w:asciiTheme="minorHAnsi" w:hAnsiTheme="minorHAnsi" w:cstheme="minorHAnsi"/>
          <w:sz w:val="24"/>
          <w:szCs w:val="24"/>
          <w:lang w:val="en-US"/>
        </w:rPr>
        <w:t>VII</w:t>
      </w:r>
      <w:r w:rsidRPr="008C252F">
        <w:rPr>
          <w:rFonts w:asciiTheme="minorHAnsi" w:hAnsiTheme="minorHAnsi" w:cstheme="minorHAnsi"/>
          <w:sz w:val="24"/>
          <w:szCs w:val="24"/>
        </w:rPr>
        <w:t xml:space="preserve"> скликання</w:t>
      </w:r>
      <w:r w:rsidR="00D40C75">
        <w:rPr>
          <w:rFonts w:asciiTheme="minorHAnsi" w:hAnsiTheme="minorHAnsi" w:cstheme="minorHAnsi"/>
          <w:sz w:val="24"/>
          <w:szCs w:val="24"/>
        </w:rPr>
        <w:t xml:space="preserve"> </w:t>
      </w:r>
      <w:r w:rsidRPr="008C252F">
        <w:rPr>
          <w:rFonts w:asciiTheme="minorHAnsi" w:hAnsiTheme="minorHAnsi" w:cstheme="minorHAnsi"/>
          <w:sz w:val="24"/>
          <w:szCs w:val="24"/>
        </w:rPr>
        <w:t xml:space="preserve"> № 310-11/2017 від 28 вересня 2017 року до Сторожинецької міської ради було приєднано Старожадівську сільську раду. </w:t>
      </w:r>
      <w:r w:rsidRPr="00D52341">
        <w:rPr>
          <w:rFonts w:asciiTheme="minorHAnsi" w:hAnsiTheme="minorHAnsi" w:cstheme="minorHAnsi"/>
          <w:sz w:val="24"/>
          <w:szCs w:val="24"/>
        </w:rPr>
        <w:t>З 202</w:t>
      </w:r>
      <w:r w:rsidR="00CC1A9F" w:rsidRPr="00D52341">
        <w:rPr>
          <w:rFonts w:asciiTheme="minorHAnsi" w:hAnsiTheme="minorHAnsi" w:cstheme="minorHAnsi"/>
          <w:sz w:val="24"/>
          <w:szCs w:val="24"/>
        </w:rPr>
        <w:t>0</w:t>
      </w:r>
      <w:r w:rsidRPr="00D52341">
        <w:rPr>
          <w:rFonts w:asciiTheme="minorHAnsi" w:hAnsiTheme="minorHAnsi" w:cstheme="minorHAnsi"/>
          <w:sz w:val="24"/>
          <w:szCs w:val="24"/>
        </w:rPr>
        <w:t xml:space="preserve"> року до Сторожинецької територіальної громади приєднується Ропчанська сільська рада</w:t>
      </w:r>
      <w:r w:rsidR="00CC1A9F" w:rsidRPr="00D52341">
        <w:rPr>
          <w:rFonts w:asciiTheme="minorHAnsi" w:hAnsiTheme="minorHAnsi" w:cstheme="minorHAnsi"/>
          <w:sz w:val="24"/>
          <w:szCs w:val="24"/>
        </w:rPr>
        <w:t xml:space="preserve">, відповідно до рішення ІІ сесії </w:t>
      </w:r>
      <w:r w:rsidR="00CC1A9F" w:rsidRPr="00D52341">
        <w:rPr>
          <w:rFonts w:asciiTheme="minorHAnsi" w:hAnsiTheme="minorHAnsi" w:cstheme="minorHAnsi"/>
          <w:sz w:val="24"/>
          <w:szCs w:val="24"/>
          <w:lang w:val="en-US"/>
        </w:rPr>
        <w:t>VII</w:t>
      </w:r>
      <w:r w:rsidR="00CC1A9F" w:rsidRPr="00D52341">
        <w:rPr>
          <w:rFonts w:asciiTheme="minorHAnsi" w:hAnsiTheme="minorHAnsi" w:cstheme="minorHAnsi"/>
          <w:sz w:val="24"/>
          <w:szCs w:val="24"/>
        </w:rPr>
        <w:t>І скликання  № 25-2/2020 від 22 грудня 2020 року</w:t>
      </w:r>
      <w:r w:rsidRPr="00D52341">
        <w:rPr>
          <w:rFonts w:asciiTheme="minorHAnsi" w:hAnsiTheme="minorHAnsi" w:cstheme="minorHAnsi"/>
          <w:sz w:val="24"/>
          <w:szCs w:val="24"/>
        </w:rPr>
        <w:t>.</w:t>
      </w:r>
    </w:p>
    <w:p w:rsidR="003B2DA5" w:rsidRPr="008C252F" w:rsidRDefault="003B2DA5" w:rsidP="003B2DA5">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 xml:space="preserve">Сільські населені пункти, що входять до складу громади, розташовані навколо його адміністративного центру - </w:t>
      </w:r>
      <w:r w:rsidR="00D40C75">
        <w:rPr>
          <w:rFonts w:asciiTheme="minorHAnsi" w:hAnsiTheme="minorHAnsi" w:cstheme="minorHAnsi"/>
          <w:sz w:val="24"/>
          <w:szCs w:val="24"/>
        </w:rPr>
        <w:t xml:space="preserve"> </w:t>
      </w:r>
      <w:r w:rsidRPr="008C252F">
        <w:rPr>
          <w:rFonts w:asciiTheme="minorHAnsi" w:hAnsiTheme="minorHAnsi" w:cstheme="minorHAnsi"/>
          <w:sz w:val="24"/>
          <w:szCs w:val="24"/>
        </w:rPr>
        <w:t xml:space="preserve">міста Сторожинець, </w:t>
      </w:r>
      <w:r w:rsidR="00D40C75">
        <w:rPr>
          <w:rFonts w:asciiTheme="minorHAnsi" w:hAnsiTheme="minorHAnsi" w:cstheme="minorHAnsi"/>
          <w:sz w:val="24"/>
          <w:szCs w:val="24"/>
        </w:rPr>
        <w:t xml:space="preserve"> </w:t>
      </w:r>
      <w:r w:rsidRPr="008C252F">
        <w:rPr>
          <w:rFonts w:asciiTheme="minorHAnsi" w:hAnsiTheme="minorHAnsi" w:cstheme="minorHAnsi"/>
          <w:sz w:val="24"/>
          <w:szCs w:val="24"/>
        </w:rPr>
        <w:t xml:space="preserve">приблизно </w:t>
      </w:r>
      <w:r w:rsidR="00D40C75">
        <w:rPr>
          <w:rFonts w:asciiTheme="minorHAnsi" w:hAnsiTheme="minorHAnsi" w:cstheme="minorHAnsi"/>
          <w:sz w:val="24"/>
          <w:szCs w:val="24"/>
        </w:rPr>
        <w:t xml:space="preserve"> </w:t>
      </w:r>
      <w:r w:rsidRPr="008C252F">
        <w:rPr>
          <w:rFonts w:asciiTheme="minorHAnsi" w:hAnsiTheme="minorHAnsi" w:cstheme="minorHAnsi"/>
          <w:sz w:val="24"/>
          <w:szCs w:val="24"/>
        </w:rPr>
        <w:t>у 23 км на південний захід від</w:t>
      </w:r>
      <w:r w:rsidR="00D40C75">
        <w:rPr>
          <w:rFonts w:asciiTheme="minorHAnsi" w:hAnsiTheme="minorHAnsi" w:cstheme="minorHAnsi"/>
          <w:sz w:val="24"/>
          <w:szCs w:val="24"/>
        </w:rPr>
        <w:t xml:space="preserve"> </w:t>
      </w:r>
      <w:r w:rsidRPr="008C252F">
        <w:rPr>
          <w:rFonts w:asciiTheme="minorHAnsi" w:hAnsiTheme="minorHAnsi" w:cstheme="minorHAnsi"/>
          <w:sz w:val="24"/>
          <w:szCs w:val="24"/>
        </w:rPr>
        <w:t xml:space="preserve"> м. Чернівці –</w:t>
      </w:r>
      <w:r w:rsidR="00D40C75">
        <w:rPr>
          <w:rFonts w:asciiTheme="minorHAnsi" w:hAnsiTheme="minorHAnsi" w:cstheme="minorHAnsi"/>
          <w:sz w:val="24"/>
          <w:szCs w:val="24"/>
        </w:rPr>
        <w:t xml:space="preserve"> </w:t>
      </w:r>
      <w:r w:rsidRPr="008C252F">
        <w:rPr>
          <w:rFonts w:asciiTheme="minorHAnsi" w:hAnsiTheme="minorHAnsi" w:cstheme="minorHAnsi"/>
          <w:sz w:val="24"/>
          <w:szCs w:val="24"/>
        </w:rPr>
        <w:t xml:space="preserve">обласного та районного центру. Важливою особливістю Сторожинецької </w:t>
      </w:r>
      <w:r w:rsidR="00D40C75">
        <w:rPr>
          <w:rFonts w:asciiTheme="minorHAnsi" w:hAnsiTheme="minorHAnsi" w:cstheme="minorHAnsi"/>
          <w:sz w:val="24"/>
          <w:szCs w:val="24"/>
        </w:rPr>
        <w:t>М</w:t>
      </w:r>
      <w:r w:rsidRPr="008C252F">
        <w:rPr>
          <w:rFonts w:asciiTheme="minorHAnsi" w:hAnsiTheme="minorHAnsi" w:cstheme="minorHAnsi"/>
          <w:sz w:val="24"/>
          <w:szCs w:val="24"/>
        </w:rPr>
        <w:t>ТГ є зумовлений географічно та історично мультиетнічний та мультикультурний склад населення. У свою чергу Сторожинець є другим за чисельністю мешканців містом Чернівецької області, а ТГ на сьогодні є однією із найбільших в області об’єднаних територіальних громад, як за площею, так і за кількістю населення, яка знаходиться на перетині транспортних шляхів між обласним центром та українсько-румунським державним кордоном (пункт пропуску «Красноїльськ»).</w:t>
      </w:r>
    </w:p>
    <w:p w:rsidR="00146D5F" w:rsidRPr="008C252F" w:rsidRDefault="00146D5F" w:rsidP="00883DED">
      <w:pPr>
        <w:spacing w:after="0" w:line="240" w:lineRule="auto"/>
        <w:rPr>
          <w:rFonts w:asciiTheme="minorHAnsi" w:hAnsiTheme="minorHAnsi" w:cstheme="minorHAnsi"/>
          <w:sz w:val="24"/>
          <w:szCs w:val="24"/>
        </w:rPr>
      </w:pPr>
      <w:r w:rsidRPr="008C252F">
        <w:rPr>
          <w:rFonts w:asciiTheme="minorHAnsi" w:hAnsiTheme="minorHAnsi" w:cstheme="minorHAnsi"/>
          <w:noProof/>
          <w:sz w:val="24"/>
          <w:szCs w:val="24"/>
          <w:lang w:eastAsia="uk-UA"/>
        </w:rPr>
        <w:drawing>
          <wp:inline distT="0" distB="0" distL="0" distR="0" wp14:anchorId="24DB2232" wp14:editId="05BBB155">
            <wp:extent cx="6297181" cy="4535001"/>
            <wp:effectExtent l="19050" t="0" r="8369" b="0"/>
            <wp:docPr id="3" name="Рисунок 2" descr="D:\АРР\ПРОЕКТИ\Стратегії\Сторожинець\image_2022-01-13_12-0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АРР\ПРОЕКТИ\Стратегії\Сторожинець\image_2022-01-13_12-07-27.png"/>
                    <pic:cNvPicPr>
                      <a:picLocks noChangeAspect="1" noChangeArrowheads="1"/>
                    </pic:cNvPicPr>
                  </pic:nvPicPr>
                  <pic:blipFill>
                    <a:blip r:embed="rId20" cstate="print"/>
                    <a:srcRect/>
                    <a:stretch>
                      <a:fillRect/>
                    </a:stretch>
                  </pic:blipFill>
                  <pic:spPr bwMode="auto">
                    <a:xfrm>
                      <a:off x="0" y="0"/>
                      <a:ext cx="6296864" cy="4534773"/>
                    </a:xfrm>
                    <a:prstGeom prst="rect">
                      <a:avLst/>
                    </a:prstGeom>
                    <a:noFill/>
                    <a:ln w="9525">
                      <a:noFill/>
                      <a:miter lim="800000"/>
                      <a:headEnd/>
                      <a:tailEnd/>
                    </a:ln>
                  </pic:spPr>
                </pic:pic>
              </a:graphicData>
            </a:graphic>
          </wp:inline>
        </w:drawing>
      </w:r>
    </w:p>
    <w:p w:rsidR="008A7C62" w:rsidRPr="008C252F" w:rsidRDefault="008A7C62" w:rsidP="008A7C62">
      <w:pPr>
        <w:pStyle w:val="Bodytext70"/>
        <w:shd w:val="clear" w:color="auto" w:fill="auto"/>
        <w:spacing w:before="0" w:after="0" w:line="240" w:lineRule="auto"/>
        <w:ind w:firstLine="540"/>
        <w:rPr>
          <w:rFonts w:asciiTheme="minorHAnsi" w:hAnsiTheme="minorHAnsi" w:cstheme="minorHAnsi"/>
          <w:b w:val="0"/>
          <w:i/>
          <w:sz w:val="24"/>
          <w:szCs w:val="24"/>
        </w:rPr>
      </w:pPr>
      <w:r w:rsidRPr="008C252F">
        <w:rPr>
          <w:rFonts w:asciiTheme="minorHAnsi" w:hAnsiTheme="minorHAnsi" w:cstheme="minorHAnsi"/>
          <w:b w:val="0"/>
          <w:i/>
          <w:sz w:val="24"/>
          <w:szCs w:val="24"/>
        </w:rPr>
        <w:t xml:space="preserve">Рисунок </w:t>
      </w:r>
      <w:r w:rsidR="00883DED">
        <w:rPr>
          <w:rFonts w:asciiTheme="minorHAnsi" w:hAnsiTheme="minorHAnsi" w:cstheme="minorHAnsi"/>
          <w:b w:val="0"/>
          <w:i/>
          <w:sz w:val="24"/>
          <w:szCs w:val="24"/>
        </w:rPr>
        <w:t>11</w:t>
      </w:r>
      <w:r w:rsidRPr="008C252F">
        <w:rPr>
          <w:rFonts w:asciiTheme="minorHAnsi" w:hAnsiTheme="minorHAnsi" w:cstheme="minorHAnsi"/>
          <w:b w:val="0"/>
          <w:i/>
          <w:sz w:val="24"/>
          <w:szCs w:val="24"/>
        </w:rPr>
        <w:t>. Карта громади</w:t>
      </w:r>
    </w:p>
    <w:p w:rsidR="00883DED" w:rsidRDefault="00883DED" w:rsidP="00D12062">
      <w:pPr>
        <w:pStyle w:val="Bodytext70"/>
        <w:spacing w:before="0" w:after="0" w:line="240" w:lineRule="auto"/>
        <w:ind w:firstLine="540"/>
        <w:jc w:val="both"/>
        <w:rPr>
          <w:rFonts w:asciiTheme="minorHAnsi" w:hAnsiTheme="minorHAnsi" w:cstheme="minorHAnsi"/>
          <w:b w:val="0"/>
          <w:sz w:val="24"/>
          <w:szCs w:val="24"/>
        </w:rPr>
      </w:pPr>
    </w:p>
    <w:p w:rsidR="003067C6" w:rsidRPr="008C252F" w:rsidRDefault="00D12062" w:rsidP="00D12062">
      <w:pPr>
        <w:pStyle w:val="Bodytext70"/>
        <w:spacing w:before="0" w:after="0" w:line="240" w:lineRule="auto"/>
        <w:ind w:firstLine="540"/>
        <w:jc w:val="both"/>
        <w:rPr>
          <w:rFonts w:asciiTheme="minorHAnsi" w:hAnsiTheme="minorHAnsi" w:cstheme="minorHAnsi"/>
          <w:b w:val="0"/>
          <w:sz w:val="24"/>
          <w:szCs w:val="24"/>
        </w:rPr>
      </w:pPr>
      <w:r w:rsidRPr="008C252F">
        <w:rPr>
          <w:rFonts w:asciiTheme="minorHAnsi" w:hAnsiTheme="minorHAnsi" w:cstheme="minorHAnsi"/>
          <w:b w:val="0"/>
          <w:sz w:val="24"/>
          <w:szCs w:val="24"/>
        </w:rPr>
        <w:t xml:space="preserve">Сторожинецька </w:t>
      </w:r>
      <w:r w:rsidR="00D40C75">
        <w:rPr>
          <w:rFonts w:asciiTheme="minorHAnsi" w:hAnsiTheme="minorHAnsi" w:cstheme="minorHAnsi"/>
          <w:b w:val="0"/>
          <w:sz w:val="24"/>
          <w:szCs w:val="24"/>
        </w:rPr>
        <w:t>М</w:t>
      </w:r>
      <w:r w:rsidRPr="008C252F">
        <w:rPr>
          <w:rFonts w:asciiTheme="minorHAnsi" w:hAnsiTheme="minorHAnsi" w:cstheme="minorHAnsi"/>
          <w:b w:val="0"/>
          <w:sz w:val="24"/>
          <w:szCs w:val="24"/>
        </w:rPr>
        <w:t xml:space="preserve">ТГ межує </w:t>
      </w:r>
      <w:r w:rsidR="004C4382" w:rsidRPr="008C252F">
        <w:rPr>
          <w:rFonts w:asciiTheme="minorHAnsi" w:hAnsiTheme="minorHAnsi" w:cstheme="minorHAnsi"/>
          <w:b w:val="0"/>
          <w:sz w:val="24"/>
          <w:szCs w:val="24"/>
        </w:rPr>
        <w:t xml:space="preserve">на півдні з </w:t>
      </w:r>
      <w:r w:rsidR="001A0F10">
        <w:rPr>
          <w:rFonts w:asciiTheme="minorHAnsi" w:hAnsiTheme="minorHAnsi" w:cstheme="minorHAnsi"/>
          <w:b w:val="0"/>
          <w:sz w:val="24"/>
          <w:szCs w:val="24"/>
        </w:rPr>
        <w:t xml:space="preserve">Красноїльською, </w:t>
      </w:r>
      <w:r w:rsidR="004C4382" w:rsidRPr="008C252F">
        <w:rPr>
          <w:rFonts w:asciiTheme="minorHAnsi" w:hAnsiTheme="minorHAnsi" w:cstheme="minorHAnsi"/>
          <w:b w:val="0"/>
          <w:sz w:val="24"/>
          <w:szCs w:val="24"/>
        </w:rPr>
        <w:t>Петровец</w:t>
      </w:r>
      <w:r w:rsidR="001A0F10">
        <w:rPr>
          <w:rFonts w:asciiTheme="minorHAnsi" w:hAnsiTheme="minorHAnsi" w:cstheme="minorHAnsi"/>
          <w:b w:val="0"/>
          <w:sz w:val="24"/>
          <w:szCs w:val="24"/>
        </w:rPr>
        <w:t xml:space="preserve">ькою, Чудейською </w:t>
      </w:r>
      <w:r w:rsidR="004C4382" w:rsidRPr="008C252F">
        <w:rPr>
          <w:rFonts w:asciiTheme="minorHAnsi" w:hAnsiTheme="minorHAnsi" w:cstheme="minorHAnsi"/>
          <w:b w:val="0"/>
          <w:sz w:val="24"/>
          <w:szCs w:val="24"/>
        </w:rPr>
        <w:t xml:space="preserve">та Сучевенською територіальними громадами, </w:t>
      </w:r>
      <w:r w:rsidR="001A0F10">
        <w:rPr>
          <w:rFonts w:asciiTheme="minorHAnsi" w:hAnsiTheme="minorHAnsi" w:cstheme="minorHAnsi"/>
          <w:b w:val="0"/>
          <w:sz w:val="24"/>
          <w:szCs w:val="24"/>
        </w:rPr>
        <w:t xml:space="preserve">на </w:t>
      </w:r>
      <w:r w:rsidR="004C4382" w:rsidRPr="008C252F">
        <w:rPr>
          <w:rFonts w:asciiTheme="minorHAnsi" w:hAnsiTheme="minorHAnsi" w:cstheme="minorHAnsi"/>
          <w:b w:val="0"/>
          <w:sz w:val="24"/>
          <w:szCs w:val="24"/>
        </w:rPr>
        <w:t>півночі з</w:t>
      </w:r>
      <w:r w:rsidR="001A0F10">
        <w:rPr>
          <w:rFonts w:asciiTheme="minorHAnsi" w:hAnsiTheme="minorHAnsi" w:cstheme="minorHAnsi"/>
          <w:b w:val="0"/>
          <w:sz w:val="24"/>
          <w:szCs w:val="24"/>
        </w:rPr>
        <w:t xml:space="preserve"> Вашківецькою,</w:t>
      </w:r>
      <w:r w:rsidR="004C4382" w:rsidRPr="008C252F">
        <w:rPr>
          <w:rFonts w:asciiTheme="minorHAnsi" w:hAnsiTheme="minorHAnsi" w:cstheme="minorHAnsi"/>
          <w:b w:val="0"/>
          <w:sz w:val="24"/>
          <w:szCs w:val="24"/>
        </w:rPr>
        <w:t xml:space="preserve"> Брусницькою та Мамаївською територіальними громадами, </w:t>
      </w:r>
      <w:r w:rsidR="001A0F10">
        <w:rPr>
          <w:rFonts w:asciiTheme="minorHAnsi" w:hAnsiTheme="minorHAnsi" w:cstheme="minorHAnsi"/>
          <w:b w:val="0"/>
          <w:sz w:val="24"/>
          <w:szCs w:val="24"/>
        </w:rPr>
        <w:t xml:space="preserve">на </w:t>
      </w:r>
      <w:r w:rsidR="004C4382" w:rsidRPr="008C252F">
        <w:rPr>
          <w:rFonts w:asciiTheme="minorHAnsi" w:hAnsiTheme="minorHAnsi" w:cstheme="minorHAnsi"/>
          <w:b w:val="0"/>
          <w:sz w:val="24"/>
          <w:szCs w:val="24"/>
        </w:rPr>
        <w:t>заході з Берегометською територіальн</w:t>
      </w:r>
      <w:r w:rsidR="001A0F10">
        <w:rPr>
          <w:rFonts w:asciiTheme="minorHAnsi" w:hAnsiTheme="minorHAnsi" w:cstheme="minorHAnsi"/>
          <w:b w:val="0"/>
          <w:sz w:val="24"/>
          <w:szCs w:val="24"/>
        </w:rPr>
        <w:t>ою</w:t>
      </w:r>
      <w:r w:rsidR="004C4382" w:rsidRPr="008C252F">
        <w:rPr>
          <w:rFonts w:asciiTheme="minorHAnsi" w:hAnsiTheme="minorHAnsi" w:cstheme="minorHAnsi"/>
          <w:b w:val="0"/>
          <w:sz w:val="24"/>
          <w:szCs w:val="24"/>
        </w:rPr>
        <w:t xml:space="preserve"> </w:t>
      </w:r>
      <w:r w:rsidR="004C4382" w:rsidRPr="008C252F">
        <w:rPr>
          <w:rFonts w:asciiTheme="minorHAnsi" w:hAnsiTheme="minorHAnsi" w:cstheme="minorHAnsi"/>
          <w:b w:val="0"/>
          <w:sz w:val="24"/>
          <w:szCs w:val="24"/>
        </w:rPr>
        <w:lastRenderedPageBreak/>
        <w:t>громад</w:t>
      </w:r>
      <w:r w:rsidR="001A0F10">
        <w:rPr>
          <w:rFonts w:asciiTheme="minorHAnsi" w:hAnsiTheme="minorHAnsi" w:cstheme="minorHAnsi"/>
          <w:b w:val="0"/>
          <w:sz w:val="24"/>
          <w:szCs w:val="24"/>
        </w:rPr>
        <w:t>ою</w:t>
      </w:r>
      <w:r w:rsidR="004C4382" w:rsidRPr="008C252F">
        <w:rPr>
          <w:rFonts w:asciiTheme="minorHAnsi" w:hAnsiTheme="minorHAnsi" w:cstheme="minorHAnsi"/>
          <w:b w:val="0"/>
          <w:sz w:val="24"/>
          <w:szCs w:val="24"/>
        </w:rPr>
        <w:t xml:space="preserve"> та  </w:t>
      </w:r>
      <w:r w:rsidR="001A0F10">
        <w:rPr>
          <w:rFonts w:asciiTheme="minorHAnsi" w:hAnsiTheme="minorHAnsi" w:cstheme="minorHAnsi"/>
          <w:b w:val="0"/>
          <w:sz w:val="24"/>
          <w:szCs w:val="24"/>
        </w:rPr>
        <w:t xml:space="preserve">на </w:t>
      </w:r>
      <w:r w:rsidR="004C4382" w:rsidRPr="008C252F">
        <w:rPr>
          <w:rFonts w:asciiTheme="minorHAnsi" w:hAnsiTheme="minorHAnsi" w:cstheme="minorHAnsi"/>
          <w:b w:val="0"/>
          <w:sz w:val="24"/>
          <w:szCs w:val="24"/>
        </w:rPr>
        <w:t>сході з Кам’янською</w:t>
      </w:r>
      <w:r w:rsidR="001A0F10">
        <w:rPr>
          <w:rFonts w:asciiTheme="minorHAnsi" w:hAnsiTheme="minorHAnsi" w:cstheme="minorHAnsi"/>
          <w:b w:val="0"/>
          <w:sz w:val="24"/>
          <w:szCs w:val="24"/>
        </w:rPr>
        <w:t>,</w:t>
      </w:r>
      <w:r w:rsidR="004C4382" w:rsidRPr="008C252F">
        <w:rPr>
          <w:rFonts w:asciiTheme="minorHAnsi" w:hAnsiTheme="minorHAnsi" w:cstheme="minorHAnsi"/>
          <w:b w:val="0"/>
          <w:sz w:val="24"/>
          <w:szCs w:val="24"/>
        </w:rPr>
        <w:t xml:space="preserve"> Велико</w:t>
      </w:r>
      <w:r w:rsidR="00D40C75">
        <w:rPr>
          <w:rFonts w:asciiTheme="minorHAnsi" w:hAnsiTheme="minorHAnsi" w:cstheme="minorHAnsi"/>
          <w:b w:val="0"/>
          <w:sz w:val="24"/>
          <w:szCs w:val="24"/>
        </w:rPr>
        <w:t>к</w:t>
      </w:r>
      <w:r w:rsidR="004C4382" w:rsidRPr="008C252F">
        <w:rPr>
          <w:rFonts w:asciiTheme="minorHAnsi" w:hAnsiTheme="minorHAnsi" w:cstheme="minorHAnsi"/>
          <w:b w:val="0"/>
          <w:sz w:val="24"/>
          <w:szCs w:val="24"/>
        </w:rPr>
        <w:t>учурівською</w:t>
      </w:r>
      <w:r w:rsidR="001A0F10">
        <w:rPr>
          <w:rFonts w:asciiTheme="minorHAnsi" w:hAnsiTheme="minorHAnsi" w:cstheme="minorHAnsi"/>
          <w:b w:val="0"/>
          <w:sz w:val="24"/>
          <w:szCs w:val="24"/>
        </w:rPr>
        <w:t xml:space="preserve"> та Карапчівською</w:t>
      </w:r>
      <w:r w:rsidR="004C4382" w:rsidRPr="008C252F">
        <w:rPr>
          <w:rFonts w:asciiTheme="minorHAnsi" w:hAnsiTheme="minorHAnsi" w:cstheme="minorHAnsi"/>
          <w:b w:val="0"/>
          <w:sz w:val="24"/>
          <w:szCs w:val="24"/>
        </w:rPr>
        <w:t xml:space="preserve"> територіальними громадами.</w:t>
      </w:r>
    </w:p>
    <w:p w:rsidR="00FF2A1B" w:rsidRPr="008C252F" w:rsidRDefault="00FF2A1B" w:rsidP="00D12062">
      <w:pPr>
        <w:pStyle w:val="Bodytext70"/>
        <w:spacing w:before="0" w:after="0" w:line="240" w:lineRule="auto"/>
        <w:ind w:firstLine="540"/>
        <w:jc w:val="both"/>
        <w:rPr>
          <w:rFonts w:ascii="Times New Roman" w:hAnsi="Times New Roman"/>
          <w:b w:val="0"/>
          <w:sz w:val="24"/>
          <w:szCs w:val="24"/>
        </w:rPr>
      </w:pPr>
      <w:r w:rsidRPr="008C252F">
        <w:rPr>
          <w:rFonts w:asciiTheme="minorHAnsi" w:hAnsiTheme="minorHAnsi" w:cstheme="minorHAnsi"/>
          <w:b w:val="0"/>
          <w:sz w:val="24"/>
          <w:szCs w:val="24"/>
        </w:rPr>
        <w:t>Порівняльні дані на фоні області та району наведено в наступній таблиці.</w:t>
      </w:r>
    </w:p>
    <w:p w:rsidR="00FF2A1B" w:rsidRPr="008C252F" w:rsidRDefault="00FF2A1B" w:rsidP="00D12062">
      <w:pPr>
        <w:pStyle w:val="Bodytext70"/>
        <w:shd w:val="clear" w:color="auto" w:fill="auto"/>
        <w:spacing w:before="0" w:after="0" w:line="240" w:lineRule="auto"/>
        <w:jc w:val="right"/>
        <w:rPr>
          <w:rFonts w:asciiTheme="minorHAnsi" w:hAnsiTheme="minorHAnsi" w:cstheme="minorHAnsi"/>
          <w:b w:val="0"/>
          <w:i/>
          <w:sz w:val="24"/>
          <w:szCs w:val="24"/>
        </w:rPr>
      </w:pPr>
      <w:r w:rsidRPr="008C252F">
        <w:rPr>
          <w:rFonts w:asciiTheme="minorHAnsi" w:hAnsiTheme="minorHAnsi" w:cstheme="minorHAnsi"/>
          <w:b w:val="0"/>
          <w:i/>
          <w:sz w:val="24"/>
          <w:szCs w:val="24"/>
        </w:rPr>
        <w:t>Таблиця 2. Порівняльна характеристика громади</w:t>
      </w: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3"/>
        <w:gridCol w:w="1155"/>
        <w:gridCol w:w="1983"/>
        <w:gridCol w:w="1418"/>
        <w:gridCol w:w="2552"/>
        <w:gridCol w:w="1418"/>
      </w:tblGrid>
      <w:tr w:rsidR="004B249F" w:rsidRPr="008C252F" w:rsidTr="008E0D76">
        <w:tc>
          <w:tcPr>
            <w:tcW w:w="609" w:type="pct"/>
            <w:shd w:val="clear" w:color="auto" w:fill="F3F3F3"/>
            <w:vAlign w:val="center"/>
          </w:tcPr>
          <w:p w:rsidR="00661434" w:rsidRPr="008C252F" w:rsidRDefault="00661434" w:rsidP="00661434">
            <w:pPr>
              <w:spacing w:after="0" w:line="240" w:lineRule="auto"/>
              <w:ind w:right="309"/>
              <w:jc w:val="center"/>
              <w:rPr>
                <w:rFonts w:asciiTheme="minorHAnsi" w:hAnsiTheme="minorHAnsi" w:cstheme="minorHAnsi"/>
                <w:b/>
                <w:bCs/>
                <w:sz w:val="20"/>
                <w:szCs w:val="20"/>
              </w:rPr>
            </w:pPr>
            <w:r w:rsidRPr="008C252F">
              <w:rPr>
                <w:rFonts w:asciiTheme="minorHAnsi" w:hAnsiTheme="minorHAnsi" w:cstheme="minorHAnsi"/>
                <w:b/>
                <w:bCs/>
                <w:sz w:val="20"/>
                <w:szCs w:val="20"/>
              </w:rPr>
              <w:t>Регіони</w:t>
            </w:r>
          </w:p>
        </w:tc>
        <w:tc>
          <w:tcPr>
            <w:tcW w:w="595" w:type="pct"/>
            <w:shd w:val="clear" w:color="auto" w:fill="F3F3F3"/>
            <w:vAlign w:val="center"/>
          </w:tcPr>
          <w:p w:rsidR="00661434" w:rsidRPr="008C252F" w:rsidRDefault="00661434" w:rsidP="00661434">
            <w:pPr>
              <w:spacing w:after="0" w:line="240" w:lineRule="auto"/>
              <w:ind w:right="309"/>
              <w:jc w:val="center"/>
              <w:rPr>
                <w:rFonts w:asciiTheme="minorHAnsi" w:hAnsiTheme="minorHAnsi" w:cstheme="minorHAnsi"/>
                <w:b/>
                <w:bCs/>
                <w:sz w:val="20"/>
                <w:szCs w:val="20"/>
              </w:rPr>
            </w:pPr>
            <w:r w:rsidRPr="008C252F">
              <w:rPr>
                <w:rFonts w:asciiTheme="minorHAnsi" w:hAnsiTheme="minorHAnsi" w:cstheme="minorHAnsi"/>
                <w:b/>
                <w:bCs/>
                <w:sz w:val="20"/>
                <w:szCs w:val="20"/>
              </w:rPr>
              <w:t>Площа, км</w:t>
            </w:r>
            <w:r w:rsidRPr="008C252F">
              <w:rPr>
                <w:rFonts w:asciiTheme="minorHAnsi" w:hAnsiTheme="minorHAnsi" w:cstheme="minorHAnsi"/>
                <w:b/>
                <w:bCs/>
                <w:sz w:val="20"/>
                <w:szCs w:val="20"/>
                <w:vertAlign w:val="superscript"/>
              </w:rPr>
              <w:t>2</w:t>
            </w:r>
          </w:p>
        </w:tc>
        <w:tc>
          <w:tcPr>
            <w:tcW w:w="1021" w:type="pct"/>
            <w:shd w:val="clear" w:color="auto" w:fill="F3F3F3"/>
            <w:vAlign w:val="center"/>
          </w:tcPr>
          <w:p w:rsidR="00661434" w:rsidRPr="008C252F" w:rsidRDefault="00661434" w:rsidP="00A12482">
            <w:pPr>
              <w:spacing w:after="0" w:line="240" w:lineRule="auto"/>
              <w:jc w:val="center"/>
              <w:rPr>
                <w:rFonts w:asciiTheme="minorHAnsi" w:hAnsiTheme="minorHAnsi" w:cstheme="minorHAnsi"/>
                <w:b/>
                <w:bCs/>
                <w:sz w:val="20"/>
                <w:szCs w:val="20"/>
              </w:rPr>
            </w:pPr>
            <w:r w:rsidRPr="008C252F">
              <w:rPr>
                <w:rFonts w:asciiTheme="minorHAnsi" w:hAnsiTheme="minorHAnsi" w:cstheme="minorHAnsi"/>
                <w:b/>
                <w:bCs/>
                <w:sz w:val="20"/>
                <w:szCs w:val="20"/>
              </w:rPr>
              <w:t>Площа у % до загальної площі</w:t>
            </w:r>
            <w:r w:rsidR="00A12482" w:rsidRPr="008C252F">
              <w:rPr>
                <w:rFonts w:asciiTheme="minorHAnsi" w:hAnsiTheme="minorHAnsi" w:cstheme="minorHAnsi"/>
                <w:b/>
                <w:bCs/>
                <w:sz w:val="20"/>
                <w:szCs w:val="20"/>
              </w:rPr>
              <w:t xml:space="preserve"> </w:t>
            </w:r>
            <w:r w:rsidRPr="008C252F">
              <w:rPr>
                <w:rFonts w:asciiTheme="minorHAnsi" w:hAnsiTheme="minorHAnsi" w:cstheme="minorHAnsi"/>
                <w:b/>
                <w:bCs/>
                <w:sz w:val="20"/>
                <w:szCs w:val="20"/>
              </w:rPr>
              <w:t xml:space="preserve">/району/області </w:t>
            </w:r>
          </w:p>
        </w:tc>
        <w:tc>
          <w:tcPr>
            <w:tcW w:w="730" w:type="pct"/>
            <w:shd w:val="clear" w:color="auto" w:fill="F3F3F3"/>
            <w:vAlign w:val="center"/>
          </w:tcPr>
          <w:p w:rsidR="00661434" w:rsidRPr="008C252F" w:rsidRDefault="00661434" w:rsidP="00661434">
            <w:pPr>
              <w:spacing w:after="0" w:line="240" w:lineRule="auto"/>
              <w:ind w:right="309"/>
              <w:jc w:val="center"/>
              <w:rPr>
                <w:rFonts w:asciiTheme="minorHAnsi" w:hAnsiTheme="minorHAnsi" w:cstheme="minorHAnsi"/>
                <w:b/>
                <w:bCs/>
                <w:sz w:val="20"/>
                <w:szCs w:val="20"/>
              </w:rPr>
            </w:pPr>
            <w:r w:rsidRPr="008C252F">
              <w:rPr>
                <w:rFonts w:asciiTheme="minorHAnsi" w:hAnsiTheme="minorHAnsi" w:cstheme="minorHAnsi"/>
                <w:b/>
                <w:bCs/>
                <w:sz w:val="20"/>
                <w:szCs w:val="20"/>
              </w:rPr>
              <w:t>Населення</w:t>
            </w:r>
          </w:p>
        </w:tc>
        <w:tc>
          <w:tcPr>
            <w:tcW w:w="1314" w:type="pct"/>
            <w:shd w:val="clear" w:color="auto" w:fill="F3F3F3"/>
            <w:vAlign w:val="center"/>
          </w:tcPr>
          <w:p w:rsidR="00661434" w:rsidRPr="008C252F" w:rsidRDefault="00661434" w:rsidP="00661434">
            <w:pPr>
              <w:spacing w:after="0" w:line="240" w:lineRule="auto"/>
              <w:ind w:right="309"/>
              <w:jc w:val="center"/>
              <w:rPr>
                <w:rFonts w:asciiTheme="minorHAnsi" w:hAnsiTheme="minorHAnsi" w:cstheme="minorHAnsi"/>
                <w:b/>
                <w:bCs/>
                <w:sz w:val="20"/>
                <w:szCs w:val="20"/>
              </w:rPr>
            </w:pPr>
            <w:r w:rsidRPr="008C252F">
              <w:rPr>
                <w:rFonts w:asciiTheme="minorHAnsi" w:hAnsiTheme="minorHAnsi" w:cstheme="minorHAnsi"/>
                <w:b/>
                <w:bCs/>
                <w:sz w:val="20"/>
                <w:szCs w:val="20"/>
              </w:rPr>
              <w:t>Населення у % до загального населення</w:t>
            </w:r>
            <w:r w:rsidR="00A12482" w:rsidRPr="008C252F">
              <w:rPr>
                <w:rFonts w:asciiTheme="minorHAnsi" w:hAnsiTheme="minorHAnsi" w:cstheme="minorHAnsi"/>
                <w:b/>
                <w:bCs/>
                <w:sz w:val="20"/>
                <w:szCs w:val="20"/>
              </w:rPr>
              <w:t xml:space="preserve"> </w:t>
            </w:r>
            <w:r w:rsidRPr="008C252F">
              <w:rPr>
                <w:rFonts w:asciiTheme="minorHAnsi" w:hAnsiTheme="minorHAnsi" w:cstheme="minorHAnsi"/>
                <w:b/>
                <w:bCs/>
                <w:sz w:val="20"/>
                <w:szCs w:val="20"/>
              </w:rPr>
              <w:t>/району/області</w:t>
            </w:r>
          </w:p>
        </w:tc>
        <w:tc>
          <w:tcPr>
            <w:tcW w:w="730" w:type="pct"/>
            <w:shd w:val="clear" w:color="auto" w:fill="F3F3F3"/>
            <w:vAlign w:val="center"/>
          </w:tcPr>
          <w:p w:rsidR="00661434" w:rsidRPr="008C252F" w:rsidRDefault="00661434" w:rsidP="00661434">
            <w:pPr>
              <w:spacing w:after="0" w:line="240" w:lineRule="auto"/>
              <w:ind w:right="309"/>
              <w:jc w:val="center"/>
              <w:rPr>
                <w:rFonts w:asciiTheme="minorHAnsi" w:hAnsiTheme="minorHAnsi" w:cstheme="minorHAnsi"/>
                <w:b/>
                <w:bCs/>
                <w:sz w:val="20"/>
                <w:szCs w:val="20"/>
              </w:rPr>
            </w:pPr>
            <w:r w:rsidRPr="008C252F">
              <w:rPr>
                <w:rFonts w:asciiTheme="minorHAnsi" w:hAnsiTheme="minorHAnsi" w:cstheme="minorHAnsi"/>
                <w:b/>
                <w:bCs/>
                <w:sz w:val="20"/>
                <w:szCs w:val="20"/>
              </w:rPr>
              <w:t>Густота населення</w:t>
            </w:r>
          </w:p>
        </w:tc>
      </w:tr>
      <w:tr w:rsidR="004B249F" w:rsidRPr="008C252F" w:rsidTr="008E0D76">
        <w:tc>
          <w:tcPr>
            <w:tcW w:w="609" w:type="pct"/>
            <w:shd w:val="clear" w:color="auto" w:fill="auto"/>
            <w:vAlign w:val="center"/>
          </w:tcPr>
          <w:p w:rsidR="00661434" w:rsidRPr="008C252F" w:rsidRDefault="00661434" w:rsidP="008E0D76">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Громада</w:t>
            </w:r>
          </w:p>
        </w:tc>
        <w:tc>
          <w:tcPr>
            <w:tcW w:w="595" w:type="pct"/>
            <w:shd w:val="clear" w:color="auto" w:fill="auto"/>
          </w:tcPr>
          <w:p w:rsidR="00661434" w:rsidRPr="008C252F" w:rsidRDefault="00661434" w:rsidP="00661434">
            <w:pPr>
              <w:spacing w:after="0" w:line="240" w:lineRule="auto"/>
              <w:ind w:right="309"/>
              <w:rPr>
                <w:rFonts w:asciiTheme="minorHAnsi" w:hAnsiTheme="minorHAnsi" w:cstheme="minorHAnsi"/>
                <w:sz w:val="20"/>
                <w:szCs w:val="20"/>
              </w:rPr>
            </w:pPr>
            <w:r w:rsidRPr="008C252F">
              <w:rPr>
                <w:rFonts w:asciiTheme="minorHAnsi" w:hAnsiTheme="minorHAnsi" w:cstheme="minorHAnsi"/>
                <w:sz w:val="20"/>
                <w:szCs w:val="20"/>
              </w:rPr>
              <w:t>532,96</w:t>
            </w:r>
          </w:p>
        </w:tc>
        <w:tc>
          <w:tcPr>
            <w:tcW w:w="1021" w:type="pct"/>
            <w:shd w:val="clear" w:color="auto" w:fill="auto"/>
          </w:tcPr>
          <w:p w:rsidR="00661434" w:rsidRPr="00D52341" w:rsidRDefault="00661434" w:rsidP="00661434">
            <w:pPr>
              <w:spacing w:after="0" w:line="240" w:lineRule="auto"/>
              <w:ind w:right="309"/>
              <w:rPr>
                <w:rFonts w:asciiTheme="minorHAnsi" w:hAnsiTheme="minorHAnsi" w:cstheme="minorHAnsi"/>
                <w:sz w:val="20"/>
                <w:szCs w:val="20"/>
              </w:rPr>
            </w:pPr>
          </w:p>
        </w:tc>
        <w:tc>
          <w:tcPr>
            <w:tcW w:w="730" w:type="pct"/>
            <w:shd w:val="clear" w:color="auto" w:fill="auto"/>
          </w:tcPr>
          <w:p w:rsidR="00661434" w:rsidRPr="00D52341" w:rsidRDefault="008507EE" w:rsidP="009351B5">
            <w:pPr>
              <w:spacing w:after="0" w:line="240" w:lineRule="auto"/>
              <w:ind w:right="309"/>
              <w:rPr>
                <w:rFonts w:asciiTheme="minorHAnsi" w:hAnsiTheme="minorHAnsi" w:cstheme="minorHAnsi"/>
                <w:sz w:val="20"/>
                <w:szCs w:val="20"/>
              </w:rPr>
            </w:pPr>
            <w:r w:rsidRPr="00D52341">
              <w:rPr>
                <w:rFonts w:asciiTheme="minorHAnsi" w:hAnsiTheme="minorHAnsi" w:cstheme="minorHAnsi"/>
                <w:sz w:val="20"/>
                <w:szCs w:val="20"/>
              </w:rPr>
              <w:t>41964</w:t>
            </w:r>
          </w:p>
        </w:tc>
        <w:tc>
          <w:tcPr>
            <w:tcW w:w="1314" w:type="pct"/>
            <w:shd w:val="clear" w:color="auto" w:fill="auto"/>
          </w:tcPr>
          <w:p w:rsidR="00661434" w:rsidRPr="00D52341" w:rsidRDefault="00661434" w:rsidP="000E225F">
            <w:pPr>
              <w:spacing w:after="0" w:line="240" w:lineRule="auto"/>
              <w:ind w:right="309"/>
              <w:rPr>
                <w:rFonts w:asciiTheme="minorHAnsi" w:hAnsiTheme="minorHAnsi" w:cstheme="minorHAnsi"/>
                <w:sz w:val="20"/>
                <w:szCs w:val="20"/>
              </w:rPr>
            </w:pPr>
          </w:p>
        </w:tc>
        <w:tc>
          <w:tcPr>
            <w:tcW w:w="730" w:type="pct"/>
            <w:shd w:val="clear" w:color="auto" w:fill="auto"/>
          </w:tcPr>
          <w:p w:rsidR="00661434" w:rsidRPr="00D52341" w:rsidRDefault="00661434" w:rsidP="00661434">
            <w:pPr>
              <w:spacing w:after="0" w:line="240" w:lineRule="auto"/>
              <w:ind w:right="309"/>
              <w:rPr>
                <w:rFonts w:asciiTheme="minorHAnsi" w:hAnsiTheme="minorHAnsi" w:cstheme="minorHAnsi"/>
                <w:sz w:val="20"/>
                <w:szCs w:val="20"/>
              </w:rPr>
            </w:pPr>
            <w:r w:rsidRPr="00D52341">
              <w:rPr>
                <w:rFonts w:asciiTheme="minorHAnsi" w:hAnsiTheme="minorHAnsi" w:cstheme="minorHAnsi"/>
                <w:sz w:val="20"/>
                <w:szCs w:val="20"/>
              </w:rPr>
              <w:t>79</w:t>
            </w:r>
          </w:p>
        </w:tc>
      </w:tr>
      <w:tr w:rsidR="004B249F" w:rsidRPr="008C252F" w:rsidTr="008E0D76">
        <w:tc>
          <w:tcPr>
            <w:tcW w:w="609" w:type="pct"/>
            <w:shd w:val="clear" w:color="auto" w:fill="auto"/>
            <w:vAlign w:val="center"/>
          </w:tcPr>
          <w:p w:rsidR="00661434" w:rsidRPr="008C252F" w:rsidRDefault="00661434" w:rsidP="00661434">
            <w:pPr>
              <w:spacing w:after="0" w:line="240" w:lineRule="auto"/>
              <w:ind w:right="309"/>
              <w:rPr>
                <w:rFonts w:asciiTheme="minorHAnsi" w:hAnsiTheme="minorHAnsi" w:cstheme="minorHAnsi"/>
                <w:sz w:val="20"/>
                <w:szCs w:val="20"/>
              </w:rPr>
            </w:pPr>
            <w:r w:rsidRPr="008C252F">
              <w:rPr>
                <w:rFonts w:asciiTheme="minorHAnsi" w:hAnsiTheme="minorHAnsi" w:cstheme="minorHAnsi"/>
                <w:sz w:val="20"/>
                <w:szCs w:val="20"/>
              </w:rPr>
              <w:t>Район</w:t>
            </w:r>
          </w:p>
        </w:tc>
        <w:tc>
          <w:tcPr>
            <w:tcW w:w="595" w:type="pct"/>
            <w:shd w:val="clear" w:color="auto" w:fill="auto"/>
          </w:tcPr>
          <w:p w:rsidR="00661434" w:rsidRPr="008C252F" w:rsidRDefault="00661434" w:rsidP="00661434">
            <w:pPr>
              <w:spacing w:after="0" w:line="240" w:lineRule="auto"/>
              <w:ind w:right="309"/>
              <w:rPr>
                <w:rFonts w:asciiTheme="minorHAnsi" w:hAnsiTheme="minorHAnsi" w:cstheme="minorHAnsi"/>
                <w:sz w:val="20"/>
                <w:szCs w:val="20"/>
              </w:rPr>
            </w:pPr>
            <w:r w:rsidRPr="008C252F">
              <w:rPr>
                <w:rFonts w:asciiTheme="minorHAnsi" w:hAnsiTheme="minorHAnsi" w:cstheme="minorHAnsi"/>
                <w:sz w:val="20"/>
                <w:szCs w:val="20"/>
              </w:rPr>
              <w:t>4126,3</w:t>
            </w:r>
          </w:p>
        </w:tc>
        <w:tc>
          <w:tcPr>
            <w:tcW w:w="1021" w:type="pct"/>
            <w:shd w:val="clear" w:color="auto" w:fill="auto"/>
          </w:tcPr>
          <w:p w:rsidR="00661434" w:rsidRPr="00D52341" w:rsidRDefault="0066221F" w:rsidP="00661434">
            <w:pPr>
              <w:spacing w:after="0" w:line="240" w:lineRule="auto"/>
              <w:ind w:right="309"/>
              <w:rPr>
                <w:rFonts w:asciiTheme="minorHAnsi" w:hAnsiTheme="minorHAnsi" w:cstheme="minorHAnsi"/>
                <w:sz w:val="20"/>
                <w:szCs w:val="20"/>
              </w:rPr>
            </w:pPr>
            <w:r w:rsidRPr="00D52341">
              <w:rPr>
                <w:rFonts w:asciiTheme="minorHAnsi" w:hAnsiTheme="minorHAnsi" w:cstheme="minorHAnsi"/>
                <w:sz w:val="20"/>
                <w:szCs w:val="20"/>
              </w:rPr>
              <w:t>12,9</w:t>
            </w:r>
          </w:p>
        </w:tc>
        <w:tc>
          <w:tcPr>
            <w:tcW w:w="730" w:type="pct"/>
            <w:shd w:val="clear" w:color="auto" w:fill="auto"/>
          </w:tcPr>
          <w:p w:rsidR="00661434" w:rsidRPr="00D52341" w:rsidRDefault="000E225F" w:rsidP="00661434">
            <w:pPr>
              <w:spacing w:after="0" w:line="240" w:lineRule="auto"/>
              <w:ind w:right="309"/>
              <w:rPr>
                <w:rFonts w:asciiTheme="minorHAnsi" w:hAnsiTheme="minorHAnsi" w:cstheme="minorHAnsi"/>
                <w:sz w:val="20"/>
                <w:szCs w:val="20"/>
              </w:rPr>
            </w:pPr>
            <w:r w:rsidRPr="00D52341">
              <w:rPr>
                <w:rFonts w:asciiTheme="minorHAnsi" w:hAnsiTheme="minorHAnsi" w:cstheme="minorHAnsi"/>
                <w:sz w:val="20"/>
                <w:szCs w:val="20"/>
              </w:rPr>
              <w:t>648643</w:t>
            </w:r>
          </w:p>
        </w:tc>
        <w:tc>
          <w:tcPr>
            <w:tcW w:w="1314" w:type="pct"/>
            <w:shd w:val="clear" w:color="auto" w:fill="auto"/>
          </w:tcPr>
          <w:p w:rsidR="00661434" w:rsidRPr="00D52341" w:rsidRDefault="0066221F" w:rsidP="00661434">
            <w:pPr>
              <w:spacing w:after="0" w:line="240" w:lineRule="auto"/>
              <w:ind w:right="309"/>
              <w:rPr>
                <w:rFonts w:asciiTheme="minorHAnsi" w:hAnsiTheme="minorHAnsi" w:cstheme="minorHAnsi"/>
                <w:sz w:val="20"/>
                <w:szCs w:val="20"/>
              </w:rPr>
            </w:pPr>
            <w:r w:rsidRPr="00D52341">
              <w:rPr>
                <w:rFonts w:asciiTheme="minorHAnsi" w:hAnsiTheme="minorHAnsi" w:cstheme="minorHAnsi"/>
                <w:sz w:val="20"/>
                <w:szCs w:val="20"/>
              </w:rPr>
              <w:t>6,5</w:t>
            </w:r>
          </w:p>
        </w:tc>
        <w:tc>
          <w:tcPr>
            <w:tcW w:w="730" w:type="pct"/>
            <w:shd w:val="clear" w:color="auto" w:fill="auto"/>
          </w:tcPr>
          <w:p w:rsidR="00661434" w:rsidRPr="00D52341" w:rsidRDefault="00661434" w:rsidP="00A0258C">
            <w:pPr>
              <w:spacing w:after="0" w:line="240" w:lineRule="auto"/>
              <w:ind w:right="309"/>
              <w:rPr>
                <w:rFonts w:asciiTheme="minorHAnsi" w:hAnsiTheme="minorHAnsi" w:cstheme="minorHAnsi"/>
                <w:sz w:val="20"/>
                <w:szCs w:val="20"/>
              </w:rPr>
            </w:pPr>
            <w:r w:rsidRPr="00D52341">
              <w:rPr>
                <w:rFonts w:asciiTheme="minorHAnsi" w:hAnsiTheme="minorHAnsi" w:cstheme="minorHAnsi"/>
                <w:sz w:val="20"/>
                <w:szCs w:val="20"/>
              </w:rPr>
              <w:t>15</w:t>
            </w:r>
            <w:r w:rsidR="00A0258C" w:rsidRPr="00D52341">
              <w:rPr>
                <w:rFonts w:asciiTheme="minorHAnsi" w:hAnsiTheme="minorHAnsi" w:cstheme="minorHAnsi"/>
                <w:sz w:val="20"/>
                <w:szCs w:val="20"/>
              </w:rPr>
              <w:t>7</w:t>
            </w:r>
          </w:p>
        </w:tc>
      </w:tr>
      <w:tr w:rsidR="004B249F" w:rsidRPr="008C252F" w:rsidTr="008E0D76">
        <w:tc>
          <w:tcPr>
            <w:tcW w:w="609" w:type="pct"/>
            <w:shd w:val="clear" w:color="auto" w:fill="auto"/>
            <w:vAlign w:val="center"/>
          </w:tcPr>
          <w:p w:rsidR="00661434" w:rsidRPr="008C252F" w:rsidRDefault="00661434" w:rsidP="00661434">
            <w:pPr>
              <w:spacing w:after="0" w:line="240" w:lineRule="auto"/>
              <w:ind w:right="309"/>
              <w:rPr>
                <w:rFonts w:asciiTheme="minorHAnsi" w:hAnsiTheme="minorHAnsi" w:cstheme="minorHAnsi"/>
                <w:sz w:val="20"/>
                <w:szCs w:val="20"/>
              </w:rPr>
            </w:pPr>
            <w:r w:rsidRPr="008C252F">
              <w:rPr>
                <w:rFonts w:asciiTheme="minorHAnsi" w:hAnsiTheme="minorHAnsi" w:cstheme="minorHAnsi"/>
                <w:sz w:val="20"/>
                <w:szCs w:val="20"/>
              </w:rPr>
              <w:t>Область</w:t>
            </w:r>
          </w:p>
        </w:tc>
        <w:tc>
          <w:tcPr>
            <w:tcW w:w="595" w:type="pct"/>
            <w:shd w:val="clear" w:color="auto" w:fill="auto"/>
          </w:tcPr>
          <w:p w:rsidR="00661434" w:rsidRPr="008C252F" w:rsidRDefault="00661434" w:rsidP="00661434">
            <w:pPr>
              <w:spacing w:after="0" w:line="240" w:lineRule="auto"/>
              <w:ind w:right="309"/>
              <w:rPr>
                <w:rFonts w:asciiTheme="minorHAnsi" w:hAnsiTheme="minorHAnsi" w:cstheme="minorHAnsi"/>
                <w:sz w:val="20"/>
                <w:szCs w:val="20"/>
              </w:rPr>
            </w:pPr>
            <w:r w:rsidRPr="008C252F">
              <w:rPr>
                <w:rFonts w:asciiTheme="minorHAnsi" w:hAnsiTheme="minorHAnsi" w:cstheme="minorHAnsi"/>
                <w:sz w:val="20"/>
                <w:szCs w:val="20"/>
              </w:rPr>
              <w:t>8100</w:t>
            </w:r>
          </w:p>
        </w:tc>
        <w:tc>
          <w:tcPr>
            <w:tcW w:w="1021" w:type="pct"/>
            <w:shd w:val="clear" w:color="auto" w:fill="auto"/>
          </w:tcPr>
          <w:p w:rsidR="00661434" w:rsidRPr="00D52341" w:rsidRDefault="0066221F" w:rsidP="00661434">
            <w:pPr>
              <w:spacing w:after="0" w:line="240" w:lineRule="auto"/>
              <w:ind w:right="309"/>
              <w:rPr>
                <w:rFonts w:asciiTheme="minorHAnsi" w:hAnsiTheme="minorHAnsi" w:cstheme="minorHAnsi"/>
                <w:sz w:val="20"/>
                <w:szCs w:val="20"/>
              </w:rPr>
            </w:pPr>
            <w:r w:rsidRPr="00D52341">
              <w:rPr>
                <w:rFonts w:asciiTheme="minorHAnsi" w:hAnsiTheme="minorHAnsi" w:cstheme="minorHAnsi"/>
                <w:sz w:val="20"/>
                <w:szCs w:val="20"/>
              </w:rPr>
              <w:t>6,6</w:t>
            </w:r>
          </w:p>
        </w:tc>
        <w:tc>
          <w:tcPr>
            <w:tcW w:w="730" w:type="pct"/>
            <w:shd w:val="clear" w:color="auto" w:fill="auto"/>
          </w:tcPr>
          <w:p w:rsidR="00661434" w:rsidRPr="00D52341" w:rsidRDefault="000E225F" w:rsidP="00661434">
            <w:pPr>
              <w:spacing w:after="0" w:line="240" w:lineRule="auto"/>
              <w:ind w:right="309"/>
              <w:rPr>
                <w:rFonts w:asciiTheme="minorHAnsi" w:hAnsiTheme="minorHAnsi" w:cstheme="minorHAnsi"/>
                <w:sz w:val="20"/>
                <w:szCs w:val="20"/>
              </w:rPr>
            </w:pPr>
            <w:r w:rsidRPr="00D52341">
              <w:rPr>
                <w:rFonts w:asciiTheme="minorHAnsi" w:hAnsiTheme="minorHAnsi" w:cstheme="minorHAnsi"/>
                <w:sz w:val="20"/>
                <w:szCs w:val="20"/>
              </w:rPr>
              <w:t>890457</w:t>
            </w:r>
          </w:p>
        </w:tc>
        <w:tc>
          <w:tcPr>
            <w:tcW w:w="1314" w:type="pct"/>
            <w:shd w:val="clear" w:color="auto" w:fill="auto"/>
          </w:tcPr>
          <w:p w:rsidR="00661434" w:rsidRPr="00D52341" w:rsidRDefault="0066221F" w:rsidP="00661434">
            <w:pPr>
              <w:spacing w:after="0" w:line="240" w:lineRule="auto"/>
              <w:ind w:right="309"/>
              <w:rPr>
                <w:rFonts w:asciiTheme="minorHAnsi" w:hAnsiTheme="minorHAnsi" w:cstheme="minorHAnsi"/>
                <w:sz w:val="20"/>
                <w:szCs w:val="20"/>
              </w:rPr>
            </w:pPr>
            <w:r w:rsidRPr="00D52341">
              <w:rPr>
                <w:rFonts w:asciiTheme="minorHAnsi" w:hAnsiTheme="minorHAnsi" w:cstheme="minorHAnsi"/>
                <w:sz w:val="20"/>
                <w:szCs w:val="20"/>
              </w:rPr>
              <w:t>4,6</w:t>
            </w:r>
          </w:p>
        </w:tc>
        <w:tc>
          <w:tcPr>
            <w:tcW w:w="730" w:type="pct"/>
            <w:shd w:val="clear" w:color="auto" w:fill="auto"/>
          </w:tcPr>
          <w:p w:rsidR="00661434" w:rsidRPr="00D52341" w:rsidRDefault="00A0258C" w:rsidP="00661434">
            <w:pPr>
              <w:spacing w:after="0" w:line="240" w:lineRule="auto"/>
              <w:ind w:right="309"/>
              <w:rPr>
                <w:rFonts w:asciiTheme="minorHAnsi" w:hAnsiTheme="minorHAnsi" w:cstheme="minorHAnsi"/>
                <w:sz w:val="20"/>
                <w:szCs w:val="20"/>
              </w:rPr>
            </w:pPr>
            <w:r w:rsidRPr="00D52341">
              <w:rPr>
                <w:rFonts w:asciiTheme="minorHAnsi" w:hAnsiTheme="minorHAnsi" w:cstheme="minorHAnsi"/>
                <w:sz w:val="20"/>
                <w:szCs w:val="20"/>
              </w:rPr>
              <w:t>110</w:t>
            </w:r>
          </w:p>
        </w:tc>
      </w:tr>
    </w:tbl>
    <w:p w:rsidR="004C4382" w:rsidRPr="008C252F" w:rsidRDefault="004C4382" w:rsidP="00FF2A1B">
      <w:pPr>
        <w:pStyle w:val="Bodytext70"/>
        <w:shd w:val="clear" w:color="auto" w:fill="auto"/>
        <w:spacing w:before="0" w:after="0" w:line="240" w:lineRule="auto"/>
        <w:jc w:val="both"/>
        <w:rPr>
          <w:rFonts w:asciiTheme="minorHAnsi" w:hAnsiTheme="minorHAnsi" w:cstheme="minorHAnsi"/>
          <w:b w:val="0"/>
          <w:sz w:val="24"/>
          <w:szCs w:val="24"/>
          <w:lang w:val="ru-RU"/>
        </w:rPr>
      </w:pPr>
    </w:p>
    <w:p w:rsidR="00FF2A1B" w:rsidRPr="008C252F" w:rsidRDefault="00FF2A1B" w:rsidP="00FF2A1B">
      <w:pPr>
        <w:pStyle w:val="Bodytext70"/>
        <w:shd w:val="clear" w:color="auto" w:fill="auto"/>
        <w:spacing w:before="0" w:after="0" w:line="240" w:lineRule="auto"/>
        <w:jc w:val="both"/>
        <w:rPr>
          <w:rFonts w:asciiTheme="minorHAnsi" w:hAnsiTheme="minorHAnsi" w:cstheme="minorHAnsi"/>
          <w:b w:val="0"/>
          <w:sz w:val="24"/>
          <w:szCs w:val="24"/>
          <w:lang w:val="ru-RU"/>
        </w:rPr>
      </w:pPr>
      <w:r w:rsidRPr="008C252F">
        <w:rPr>
          <w:rFonts w:asciiTheme="minorHAnsi" w:hAnsiTheme="minorHAnsi" w:cstheme="minorHAnsi"/>
          <w:b w:val="0"/>
          <w:sz w:val="24"/>
          <w:szCs w:val="24"/>
          <w:lang w:val="ru-RU"/>
        </w:rPr>
        <w:t>Для комплексного підходу до стратегічного бачення майбутнього громади на фоні області наведемо коротку характеристику громад – конкурентів які розміщені досить близько до громади.</w:t>
      </w:r>
    </w:p>
    <w:p w:rsidR="00FF2A1B" w:rsidRPr="008C252F" w:rsidRDefault="00FF2A1B" w:rsidP="00FF2A1B">
      <w:pPr>
        <w:pStyle w:val="Bodytext70"/>
        <w:spacing w:before="0" w:after="0" w:line="240" w:lineRule="auto"/>
        <w:jc w:val="right"/>
        <w:rPr>
          <w:b w:val="0"/>
          <w:i/>
          <w:lang w:val="ru-RU"/>
        </w:rPr>
      </w:pPr>
      <w:r w:rsidRPr="008C252F">
        <w:rPr>
          <w:rFonts w:asciiTheme="minorHAnsi" w:hAnsiTheme="minorHAnsi" w:cstheme="minorHAnsi"/>
          <w:b w:val="0"/>
          <w:i/>
          <w:sz w:val="24"/>
          <w:szCs w:val="24"/>
        </w:rPr>
        <w:t>Таблиця 3. Порівняння</w:t>
      </w:r>
      <w:bookmarkStart w:id="17" w:name="_Toc291687786"/>
      <w:bookmarkStart w:id="18" w:name="_Toc291842808"/>
      <w:bookmarkStart w:id="19" w:name="_Toc291842954"/>
      <w:bookmarkStart w:id="20" w:name="_Toc291843073"/>
      <w:r w:rsidRPr="008C252F">
        <w:rPr>
          <w:b w:val="0"/>
          <w:bCs w:val="0"/>
          <w:i/>
          <w:szCs w:val="24"/>
        </w:rPr>
        <w:t xml:space="preserve"> </w:t>
      </w:r>
      <w:r w:rsidRPr="008C252F">
        <w:rPr>
          <w:b w:val="0"/>
          <w:i/>
        </w:rPr>
        <w:t>з громадами-конкурентами</w:t>
      </w:r>
      <w:bookmarkEnd w:id="17"/>
      <w:bookmarkEnd w:id="18"/>
      <w:bookmarkEnd w:id="19"/>
      <w:bookmarkEnd w:id="20"/>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5"/>
        <w:gridCol w:w="2130"/>
        <w:gridCol w:w="2216"/>
        <w:gridCol w:w="1443"/>
        <w:gridCol w:w="1583"/>
      </w:tblGrid>
      <w:tr w:rsidR="00661434" w:rsidRPr="008C252F" w:rsidTr="00015DF3">
        <w:tc>
          <w:tcPr>
            <w:tcW w:w="1218" w:type="pct"/>
            <w:shd w:val="clear" w:color="auto" w:fill="F3F3F3"/>
            <w:noWrap/>
            <w:vAlign w:val="center"/>
          </w:tcPr>
          <w:p w:rsidR="00661434" w:rsidRPr="008C252F" w:rsidRDefault="00661434" w:rsidP="00661434">
            <w:pPr>
              <w:spacing w:after="0" w:line="240" w:lineRule="auto"/>
              <w:jc w:val="center"/>
              <w:rPr>
                <w:rFonts w:asciiTheme="minorHAnsi" w:hAnsiTheme="minorHAnsi" w:cstheme="minorHAnsi"/>
                <w:b/>
                <w:bCs/>
                <w:sz w:val="28"/>
                <w:szCs w:val="28"/>
              </w:rPr>
            </w:pPr>
          </w:p>
        </w:tc>
        <w:tc>
          <w:tcPr>
            <w:tcW w:w="1092" w:type="pct"/>
            <w:shd w:val="clear" w:color="auto" w:fill="F3F3F3"/>
            <w:vAlign w:val="center"/>
          </w:tcPr>
          <w:p w:rsidR="00661434" w:rsidRPr="008C252F" w:rsidRDefault="00661434" w:rsidP="00661434">
            <w:pPr>
              <w:spacing w:after="0" w:line="240" w:lineRule="auto"/>
              <w:jc w:val="center"/>
              <w:rPr>
                <w:rFonts w:asciiTheme="minorHAnsi" w:hAnsiTheme="minorHAnsi" w:cstheme="minorHAnsi"/>
                <w:b/>
                <w:bCs/>
                <w:sz w:val="20"/>
                <w:szCs w:val="20"/>
              </w:rPr>
            </w:pPr>
            <w:r w:rsidRPr="008C252F">
              <w:rPr>
                <w:rFonts w:asciiTheme="minorHAnsi" w:hAnsiTheme="minorHAnsi" w:cstheme="minorHAnsi"/>
                <w:b/>
                <w:bCs/>
                <w:sz w:val="20"/>
                <w:szCs w:val="20"/>
              </w:rPr>
              <w:t>Громада – Сторожинецька міська територіальна громада</w:t>
            </w:r>
          </w:p>
        </w:tc>
        <w:tc>
          <w:tcPr>
            <w:tcW w:w="1137" w:type="pct"/>
            <w:shd w:val="clear" w:color="auto" w:fill="F3F3F3"/>
            <w:vAlign w:val="center"/>
          </w:tcPr>
          <w:p w:rsidR="00661434" w:rsidRPr="008C252F" w:rsidRDefault="00661434" w:rsidP="00661434">
            <w:pPr>
              <w:spacing w:after="0" w:line="240" w:lineRule="auto"/>
              <w:jc w:val="center"/>
              <w:rPr>
                <w:rFonts w:asciiTheme="minorHAnsi" w:hAnsiTheme="minorHAnsi" w:cstheme="minorHAnsi"/>
                <w:b/>
                <w:bCs/>
                <w:sz w:val="20"/>
                <w:szCs w:val="20"/>
              </w:rPr>
            </w:pPr>
            <w:r w:rsidRPr="008C252F">
              <w:rPr>
                <w:rFonts w:asciiTheme="minorHAnsi" w:hAnsiTheme="minorHAnsi" w:cstheme="minorHAnsi"/>
                <w:b/>
                <w:bCs/>
                <w:sz w:val="20"/>
                <w:szCs w:val="20"/>
              </w:rPr>
              <w:t xml:space="preserve">Громада -конкурент 1 – Чудейська сільська територіальна громада </w:t>
            </w:r>
          </w:p>
        </w:tc>
        <w:tc>
          <w:tcPr>
            <w:tcW w:w="740" w:type="pct"/>
            <w:shd w:val="clear" w:color="auto" w:fill="F3F3F3"/>
            <w:vAlign w:val="center"/>
          </w:tcPr>
          <w:p w:rsidR="00661434" w:rsidRPr="008C252F" w:rsidRDefault="00661434" w:rsidP="00661434">
            <w:pPr>
              <w:spacing w:after="0" w:line="240" w:lineRule="auto"/>
              <w:jc w:val="center"/>
              <w:rPr>
                <w:rFonts w:asciiTheme="minorHAnsi" w:hAnsiTheme="minorHAnsi" w:cstheme="minorHAnsi"/>
                <w:b/>
                <w:bCs/>
                <w:sz w:val="20"/>
                <w:szCs w:val="20"/>
              </w:rPr>
            </w:pPr>
            <w:r w:rsidRPr="008C252F">
              <w:rPr>
                <w:rFonts w:asciiTheme="minorHAnsi" w:hAnsiTheme="minorHAnsi" w:cstheme="minorHAnsi"/>
                <w:b/>
                <w:bCs/>
                <w:sz w:val="20"/>
                <w:szCs w:val="20"/>
              </w:rPr>
              <w:t>Громада -конкурент 2 – Кам’янська сільська територіальна громада</w:t>
            </w:r>
          </w:p>
        </w:tc>
        <w:tc>
          <w:tcPr>
            <w:tcW w:w="812" w:type="pct"/>
            <w:shd w:val="clear" w:color="auto" w:fill="F3F3F3"/>
            <w:vAlign w:val="center"/>
          </w:tcPr>
          <w:p w:rsidR="00661434" w:rsidRPr="008C252F" w:rsidRDefault="00661434" w:rsidP="00661434">
            <w:pPr>
              <w:spacing w:after="0" w:line="240" w:lineRule="auto"/>
              <w:jc w:val="center"/>
              <w:rPr>
                <w:rFonts w:asciiTheme="minorHAnsi" w:hAnsiTheme="minorHAnsi" w:cstheme="minorHAnsi"/>
                <w:b/>
                <w:bCs/>
                <w:sz w:val="20"/>
                <w:szCs w:val="20"/>
              </w:rPr>
            </w:pPr>
            <w:r w:rsidRPr="008C252F">
              <w:rPr>
                <w:rFonts w:asciiTheme="minorHAnsi" w:hAnsiTheme="minorHAnsi" w:cstheme="minorHAnsi"/>
                <w:b/>
                <w:bCs/>
                <w:sz w:val="20"/>
                <w:szCs w:val="20"/>
              </w:rPr>
              <w:t>Громада -конкурент 3 – Берегометська селищна територіальна громада</w:t>
            </w:r>
          </w:p>
        </w:tc>
      </w:tr>
      <w:tr w:rsidR="00661434" w:rsidRPr="008C252F" w:rsidTr="00015DF3">
        <w:tc>
          <w:tcPr>
            <w:tcW w:w="1218" w:type="pct"/>
            <w:shd w:val="clear" w:color="auto" w:fill="auto"/>
          </w:tcPr>
          <w:p w:rsidR="00661434" w:rsidRPr="008C252F" w:rsidRDefault="00661434" w:rsidP="00661434">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Територія, км</w:t>
            </w:r>
            <w:r w:rsidRPr="008C252F">
              <w:rPr>
                <w:rFonts w:asciiTheme="minorHAnsi" w:hAnsiTheme="minorHAnsi" w:cstheme="minorHAnsi"/>
                <w:sz w:val="20"/>
                <w:szCs w:val="20"/>
                <w:vertAlign w:val="superscript"/>
              </w:rPr>
              <w:t>2</w:t>
            </w:r>
          </w:p>
        </w:tc>
        <w:tc>
          <w:tcPr>
            <w:tcW w:w="1092" w:type="pct"/>
            <w:shd w:val="clear" w:color="auto" w:fill="auto"/>
            <w:noWrap/>
          </w:tcPr>
          <w:p w:rsidR="00661434" w:rsidRPr="008C252F" w:rsidRDefault="00661434" w:rsidP="00661434">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532,96</w:t>
            </w:r>
          </w:p>
        </w:tc>
        <w:tc>
          <w:tcPr>
            <w:tcW w:w="1137" w:type="pct"/>
            <w:shd w:val="clear" w:color="auto" w:fill="auto"/>
            <w:noWrap/>
          </w:tcPr>
          <w:p w:rsidR="00661434" w:rsidRPr="008C252F" w:rsidRDefault="00661434" w:rsidP="00661434">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139,7</w:t>
            </w:r>
          </w:p>
        </w:tc>
        <w:tc>
          <w:tcPr>
            <w:tcW w:w="740" w:type="pct"/>
            <w:shd w:val="clear" w:color="auto" w:fill="auto"/>
            <w:noWrap/>
          </w:tcPr>
          <w:p w:rsidR="00661434" w:rsidRPr="008C252F" w:rsidRDefault="00661434" w:rsidP="00661434">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121,7</w:t>
            </w:r>
          </w:p>
        </w:tc>
        <w:tc>
          <w:tcPr>
            <w:tcW w:w="812" w:type="pct"/>
            <w:shd w:val="clear" w:color="auto" w:fill="auto"/>
            <w:noWrap/>
          </w:tcPr>
          <w:p w:rsidR="00661434" w:rsidRPr="008C252F" w:rsidRDefault="00661434" w:rsidP="00661434">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492,7</w:t>
            </w:r>
          </w:p>
        </w:tc>
      </w:tr>
      <w:tr w:rsidR="00661434" w:rsidRPr="008C252F" w:rsidTr="00015DF3">
        <w:tc>
          <w:tcPr>
            <w:tcW w:w="1218" w:type="pct"/>
            <w:shd w:val="clear" w:color="auto" w:fill="auto"/>
          </w:tcPr>
          <w:p w:rsidR="00661434" w:rsidRPr="008C252F" w:rsidRDefault="00661434" w:rsidP="00661434">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Населення</w:t>
            </w:r>
          </w:p>
        </w:tc>
        <w:tc>
          <w:tcPr>
            <w:tcW w:w="1092" w:type="pct"/>
            <w:shd w:val="clear" w:color="auto" w:fill="auto"/>
            <w:noWrap/>
          </w:tcPr>
          <w:p w:rsidR="00661434" w:rsidRPr="00D52341" w:rsidRDefault="008507EE" w:rsidP="00661434">
            <w:pPr>
              <w:spacing w:after="0" w:line="240" w:lineRule="auto"/>
              <w:rPr>
                <w:rFonts w:asciiTheme="minorHAnsi" w:hAnsiTheme="minorHAnsi" w:cstheme="minorHAnsi"/>
                <w:sz w:val="20"/>
                <w:szCs w:val="20"/>
              </w:rPr>
            </w:pPr>
            <w:r w:rsidRPr="00D52341">
              <w:rPr>
                <w:rFonts w:asciiTheme="minorHAnsi" w:hAnsiTheme="minorHAnsi" w:cstheme="minorHAnsi"/>
                <w:sz w:val="20"/>
                <w:szCs w:val="20"/>
              </w:rPr>
              <w:t>41964</w:t>
            </w:r>
          </w:p>
        </w:tc>
        <w:tc>
          <w:tcPr>
            <w:tcW w:w="1137" w:type="pct"/>
            <w:shd w:val="clear" w:color="auto" w:fill="auto"/>
            <w:noWrap/>
          </w:tcPr>
          <w:p w:rsidR="00661434" w:rsidRPr="008C252F" w:rsidRDefault="00661434" w:rsidP="00661434">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14432</w:t>
            </w:r>
          </w:p>
        </w:tc>
        <w:tc>
          <w:tcPr>
            <w:tcW w:w="740" w:type="pct"/>
            <w:shd w:val="clear" w:color="auto" w:fill="auto"/>
            <w:noWrap/>
          </w:tcPr>
          <w:p w:rsidR="00661434" w:rsidRPr="008C252F" w:rsidRDefault="00661434" w:rsidP="00661434">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10871</w:t>
            </w:r>
          </w:p>
        </w:tc>
        <w:tc>
          <w:tcPr>
            <w:tcW w:w="812" w:type="pct"/>
            <w:shd w:val="clear" w:color="auto" w:fill="auto"/>
            <w:noWrap/>
          </w:tcPr>
          <w:p w:rsidR="00661434" w:rsidRPr="008C252F" w:rsidRDefault="00661434" w:rsidP="00661434">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19127</w:t>
            </w:r>
          </w:p>
        </w:tc>
      </w:tr>
      <w:tr w:rsidR="00661434" w:rsidRPr="008C252F" w:rsidTr="00015DF3">
        <w:tc>
          <w:tcPr>
            <w:tcW w:w="1218" w:type="pct"/>
            <w:shd w:val="clear" w:color="auto" w:fill="auto"/>
          </w:tcPr>
          <w:p w:rsidR="00661434" w:rsidRPr="008C252F" w:rsidRDefault="00661434" w:rsidP="00661434">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Зайняте населення</w:t>
            </w:r>
          </w:p>
        </w:tc>
        <w:tc>
          <w:tcPr>
            <w:tcW w:w="1092" w:type="pct"/>
            <w:shd w:val="clear" w:color="auto" w:fill="auto"/>
            <w:noWrap/>
          </w:tcPr>
          <w:p w:rsidR="00661434" w:rsidRPr="00D52341" w:rsidRDefault="00661434" w:rsidP="00661434">
            <w:pPr>
              <w:spacing w:after="0" w:line="240" w:lineRule="auto"/>
              <w:rPr>
                <w:rFonts w:asciiTheme="minorHAnsi" w:hAnsiTheme="minorHAnsi" w:cstheme="minorHAnsi"/>
                <w:sz w:val="20"/>
                <w:szCs w:val="20"/>
              </w:rPr>
            </w:pPr>
            <w:r w:rsidRPr="00D52341">
              <w:rPr>
                <w:rFonts w:asciiTheme="minorHAnsi" w:hAnsiTheme="minorHAnsi" w:cstheme="minorHAnsi"/>
                <w:sz w:val="20"/>
                <w:szCs w:val="20"/>
              </w:rPr>
              <w:t>11852</w:t>
            </w:r>
          </w:p>
        </w:tc>
        <w:tc>
          <w:tcPr>
            <w:tcW w:w="1137" w:type="pct"/>
            <w:shd w:val="clear" w:color="auto" w:fill="auto"/>
            <w:noWrap/>
          </w:tcPr>
          <w:p w:rsidR="00661434" w:rsidRPr="008C252F" w:rsidRDefault="00661434" w:rsidP="00661434">
            <w:pPr>
              <w:spacing w:after="0" w:line="240" w:lineRule="auto"/>
              <w:rPr>
                <w:rFonts w:asciiTheme="minorHAnsi" w:hAnsiTheme="minorHAnsi" w:cstheme="minorHAnsi"/>
                <w:sz w:val="20"/>
                <w:szCs w:val="20"/>
              </w:rPr>
            </w:pPr>
          </w:p>
        </w:tc>
        <w:tc>
          <w:tcPr>
            <w:tcW w:w="740" w:type="pct"/>
            <w:shd w:val="clear" w:color="auto" w:fill="auto"/>
            <w:noWrap/>
          </w:tcPr>
          <w:p w:rsidR="00661434" w:rsidRPr="008C252F" w:rsidRDefault="00661434" w:rsidP="00661434">
            <w:pPr>
              <w:spacing w:after="0" w:line="240" w:lineRule="auto"/>
              <w:rPr>
                <w:rFonts w:asciiTheme="minorHAnsi" w:hAnsiTheme="minorHAnsi" w:cstheme="minorHAnsi"/>
                <w:sz w:val="20"/>
                <w:szCs w:val="20"/>
              </w:rPr>
            </w:pPr>
          </w:p>
        </w:tc>
        <w:tc>
          <w:tcPr>
            <w:tcW w:w="812" w:type="pct"/>
            <w:shd w:val="clear" w:color="auto" w:fill="auto"/>
            <w:noWrap/>
          </w:tcPr>
          <w:p w:rsidR="00661434" w:rsidRPr="008C252F" w:rsidRDefault="00661434" w:rsidP="00661434">
            <w:pPr>
              <w:spacing w:after="0" w:line="240" w:lineRule="auto"/>
              <w:rPr>
                <w:rFonts w:asciiTheme="minorHAnsi" w:hAnsiTheme="minorHAnsi" w:cstheme="minorHAnsi"/>
                <w:sz w:val="20"/>
                <w:szCs w:val="20"/>
              </w:rPr>
            </w:pPr>
          </w:p>
        </w:tc>
      </w:tr>
      <w:tr w:rsidR="00661434" w:rsidRPr="008C252F" w:rsidTr="00015DF3">
        <w:tc>
          <w:tcPr>
            <w:tcW w:w="1218" w:type="pct"/>
            <w:shd w:val="clear" w:color="auto" w:fill="auto"/>
          </w:tcPr>
          <w:p w:rsidR="00661434" w:rsidRPr="008C252F" w:rsidRDefault="00661434" w:rsidP="00661434">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Зареєстровані безробітні</w:t>
            </w:r>
          </w:p>
        </w:tc>
        <w:tc>
          <w:tcPr>
            <w:tcW w:w="1092" w:type="pct"/>
            <w:shd w:val="clear" w:color="auto" w:fill="auto"/>
            <w:noWrap/>
          </w:tcPr>
          <w:p w:rsidR="00661434" w:rsidRPr="00D52341" w:rsidRDefault="000E225F" w:rsidP="00661434">
            <w:pPr>
              <w:spacing w:after="0" w:line="240" w:lineRule="auto"/>
              <w:rPr>
                <w:rFonts w:asciiTheme="minorHAnsi" w:hAnsiTheme="minorHAnsi" w:cstheme="minorHAnsi"/>
                <w:sz w:val="20"/>
                <w:szCs w:val="20"/>
              </w:rPr>
            </w:pPr>
            <w:r w:rsidRPr="00D52341">
              <w:rPr>
                <w:rFonts w:asciiTheme="minorHAnsi" w:hAnsiTheme="minorHAnsi" w:cstheme="minorHAnsi"/>
                <w:sz w:val="20"/>
                <w:szCs w:val="20"/>
              </w:rPr>
              <w:t>325</w:t>
            </w:r>
          </w:p>
        </w:tc>
        <w:tc>
          <w:tcPr>
            <w:tcW w:w="1137" w:type="pct"/>
            <w:shd w:val="clear" w:color="auto" w:fill="auto"/>
            <w:noWrap/>
          </w:tcPr>
          <w:p w:rsidR="00661434" w:rsidRPr="008C252F" w:rsidRDefault="00661434" w:rsidP="00661434">
            <w:pPr>
              <w:spacing w:after="0" w:line="240" w:lineRule="auto"/>
              <w:rPr>
                <w:rFonts w:asciiTheme="minorHAnsi" w:hAnsiTheme="minorHAnsi" w:cstheme="minorHAnsi"/>
                <w:sz w:val="20"/>
                <w:szCs w:val="20"/>
              </w:rPr>
            </w:pPr>
          </w:p>
        </w:tc>
        <w:tc>
          <w:tcPr>
            <w:tcW w:w="740" w:type="pct"/>
            <w:shd w:val="clear" w:color="auto" w:fill="auto"/>
            <w:noWrap/>
          </w:tcPr>
          <w:p w:rsidR="00661434" w:rsidRPr="008C252F" w:rsidRDefault="00661434" w:rsidP="00661434">
            <w:pPr>
              <w:spacing w:after="0" w:line="240" w:lineRule="auto"/>
              <w:rPr>
                <w:rFonts w:asciiTheme="minorHAnsi" w:hAnsiTheme="minorHAnsi" w:cstheme="minorHAnsi"/>
                <w:sz w:val="20"/>
                <w:szCs w:val="20"/>
              </w:rPr>
            </w:pPr>
          </w:p>
        </w:tc>
        <w:tc>
          <w:tcPr>
            <w:tcW w:w="812" w:type="pct"/>
            <w:shd w:val="clear" w:color="auto" w:fill="auto"/>
            <w:noWrap/>
          </w:tcPr>
          <w:p w:rsidR="00661434" w:rsidRPr="008C252F" w:rsidRDefault="00661434" w:rsidP="00661434">
            <w:pPr>
              <w:spacing w:after="0" w:line="240" w:lineRule="auto"/>
              <w:rPr>
                <w:rFonts w:asciiTheme="minorHAnsi" w:hAnsiTheme="minorHAnsi" w:cstheme="minorHAnsi"/>
                <w:sz w:val="20"/>
                <w:szCs w:val="20"/>
              </w:rPr>
            </w:pPr>
          </w:p>
        </w:tc>
      </w:tr>
      <w:tr w:rsidR="00661434" w:rsidRPr="008C252F" w:rsidTr="00015DF3">
        <w:tc>
          <w:tcPr>
            <w:tcW w:w="1218" w:type="pct"/>
            <w:shd w:val="clear" w:color="auto" w:fill="auto"/>
          </w:tcPr>
          <w:p w:rsidR="00661434" w:rsidRPr="008C252F" w:rsidRDefault="00661434" w:rsidP="00661434">
            <w:pPr>
              <w:keepNext/>
              <w:keepLines/>
              <w:tabs>
                <w:tab w:val="left" w:pos="709"/>
              </w:tabs>
              <w:spacing w:before="120" w:after="0" w:line="240" w:lineRule="auto"/>
              <w:ind w:left="709" w:hanging="709"/>
              <w:outlineLvl w:val="2"/>
              <w:rPr>
                <w:rFonts w:asciiTheme="minorHAnsi" w:eastAsia="Times New Roman" w:hAnsiTheme="minorHAnsi" w:cstheme="minorHAnsi"/>
                <w:b/>
                <w:bCs/>
                <w:i/>
                <w:sz w:val="20"/>
                <w:szCs w:val="20"/>
              </w:rPr>
            </w:pPr>
            <w:r w:rsidRPr="008C252F">
              <w:rPr>
                <w:rFonts w:asciiTheme="minorHAnsi" w:eastAsia="Times New Roman" w:hAnsiTheme="minorHAnsi" w:cstheme="minorHAnsi"/>
                <w:b/>
                <w:bCs/>
                <w:i/>
                <w:sz w:val="20"/>
                <w:szCs w:val="20"/>
              </w:rPr>
              <w:t>Середня заробітна плата</w:t>
            </w:r>
          </w:p>
        </w:tc>
        <w:tc>
          <w:tcPr>
            <w:tcW w:w="1092" w:type="pct"/>
            <w:shd w:val="clear" w:color="auto" w:fill="auto"/>
            <w:noWrap/>
          </w:tcPr>
          <w:p w:rsidR="00661434" w:rsidRPr="00D52341" w:rsidRDefault="00661434" w:rsidP="00475724">
            <w:pPr>
              <w:keepNext/>
              <w:keepLines/>
              <w:tabs>
                <w:tab w:val="left" w:pos="709"/>
              </w:tabs>
              <w:spacing w:before="120" w:after="0" w:line="240" w:lineRule="auto"/>
              <w:ind w:left="709" w:hanging="709"/>
              <w:outlineLvl w:val="2"/>
              <w:rPr>
                <w:rFonts w:asciiTheme="minorHAnsi" w:eastAsia="Times New Roman" w:hAnsiTheme="minorHAnsi" w:cstheme="minorHAnsi"/>
                <w:bCs/>
                <w:sz w:val="20"/>
                <w:szCs w:val="20"/>
              </w:rPr>
            </w:pPr>
            <w:r w:rsidRPr="00D52341">
              <w:rPr>
                <w:rFonts w:asciiTheme="minorHAnsi" w:eastAsia="Times New Roman" w:hAnsiTheme="minorHAnsi" w:cstheme="minorHAnsi"/>
                <w:bCs/>
                <w:sz w:val="20"/>
                <w:szCs w:val="20"/>
              </w:rPr>
              <w:t xml:space="preserve">2021р. – </w:t>
            </w:r>
            <w:r w:rsidR="00475724" w:rsidRPr="00D52341">
              <w:rPr>
                <w:rFonts w:asciiTheme="minorHAnsi" w:eastAsia="Times New Roman" w:hAnsiTheme="minorHAnsi" w:cstheme="minorHAnsi"/>
                <w:bCs/>
                <w:sz w:val="20"/>
                <w:szCs w:val="20"/>
              </w:rPr>
              <w:t>8503</w:t>
            </w:r>
            <w:r w:rsidRPr="00D52341">
              <w:rPr>
                <w:rFonts w:asciiTheme="minorHAnsi" w:eastAsia="Times New Roman" w:hAnsiTheme="minorHAnsi" w:cstheme="minorHAnsi"/>
                <w:bCs/>
                <w:sz w:val="20"/>
                <w:szCs w:val="20"/>
              </w:rPr>
              <w:t>,0</w:t>
            </w:r>
          </w:p>
        </w:tc>
        <w:tc>
          <w:tcPr>
            <w:tcW w:w="1137" w:type="pct"/>
            <w:shd w:val="clear" w:color="auto" w:fill="auto"/>
            <w:noWrap/>
          </w:tcPr>
          <w:p w:rsidR="00661434" w:rsidRPr="008C252F" w:rsidRDefault="00661434" w:rsidP="00661434">
            <w:pPr>
              <w:keepNext/>
              <w:keepLines/>
              <w:tabs>
                <w:tab w:val="left" w:pos="709"/>
              </w:tabs>
              <w:spacing w:before="120" w:after="0" w:line="240" w:lineRule="auto"/>
              <w:ind w:left="709" w:hanging="709"/>
              <w:outlineLvl w:val="2"/>
              <w:rPr>
                <w:rFonts w:asciiTheme="minorHAnsi" w:eastAsia="Times New Roman" w:hAnsiTheme="minorHAnsi" w:cstheme="minorHAnsi"/>
                <w:b/>
                <w:bCs/>
                <w:i/>
                <w:sz w:val="20"/>
                <w:szCs w:val="20"/>
              </w:rPr>
            </w:pPr>
          </w:p>
        </w:tc>
        <w:tc>
          <w:tcPr>
            <w:tcW w:w="740" w:type="pct"/>
            <w:shd w:val="clear" w:color="auto" w:fill="auto"/>
            <w:noWrap/>
          </w:tcPr>
          <w:p w:rsidR="00661434" w:rsidRPr="008C252F" w:rsidRDefault="00661434" w:rsidP="00661434">
            <w:pPr>
              <w:keepNext/>
              <w:keepLines/>
              <w:tabs>
                <w:tab w:val="left" w:pos="709"/>
              </w:tabs>
              <w:spacing w:before="120" w:after="0" w:line="240" w:lineRule="auto"/>
              <w:ind w:left="709" w:hanging="709"/>
              <w:outlineLvl w:val="2"/>
              <w:rPr>
                <w:rFonts w:asciiTheme="minorHAnsi" w:eastAsia="Times New Roman" w:hAnsiTheme="minorHAnsi" w:cstheme="minorHAnsi"/>
                <w:b/>
                <w:bCs/>
                <w:i/>
                <w:sz w:val="20"/>
                <w:szCs w:val="20"/>
              </w:rPr>
            </w:pPr>
          </w:p>
        </w:tc>
        <w:tc>
          <w:tcPr>
            <w:tcW w:w="812" w:type="pct"/>
            <w:shd w:val="clear" w:color="auto" w:fill="auto"/>
            <w:noWrap/>
          </w:tcPr>
          <w:p w:rsidR="00661434" w:rsidRPr="008C252F" w:rsidRDefault="00661434" w:rsidP="00661434">
            <w:pPr>
              <w:keepNext/>
              <w:keepLines/>
              <w:tabs>
                <w:tab w:val="left" w:pos="709"/>
              </w:tabs>
              <w:spacing w:before="120" w:after="0" w:line="240" w:lineRule="auto"/>
              <w:ind w:left="709" w:hanging="709"/>
              <w:outlineLvl w:val="2"/>
              <w:rPr>
                <w:rFonts w:asciiTheme="minorHAnsi" w:eastAsia="Times New Roman" w:hAnsiTheme="minorHAnsi" w:cstheme="minorHAnsi"/>
                <w:b/>
                <w:bCs/>
                <w:i/>
                <w:sz w:val="20"/>
                <w:szCs w:val="20"/>
              </w:rPr>
            </w:pPr>
          </w:p>
        </w:tc>
      </w:tr>
      <w:tr w:rsidR="00661434" w:rsidRPr="008C252F" w:rsidTr="00015DF3">
        <w:tc>
          <w:tcPr>
            <w:tcW w:w="1218" w:type="pct"/>
            <w:shd w:val="clear" w:color="auto" w:fill="auto"/>
          </w:tcPr>
          <w:p w:rsidR="00661434" w:rsidRPr="008C252F" w:rsidRDefault="00661434" w:rsidP="00661434">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Якась одна сильна сторона, що надає перевагу у розвитку(наприклад – працююче підприємство, природні ресурси, об‘єкт для туризму)</w:t>
            </w:r>
          </w:p>
        </w:tc>
        <w:tc>
          <w:tcPr>
            <w:tcW w:w="1092" w:type="pct"/>
            <w:shd w:val="clear" w:color="auto" w:fill="auto"/>
            <w:noWrap/>
          </w:tcPr>
          <w:p w:rsidR="00661434" w:rsidRPr="00D52341" w:rsidRDefault="008507EE" w:rsidP="00661434">
            <w:pPr>
              <w:spacing w:after="0" w:line="240" w:lineRule="auto"/>
              <w:rPr>
                <w:rFonts w:asciiTheme="minorHAnsi" w:hAnsiTheme="minorHAnsi" w:cstheme="minorHAnsi"/>
                <w:sz w:val="20"/>
                <w:szCs w:val="20"/>
              </w:rPr>
            </w:pPr>
            <w:r w:rsidRPr="00D52341">
              <w:rPr>
                <w:rFonts w:asciiTheme="minorHAnsi" w:hAnsiTheme="minorHAnsi" w:cstheme="minorHAnsi"/>
                <w:sz w:val="20"/>
                <w:szCs w:val="20"/>
              </w:rPr>
              <w:t>Можливість створення індустріального парку/логістичного центру</w:t>
            </w:r>
          </w:p>
        </w:tc>
        <w:tc>
          <w:tcPr>
            <w:tcW w:w="1137" w:type="pct"/>
            <w:shd w:val="clear" w:color="auto" w:fill="auto"/>
            <w:noWrap/>
          </w:tcPr>
          <w:p w:rsidR="00661434" w:rsidRPr="008C252F" w:rsidRDefault="00FE6962" w:rsidP="00661434">
            <w:pPr>
              <w:spacing w:after="0" w:line="240" w:lineRule="auto"/>
              <w:rPr>
                <w:rFonts w:asciiTheme="minorHAnsi" w:hAnsiTheme="minorHAnsi" w:cstheme="minorHAnsi"/>
                <w:sz w:val="20"/>
                <w:szCs w:val="20"/>
              </w:rPr>
            </w:pPr>
            <w:r>
              <w:rPr>
                <w:rFonts w:asciiTheme="minorHAnsi" w:hAnsiTheme="minorHAnsi" w:cstheme="minorHAnsi"/>
                <w:sz w:val="20"/>
                <w:szCs w:val="20"/>
              </w:rPr>
              <w:t xml:space="preserve">Можливість створення </w:t>
            </w:r>
            <w:r w:rsidR="00661434" w:rsidRPr="008C252F">
              <w:rPr>
                <w:rFonts w:asciiTheme="minorHAnsi" w:hAnsiTheme="minorHAnsi" w:cstheme="minorHAnsi"/>
                <w:sz w:val="20"/>
                <w:szCs w:val="20"/>
              </w:rPr>
              <w:t>Центр</w:t>
            </w:r>
            <w:r>
              <w:rPr>
                <w:rFonts w:asciiTheme="minorHAnsi" w:hAnsiTheme="minorHAnsi" w:cstheme="minorHAnsi"/>
                <w:sz w:val="20"/>
                <w:szCs w:val="20"/>
              </w:rPr>
              <w:t>у</w:t>
            </w:r>
            <w:r w:rsidR="00661434" w:rsidRPr="008C252F">
              <w:rPr>
                <w:rFonts w:asciiTheme="minorHAnsi" w:hAnsiTheme="minorHAnsi" w:cstheme="minorHAnsi"/>
                <w:sz w:val="20"/>
                <w:szCs w:val="20"/>
              </w:rPr>
              <w:t xml:space="preserve"> національних меншин</w:t>
            </w:r>
          </w:p>
        </w:tc>
        <w:tc>
          <w:tcPr>
            <w:tcW w:w="740" w:type="pct"/>
            <w:shd w:val="clear" w:color="auto" w:fill="auto"/>
            <w:noWrap/>
          </w:tcPr>
          <w:p w:rsidR="00661434" w:rsidRPr="008C252F" w:rsidRDefault="00661434" w:rsidP="00661434">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Межі м.Чернівці</w:t>
            </w:r>
          </w:p>
        </w:tc>
        <w:tc>
          <w:tcPr>
            <w:tcW w:w="812" w:type="pct"/>
            <w:shd w:val="clear" w:color="auto" w:fill="auto"/>
            <w:noWrap/>
          </w:tcPr>
          <w:p w:rsidR="00661434" w:rsidRPr="008C252F" w:rsidRDefault="00661434" w:rsidP="00661434">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 xml:space="preserve">Об’єкт для туризму, </w:t>
            </w:r>
          </w:p>
          <w:p w:rsidR="00661434" w:rsidRPr="008C252F" w:rsidRDefault="00661434" w:rsidP="00661434">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природні ресурси</w:t>
            </w:r>
          </w:p>
        </w:tc>
      </w:tr>
    </w:tbl>
    <w:p w:rsidR="00EE22C6" w:rsidRDefault="00EE22C6" w:rsidP="00D12062">
      <w:pPr>
        <w:spacing w:after="0" w:line="240" w:lineRule="auto"/>
        <w:ind w:firstLine="567"/>
        <w:jc w:val="both"/>
        <w:rPr>
          <w:rFonts w:asciiTheme="minorHAnsi" w:hAnsiTheme="minorHAnsi" w:cstheme="minorHAnsi"/>
          <w:bCs/>
          <w:sz w:val="24"/>
          <w:szCs w:val="24"/>
        </w:rPr>
      </w:pPr>
    </w:p>
    <w:p w:rsidR="00D12062" w:rsidRPr="008C252F" w:rsidRDefault="00D12062" w:rsidP="00D12062">
      <w:pPr>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 xml:space="preserve">Клімат Сторожинецької </w:t>
      </w:r>
      <w:r w:rsidR="001C7E83">
        <w:rPr>
          <w:rFonts w:asciiTheme="minorHAnsi" w:hAnsiTheme="minorHAnsi" w:cstheme="minorHAnsi"/>
          <w:bCs/>
          <w:sz w:val="24"/>
          <w:szCs w:val="24"/>
        </w:rPr>
        <w:t>міської</w:t>
      </w:r>
      <w:r w:rsidRPr="008C252F">
        <w:rPr>
          <w:rFonts w:asciiTheme="minorHAnsi" w:hAnsiTheme="minorHAnsi" w:cstheme="minorHAnsi"/>
          <w:bCs/>
          <w:sz w:val="24"/>
          <w:szCs w:val="24"/>
        </w:rPr>
        <w:t xml:space="preserve"> територіальної громади зумовлений її розташуванням у помірних широтах, впливом гірської системи Карпат та протяжністю території з північного сходу на південний захід. Загалом він досить м’який та вологий, але складний рельєф спричиняє деякі відмінності клімату в різних частинах території громади. </w:t>
      </w:r>
    </w:p>
    <w:p w:rsidR="00661434" w:rsidRPr="008C252F" w:rsidRDefault="00FF2A1B" w:rsidP="00FF2A1B">
      <w:pPr>
        <w:spacing w:after="0" w:line="240" w:lineRule="auto"/>
        <w:ind w:firstLine="567"/>
        <w:jc w:val="right"/>
        <w:rPr>
          <w:rFonts w:asciiTheme="minorHAnsi" w:hAnsiTheme="minorHAnsi" w:cstheme="minorHAnsi"/>
          <w:i/>
          <w:sz w:val="24"/>
          <w:szCs w:val="24"/>
        </w:rPr>
      </w:pPr>
      <w:r w:rsidRPr="008C252F">
        <w:rPr>
          <w:rFonts w:asciiTheme="minorHAnsi" w:hAnsiTheme="minorHAnsi" w:cstheme="minorHAnsi"/>
          <w:i/>
          <w:sz w:val="24"/>
          <w:szCs w:val="24"/>
        </w:rPr>
        <w:t xml:space="preserve">Таблиця </w:t>
      </w:r>
      <w:r w:rsidR="00883DED">
        <w:rPr>
          <w:rFonts w:asciiTheme="minorHAnsi" w:hAnsiTheme="minorHAnsi" w:cstheme="minorHAnsi"/>
          <w:i/>
          <w:sz w:val="24"/>
          <w:szCs w:val="24"/>
        </w:rPr>
        <w:t>4</w:t>
      </w:r>
      <w:r w:rsidRPr="008C252F">
        <w:rPr>
          <w:rFonts w:asciiTheme="minorHAnsi" w:hAnsiTheme="minorHAnsi" w:cstheme="minorHAnsi"/>
          <w:i/>
          <w:sz w:val="24"/>
          <w:szCs w:val="24"/>
        </w:rPr>
        <w:t xml:space="preserve">. </w:t>
      </w:r>
      <w:r w:rsidR="00FE6962">
        <w:rPr>
          <w:rFonts w:asciiTheme="minorHAnsi" w:hAnsiTheme="minorHAnsi" w:cstheme="minorHAnsi"/>
          <w:i/>
          <w:sz w:val="24"/>
          <w:szCs w:val="24"/>
        </w:rPr>
        <w:t>Кліматичні умови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242"/>
        <w:gridCol w:w="627"/>
        <w:gridCol w:w="556"/>
        <w:gridCol w:w="612"/>
        <w:gridCol w:w="661"/>
        <w:gridCol w:w="663"/>
        <w:gridCol w:w="709"/>
        <w:gridCol w:w="665"/>
        <w:gridCol w:w="611"/>
        <w:gridCol w:w="708"/>
        <w:gridCol w:w="735"/>
        <w:gridCol w:w="683"/>
        <w:gridCol w:w="704"/>
        <w:gridCol w:w="713"/>
      </w:tblGrid>
      <w:tr w:rsidR="00773039" w:rsidRPr="008C252F" w:rsidTr="00636FB0">
        <w:trPr>
          <w:trHeight w:val="248"/>
        </w:trPr>
        <w:tc>
          <w:tcPr>
            <w:tcW w:w="1242" w:type="dxa"/>
            <w:shd w:val="clear" w:color="auto" w:fill="auto"/>
            <w:vAlign w:val="center"/>
            <w:hideMark/>
          </w:tcPr>
          <w:p w:rsidR="00661434" w:rsidRPr="00D52341" w:rsidRDefault="00661434" w:rsidP="00661434">
            <w:pPr>
              <w:spacing w:after="0" w:line="240" w:lineRule="auto"/>
              <w:jc w:val="both"/>
              <w:rPr>
                <w:rFonts w:asciiTheme="minorHAnsi" w:hAnsiTheme="minorHAnsi" w:cstheme="minorHAnsi"/>
                <w:b/>
                <w:bCs/>
                <w:sz w:val="20"/>
                <w:szCs w:val="20"/>
              </w:rPr>
            </w:pPr>
            <w:r w:rsidRPr="00D52341">
              <w:rPr>
                <w:rFonts w:asciiTheme="minorHAnsi" w:hAnsiTheme="minorHAnsi" w:cstheme="minorHAnsi"/>
                <w:b/>
                <w:bCs/>
                <w:sz w:val="20"/>
                <w:szCs w:val="20"/>
              </w:rPr>
              <w:t>Показник</w:t>
            </w:r>
          </w:p>
        </w:tc>
        <w:tc>
          <w:tcPr>
            <w:tcW w:w="627" w:type="dxa"/>
            <w:shd w:val="clear" w:color="auto" w:fill="auto"/>
            <w:vAlign w:val="center"/>
            <w:hideMark/>
          </w:tcPr>
          <w:p w:rsidR="00661434" w:rsidRPr="00D52341" w:rsidRDefault="00661434" w:rsidP="008A7C62">
            <w:pPr>
              <w:spacing w:after="0" w:line="240" w:lineRule="auto"/>
              <w:ind w:left="-8" w:right="-57" w:hanging="36"/>
              <w:jc w:val="both"/>
              <w:rPr>
                <w:rFonts w:asciiTheme="minorHAnsi" w:hAnsiTheme="minorHAnsi" w:cstheme="minorHAnsi"/>
                <w:b/>
                <w:bCs/>
                <w:sz w:val="16"/>
                <w:szCs w:val="16"/>
              </w:rPr>
            </w:pPr>
            <w:r w:rsidRPr="00D52341">
              <w:rPr>
                <w:rFonts w:asciiTheme="minorHAnsi" w:hAnsiTheme="minorHAnsi" w:cstheme="minorHAnsi"/>
                <w:b/>
                <w:bCs/>
                <w:sz w:val="16"/>
                <w:szCs w:val="16"/>
              </w:rPr>
              <w:t>Січ</w:t>
            </w:r>
            <w:r w:rsidR="00773039" w:rsidRPr="00D52341">
              <w:rPr>
                <w:rFonts w:asciiTheme="minorHAnsi" w:hAnsiTheme="minorHAnsi" w:cstheme="minorHAnsi"/>
                <w:b/>
                <w:bCs/>
                <w:sz w:val="16"/>
                <w:szCs w:val="16"/>
              </w:rPr>
              <w:t>ень</w:t>
            </w:r>
          </w:p>
        </w:tc>
        <w:tc>
          <w:tcPr>
            <w:tcW w:w="556" w:type="dxa"/>
            <w:shd w:val="clear" w:color="auto" w:fill="auto"/>
            <w:vAlign w:val="center"/>
            <w:hideMark/>
          </w:tcPr>
          <w:p w:rsidR="00661434" w:rsidRPr="00D52341" w:rsidRDefault="00773039" w:rsidP="008A7C62">
            <w:pPr>
              <w:spacing w:after="0" w:line="240" w:lineRule="auto"/>
              <w:ind w:right="-111" w:hanging="123"/>
              <w:jc w:val="both"/>
              <w:rPr>
                <w:rFonts w:asciiTheme="minorHAnsi" w:hAnsiTheme="minorHAnsi" w:cstheme="minorHAnsi"/>
                <w:b/>
                <w:bCs/>
                <w:sz w:val="16"/>
                <w:szCs w:val="16"/>
              </w:rPr>
            </w:pPr>
            <w:r w:rsidRPr="00D52341">
              <w:rPr>
                <w:rFonts w:asciiTheme="minorHAnsi" w:hAnsiTheme="minorHAnsi" w:cstheme="minorHAnsi"/>
                <w:b/>
                <w:bCs/>
                <w:sz w:val="16"/>
                <w:szCs w:val="16"/>
              </w:rPr>
              <w:t xml:space="preserve"> </w:t>
            </w:r>
            <w:r w:rsidR="00661434" w:rsidRPr="00D52341">
              <w:rPr>
                <w:rFonts w:asciiTheme="minorHAnsi" w:hAnsiTheme="minorHAnsi" w:cstheme="minorHAnsi"/>
                <w:b/>
                <w:bCs/>
                <w:sz w:val="16"/>
                <w:szCs w:val="16"/>
              </w:rPr>
              <w:t>Лют</w:t>
            </w:r>
            <w:r w:rsidRPr="00D52341">
              <w:rPr>
                <w:rFonts w:asciiTheme="minorHAnsi" w:hAnsiTheme="minorHAnsi" w:cstheme="minorHAnsi"/>
                <w:b/>
                <w:bCs/>
                <w:sz w:val="16"/>
                <w:szCs w:val="16"/>
              </w:rPr>
              <w:t>ий</w:t>
            </w:r>
          </w:p>
        </w:tc>
        <w:tc>
          <w:tcPr>
            <w:tcW w:w="612" w:type="dxa"/>
            <w:shd w:val="clear" w:color="auto" w:fill="auto"/>
            <w:vAlign w:val="center"/>
            <w:hideMark/>
          </w:tcPr>
          <w:p w:rsidR="00661434" w:rsidRPr="00D52341" w:rsidRDefault="00661434" w:rsidP="008A7C62">
            <w:pPr>
              <w:spacing w:after="0" w:line="240" w:lineRule="auto"/>
              <w:ind w:right="33"/>
              <w:jc w:val="both"/>
              <w:rPr>
                <w:rFonts w:asciiTheme="minorHAnsi" w:hAnsiTheme="minorHAnsi" w:cstheme="minorHAnsi"/>
                <w:b/>
                <w:bCs/>
                <w:sz w:val="16"/>
                <w:szCs w:val="16"/>
              </w:rPr>
            </w:pPr>
            <w:r w:rsidRPr="00D52341">
              <w:rPr>
                <w:rFonts w:asciiTheme="minorHAnsi" w:hAnsiTheme="minorHAnsi" w:cstheme="minorHAnsi"/>
                <w:b/>
                <w:bCs/>
                <w:sz w:val="16"/>
                <w:szCs w:val="16"/>
              </w:rPr>
              <w:t>Бер</w:t>
            </w:r>
            <w:r w:rsidR="00773039" w:rsidRPr="00D52341">
              <w:rPr>
                <w:rFonts w:asciiTheme="minorHAnsi" w:hAnsiTheme="minorHAnsi" w:cstheme="minorHAnsi"/>
                <w:b/>
                <w:bCs/>
                <w:sz w:val="16"/>
                <w:szCs w:val="16"/>
              </w:rPr>
              <w:t>езень</w:t>
            </w:r>
          </w:p>
        </w:tc>
        <w:tc>
          <w:tcPr>
            <w:tcW w:w="661" w:type="dxa"/>
            <w:shd w:val="clear" w:color="auto" w:fill="auto"/>
            <w:vAlign w:val="center"/>
            <w:hideMark/>
          </w:tcPr>
          <w:p w:rsidR="00661434" w:rsidRPr="00D52341" w:rsidRDefault="00661434" w:rsidP="008A7C62">
            <w:pPr>
              <w:spacing w:after="0" w:line="240" w:lineRule="auto"/>
              <w:ind w:right="33"/>
              <w:jc w:val="both"/>
              <w:rPr>
                <w:rFonts w:asciiTheme="minorHAnsi" w:hAnsiTheme="minorHAnsi" w:cstheme="minorHAnsi"/>
                <w:b/>
                <w:bCs/>
                <w:sz w:val="16"/>
                <w:szCs w:val="16"/>
              </w:rPr>
            </w:pPr>
            <w:r w:rsidRPr="00D52341">
              <w:rPr>
                <w:rFonts w:asciiTheme="minorHAnsi" w:hAnsiTheme="minorHAnsi" w:cstheme="minorHAnsi"/>
                <w:b/>
                <w:bCs/>
                <w:sz w:val="16"/>
                <w:szCs w:val="16"/>
              </w:rPr>
              <w:t>Кві</w:t>
            </w:r>
            <w:r w:rsidR="00773039" w:rsidRPr="00D52341">
              <w:rPr>
                <w:rFonts w:asciiTheme="minorHAnsi" w:hAnsiTheme="minorHAnsi" w:cstheme="minorHAnsi"/>
                <w:b/>
                <w:bCs/>
                <w:sz w:val="16"/>
                <w:szCs w:val="16"/>
              </w:rPr>
              <w:t xml:space="preserve">  тень</w:t>
            </w:r>
          </w:p>
        </w:tc>
        <w:tc>
          <w:tcPr>
            <w:tcW w:w="663" w:type="dxa"/>
            <w:shd w:val="clear" w:color="auto" w:fill="auto"/>
            <w:vAlign w:val="center"/>
            <w:hideMark/>
          </w:tcPr>
          <w:p w:rsidR="00661434" w:rsidRPr="00D52341" w:rsidRDefault="00661434" w:rsidP="008A7C62">
            <w:pPr>
              <w:spacing w:after="0" w:line="240" w:lineRule="auto"/>
              <w:ind w:right="33"/>
              <w:jc w:val="both"/>
              <w:rPr>
                <w:rFonts w:asciiTheme="minorHAnsi" w:hAnsiTheme="minorHAnsi" w:cstheme="minorHAnsi"/>
                <w:b/>
                <w:bCs/>
                <w:sz w:val="16"/>
                <w:szCs w:val="16"/>
              </w:rPr>
            </w:pPr>
            <w:r w:rsidRPr="00D52341">
              <w:rPr>
                <w:rFonts w:asciiTheme="minorHAnsi" w:hAnsiTheme="minorHAnsi" w:cstheme="minorHAnsi"/>
                <w:b/>
                <w:bCs/>
                <w:sz w:val="16"/>
                <w:szCs w:val="16"/>
              </w:rPr>
              <w:t>Тра</w:t>
            </w:r>
            <w:r w:rsidR="00773039" w:rsidRPr="00D52341">
              <w:rPr>
                <w:rFonts w:asciiTheme="minorHAnsi" w:hAnsiTheme="minorHAnsi" w:cstheme="minorHAnsi"/>
                <w:b/>
                <w:bCs/>
                <w:sz w:val="16"/>
                <w:szCs w:val="16"/>
              </w:rPr>
              <w:t xml:space="preserve">  вень</w:t>
            </w:r>
          </w:p>
        </w:tc>
        <w:tc>
          <w:tcPr>
            <w:tcW w:w="709" w:type="dxa"/>
            <w:shd w:val="clear" w:color="auto" w:fill="auto"/>
            <w:vAlign w:val="center"/>
            <w:hideMark/>
          </w:tcPr>
          <w:p w:rsidR="00661434" w:rsidRPr="00D52341" w:rsidRDefault="00661434" w:rsidP="008A7C62">
            <w:pPr>
              <w:spacing w:after="0" w:line="240" w:lineRule="auto"/>
              <w:ind w:right="33"/>
              <w:jc w:val="both"/>
              <w:rPr>
                <w:rFonts w:asciiTheme="minorHAnsi" w:hAnsiTheme="minorHAnsi" w:cstheme="minorHAnsi"/>
                <w:b/>
                <w:bCs/>
                <w:sz w:val="16"/>
                <w:szCs w:val="16"/>
              </w:rPr>
            </w:pPr>
            <w:r w:rsidRPr="00D52341">
              <w:rPr>
                <w:rFonts w:asciiTheme="minorHAnsi" w:hAnsiTheme="minorHAnsi" w:cstheme="minorHAnsi"/>
                <w:b/>
                <w:bCs/>
                <w:sz w:val="16"/>
                <w:szCs w:val="16"/>
              </w:rPr>
              <w:t>Чер</w:t>
            </w:r>
            <w:r w:rsidR="00773039" w:rsidRPr="00D52341">
              <w:rPr>
                <w:rFonts w:asciiTheme="minorHAnsi" w:hAnsiTheme="minorHAnsi" w:cstheme="minorHAnsi"/>
                <w:b/>
                <w:bCs/>
                <w:sz w:val="16"/>
                <w:szCs w:val="16"/>
              </w:rPr>
              <w:t xml:space="preserve"> вень</w:t>
            </w:r>
          </w:p>
        </w:tc>
        <w:tc>
          <w:tcPr>
            <w:tcW w:w="665" w:type="dxa"/>
            <w:shd w:val="clear" w:color="auto" w:fill="auto"/>
            <w:vAlign w:val="center"/>
            <w:hideMark/>
          </w:tcPr>
          <w:p w:rsidR="00661434" w:rsidRPr="00D52341" w:rsidRDefault="00661434" w:rsidP="008A7C62">
            <w:pPr>
              <w:spacing w:after="0" w:line="240" w:lineRule="auto"/>
              <w:ind w:right="33"/>
              <w:jc w:val="both"/>
              <w:rPr>
                <w:rFonts w:asciiTheme="minorHAnsi" w:hAnsiTheme="minorHAnsi" w:cstheme="minorHAnsi"/>
                <w:b/>
                <w:bCs/>
                <w:sz w:val="16"/>
                <w:szCs w:val="16"/>
              </w:rPr>
            </w:pPr>
            <w:r w:rsidRPr="00D52341">
              <w:rPr>
                <w:rFonts w:asciiTheme="minorHAnsi" w:hAnsiTheme="minorHAnsi" w:cstheme="minorHAnsi"/>
                <w:b/>
                <w:bCs/>
                <w:sz w:val="16"/>
                <w:szCs w:val="16"/>
              </w:rPr>
              <w:t>Ли</w:t>
            </w:r>
            <w:r w:rsidR="00773039" w:rsidRPr="00D52341">
              <w:rPr>
                <w:rFonts w:asciiTheme="minorHAnsi" w:hAnsiTheme="minorHAnsi" w:cstheme="minorHAnsi"/>
                <w:b/>
                <w:bCs/>
                <w:sz w:val="16"/>
                <w:szCs w:val="16"/>
              </w:rPr>
              <w:t xml:space="preserve"> </w:t>
            </w:r>
            <w:r w:rsidRPr="00D52341">
              <w:rPr>
                <w:rFonts w:asciiTheme="minorHAnsi" w:hAnsiTheme="minorHAnsi" w:cstheme="minorHAnsi"/>
                <w:b/>
                <w:bCs/>
                <w:sz w:val="16"/>
                <w:szCs w:val="16"/>
              </w:rPr>
              <w:t>п</w:t>
            </w:r>
            <w:r w:rsidR="00773039" w:rsidRPr="00D52341">
              <w:rPr>
                <w:rFonts w:asciiTheme="minorHAnsi" w:hAnsiTheme="minorHAnsi" w:cstheme="minorHAnsi"/>
                <w:b/>
                <w:bCs/>
                <w:sz w:val="16"/>
                <w:szCs w:val="16"/>
              </w:rPr>
              <w:t>ень</w:t>
            </w:r>
          </w:p>
        </w:tc>
        <w:tc>
          <w:tcPr>
            <w:tcW w:w="611" w:type="dxa"/>
            <w:shd w:val="clear" w:color="auto" w:fill="auto"/>
            <w:vAlign w:val="center"/>
            <w:hideMark/>
          </w:tcPr>
          <w:p w:rsidR="00773039" w:rsidRPr="00D52341" w:rsidRDefault="00661434" w:rsidP="008A7C62">
            <w:pPr>
              <w:spacing w:after="0" w:line="240" w:lineRule="auto"/>
              <w:ind w:right="33"/>
              <w:jc w:val="both"/>
              <w:rPr>
                <w:rFonts w:asciiTheme="minorHAnsi" w:hAnsiTheme="minorHAnsi" w:cstheme="minorHAnsi"/>
                <w:b/>
                <w:bCs/>
                <w:sz w:val="16"/>
                <w:szCs w:val="16"/>
              </w:rPr>
            </w:pPr>
            <w:r w:rsidRPr="00D52341">
              <w:rPr>
                <w:rFonts w:asciiTheme="minorHAnsi" w:hAnsiTheme="minorHAnsi" w:cstheme="minorHAnsi"/>
                <w:b/>
                <w:bCs/>
                <w:sz w:val="16"/>
                <w:szCs w:val="16"/>
              </w:rPr>
              <w:t>Сер</w:t>
            </w:r>
          </w:p>
          <w:p w:rsidR="00661434" w:rsidRPr="00D52341" w:rsidRDefault="00773039" w:rsidP="008A7C62">
            <w:pPr>
              <w:spacing w:after="0" w:line="240" w:lineRule="auto"/>
              <w:ind w:right="33"/>
              <w:jc w:val="both"/>
              <w:rPr>
                <w:rFonts w:asciiTheme="minorHAnsi" w:hAnsiTheme="minorHAnsi" w:cstheme="minorHAnsi"/>
                <w:b/>
                <w:bCs/>
                <w:sz w:val="16"/>
                <w:szCs w:val="16"/>
              </w:rPr>
            </w:pPr>
            <w:r w:rsidRPr="00D52341">
              <w:rPr>
                <w:rFonts w:asciiTheme="minorHAnsi" w:hAnsiTheme="minorHAnsi" w:cstheme="minorHAnsi"/>
                <w:b/>
                <w:bCs/>
                <w:sz w:val="16"/>
                <w:szCs w:val="16"/>
              </w:rPr>
              <w:t>пень</w:t>
            </w:r>
          </w:p>
        </w:tc>
        <w:tc>
          <w:tcPr>
            <w:tcW w:w="708" w:type="dxa"/>
            <w:shd w:val="clear" w:color="auto" w:fill="auto"/>
            <w:vAlign w:val="center"/>
            <w:hideMark/>
          </w:tcPr>
          <w:p w:rsidR="00773039" w:rsidRPr="00D52341" w:rsidRDefault="00661434" w:rsidP="008A7C62">
            <w:pPr>
              <w:spacing w:after="0" w:line="240" w:lineRule="auto"/>
              <w:ind w:right="33"/>
              <w:jc w:val="both"/>
              <w:rPr>
                <w:rFonts w:asciiTheme="minorHAnsi" w:hAnsiTheme="minorHAnsi" w:cstheme="minorHAnsi"/>
                <w:b/>
                <w:bCs/>
                <w:sz w:val="16"/>
                <w:szCs w:val="16"/>
              </w:rPr>
            </w:pPr>
            <w:r w:rsidRPr="00D52341">
              <w:rPr>
                <w:rFonts w:asciiTheme="minorHAnsi" w:hAnsiTheme="minorHAnsi" w:cstheme="minorHAnsi"/>
                <w:b/>
                <w:bCs/>
                <w:sz w:val="16"/>
                <w:szCs w:val="16"/>
              </w:rPr>
              <w:t>Вер</w:t>
            </w:r>
            <w:r w:rsidR="00773039" w:rsidRPr="00D52341">
              <w:rPr>
                <w:rFonts w:asciiTheme="minorHAnsi" w:hAnsiTheme="minorHAnsi" w:cstheme="minorHAnsi"/>
                <w:b/>
                <w:bCs/>
                <w:sz w:val="16"/>
                <w:szCs w:val="16"/>
              </w:rPr>
              <w:t>е</w:t>
            </w:r>
          </w:p>
          <w:p w:rsidR="00661434" w:rsidRPr="00D52341" w:rsidRDefault="00773039" w:rsidP="008A7C62">
            <w:pPr>
              <w:spacing w:after="0" w:line="240" w:lineRule="auto"/>
              <w:ind w:right="33"/>
              <w:jc w:val="both"/>
              <w:rPr>
                <w:rFonts w:asciiTheme="minorHAnsi" w:hAnsiTheme="minorHAnsi" w:cstheme="minorHAnsi"/>
                <w:b/>
                <w:bCs/>
                <w:sz w:val="16"/>
                <w:szCs w:val="16"/>
              </w:rPr>
            </w:pPr>
            <w:r w:rsidRPr="00D52341">
              <w:rPr>
                <w:rFonts w:asciiTheme="minorHAnsi" w:hAnsiTheme="minorHAnsi" w:cstheme="minorHAnsi"/>
                <w:b/>
                <w:bCs/>
                <w:sz w:val="16"/>
                <w:szCs w:val="16"/>
              </w:rPr>
              <w:t>сень</w:t>
            </w:r>
          </w:p>
        </w:tc>
        <w:tc>
          <w:tcPr>
            <w:tcW w:w="735" w:type="dxa"/>
            <w:shd w:val="clear" w:color="auto" w:fill="auto"/>
            <w:vAlign w:val="center"/>
            <w:hideMark/>
          </w:tcPr>
          <w:p w:rsidR="00773039" w:rsidRPr="00D52341" w:rsidRDefault="00661434" w:rsidP="008A7C62">
            <w:pPr>
              <w:spacing w:after="0" w:line="240" w:lineRule="auto"/>
              <w:ind w:right="33"/>
              <w:jc w:val="both"/>
              <w:rPr>
                <w:rFonts w:asciiTheme="minorHAnsi" w:hAnsiTheme="minorHAnsi" w:cstheme="minorHAnsi"/>
                <w:b/>
                <w:bCs/>
                <w:sz w:val="16"/>
                <w:szCs w:val="16"/>
              </w:rPr>
            </w:pPr>
            <w:r w:rsidRPr="00D52341">
              <w:rPr>
                <w:rFonts w:asciiTheme="minorHAnsi" w:hAnsiTheme="minorHAnsi" w:cstheme="minorHAnsi"/>
                <w:b/>
                <w:bCs/>
                <w:sz w:val="16"/>
                <w:szCs w:val="16"/>
              </w:rPr>
              <w:t>Жов</w:t>
            </w:r>
          </w:p>
          <w:p w:rsidR="00661434" w:rsidRPr="00D52341" w:rsidRDefault="00773039" w:rsidP="008A7C62">
            <w:pPr>
              <w:spacing w:after="0" w:line="240" w:lineRule="auto"/>
              <w:ind w:right="33"/>
              <w:jc w:val="both"/>
              <w:rPr>
                <w:rFonts w:asciiTheme="minorHAnsi" w:hAnsiTheme="minorHAnsi" w:cstheme="minorHAnsi"/>
                <w:b/>
                <w:bCs/>
                <w:sz w:val="16"/>
                <w:szCs w:val="16"/>
              </w:rPr>
            </w:pPr>
            <w:r w:rsidRPr="00D52341">
              <w:rPr>
                <w:rFonts w:asciiTheme="minorHAnsi" w:hAnsiTheme="minorHAnsi" w:cstheme="minorHAnsi"/>
                <w:b/>
                <w:bCs/>
                <w:sz w:val="16"/>
                <w:szCs w:val="16"/>
              </w:rPr>
              <w:t>тень</w:t>
            </w:r>
          </w:p>
        </w:tc>
        <w:tc>
          <w:tcPr>
            <w:tcW w:w="683" w:type="dxa"/>
            <w:shd w:val="clear" w:color="auto" w:fill="auto"/>
            <w:vAlign w:val="center"/>
            <w:hideMark/>
          </w:tcPr>
          <w:p w:rsidR="00773039" w:rsidRPr="00D52341" w:rsidRDefault="00661434" w:rsidP="008A7C62">
            <w:pPr>
              <w:spacing w:after="0" w:line="240" w:lineRule="auto"/>
              <w:ind w:right="33"/>
              <w:jc w:val="both"/>
              <w:rPr>
                <w:rFonts w:asciiTheme="minorHAnsi" w:hAnsiTheme="minorHAnsi" w:cstheme="minorHAnsi"/>
                <w:b/>
                <w:bCs/>
                <w:sz w:val="16"/>
                <w:szCs w:val="16"/>
              </w:rPr>
            </w:pPr>
            <w:r w:rsidRPr="00D52341">
              <w:rPr>
                <w:rFonts w:asciiTheme="minorHAnsi" w:hAnsiTheme="minorHAnsi" w:cstheme="minorHAnsi"/>
                <w:b/>
                <w:bCs/>
                <w:sz w:val="16"/>
                <w:szCs w:val="16"/>
              </w:rPr>
              <w:t>Лис</w:t>
            </w:r>
            <w:r w:rsidR="00773039" w:rsidRPr="00D52341">
              <w:rPr>
                <w:rFonts w:asciiTheme="minorHAnsi" w:hAnsiTheme="minorHAnsi" w:cstheme="minorHAnsi"/>
                <w:b/>
                <w:bCs/>
                <w:sz w:val="16"/>
                <w:szCs w:val="16"/>
              </w:rPr>
              <w:t>то</w:t>
            </w:r>
          </w:p>
          <w:p w:rsidR="00661434" w:rsidRPr="00D52341" w:rsidRDefault="00773039" w:rsidP="008A7C62">
            <w:pPr>
              <w:spacing w:after="0" w:line="240" w:lineRule="auto"/>
              <w:ind w:right="33"/>
              <w:jc w:val="both"/>
              <w:rPr>
                <w:rFonts w:asciiTheme="minorHAnsi" w:hAnsiTheme="minorHAnsi" w:cstheme="minorHAnsi"/>
                <w:b/>
                <w:bCs/>
                <w:sz w:val="16"/>
                <w:szCs w:val="16"/>
              </w:rPr>
            </w:pPr>
            <w:r w:rsidRPr="00D52341">
              <w:rPr>
                <w:rFonts w:asciiTheme="minorHAnsi" w:hAnsiTheme="minorHAnsi" w:cstheme="minorHAnsi"/>
                <w:b/>
                <w:bCs/>
                <w:sz w:val="16"/>
                <w:szCs w:val="16"/>
              </w:rPr>
              <w:t>пад</w:t>
            </w:r>
          </w:p>
        </w:tc>
        <w:tc>
          <w:tcPr>
            <w:tcW w:w="704" w:type="dxa"/>
            <w:shd w:val="clear" w:color="auto" w:fill="auto"/>
            <w:vAlign w:val="center"/>
            <w:hideMark/>
          </w:tcPr>
          <w:p w:rsidR="00773039" w:rsidRPr="00D52341" w:rsidRDefault="00661434" w:rsidP="008A7C62">
            <w:pPr>
              <w:spacing w:after="0" w:line="240" w:lineRule="auto"/>
              <w:ind w:right="33"/>
              <w:jc w:val="both"/>
              <w:rPr>
                <w:rFonts w:asciiTheme="minorHAnsi" w:hAnsiTheme="minorHAnsi" w:cstheme="minorHAnsi"/>
                <w:b/>
                <w:bCs/>
                <w:sz w:val="16"/>
                <w:szCs w:val="16"/>
              </w:rPr>
            </w:pPr>
            <w:r w:rsidRPr="00D52341">
              <w:rPr>
                <w:rFonts w:asciiTheme="minorHAnsi" w:hAnsiTheme="minorHAnsi" w:cstheme="minorHAnsi"/>
                <w:b/>
                <w:bCs/>
                <w:sz w:val="16"/>
                <w:szCs w:val="16"/>
              </w:rPr>
              <w:t>Гру</w:t>
            </w:r>
          </w:p>
          <w:p w:rsidR="00661434" w:rsidRPr="00D52341" w:rsidRDefault="00773039" w:rsidP="008A7C62">
            <w:pPr>
              <w:spacing w:after="0" w:line="240" w:lineRule="auto"/>
              <w:ind w:right="33"/>
              <w:jc w:val="both"/>
              <w:rPr>
                <w:rFonts w:asciiTheme="minorHAnsi" w:hAnsiTheme="minorHAnsi" w:cstheme="minorHAnsi"/>
                <w:b/>
                <w:bCs/>
                <w:sz w:val="16"/>
                <w:szCs w:val="16"/>
              </w:rPr>
            </w:pPr>
            <w:r w:rsidRPr="00D52341">
              <w:rPr>
                <w:rFonts w:asciiTheme="minorHAnsi" w:hAnsiTheme="minorHAnsi" w:cstheme="minorHAnsi"/>
                <w:b/>
                <w:bCs/>
                <w:sz w:val="16"/>
                <w:szCs w:val="16"/>
              </w:rPr>
              <w:t>день</w:t>
            </w:r>
          </w:p>
        </w:tc>
        <w:tc>
          <w:tcPr>
            <w:tcW w:w="713" w:type="dxa"/>
            <w:shd w:val="clear" w:color="auto" w:fill="auto"/>
            <w:vAlign w:val="center"/>
            <w:hideMark/>
          </w:tcPr>
          <w:p w:rsidR="00661434" w:rsidRPr="00D52341" w:rsidRDefault="003B33D1" w:rsidP="008A7C62">
            <w:pPr>
              <w:spacing w:after="0" w:line="240" w:lineRule="auto"/>
              <w:ind w:right="33"/>
              <w:jc w:val="both"/>
              <w:rPr>
                <w:rFonts w:asciiTheme="minorHAnsi" w:hAnsiTheme="minorHAnsi" w:cstheme="minorHAnsi"/>
                <w:b/>
                <w:bCs/>
                <w:sz w:val="16"/>
                <w:szCs w:val="16"/>
              </w:rPr>
            </w:pPr>
            <w:r w:rsidRPr="00D52341">
              <w:rPr>
                <w:rFonts w:asciiTheme="minorHAnsi" w:hAnsiTheme="minorHAnsi" w:cstheme="minorHAnsi"/>
                <w:b/>
                <w:bCs/>
                <w:sz w:val="16"/>
                <w:szCs w:val="16"/>
              </w:rPr>
              <w:t xml:space="preserve">2021 </w:t>
            </w:r>
            <w:r w:rsidR="00661434" w:rsidRPr="00D52341">
              <w:rPr>
                <w:rFonts w:asciiTheme="minorHAnsi" w:hAnsiTheme="minorHAnsi" w:cstheme="minorHAnsi"/>
                <w:b/>
                <w:bCs/>
                <w:sz w:val="16"/>
                <w:szCs w:val="16"/>
              </w:rPr>
              <w:t>Рік</w:t>
            </w:r>
          </w:p>
        </w:tc>
      </w:tr>
      <w:tr w:rsidR="00773039" w:rsidRPr="008C252F" w:rsidTr="00636FB0">
        <w:trPr>
          <w:trHeight w:val="20"/>
        </w:trPr>
        <w:tc>
          <w:tcPr>
            <w:tcW w:w="1242" w:type="dxa"/>
            <w:shd w:val="clear" w:color="auto" w:fill="auto"/>
            <w:vAlign w:val="center"/>
            <w:hideMark/>
          </w:tcPr>
          <w:p w:rsidR="00661434" w:rsidRPr="00D52341" w:rsidRDefault="00773039" w:rsidP="00661434">
            <w:pPr>
              <w:spacing w:after="0" w:line="240" w:lineRule="auto"/>
              <w:jc w:val="both"/>
              <w:rPr>
                <w:rFonts w:asciiTheme="minorHAnsi" w:hAnsiTheme="minorHAnsi" w:cstheme="minorHAnsi"/>
                <w:bCs/>
                <w:sz w:val="20"/>
                <w:szCs w:val="20"/>
              </w:rPr>
            </w:pPr>
            <w:r w:rsidRPr="00D52341">
              <w:rPr>
                <w:rFonts w:asciiTheme="minorHAnsi" w:hAnsiTheme="minorHAnsi" w:cstheme="minorHAnsi"/>
                <w:bCs/>
                <w:sz w:val="20"/>
                <w:szCs w:val="20"/>
              </w:rPr>
              <w:t>Температурний</w:t>
            </w:r>
            <w:r w:rsidR="00661434" w:rsidRPr="00D52341">
              <w:rPr>
                <w:rFonts w:asciiTheme="minorHAnsi" w:hAnsiTheme="minorHAnsi" w:cstheme="minorHAnsi"/>
                <w:bCs/>
                <w:sz w:val="20"/>
                <w:szCs w:val="20"/>
              </w:rPr>
              <w:t xml:space="preserve"> максимум, °C</w:t>
            </w:r>
          </w:p>
        </w:tc>
        <w:tc>
          <w:tcPr>
            <w:tcW w:w="627" w:type="dxa"/>
            <w:shd w:val="clear" w:color="auto" w:fill="auto"/>
            <w:vAlign w:val="center"/>
          </w:tcPr>
          <w:p w:rsidR="00661434" w:rsidRPr="00D52341" w:rsidRDefault="00636FB0" w:rsidP="008A7C62">
            <w:pPr>
              <w:spacing w:after="0" w:line="240" w:lineRule="auto"/>
              <w:ind w:right="33"/>
              <w:jc w:val="both"/>
              <w:rPr>
                <w:rFonts w:asciiTheme="minorHAnsi" w:hAnsiTheme="minorHAnsi" w:cstheme="minorHAnsi"/>
                <w:bCs/>
                <w:sz w:val="18"/>
                <w:szCs w:val="18"/>
              </w:rPr>
            </w:pPr>
            <w:r w:rsidRPr="00D52341">
              <w:rPr>
                <w:rFonts w:asciiTheme="minorHAnsi" w:hAnsiTheme="minorHAnsi" w:cstheme="minorHAnsi"/>
                <w:bCs/>
                <w:sz w:val="18"/>
                <w:szCs w:val="18"/>
              </w:rPr>
              <w:t>14,9</w:t>
            </w:r>
          </w:p>
        </w:tc>
        <w:tc>
          <w:tcPr>
            <w:tcW w:w="556" w:type="dxa"/>
            <w:shd w:val="clear" w:color="auto" w:fill="auto"/>
            <w:vAlign w:val="center"/>
          </w:tcPr>
          <w:p w:rsidR="00661434" w:rsidRPr="00D52341" w:rsidRDefault="00636FB0" w:rsidP="00636FB0">
            <w:pPr>
              <w:spacing w:after="0" w:line="240" w:lineRule="auto"/>
              <w:ind w:right="-60"/>
              <w:jc w:val="both"/>
              <w:rPr>
                <w:rFonts w:asciiTheme="minorHAnsi" w:hAnsiTheme="minorHAnsi" w:cstheme="minorHAnsi"/>
                <w:bCs/>
                <w:sz w:val="18"/>
                <w:szCs w:val="18"/>
              </w:rPr>
            </w:pPr>
            <w:r w:rsidRPr="00D52341">
              <w:rPr>
                <w:rFonts w:asciiTheme="minorHAnsi" w:hAnsiTheme="minorHAnsi" w:cstheme="minorHAnsi"/>
                <w:bCs/>
                <w:sz w:val="18"/>
                <w:szCs w:val="18"/>
              </w:rPr>
              <w:t>17,6</w:t>
            </w:r>
          </w:p>
        </w:tc>
        <w:tc>
          <w:tcPr>
            <w:tcW w:w="612" w:type="dxa"/>
            <w:shd w:val="clear" w:color="auto" w:fill="auto"/>
            <w:vAlign w:val="center"/>
          </w:tcPr>
          <w:p w:rsidR="00661434" w:rsidRPr="00D52341" w:rsidRDefault="00636FB0" w:rsidP="008A7C62">
            <w:pPr>
              <w:spacing w:after="0" w:line="240" w:lineRule="auto"/>
              <w:ind w:right="33"/>
              <w:jc w:val="both"/>
              <w:rPr>
                <w:rFonts w:asciiTheme="minorHAnsi" w:hAnsiTheme="minorHAnsi" w:cstheme="minorHAnsi"/>
                <w:bCs/>
                <w:sz w:val="18"/>
                <w:szCs w:val="18"/>
              </w:rPr>
            </w:pPr>
            <w:r w:rsidRPr="00D52341">
              <w:rPr>
                <w:rFonts w:asciiTheme="minorHAnsi" w:hAnsiTheme="minorHAnsi" w:cstheme="minorHAnsi"/>
                <w:bCs/>
                <w:sz w:val="18"/>
                <w:szCs w:val="18"/>
              </w:rPr>
              <w:t>16,1</w:t>
            </w:r>
          </w:p>
        </w:tc>
        <w:tc>
          <w:tcPr>
            <w:tcW w:w="661" w:type="dxa"/>
            <w:shd w:val="clear" w:color="auto" w:fill="auto"/>
            <w:vAlign w:val="center"/>
          </w:tcPr>
          <w:p w:rsidR="00661434" w:rsidRPr="00D52341" w:rsidRDefault="00636FB0" w:rsidP="008A7C62">
            <w:pPr>
              <w:spacing w:after="0" w:line="240" w:lineRule="auto"/>
              <w:ind w:right="33"/>
              <w:jc w:val="both"/>
              <w:rPr>
                <w:rFonts w:asciiTheme="minorHAnsi" w:hAnsiTheme="minorHAnsi" w:cstheme="minorHAnsi"/>
                <w:bCs/>
                <w:sz w:val="18"/>
                <w:szCs w:val="18"/>
              </w:rPr>
            </w:pPr>
            <w:r w:rsidRPr="00D52341">
              <w:rPr>
                <w:rFonts w:asciiTheme="minorHAnsi" w:hAnsiTheme="minorHAnsi" w:cstheme="minorHAnsi"/>
                <w:bCs/>
                <w:sz w:val="18"/>
                <w:szCs w:val="18"/>
              </w:rPr>
              <w:t>21,8</w:t>
            </w:r>
          </w:p>
        </w:tc>
        <w:tc>
          <w:tcPr>
            <w:tcW w:w="663" w:type="dxa"/>
            <w:shd w:val="clear" w:color="auto" w:fill="auto"/>
            <w:vAlign w:val="center"/>
          </w:tcPr>
          <w:p w:rsidR="00661434" w:rsidRPr="00D52341" w:rsidRDefault="00636FB0" w:rsidP="008A7C62">
            <w:pPr>
              <w:spacing w:after="0" w:line="240" w:lineRule="auto"/>
              <w:ind w:right="33"/>
              <w:jc w:val="both"/>
              <w:rPr>
                <w:rFonts w:asciiTheme="minorHAnsi" w:hAnsiTheme="minorHAnsi" w:cstheme="minorHAnsi"/>
                <w:bCs/>
                <w:sz w:val="18"/>
                <w:szCs w:val="18"/>
              </w:rPr>
            </w:pPr>
            <w:r w:rsidRPr="00D52341">
              <w:rPr>
                <w:rFonts w:asciiTheme="minorHAnsi" w:hAnsiTheme="minorHAnsi" w:cstheme="minorHAnsi"/>
                <w:bCs/>
                <w:sz w:val="18"/>
                <w:szCs w:val="18"/>
              </w:rPr>
              <w:t>28,9</w:t>
            </w:r>
          </w:p>
        </w:tc>
        <w:tc>
          <w:tcPr>
            <w:tcW w:w="709" w:type="dxa"/>
            <w:shd w:val="clear" w:color="auto" w:fill="auto"/>
            <w:vAlign w:val="center"/>
          </w:tcPr>
          <w:p w:rsidR="00661434" w:rsidRPr="00D52341" w:rsidRDefault="00636FB0" w:rsidP="008A7C62">
            <w:pPr>
              <w:spacing w:after="0" w:line="240" w:lineRule="auto"/>
              <w:ind w:right="33"/>
              <w:jc w:val="both"/>
              <w:rPr>
                <w:rFonts w:asciiTheme="minorHAnsi" w:hAnsiTheme="minorHAnsi" w:cstheme="minorHAnsi"/>
                <w:bCs/>
                <w:sz w:val="18"/>
                <w:szCs w:val="18"/>
              </w:rPr>
            </w:pPr>
            <w:r w:rsidRPr="00D52341">
              <w:rPr>
                <w:rFonts w:asciiTheme="minorHAnsi" w:hAnsiTheme="minorHAnsi" w:cstheme="minorHAnsi"/>
                <w:bCs/>
                <w:sz w:val="18"/>
                <w:szCs w:val="18"/>
              </w:rPr>
              <w:t>35,0</w:t>
            </w:r>
          </w:p>
        </w:tc>
        <w:tc>
          <w:tcPr>
            <w:tcW w:w="665" w:type="dxa"/>
            <w:shd w:val="clear" w:color="auto" w:fill="auto"/>
            <w:vAlign w:val="center"/>
          </w:tcPr>
          <w:p w:rsidR="00661434" w:rsidRPr="00D52341" w:rsidRDefault="00636FB0" w:rsidP="008A7C62">
            <w:pPr>
              <w:spacing w:after="0" w:line="240" w:lineRule="auto"/>
              <w:ind w:right="33"/>
              <w:jc w:val="both"/>
              <w:rPr>
                <w:rFonts w:asciiTheme="minorHAnsi" w:hAnsiTheme="minorHAnsi" w:cstheme="minorHAnsi"/>
                <w:bCs/>
                <w:sz w:val="18"/>
                <w:szCs w:val="18"/>
              </w:rPr>
            </w:pPr>
            <w:r w:rsidRPr="00D52341">
              <w:rPr>
                <w:rFonts w:asciiTheme="minorHAnsi" w:hAnsiTheme="minorHAnsi" w:cstheme="minorHAnsi"/>
                <w:bCs/>
                <w:sz w:val="18"/>
                <w:szCs w:val="18"/>
              </w:rPr>
              <w:t>35,8</w:t>
            </w:r>
          </w:p>
        </w:tc>
        <w:tc>
          <w:tcPr>
            <w:tcW w:w="611" w:type="dxa"/>
            <w:shd w:val="clear" w:color="auto" w:fill="auto"/>
            <w:vAlign w:val="center"/>
          </w:tcPr>
          <w:p w:rsidR="00661434" w:rsidRPr="00D52341" w:rsidRDefault="00636FB0" w:rsidP="008A7C62">
            <w:pPr>
              <w:spacing w:after="0" w:line="240" w:lineRule="auto"/>
              <w:ind w:right="33"/>
              <w:jc w:val="both"/>
              <w:rPr>
                <w:rFonts w:asciiTheme="minorHAnsi" w:hAnsiTheme="minorHAnsi" w:cstheme="minorHAnsi"/>
                <w:bCs/>
                <w:sz w:val="18"/>
                <w:szCs w:val="18"/>
              </w:rPr>
            </w:pPr>
            <w:r w:rsidRPr="00D52341">
              <w:rPr>
                <w:rFonts w:asciiTheme="minorHAnsi" w:hAnsiTheme="minorHAnsi" w:cstheme="minorHAnsi"/>
                <w:bCs/>
                <w:sz w:val="18"/>
                <w:szCs w:val="18"/>
              </w:rPr>
              <w:t>37,7</w:t>
            </w:r>
          </w:p>
        </w:tc>
        <w:tc>
          <w:tcPr>
            <w:tcW w:w="708" w:type="dxa"/>
            <w:shd w:val="clear" w:color="auto" w:fill="auto"/>
            <w:vAlign w:val="center"/>
          </w:tcPr>
          <w:p w:rsidR="00661434" w:rsidRPr="00D52341" w:rsidRDefault="00636FB0" w:rsidP="008A7C62">
            <w:pPr>
              <w:spacing w:after="0" w:line="240" w:lineRule="auto"/>
              <w:ind w:right="33"/>
              <w:jc w:val="both"/>
              <w:rPr>
                <w:rFonts w:asciiTheme="minorHAnsi" w:hAnsiTheme="minorHAnsi" w:cstheme="minorHAnsi"/>
                <w:bCs/>
                <w:sz w:val="18"/>
                <w:szCs w:val="18"/>
              </w:rPr>
            </w:pPr>
            <w:r w:rsidRPr="00D52341">
              <w:rPr>
                <w:rFonts w:asciiTheme="minorHAnsi" w:hAnsiTheme="minorHAnsi" w:cstheme="minorHAnsi"/>
                <w:bCs/>
                <w:sz w:val="18"/>
                <w:szCs w:val="18"/>
              </w:rPr>
              <w:t>29,7</w:t>
            </w:r>
          </w:p>
        </w:tc>
        <w:tc>
          <w:tcPr>
            <w:tcW w:w="735" w:type="dxa"/>
            <w:shd w:val="clear" w:color="auto" w:fill="auto"/>
            <w:vAlign w:val="center"/>
          </w:tcPr>
          <w:p w:rsidR="00661434" w:rsidRPr="00D52341" w:rsidRDefault="00636FB0" w:rsidP="008A7C62">
            <w:pPr>
              <w:spacing w:after="0" w:line="240" w:lineRule="auto"/>
              <w:ind w:right="33"/>
              <w:jc w:val="both"/>
              <w:rPr>
                <w:rFonts w:asciiTheme="minorHAnsi" w:hAnsiTheme="minorHAnsi" w:cstheme="minorHAnsi"/>
                <w:bCs/>
                <w:sz w:val="18"/>
                <w:szCs w:val="18"/>
              </w:rPr>
            </w:pPr>
            <w:r w:rsidRPr="00D52341">
              <w:rPr>
                <w:rFonts w:asciiTheme="minorHAnsi" w:hAnsiTheme="minorHAnsi" w:cstheme="minorHAnsi"/>
                <w:bCs/>
                <w:sz w:val="18"/>
                <w:szCs w:val="18"/>
              </w:rPr>
              <w:t>24,9</w:t>
            </w:r>
          </w:p>
        </w:tc>
        <w:tc>
          <w:tcPr>
            <w:tcW w:w="683" w:type="dxa"/>
            <w:shd w:val="clear" w:color="auto" w:fill="auto"/>
            <w:vAlign w:val="center"/>
          </w:tcPr>
          <w:p w:rsidR="00661434" w:rsidRPr="00D52341" w:rsidRDefault="00636FB0" w:rsidP="008A7C62">
            <w:pPr>
              <w:spacing w:after="0" w:line="240" w:lineRule="auto"/>
              <w:ind w:right="33"/>
              <w:jc w:val="both"/>
              <w:rPr>
                <w:rFonts w:asciiTheme="minorHAnsi" w:hAnsiTheme="minorHAnsi" w:cstheme="minorHAnsi"/>
                <w:bCs/>
                <w:sz w:val="18"/>
                <w:szCs w:val="18"/>
              </w:rPr>
            </w:pPr>
            <w:r w:rsidRPr="00D52341">
              <w:rPr>
                <w:rFonts w:asciiTheme="minorHAnsi" w:hAnsiTheme="minorHAnsi" w:cstheme="minorHAnsi"/>
                <w:bCs/>
                <w:sz w:val="18"/>
                <w:szCs w:val="18"/>
              </w:rPr>
              <w:t>24,3</w:t>
            </w:r>
          </w:p>
        </w:tc>
        <w:tc>
          <w:tcPr>
            <w:tcW w:w="704" w:type="dxa"/>
            <w:shd w:val="clear" w:color="auto" w:fill="auto"/>
            <w:vAlign w:val="center"/>
          </w:tcPr>
          <w:p w:rsidR="00661434" w:rsidRPr="00D52341" w:rsidRDefault="00636FB0" w:rsidP="008A7C62">
            <w:pPr>
              <w:spacing w:after="0" w:line="240" w:lineRule="auto"/>
              <w:ind w:right="33"/>
              <w:jc w:val="both"/>
              <w:rPr>
                <w:rFonts w:asciiTheme="minorHAnsi" w:hAnsiTheme="minorHAnsi" w:cstheme="minorHAnsi"/>
                <w:bCs/>
                <w:sz w:val="18"/>
                <w:szCs w:val="18"/>
              </w:rPr>
            </w:pPr>
            <w:r w:rsidRPr="00D52341">
              <w:rPr>
                <w:rFonts w:asciiTheme="minorHAnsi" w:hAnsiTheme="minorHAnsi" w:cstheme="minorHAnsi"/>
                <w:bCs/>
                <w:sz w:val="18"/>
                <w:szCs w:val="18"/>
              </w:rPr>
              <w:t>14,2</w:t>
            </w:r>
          </w:p>
        </w:tc>
        <w:tc>
          <w:tcPr>
            <w:tcW w:w="713" w:type="dxa"/>
            <w:shd w:val="clear" w:color="auto" w:fill="auto"/>
            <w:vAlign w:val="center"/>
          </w:tcPr>
          <w:p w:rsidR="00661434" w:rsidRPr="00D52341" w:rsidRDefault="00636FB0" w:rsidP="008A7C62">
            <w:pPr>
              <w:spacing w:after="0" w:line="240" w:lineRule="auto"/>
              <w:ind w:right="33"/>
              <w:jc w:val="both"/>
              <w:rPr>
                <w:rFonts w:asciiTheme="minorHAnsi" w:hAnsiTheme="minorHAnsi" w:cstheme="minorHAnsi"/>
                <w:sz w:val="18"/>
                <w:szCs w:val="18"/>
              </w:rPr>
            </w:pPr>
            <w:r w:rsidRPr="00D52341">
              <w:rPr>
                <w:rFonts w:asciiTheme="minorHAnsi" w:hAnsiTheme="minorHAnsi" w:cstheme="minorHAnsi"/>
                <w:sz w:val="18"/>
                <w:szCs w:val="18"/>
              </w:rPr>
              <w:t>37,7</w:t>
            </w:r>
          </w:p>
        </w:tc>
      </w:tr>
      <w:tr w:rsidR="00773039" w:rsidRPr="008C252F" w:rsidTr="00636FB0">
        <w:trPr>
          <w:trHeight w:val="479"/>
        </w:trPr>
        <w:tc>
          <w:tcPr>
            <w:tcW w:w="1242" w:type="dxa"/>
            <w:shd w:val="clear" w:color="auto" w:fill="auto"/>
            <w:vAlign w:val="center"/>
            <w:hideMark/>
          </w:tcPr>
          <w:p w:rsidR="00636FB0" w:rsidRPr="00D52341" w:rsidRDefault="00661434" w:rsidP="00661434">
            <w:pPr>
              <w:spacing w:after="0" w:line="240" w:lineRule="auto"/>
              <w:jc w:val="both"/>
              <w:rPr>
                <w:rFonts w:asciiTheme="minorHAnsi" w:hAnsiTheme="minorHAnsi" w:cstheme="minorHAnsi"/>
                <w:bCs/>
                <w:sz w:val="20"/>
                <w:szCs w:val="20"/>
              </w:rPr>
            </w:pPr>
            <w:r w:rsidRPr="00D52341">
              <w:rPr>
                <w:rFonts w:asciiTheme="minorHAnsi" w:hAnsiTheme="minorHAnsi" w:cstheme="minorHAnsi"/>
                <w:bCs/>
                <w:sz w:val="20"/>
                <w:szCs w:val="20"/>
              </w:rPr>
              <w:t>Середня температу</w:t>
            </w:r>
          </w:p>
          <w:p w:rsidR="00661434" w:rsidRPr="00D52341" w:rsidRDefault="00661434" w:rsidP="00661434">
            <w:pPr>
              <w:spacing w:after="0" w:line="240" w:lineRule="auto"/>
              <w:jc w:val="both"/>
              <w:rPr>
                <w:rFonts w:asciiTheme="minorHAnsi" w:hAnsiTheme="minorHAnsi" w:cstheme="minorHAnsi"/>
                <w:bCs/>
                <w:sz w:val="20"/>
                <w:szCs w:val="20"/>
              </w:rPr>
            </w:pPr>
            <w:r w:rsidRPr="00D52341">
              <w:rPr>
                <w:rFonts w:asciiTheme="minorHAnsi" w:hAnsiTheme="minorHAnsi" w:cstheme="minorHAnsi"/>
                <w:bCs/>
                <w:sz w:val="20"/>
                <w:szCs w:val="20"/>
              </w:rPr>
              <w:t>ра, °C</w:t>
            </w:r>
          </w:p>
        </w:tc>
        <w:tc>
          <w:tcPr>
            <w:tcW w:w="627" w:type="dxa"/>
            <w:shd w:val="clear" w:color="auto" w:fill="auto"/>
            <w:vAlign w:val="center"/>
          </w:tcPr>
          <w:p w:rsidR="00661434" w:rsidRPr="00D52341" w:rsidRDefault="00FB024B" w:rsidP="008A7C62">
            <w:pPr>
              <w:spacing w:after="0" w:line="240" w:lineRule="auto"/>
              <w:ind w:right="33"/>
              <w:jc w:val="both"/>
              <w:rPr>
                <w:rFonts w:asciiTheme="minorHAnsi" w:hAnsiTheme="minorHAnsi" w:cstheme="minorHAnsi"/>
                <w:sz w:val="18"/>
                <w:szCs w:val="18"/>
              </w:rPr>
            </w:pPr>
            <w:r w:rsidRPr="00D52341">
              <w:rPr>
                <w:rFonts w:asciiTheme="minorHAnsi" w:hAnsiTheme="minorHAnsi" w:cstheme="minorHAnsi"/>
                <w:sz w:val="18"/>
                <w:szCs w:val="18"/>
              </w:rPr>
              <w:t>0,6</w:t>
            </w:r>
          </w:p>
        </w:tc>
        <w:tc>
          <w:tcPr>
            <w:tcW w:w="556" w:type="dxa"/>
            <w:shd w:val="clear" w:color="auto" w:fill="auto"/>
            <w:vAlign w:val="center"/>
          </w:tcPr>
          <w:p w:rsidR="00661434" w:rsidRPr="00D52341" w:rsidRDefault="00FB024B" w:rsidP="008A7C62">
            <w:pPr>
              <w:spacing w:after="0" w:line="240" w:lineRule="auto"/>
              <w:ind w:right="33"/>
              <w:jc w:val="both"/>
              <w:rPr>
                <w:rFonts w:asciiTheme="minorHAnsi" w:hAnsiTheme="minorHAnsi" w:cstheme="minorHAnsi"/>
                <w:sz w:val="18"/>
                <w:szCs w:val="18"/>
              </w:rPr>
            </w:pPr>
            <w:r w:rsidRPr="00D52341">
              <w:rPr>
                <w:rFonts w:asciiTheme="minorHAnsi" w:hAnsiTheme="minorHAnsi" w:cstheme="minorHAnsi"/>
                <w:sz w:val="18"/>
                <w:szCs w:val="18"/>
              </w:rPr>
              <w:t>0,8</w:t>
            </w:r>
          </w:p>
        </w:tc>
        <w:tc>
          <w:tcPr>
            <w:tcW w:w="612" w:type="dxa"/>
            <w:shd w:val="clear" w:color="auto" w:fill="auto"/>
            <w:vAlign w:val="center"/>
          </w:tcPr>
          <w:p w:rsidR="00661434" w:rsidRPr="00D52341" w:rsidRDefault="00FB024B" w:rsidP="008A7C62">
            <w:pPr>
              <w:spacing w:after="0" w:line="240" w:lineRule="auto"/>
              <w:ind w:right="33"/>
              <w:jc w:val="both"/>
              <w:rPr>
                <w:rFonts w:asciiTheme="minorHAnsi" w:hAnsiTheme="minorHAnsi" w:cstheme="minorHAnsi"/>
                <w:sz w:val="18"/>
                <w:szCs w:val="18"/>
              </w:rPr>
            </w:pPr>
            <w:r w:rsidRPr="00D52341">
              <w:rPr>
                <w:rFonts w:asciiTheme="minorHAnsi" w:hAnsiTheme="minorHAnsi" w:cstheme="minorHAnsi"/>
                <w:sz w:val="18"/>
                <w:szCs w:val="18"/>
              </w:rPr>
              <w:t>3,5</w:t>
            </w:r>
          </w:p>
        </w:tc>
        <w:tc>
          <w:tcPr>
            <w:tcW w:w="661" w:type="dxa"/>
            <w:shd w:val="clear" w:color="auto" w:fill="auto"/>
            <w:vAlign w:val="center"/>
          </w:tcPr>
          <w:p w:rsidR="00661434" w:rsidRPr="00D52341" w:rsidRDefault="00FB024B" w:rsidP="008A7C62">
            <w:pPr>
              <w:spacing w:after="0" w:line="240" w:lineRule="auto"/>
              <w:ind w:right="33"/>
              <w:jc w:val="both"/>
              <w:rPr>
                <w:rFonts w:asciiTheme="minorHAnsi" w:hAnsiTheme="minorHAnsi" w:cstheme="minorHAnsi"/>
                <w:sz w:val="18"/>
                <w:szCs w:val="18"/>
              </w:rPr>
            </w:pPr>
            <w:r w:rsidRPr="00D52341">
              <w:rPr>
                <w:rFonts w:asciiTheme="minorHAnsi" w:hAnsiTheme="minorHAnsi" w:cstheme="minorHAnsi"/>
                <w:sz w:val="18"/>
                <w:szCs w:val="18"/>
              </w:rPr>
              <w:t>7,9</w:t>
            </w:r>
          </w:p>
        </w:tc>
        <w:tc>
          <w:tcPr>
            <w:tcW w:w="663" w:type="dxa"/>
            <w:shd w:val="clear" w:color="auto" w:fill="auto"/>
            <w:vAlign w:val="center"/>
          </w:tcPr>
          <w:p w:rsidR="00661434" w:rsidRPr="00D52341" w:rsidRDefault="00FB024B" w:rsidP="008A7C62">
            <w:pPr>
              <w:spacing w:after="0" w:line="240" w:lineRule="auto"/>
              <w:ind w:right="33"/>
              <w:jc w:val="both"/>
              <w:rPr>
                <w:rFonts w:asciiTheme="minorHAnsi" w:hAnsiTheme="minorHAnsi" w:cstheme="minorHAnsi"/>
                <w:sz w:val="18"/>
                <w:szCs w:val="18"/>
              </w:rPr>
            </w:pPr>
            <w:r w:rsidRPr="00D52341">
              <w:rPr>
                <w:rFonts w:asciiTheme="minorHAnsi" w:hAnsiTheme="minorHAnsi" w:cstheme="minorHAnsi"/>
                <w:sz w:val="18"/>
                <w:szCs w:val="18"/>
              </w:rPr>
              <w:t>14,2</w:t>
            </w:r>
          </w:p>
        </w:tc>
        <w:tc>
          <w:tcPr>
            <w:tcW w:w="709" w:type="dxa"/>
            <w:shd w:val="clear" w:color="auto" w:fill="auto"/>
            <w:vAlign w:val="center"/>
          </w:tcPr>
          <w:p w:rsidR="00661434" w:rsidRPr="00D52341" w:rsidRDefault="00FB024B" w:rsidP="008A7C62">
            <w:pPr>
              <w:spacing w:after="0" w:line="240" w:lineRule="auto"/>
              <w:ind w:right="33"/>
              <w:jc w:val="both"/>
              <w:rPr>
                <w:rFonts w:asciiTheme="minorHAnsi" w:hAnsiTheme="minorHAnsi" w:cstheme="minorHAnsi"/>
                <w:sz w:val="18"/>
                <w:szCs w:val="18"/>
              </w:rPr>
            </w:pPr>
            <w:r w:rsidRPr="00D52341">
              <w:rPr>
                <w:rFonts w:asciiTheme="minorHAnsi" w:hAnsiTheme="minorHAnsi" w:cstheme="minorHAnsi"/>
                <w:sz w:val="18"/>
                <w:szCs w:val="18"/>
              </w:rPr>
              <w:t>19,3</w:t>
            </w:r>
          </w:p>
        </w:tc>
        <w:tc>
          <w:tcPr>
            <w:tcW w:w="665" w:type="dxa"/>
            <w:shd w:val="clear" w:color="auto" w:fill="auto"/>
            <w:vAlign w:val="center"/>
          </w:tcPr>
          <w:p w:rsidR="00661434" w:rsidRPr="00D52341" w:rsidRDefault="00FB024B" w:rsidP="008A7C62">
            <w:pPr>
              <w:spacing w:after="0" w:line="240" w:lineRule="auto"/>
              <w:ind w:right="33"/>
              <w:jc w:val="both"/>
              <w:rPr>
                <w:rFonts w:asciiTheme="minorHAnsi" w:hAnsiTheme="minorHAnsi" w:cstheme="minorHAnsi"/>
                <w:sz w:val="18"/>
                <w:szCs w:val="18"/>
              </w:rPr>
            </w:pPr>
            <w:r w:rsidRPr="00D52341">
              <w:rPr>
                <w:rFonts w:asciiTheme="minorHAnsi" w:hAnsiTheme="minorHAnsi" w:cstheme="minorHAnsi"/>
                <w:sz w:val="18"/>
                <w:szCs w:val="18"/>
              </w:rPr>
              <w:t>23,3</w:t>
            </w:r>
          </w:p>
        </w:tc>
        <w:tc>
          <w:tcPr>
            <w:tcW w:w="611" w:type="dxa"/>
            <w:shd w:val="clear" w:color="auto" w:fill="auto"/>
            <w:vAlign w:val="center"/>
          </w:tcPr>
          <w:p w:rsidR="00661434" w:rsidRPr="00D52341" w:rsidRDefault="00FB024B" w:rsidP="008A7C62">
            <w:pPr>
              <w:spacing w:after="0" w:line="240" w:lineRule="auto"/>
              <w:ind w:right="33"/>
              <w:jc w:val="both"/>
              <w:rPr>
                <w:rFonts w:asciiTheme="minorHAnsi" w:hAnsiTheme="minorHAnsi" w:cstheme="minorHAnsi"/>
                <w:sz w:val="18"/>
                <w:szCs w:val="18"/>
              </w:rPr>
            </w:pPr>
            <w:r w:rsidRPr="00D52341">
              <w:rPr>
                <w:rFonts w:asciiTheme="minorHAnsi" w:hAnsiTheme="minorHAnsi" w:cstheme="minorHAnsi"/>
                <w:sz w:val="18"/>
                <w:szCs w:val="18"/>
              </w:rPr>
              <w:t>21,8</w:t>
            </w:r>
          </w:p>
        </w:tc>
        <w:tc>
          <w:tcPr>
            <w:tcW w:w="708" w:type="dxa"/>
            <w:shd w:val="clear" w:color="auto" w:fill="auto"/>
            <w:vAlign w:val="center"/>
          </w:tcPr>
          <w:p w:rsidR="00661434" w:rsidRPr="00D52341" w:rsidRDefault="00FB024B" w:rsidP="008A7C62">
            <w:pPr>
              <w:spacing w:after="0" w:line="240" w:lineRule="auto"/>
              <w:ind w:right="33"/>
              <w:jc w:val="both"/>
              <w:rPr>
                <w:rFonts w:asciiTheme="minorHAnsi" w:hAnsiTheme="minorHAnsi" w:cstheme="minorHAnsi"/>
                <w:sz w:val="18"/>
                <w:szCs w:val="18"/>
              </w:rPr>
            </w:pPr>
            <w:r w:rsidRPr="00D52341">
              <w:rPr>
                <w:rFonts w:asciiTheme="minorHAnsi" w:hAnsiTheme="minorHAnsi" w:cstheme="minorHAnsi"/>
                <w:sz w:val="18"/>
                <w:szCs w:val="18"/>
              </w:rPr>
              <w:t>15,1</w:t>
            </w:r>
          </w:p>
        </w:tc>
        <w:tc>
          <w:tcPr>
            <w:tcW w:w="735" w:type="dxa"/>
            <w:shd w:val="clear" w:color="auto" w:fill="auto"/>
            <w:vAlign w:val="center"/>
          </w:tcPr>
          <w:p w:rsidR="00661434" w:rsidRPr="00D52341" w:rsidRDefault="00FB024B" w:rsidP="008A7C62">
            <w:pPr>
              <w:spacing w:after="0" w:line="240" w:lineRule="auto"/>
              <w:ind w:right="33"/>
              <w:jc w:val="both"/>
              <w:rPr>
                <w:rFonts w:asciiTheme="minorHAnsi" w:hAnsiTheme="minorHAnsi" w:cstheme="minorHAnsi"/>
                <w:sz w:val="18"/>
                <w:szCs w:val="18"/>
              </w:rPr>
            </w:pPr>
            <w:r w:rsidRPr="00D52341">
              <w:rPr>
                <w:rFonts w:asciiTheme="minorHAnsi" w:hAnsiTheme="minorHAnsi" w:cstheme="minorHAnsi"/>
                <w:sz w:val="18"/>
                <w:szCs w:val="18"/>
              </w:rPr>
              <w:t>8,5</w:t>
            </w:r>
          </w:p>
        </w:tc>
        <w:tc>
          <w:tcPr>
            <w:tcW w:w="683" w:type="dxa"/>
            <w:shd w:val="clear" w:color="auto" w:fill="auto"/>
            <w:vAlign w:val="center"/>
          </w:tcPr>
          <w:p w:rsidR="00661434" w:rsidRPr="00D52341" w:rsidRDefault="00FB024B" w:rsidP="008A7C62">
            <w:pPr>
              <w:spacing w:after="0" w:line="240" w:lineRule="auto"/>
              <w:ind w:right="33"/>
              <w:jc w:val="both"/>
              <w:rPr>
                <w:rFonts w:asciiTheme="minorHAnsi" w:hAnsiTheme="minorHAnsi" w:cstheme="minorHAnsi"/>
                <w:sz w:val="18"/>
                <w:szCs w:val="18"/>
              </w:rPr>
            </w:pPr>
            <w:r w:rsidRPr="00D52341">
              <w:rPr>
                <w:rFonts w:asciiTheme="minorHAnsi" w:hAnsiTheme="minorHAnsi" w:cstheme="minorHAnsi"/>
                <w:sz w:val="18"/>
                <w:szCs w:val="18"/>
              </w:rPr>
              <w:t>5,6</w:t>
            </w:r>
          </w:p>
        </w:tc>
        <w:tc>
          <w:tcPr>
            <w:tcW w:w="704" w:type="dxa"/>
            <w:shd w:val="clear" w:color="auto" w:fill="auto"/>
            <w:vAlign w:val="center"/>
          </w:tcPr>
          <w:p w:rsidR="00661434" w:rsidRPr="00D52341" w:rsidRDefault="00FB024B" w:rsidP="008A7C62">
            <w:pPr>
              <w:spacing w:after="0" w:line="240" w:lineRule="auto"/>
              <w:ind w:right="33"/>
              <w:jc w:val="both"/>
              <w:rPr>
                <w:rFonts w:asciiTheme="minorHAnsi" w:hAnsiTheme="minorHAnsi" w:cstheme="minorHAnsi"/>
                <w:sz w:val="18"/>
                <w:szCs w:val="18"/>
              </w:rPr>
            </w:pPr>
            <w:r w:rsidRPr="00D52341">
              <w:rPr>
                <w:rFonts w:asciiTheme="minorHAnsi" w:hAnsiTheme="minorHAnsi" w:cstheme="minorHAnsi"/>
                <w:sz w:val="18"/>
                <w:szCs w:val="18"/>
              </w:rPr>
              <w:t>0,0</w:t>
            </w:r>
          </w:p>
        </w:tc>
        <w:tc>
          <w:tcPr>
            <w:tcW w:w="713" w:type="dxa"/>
            <w:shd w:val="clear" w:color="auto" w:fill="auto"/>
            <w:vAlign w:val="center"/>
          </w:tcPr>
          <w:p w:rsidR="00661434" w:rsidRPr="00D52341" w:rsidRDefault="00FB024B" w:rsidP="008A7C62">
            <w:pPr>
              <w:spacing w:after="0" w:line="240" w:lineRule="auto"/>
              <w:ind w:right="33"/>
              <w:jc w:val="both"/>
              <w:rPr>
                <w:rFonts w:asciiTheme="minorHAnsi" w:hAnsiTheme="minorHAnsi" w:cstheme="minorHAnsi"/>
                <w:sz w:val="18"/>
                <w:szCs w:val="18"/>
              </w:rPr>
            </w:pPr>
            <w:r w:rsidRPr="00D52341">
              <w:rPr>
                <w:rFonts w:asciiTheme="minorHAnsi" w:hAnsiTheme="minorHAnsi" w:cstheme="minorHAnsi"/>
                <w:sz w:val="18"/>
                <w:szCs w:val="18"/>
              </w:rPr>
              <w:t>10,0</w:t>
            </w:r>
          </w:p>
        </w:tc>
      </w:tr>
      <w:tr w:rsidR="00773039" w:rsidRPr="008C252F" w:rsidTr="00636FB0">
        <w:trPr>
          <w:trHeight w:val="20"/>
        </w:trPr>
        <w:tc>
          <w:tcPr>
            <w:tcW w:w="1242" w:type="dxa"/>
            <w:shd w:val="clear" w:color="auto" w:fill="auto"/>
            <w:vAlign w:val="center"/>
            <w:hideMark/>
          </w:tcPr>
          <w:p w:rsidR="00661434" w:rsidRPr="00D52341" w:rsidRDefault="00773039" w:rsidP="00661434">
            <w:pPr>
              <w:spacing w:after="0" w:line="240" w:lineRule="auto"/>
              <w:jc w:val="both"/>
              <w:rPr>
                <w:rFonts w:asciiTheme="minorHAnsi" w:hAnsiTheme="minorHAnsi" w:cstheme="minorHAnsi"/>
                <w:bCs/>
                <w:sz w:val="20"/>
                <w:szCs w:val="20"/>
              </w:rPr>
            </w:pPr>
            <w:r w:rsidRPr="00D52341">
              <w:rPr>
                <w:rFonts w:asciiTheme="minorHAnsi" w:hAnsiTheme="minorHAnsi" w:cstheme="minorHAnsi"/>
                <w:bCs/>
                <w:sz w:val="20"/>
                <w:szCs w:val="20"/>
              </w:rPr>
              <w:t xml:space="preserve">Температурний </w:t>
            </w:r>
            <w:r w:rsidR="00661434" w:rsidRPr="00D52341">
              <w:rPr>
                <w:rFonts w:asciiTheme="minorHAnsi" w:hAnsiTheme="minorHAnsi" w:cstheme="minorHAnsi"/>
                <w:bCs/>
                <w:sz w:val="20"/>
                <w:szCs w:val="20"/>
              </w:rPr>
              <w:t>мінімум, °C</w:t>
            </w:r>
          </w:p>
        </w:tc>
        <w:tc>
          <w:tcPr>
            <w:tcW w:w="627" w:type="dxa"/>
            <w:shd w:val="clear" w:color="auto" w:fill="auto"/>
            <w:vAlign w:val="center"/>
          </w:tcPr>
          <w:p w:rsidR="00661434" w:rsidRPr="00D52341" w:rsidRDefault="00636FB0" w:rsidP="008A7C62">
            <w:pPr>
              <w:spacing w:after="0" w:line="240" w:lineRule="auto"/>
              <w:ind w:right="33"/>
              <w:jc w:val="both"/>
              <w:rPr>
                <w:rFonts w:asciiTheme="minorHAnsi" w:hAnsiTheme="minorHAnsi" w:cstheme="minorHAnsi"/>
                <w:bCs/>
                <w:sz w:val="18"/>
                <w:szCs w:val="18"/>
              </w:rPr>
            </w:pPr>
            <w:r w:rsidRPr="00D52341">
              <w:rPr>
                <w:rFonts w:asciiTheme="minorHAnsi" w:hAnsiTheme="minorHAnsi" w:cstheme="minorHAnsi"/>
                <w:bCs/>
                <w:sz w:val="18"/>
                <w:szCs w:val="18"/>
              </w:rPr>
              <w:t>-11,1</w:t>
            </w:r>
          </w:p>
        </w:tc>
        <w:tc>
          <w:tcPr>
            <w:tcW w:w="556" w:type="dxa"/>
            <w:shd w:val="clear" w:color="auto" w:fill="auto"/>
            <w:vAlign w:val="center"/>
          </w:tcPr>
          <w:p w:rsidR="00661434" w:rsidRPr="00D52341" w:rsidRDefault="00636FB0" w:rsidP="00636FB0">
            <w:pPr>
              <w:spacing w:after="0" w:line="240" w:lineRule="auto"/>
              <w:ind w:right="-60"/>
              <w:jc w:val="both"/>
              <w:rPr>
                <w:rFonts w:asciiTheme="minorHAnsi" w:hAnsiTheme="minorHAnsi" w:cstheme="minorHAnsi"/>
                <w:bCs/>
                <w:sz w:val="18"/>
                <w:szCs w:val="18"/>
              </w:rPr>
            </w:pPr>
            <w:r w:rsidRPr="00D52341">
              <w:rPr>
                <w:rFonts w:asciiTheme="minorHAnsi" w:hAnsiTheme="minorHAnsi" w:cstheme="minorHAnsi"/>
                <w:bCs/>
                <w:sz w:val="18"/>
                <w:szCs w:val="18"/>
              </w:rPr>
              <w:t>-13,7</w:t>
            </w:r>
          </w:p>
        </w:tc>
        <w:tc>
          <w:tcPr>
            <w:tcW w:w="612" w:type="dxa"/>
            <w:shd w:val="clear" w:color="auto" w:fill="auto"/>
            <w:vAlign w:val="center"/>
          </w:tcPr>
          <w:p w:rsidR="00661434" w:rsidRPr="00D52341" w:rsidRDefault="00636FB0" w:rsidP="008A7C62">
            <w:pPr>
              <w:spacing w:after="0" w:line="240" w:lineRule="auto"/>
              <w:ind w:right="33"/>
              <w:jc w:val="both"/>
              <w:rPr>
                <w:rFonts w:asciiTheme="minorHAnsi" w:hAnsiTheme="minorHAnsi" w:cstheme="minorHAnsi"/>
                <w:bCs/>
                <w:sz w:val="18"/>
                <w:szCs w:val="18"/>
              </w:rPr>
            </w:pPr>
            <w:r w:rsidRPr="00D52341">
              <w:rPr>
                <w:rFonts w:asciiTheme="minorHAnsi" w:hAnsiTheme="minorHAnsi" w:cstheme="minorHAnsi"/>
                <w:bCs/>
                <w:sz w:val="18"/>
                <w:szCs w:val="18"/>
              </w:rPr>
              <w:t>-7,4</w:t>
            </w:r>
          </w:p>
        </w:tc>
        <w:tc>
          <w:tcPr>
            <w:tcW w:w="661" w:type="dxa"/>
            <w:shd w:val="clear" w:color="auto" w:fill="auto"/>
            <w:vAlign w:val="center"/>
          </w:tcPr>
          <w:p w:rsidR="00661434" w:rsidRPr="00D52341" w:rsidRDefault="00636FB0" w:rsidP="008A7C62">
            <w:pPr>
              <w:spacing w:after="0" w:line="240" w:lineRule="auto"/>
              <w:ind w:right="33"/>
              <w:jc w:val="both"/>
              <w:rPr>
                <w:rFonts w:asciiTheme="minorHAnsi" w:hAnsiTheme="minorHAnsi" w:cstheme="minorHAnsi"/>
                <w:bCs/>
                <w:sz w:val="18"/>
                <w:szCs w:val="18"/>
              </w:rPr>
            </w:pPr>
            <w:r w:rsidRPr="00D52341">
              <w:rPr>
                <w:rFonts w:asciiTheme="minorHAnsi" w:hAnsiTheme="minorHAnsi" w:cstheme="minorHAnsi"/>
                <w:bCs/>
                <w:sz w:val="18"/>
                <w:szCs w:val="18"/>
              </w:rPr>
              <w:t>-5,0</w:t>
            </w:r>
          </w:p>
        </w:tc>
        <w:tc>
          <w:tcPr>
            <w:tcW w:w="663" w:type="dxa"/>
            <w:shd w:val="clear" w:color="auto" w:fill="auto"/>
            <w:vAlign w:val="center"/>
          </w:tcPr>
          <w:p w:rsidR="00661434" w:rsidRPr="00D52341" w:rsidRDefault="00636FB0" w:rsidP="008A7C62">
            <w:pPr>
              <w:spacing w:after="0" w:line="240" w:lineRule="auto"/>
              <w:ind w:right="33"/>
              <w:jc w:val="both"/>
              <w:rPr>
                <w:rFonts w:asciiTheme="minorHAnsi" w:hAnsiTheme="minorHAnsi" w:cstheme="minorHAnsi"/>
                <w:bCs/>
                <w:sz w:val="18"/>
                <w:szCs w:val="18"/>
              </w:rPr>
            </w:pPr>
            <w:r w:rsidRPr="00D52341">
              <w:rPr>
                <w:rFonts w:asciiTheme="minorHAnsi" w:hAnsiTheme="minorHAnsi" w:cstheme="minorHAnsi"/>
                <w:bCs/>
                <w:sz w:val="18"/>
                <w:szCs w:val="18"/>
              </w:rPr>
              <w:t>-1,0</w:t>
            </w:r>
          </w:p>
        </w:tc>
        <w:tc>
          <w:tcPr>
            <w:tcW w:w="709" w:type="dxa"/>
            <w:shd w:val="clear" w:color="auto" w:fill="auto"/>
            <w:vAlign w:val="center"/>
          </w:tcPr>
          <w:p w:rsidR="00661434" w:rsidRPr="00D52341" w:rsidRDefault="00636FB0" w:rsidP="008A7C62">
            <w:pPr>
              <w:spacing w:after="0" w:line="240" w:lineRule="auto"/>
              <w:ind w:right="33"/>
              <w:jc w:val="both"/>
              <w:rPr>
                <w:rFonts w:asciiTheme="minorHAnsi" w:hAnsiTheme="minorHAnsi" w:cstheme="minorHAnsi"/>
                <w:bCs/>
                <w:sz w:val="18"/>
                <w:szCs w:val="18"/>
              </w:rPr>
            </w:pPr>
            <w:r w:rsidRPr="00D52341">
              <w:rPr>
                <w:rFonts w:asciiTheme="minorHAnsi" w:hAnsiTheme="minorHAnsi" w:cstheme="minorHAnsi"/>
                <w:bCs/>
                <w:sz w:val="18"/>
                <w:szCs w:val="18"/>
              </w:rPr>
              <w:t>6,0</w:t>
            </w:r>
          </w:p>
        </w:tc>
        <w:tc>
          <w:tcPr>
            <w:tcW w:w="665" w:type="dxa"/>
            <w:shd w:val="clear" w:color="auto" w:fill="auto"/>
            <w:vAlign w:val="center"/>
          </w:tcPr>
          <w:p w:rsidR="00661434" w:rsidRPr="00D52341" w:rsidRDefault="00636FB0" w:rsidP="008A7C62">
            <w:pPr>
              <w:spacing w:after="0" w:line="240" w:lineRule="auto"/>
              <w:ind w:right="33"/>
              <w:jc w:val="both"/>
              <w:rPr>
                <w:rFonts w:asciiTheme="minorHAnsi" w:hAnsiTheme="minorHAnsi" w:cstheme="minorHAnsi"/>
                <w:bCs/>
                <w:sz w:val="18"/>
                <w:szCs w:val="18"/>
              </w:rPr>
            </w:pPr>
            <w:r w:rsidRPr="00D52341">
              <w:rPr>
                <w:rFonts w:asciiTheme="minorHAnsi" w:hAnsiTheme="minorHAnsi" w:cstheme="minorHAnsi"/>
                <w:bCs/>
                <w:sz w:val="18"/>
                <w:szCs w:val="18"/>
              </w:rPr>
              <w:t>9,8</w:t>
            </w:r>
          </w:p>
        </w:tc>
        <w:tc>
          <w:tcPr>
            <w:tcW w:w="611" w:type="dxa"/>
            <w:shd w:val="clear" w:color="auto" w:fill="auto"/>
            <w:vAlign w:val="center"/>
          </w:tcPr>
          <w:p w:rsidR="00661434" w:rsidRPr="00D52341" w:rsidRDefault="00636FB0" w:rsidP="008A7C62">
            <w:pPr>
              <w:spacing w:after="0" w:line="240" w:lineRule="auto"/>
              <w:ind w:right="33"/>
              <w:jc w:val="both"/>
              <w:rPr>
                <w:rFonts w:asciiTheme="minorHAnsi" w:hAnsiTheme="minorHAnsi" w:cstheme="minorHAnsi"/>
                <w:bCs/>
                <w:sz w:val="18"/>
                <w:szCs w:val="18"/>
              </w:rPr>
            </w:pPr>
            <w:r w:rsidRPr="00D52341">
              <w:rPr>
                <w:rFonts w:asciiTheme="minorHAnsi" w:hAnsiTheme="minorHAnsi" w:cstheme="minorHAnsi"/>
                <w:bCs/>
                <w:sz w:val="18"/>
                <w:szCs w:val="18"/>
              </w:rPr>
              <w:t>7,4</w:t>
            </w:r>
          </w:p>
        </w:tc>
        <w:tc>
          <w:tcPr>
            <w:tcW w:w="708" w:type="dxa"/>
            <w:shd w:val="clear" w:color="auto" w:fill="auto"/>
            <w:vAlign w:val="center"/>
          </w:tcPr>
          <w:p w:rsidR="00661434" w:rsidRPr="00D52341" w:rsidRDefault="00636FB0" w:rsidP="008A7C62">
            <w:pPr>
              <w:spacing w:after="0" w:line="240" w:lineRule="auto"/>
              <w:ind w:right="33"/>
              <w:jc w:val="both"/>
              <w:rPr>
                <w:rFonts w:asciiTheme="minorHAnsi" w:hAnsiTheme="minorHAnsi" w:cstheme="minorHAnsi"/>
                <w:bCs/>
                <w:sz w:val="18"/>
                <w:szCs w:val="18"/>
              </w:rPr>
            </w:pPr>
            <w:r w:rsidRPr="00D52341">
              <w:rPr>
                <w:rFonts w:asciiTheme="minorHAnsi" w:hAnsiTheme="minorHAnsi" w:cstheme="minorHAnsi"/>
                <w:bCs/>
                <w:sz w:val="18"/>
                <w:szCs w:val="18"/>
              </w:rPr>
              <w:t>-2,3</w:t>
            </w:r>
          </w:p>
        </w:tc>
        <w:tc>
          <w:tcPr>
            <w:tcW w:w="735" w:type="dxa"/>
            <w:shd w:val="clear" w:color="auto" w:fill="auto"/>
            <w:vAlign w:val="center"/>
          </w:tcPr>
          <w:p w:rsidR="00661434" w:rsidRPr="00D52341" w:rsidRDefault="00636FB0" w:rsidP="008A7C62">
            <w:pPr>
              <w:spacing w:after="0" w:line="240" w:lineRule="auto"/>
              <w:ind w:right="33"/>
              <w:jc w:val="both"/>
              <w:rPr>
                <w:rFonts w:asciiTheme="minorHAnsi" w:hAnsiTheme="minorHAnsi" w:cstheme="minorHAnsi"/>
                <w:bCs/>
                <w:sz w:val="18"/>
                <w:szCs w:val="18"/>
              </w:rPr>
            </w:pPr>
            <w:r w:rsidRPr="00D52341">
              <w:rPr>
                <w:rFonts w:asciiTheme="minorHAnsi" w:hAnsiTheme="minorHAnsi" w:cstheme="minorHAnsi"/>
                <w:bCs/>
                <w:sz w:val="18"/>
                <w:szCs w:val="18"/>
              </w:rPr>
              <w:t>-7,3</w:t>
            </w:r>
          </w:p>
        </w:tc>
        <w:tc>
          <w:tcPr>
            <w:tcW w:w="683" w:type="dxa"/>
            <w:shd w:val="clear" w:color="auto" w:fill="auto"/>
            <w:vAlign w:val="center"/>
          </w:tcPr>
          <w:p w:rsidR="00661434" w:rsidRPr="00D52341" w:rsidRDefault="00636FB0" w:rsidP="008A7C62">
            <w:pPr>
              <w:spacing w:after="0" w:line="240" w:lineRule="auto"/>
              <w:ind w:right="33"/>
              <w:jc w:val="both"/>
              <w:rPr>
                <w:rFonts w:asciiTheme="minorHAnsi" w:hAnsiTheme="minorHAnsi" w:cstheme="minorHAnsi"/>
                <w:bCs/>
                <w:sz w:val="18"/>
                <w:szCs w:val="18"/>
              </w:rPr>
            </w:pPr>
            <w:r w:rsidRPr="00D52341">
              <w:rPr>
                <w:rFonts w:asciiTheme="minorHAnsi" w:hAnsiTheme="minorHAnsi" w:cstheme="minorHAnsi"/>
                <w:bCs/>
                <w:sz w:val="18"/>
                <w:szCs w:val="18"/>
              </w:rPr>
              <w:t>-11,5</w:t>
            </w:r>
          </w:p>
        </w:tc>
        <w:tc>
          <w:tcPr>
            <w:tcW w:w="704" w:type="dxa"/>
            <w:shd w:val="clear" w:color="auto" w:fill="auto"/>
            <w:vAlign w:val="center"/>
          </w:tcPr>
          <w:p w:rsidR="00661434" w:rsidRPr="00D52341" w:rsidRDefault="00636FB0" w:rsidP="008A7C62">
            <w:pPr>
              <w:spacing w:after="0" w:line="240" w:lineRule="auto"/>
              <w:ind w:right="33"/>
              <w:jc w:val="both"/>
              <w:rPr>
                <w:rFonts w:asciiTheme="minorHAnsi" w:hAnsiTheme="minorHAnsi" w:cstheme="minorHAnsi"/>
                <w:bCs/>
                <w:sz w:val="18"/>
                <w:szCs w:val="18"/>
              </w:rPr>
            </w:pPr>
            <w:r w:rsidRPr="00D52341">
              <w:rPr>
                <w:rFonts w:asciiTheme="minorHAnsi" w:hAnsiTheme="minorHAnsi" w:cstheme="minorHAnsi"/>
                <w:bCs/>
                <w:sz w:val="18"/>
                <w:szCs w:val="18"/>
              </w:rPr>
              <w:t>-14,4</w:t>
            </w:r>
          </w:p>
        </w:tc>
        <w:tc>
          <w:tcPr>
            <w:tcW w:w="713" w:type="dxa"/>
            <w:shd w:val="clear" w:color="auto" w:fill="auto"/>
            <w:vAlign w:val="center"/>
          </w:tcPr>
          <w:p w:rsidR="00661434" w:rsidRPr="00D52341" w:rsidRDefault="00636FB0" w:rsidP="008A7C62">
            <w:pPr>
              <w:spacing w:after="0" w:line="240" w:lineRule="auto"/>
              <w:ind w:right="33"/>
              <w:jc w:val="both"/>
              <w:rPr>
                <w:rFonts w:asciiTheme="minorHAnsi" w:hAnsiTheme="minorHAnsi" w:cstheme="minorHAnsi"/>
                <w:sz w:val="18"/>
                <w:szCs w:val="18"/>
              </w:rPr>
            </w:pPr>
            <w:r w:rsidRPr="00D52341">
              <w:rPr>
                <w:rFonts w:asciiTheme="minorHAnsi" w:hAnsiTheme="minorHAnsi" w:cstheme="minorHAnsi"/>
                <w:sz w:val="18"/>
                <w:szCs w:val="18"/>
              </w:rPr>
              <w:t>-14,4</w:t>
            </w:r>
          </w:p>
        </w:tc>
      </w:tr>
      <w:tr w:rsidR="00773039" w:rsidRPr="008C252F" w:rsidTr="00636FB0">
        <w:trPr>
          <w:trHeight w:val="20"/>
        </w:trPr>
        <w:tc>
          <w:tcPr>
            <w:tcW w:w="1242" w:type="dxa"/>
            <w:shd w:val="clear" w:color="auto" w:fill="auto"/>
            <w:vAlign w:val="center"/>
            <w:hideMark/>
          </w:tcPr>
          <w:p w:rsidR="00773039" w:rsidRPr="00D52341" w:rsidRDefault="00773039" w:rsidP="00773039">
            <w:pPr>
              <w:spacing w:after="0" w:line="240" w:lineRule="auto"/>
              <w:jc w:val="both"/>
              <w:rPr>
                <w:rFonts w:asciiTheme="minorHAnsi" w:hAnsiTheme="minorHAnsi" w:cstheme="minorHAnsi"/>
                <w:bCs/>
                <w:sz w:val="20"/>
                <w:szCs w:val="20"/>
              </w:rPr>
            </w:pPr>
            <w:r w:rsidRPr="00D52341">
              <w:rPr>
                <w:rFonts w:asciiTheme="minorHAnsi" w:hAnsiTheme="minorHAnsi" w:cstheme="minorHAnsi"/>
                <w:bCs/>
                <w:sz w:val="20"/>
                <w:szCs w:val="20"/>
              </w:rPr>
              <w:t>Опади</w:t>
            </w:r>
            <w:r w:rsidR="00661434" w:rsidRPr="00D52341">
              <w:rPr>
                <w:rFonts w:asciiTheme="minorHAnsi" w:hAnsiTheme="minorHAnsi" w:cstheme="minorHAnsi"/>
                <w:bCs/>
                <w:sz w:val="20"/>
                <w:szCs w:val="20"/>
              </w:rPr>
              <w:t>, </w:t>
            </w:r>
          </w:p>
          <w:p w:rsidR="00661434" w:rsidRPr="00D52341" w:rsidRDefault="001D03B7" w:rsidP="00773039">
            <w:pPr>
              <w:spacing w:after="0" w:line="240" w:lineRule="auto"/>
              <w:jc w:val="both"/>
              <w:rPr>
                <w:rFonts w:asciiTheme="minorHAnsi" w:hAnsiTheme="minorHAnsi" w:cstheme="minorHAnsi"/>
                <w:bCs/>
                <w:sz w:val="20"/>
                <w:szCs w:val="20"/>
              </w:rPr>
            </w:pPr>
            <w:hyperlink r:id="rId21" w:tooltip="Міліметр" w:history="1">
              <w:r w:rsidR="00661434" w:rsidRPr="00D52341">
                <w:rPr>
                  <w:rStyle w:val="af0"/>
                  <w:rFonts w:asciiTheme="minorHAnsi" w:hAnsiTheme="minorHAnsi" w:cstheme="minorHAnsi"/>
                  <w:bCs/>
                  <w:color w:val="auto"/>
                  <w:sz w:val="20"/>
                  <w:szCs w:val="20"/>
                </w:rPr>
                <w:t>мм</w:t>
              </w:r>
            </w:hyperlink>
          </w:p>
        </w:tc>
        <w:tc>
          <w:tcPr>
            <w:tcW w:w="627" w:type="dxa"/>
            <w:shd w:val="clear" w:color="auto" w:fill="auto"/>
            <w:vAlign w:val="center"/>
          </w:tcPr>
          <w:p w:rsidR="00661434" w:rsidRPr="00D52341" w:rsidRDefault="00560CFC" w:rsidP="008A7C62">
            <w:pPr>
              <w:spacing w:after="0" w:line="240" w:lineRule="auto"/>
              <w:ind w:right="33"/>
              <w:jc w:val="both"/>
              <w:rPr>
                <w:rFonts w:asciiTheme="minorHAnsi" w:hAnsiTheme="minorHAnsi" w:cstheme="minorHAnsi"/>
                <w:sz w:val="20"/>
                <w:szCs w:val="20"/>
              </w:rPr>
            </w:pPr>
            <w:r w:rsidRPr="00D52341">
              <w:rPr>
                <w:rFonts w:asciiTheme="minorHAnsi" w:hAnsiTheme="minorHAnsi" w:cstheme="minorHAnsi"/>
                <w:sz w:val="20"/>
                <w:szCs w:val="20"/>
              </w:rPr>
              <w:t>22,0</w:t>
            </w:r>
          </w:p>
        </w:tc>
        <w:tc>
          <w:tcPr>
            <w:tcW w:w="556" w:type="dxa"/>
            <w:shd w:val="clear" w:color="auto" w:fill="auto"/>
            <w:vAlign w:val="center"/>
          </w:tcPr>
          <w:p w:rsidR="00661434" w:rsidRPr="00D52341" w:rsidRDefault="00560CFC" w:rsidP="00560CFC">
            <w:pPr>
              <w:spacing w:after="0" w:line="240" w:lineRule="auto"/>
              <w:ind w:right="-60" w:hanging="29"/>
              <w:jc w:val="both"/>
              <w:rPr>
                <w:rFonts w:asciiTheme="minorHAnsi" w:hAnsiTheme="minorHAnsi" w:cstheme="minorHAnsi"/>
                <w:sz w:val="20"/>
                <w:szCs w:val="20"/>
              </w:rPr>
            </w:pPr>
            <w:r w:rsidRPr="00D52341">
              <w:rPr>
                <w:rFonts w:asciiTheme="minorHAnsi" w:hAnsiTheme="minorHAnsi" w:cstheme="minorHAnsi"/>
                <w:sz w:val="20"/>
                <w:szCs w:val="20"/>
              </w:rPr>
              <w:t>38,9</w:t>
            </w:r>
          </w:p>
        </w:tc>
        <w:tc>
          <w:tcPr>
            <w:tcW w:w="612" w:type="dxa"/>
            <w:shd w:val="clear" w:color="auto" w:fill="auto"/>
            <w:vAlign w:val="center"/>
          </w:tcPr>
          <w:p w:rsidR="00661434" w:rsidRPr="00D52341" w:rsidRDefault="00560CFC" w:rsidP="008A7C62">
            <w:pPr>
              <w:spacing w:after="0" w:line="240" w:lineRule="auto"/>
              <w:ind w:right="33"/>
              <w:jc w:val="both"/>
              <w:rPr>
                <w:rFonts w:asciiTheme="minorHAnsi" w:hAnsiTheme="minorHAnsi" w:cstheme="minorHAnsi"/>
                <w:sz w:val="20"/>
                <w:szCs w:val="20"/>
              </w:rPr>
            </w:pPr>
            <w:r w:rsidRPr="00D52341">
              <w:rPr>
                <w:rFonts w:asciiTheme="minorHAnsi" w:hAnsiTheme="minorHAnsi" w:cstheme="minorHAnsi"/>
                <w:sz w:val="20"/>
                <w:szCs w:val="20"/>
              </w:rPr>
              <w:t>61,5</w:t>
            </w:r>
          </w:p>
        </w:tc>
        <w:tc>
          <w:tcPr>
            <w:tcW w:w="661" w:type="dxa"/>
            <w:shd w:val="clear" w:color="auto" w:fill="auto"/>
            <w:vAlign w:val="center"/>
          </w:tcPr>
          <w:p w:rsidR="00661434" w:rsidRPr="00D52341" w:rsidRDefault="00560CFC" w:rsidP="008A7C62">
            <w:pPr>
              <w:spacing w:after="0" w:line="240" w:lineRule="auto"/>
              <w:ind w:right="33"/>
              <w:jc w:val="both"/>
              <w:rPr>
                <w:rFonts w:asciiTheme="minorHAnsi" w:hAnsiTheme="minorHAnsi" w:cstheme="minorHAnsi"/>
                <w:sz w:val="20"/>
                <w:szCs w:val="20"/>
              </w:rPr>
            </w:pPr>
            <w:r w:rsidRPr="00D52341">
              <w:rPr>
                <w:rFonts w:asciiTheme="minorHAnsi" w:hAnsiTheme="minorHAnsi" w:cstheme="minorHAnsi"/>
                <w:sz w:val="20"/>
                <w:szCs w:val="20"/>
              </w:rPr>
              <w:t>47,4</w:t>
            </w:r>
          </w:p>
        </w:tc>
        <w:tc>
          <w:tcPr>
            <w:tcW w:w="663" w:type="dxa"/>
            <w:shd w:val="clear" w:color="auto" w:fill="auto"/>
            <w:vAlign w:val="center"/>
          </w:tcPr>
          <w:p w:rsidR="00661434" w:rsidRPr="00D52341" w:rsidRDefault="00560CFC" w:rsidP="008A7C62">
            <w:pPr>
              <w:spacing w:after="0" w:line="240" w:lineRule="auto"/>
              <w:ind w:right="33"/>
              <w:jc w:val="both"/>
              <w:rPr>
                <w:rFonts w:asciiTheme="minorHAnsi" w:hAnsiTheme="minorHAnsi" w:cstheme="minorHAnsi"/>
                <w:sz w:val="20"/>
                <w:szCs w:val="20"/>
              </w:rPr>
            </w:pPr>
            <w:r w:rsidRPr="00D52341">
              <w:rPr>
                <w:rFonts w:asciiTheme="minorHAnsi" w:hAnsiTheme="minorHAnsi" w:cstheme="minorHAnsi"/>
                <w:sz w:val="20"/>
                <w:szCs w:val="20"/>
              </w:rPr>
              <w:t>63,0</w:t>
            </w:r>
          </w:p>
        </w:tc>
        <w:tc>
          <w:tcPr>
            <w:tcW w:w="709" w:type="dxa"/>
            <w:shd w:val="clear" w:color="auto" w:fill="auto"/>
            <w:vAlign w:val="center"/>
          </w:tcPr>
          <w:p w:rsidR="00661434" w:rsidRPr="00D52341" w:rsidRDefault="00560CFC" w:rsidP="00560CFC">
            <w:pPr>
              <w:spacing w:after="0" w:line="240" w:lineRule="auto"/>
              <w:ind w:right="33" w:hanging="103"/>
              <w:jc w:val="both"/>
              <w:rPr>
                <w:rFonts w:asciiTheme="minorHAnsi" w:hAnsiTheme="minorHAnsi" w:cstheme="minorHAnsi"/>
                <w:sz w:val="20"/>
                <w:szCs w:val="20"/>
              </w:rPr>
            </w:pPr>
            <w:r w:rsidRPr="00D52341">
              <w:rPr>
                <w:rFonts w:asciiTheme="minorHAnsi" w:hAnsiTheme="minorHAnsi" w:cstheme="minorHAnsi"/>
                <w:sz w:val="20"/>
                <w:szCs w:val="20"/>
              </w:rPr>
              <w:t xml:space="preserve"> 66,3</w:t>
            </w:r>
          </w:p>
        </w:tc>
        <w:tc>
          <w:tcPr>
            <w:tcW w:w="665" w:type="dxa"/>
            <w:shd w:val="clear" w:color="auto" w:fill="auto"/>
            <w:vAlign w:val="center"/>
          </w:tcPr>
          <w:p w:rsidR="00661434" w:rsidRPr="00D52341" w:rsidRDefault="00560CFC" w:rsidP="008A7C62">
            <w:pPr>
              <w:spacing w:after="0" w:line="240" w:lineRule="auto"/>
              <w:ind w:right="33"/>
              <w:jc w:val="both"/>
              <w:rPr>
                <w:rFonts w:asciiTheme="minorHAnsi" w:hAnsiTheme="minorHAnsi" w:cstheme="minorHAnsi"/>
                <w:sz w:val="20"/>
                <w:szCs w:val="20"/>
              </w:rPr>
            </w:pPr>
            <w:r w:rsidRPr="00D52341">
              <w:rPr>
                <w:rFonts w:asciiTheme="minorHAnsi" w:hAnsiTheme="minorHAnsi" w:cstheme="minorHAnsi"/>
                <w:sz w:val="20"/>
                <w:szCs w:val="20"/>
              </w:rPr>
              <w:t>62,3</w:t>
            </w:r>
          </w:p>
        </w:tc>
        <w:tc>
          <w:tcPr>
            <w:tcW w:w="611" w:type="dxa"/>
            <w:shd w:val="clear" w:color="auto" w:fill="auto"/>
            <w:vAlign w:val="center"/>
          </w:tcPr>
          <w:p w:rsidR="00661434" w:rsidRPr="00D52341" w:rsidRDefault="00560CFC" w:rsidP="008A7C62">
            <w:pPr>
              <w:spacing w:after="0" w:line="240" w:lineRule="auto"/>
              <w:ind w:right="33"/>
              <w:jc w:val="both"/>
              <w:rPr>
                <w:rFonts w:asciiTheme="minorHAnsi" w:hAnsiTheme="minorHAnsi" w:cstheme="minorHAnsi"/>
                <w:sz w:val="20"/>
                <w:szCs w:val="20"/>
              </w:rPr>
            </w:pPr>
            <w:r w:rsidRPr="00D52341">
              <w:rPr>
                <w:rFonts w:asciiTheme="minorHAnsi" w:hAnsiTheme="minorHAnsi" w:cstheme="minorHAnsi"/>
                <w:sz w:val="20"/>
                <w:szCs w:val="20"/>
              </w:rPr>
              <w:t>37,2</w:t>
            </w:r>
          </w:p>
        </w:tc>
        <w:tc>
          <w:tcPr>
            <w:tcW w:w="708" w:type="dxa"/>
            <w:shd w:val="clear" w:color="auto" w:fill="auto"/>
            <w:vAlign w:val="center"/>
          </w:tcPr>
          <w:p w:rsidR="00661434" w:rsidRPr="00D52341" w:rsidRDefault="00560CFC" w:rsidP="008A7C62">
            <w:pPr>
              <w:spacing w:after="0" w:line="240" w:lineRule="auto"/>
              <w:ind w:right="33"/>
              <w:jc w:val="both"/>
              <w:rPr>
                <w:rFonts w:asciiTheme="minorHAnsi" w:hAnsiTheme="minorHAnsi" w:cstheme="minorHAnsi"/>
                <w:sz w:val="20"/>
                <w:szCs w:val="20"/>
              </w:rPr>
            </w:pPr>
            <w:r w:rsidRPr="00D52341">
              <w:rPr>
                <w:rFonts w:asciiTheme="minorHAnsi" w:hAnsiTheme="minorHAnsi" w:cstheme="minorHAnsi"/>
                <w:sz w:val="20"/>
                <w:szCs w:val="20"/>
              </w:rPr>
              <w:t>12,0</w:t>
            </w:r>
          </w:p>
        </w:tc>
        <w:tc>
          <w:tcPr>
            <w:tcW w:w="735" w:type="dxa"/>
            <w:shd w:val="clear" w:color="auto" w:fill="auto"/>
            <w:vAlign w:val="center"/>
          </w:tcPr>
          <w:p w:rsidR="00661434" w:rsidRPr="00D52341" w:rsidRDefault="00560CFC" w:rsidP="008A7C62">
            <w:pPr>
              <w:spacing w:after="0" w:line="240" w:lineRule="auto"/>
              <w:ind w:right="33"/>
              <w:jc w:val="both"/>
              <w:rPr>
                <w:rFonts w:asciiTheme="minorHAnsi" w:hAnsiTheme="minorHAnsi" w:cstheme="minorHAnsi"/>
                <w:sz w:val="20"/>
                <w:szCs w:val="20"/>
              </w:rPr>
            </w:pPr>
            <w:r w:rsidRPr="00D52341">
              <w:rPr>
                <w:rFonts w:asciiTheme="minorHAnsi" w:hAnsiTheme="minorHAnsi" w:cstheme="minorHAnsi"/>
                <w:sz w:val="20"/>
                <w:szCs w:val="20"/>
              </w:rPr>
              <w:t>4,5</w:t>
            </w:r>
          </w:p>
        </w:tc>
        <w:tc>
          <w:tcPr>
            <w:tcW w:w="683" w:type="dxa"/>
            <w:shd w:val="clear" w:color="auto" w:fill="auto"/>
            <w:vAlign w:val="center"/>
          </w:tcPr>
          <w:p w:rsidR="00661434" w:rsidRPr="00D52341" w:rsidRDefault="00560CFC" w:rsidP="008A7C62">
            <w:pPr>
              <w:spacing w:after="0" w:line="240" w:lineRule="auto"/>
              <w:ind w:right="33"/>
              <w:jc w:val="both"/>
              <w:rPr>
                <w:rFonts w:asciiTheme="minorHAnsi" w:hAnsiTheme="minorHAnsi" w:cstheme="minorHAnsi"/>
                <w:sz w:val="20"/>
                <w:szCs w:val="20"/>
              </w:rPr>
            </w:pPr>
            <w:r w:rsidRPr="00D52341">
              <w:rPr>
                <w:rFonts w:asciiTheme="minorHAnsi" w:hAnsiTheme="minorHAnsi" w:cstheme="minorHAnsi"/>
                <w:sz w:val="20"/>
                <w:szCs w:val="20"/>
              </w:rPr>
              <w:t>6,8</w:t>
            </w:r>
          </w:p>
        </w:tc>
        <w:tc>
          <w:tcPr>
            <w:tcW w:w="704" w:type="dxa"/>
            <w:shd w:val="clear" w:color="auto" w:fill="auto"/>
            <w:vAlign w:val="center"/>
          </w:tcPr>
          <w:p w:rsidR="00661434" w:rsidRPr="00D52341" w:rsidRDefault="00560CFC" w:rsidP="008A7C62">
            <w:pPr>
              <w:spacing w:after="0" w:line="240" w:lineRule="auto"/>
              <w:ind w:right="33"/>
              <w:jc w:val="both"/>
              <w:rPr>
                <w:rFonts w:asciiTheme="minorHAnsi" w:hAnsiTheme="minorHAnsi" w:cstheme="minorHAnsi"/>
                <w:sz w:val="20"/>
                <w:szCs w:val="20"/>
              </w:rPr>
            </w:pPr>
            <w:r w:rsidRPr="00D52341">
              <w:rPr>
                <w:rFonts w:asciiTheme="minorHAnsi" w:hAnsiTheme="minorHAnsi" w:cstheme="minorHAnsi"/>
                <w:sz w:val="20"/>
                <w:szCs w:val="20"/>
              </w:rPr>
              <w:t>67,3</w:t>
            </w:r>
          </w:p>
        </w:tc>
        <w:tc>
          <w:tcPr>
            <w:tcW w:w="713" w:type="dxa"/>
            <w:shd w:val="clear" w:color="auto" w:fill="auto"/>
            <w:vAlign w:val="center"/>
          </w:tcPr>
          <w:p w:rsidR="00661434" w:rsidRPr="00D52341" w:rsidRDefault="00560CFC" w:rsidP="008A7C62">
            <w:pPr>
              <w:spacing w:after="0" w:line="240" w:lineRule="auto"/>
              <w:ind w:right="33"/>
              <w:jc w:val="both"/>
              <w:rPr>
                <w:rFonts w:asciiTheme="minorHAnsi" w:hAnsiTheme="minorHAnsi" w:cstheme="minorHAnsi"/>
                <w:sz w:val="20"/>
                <w:szCs w:val="20"/>
              </w:rPr>
            </w:pPr>
            <w:r w:rsidRPr="00D52341">
              <w:rPr>
                <w:rFonts w:asciiTheme="minorHAnsi" w:hAnsiTheme="minorHAnsi" w:cstheme="minorHAnsi"/>
                <w:sz w:val="20"/>
                <w:szCs w:val="20"/>
              </w:rPr>
              <w:t>489,2</w:t>
            </w:r>
          </w:p>
        </w:tc>
      </w:tr>
    </w:tbl>
    <w:p w:rsidR="00661434" w:rsidRPr="008C252F" w:rsidRDefault="00661434" w:rsidP="00661434">
      <w:pPr>
        <w:spacing w:after="0" w:line="240" w:lineRule="auto"/>
        <w:ind w:firstLine="567"/>
        <w:jc w:val="both"/>
        <w:rPr>
          <w:rFonts w:asciiTheme="minorHAnsi" w:hAnsiTheme="minorHAnsi" w:cstheme="minorHAnsi"/>
          <w:sz w:val="24"/>
          <w:szCs w:val="24"/>
        </w:rPr>
      </w:pPr>
    </w:p>
    <w:p w:rsidR="004B249F" w:rsidRPr="008C252F" w:rsidRDefault="004B249F" w:rsidP="004B249F">
      <w:pPr>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lastRenderedPageBreak/>
        <w:t xml:space="preserve">Рельєф громади – хвилясті передгір’я Буковинських Карпат з висотами від </w:t>
      </w:r>
      <w:smartTag w:uri="urn:schemas-microsoft-com:office:smarttags" w:element="metricconverter">
        <w:smartTagPr>
          <w:attr w:name="ProductID" w:val="200 м"/>
        </w:smartTagPr>
        <w:r w:rsidRPr="008C252F">
          <w:rPr>
            <w:rFonts w:asciiTheme="minorHAnsi" w:hAnsiTheme="minorHAnsi" w:cstheme="minorHAnsi"/>
            <w:bCs/>
            <w:sz w:val="24"/>
            <w:szCs w:val="24"/>
          </w:rPr>
          <w:t>200 м</w:t>
        </w:r>
      </w:smartTag>
      <w:r w:rsidRPr="008C252F">
        <w:rPr>
          <w:rFonts w:asciiTheme="minorHAnsi" w:hAnsiTheme="minorHAnsi" w:cstheme="minorHAnsi"/>
          <w:bCs/>
          <w:sz w:val="24"/>
          <w:szCs w:val="24"/>
        </w:rPr>
        <w:t xml:space="preserve">. до </w:t>
      </w:r>
      <w:smartTag w:uri="urn:schemas-microsoft-com:office:smarttags" w:element="metricconverter">
        <w:smartTagPr>
          <w:attr w:name="ProductID" w:val="1000 м"/>
        </w:smartTagPr>
        <w:r w:rsidRPr="008C252F">
          <w:rPr>
            <w:rFonts w:asciiTheme="minorHAnsi" w:hAnsiTheme="minorHAnsi" w:cstheme="minorHAnsi"/>
            <w:bCs/>
            <w:sz w:val="24"/>
            <w:szCs w:val="24"/>
          </w:rPr>
          <w:t>1000 м</w:t>
        </w:r>
      </w:smartTag>
      <w:r w:rsidRPr="008C252F">
        <w:rPr>
          <w:rFonts w:asciiTheme="minorHAnsi" w:hAnsiTheme="minorHAnsi" w:cstheme="minorHAnsi"/>
          <w:bCs/>
          <w:sz w:val="24"/>
          <w:szCs w:val="24"/>
        </w:rPr>
        <w:t>. н.р.м. на території Банилова Підгірного. Найвищими вершинами є г. Букова (</w:t>
      </w:r>
      <w:smartTag w:uri="urn:schemas-microsoft-com:office:smarttags" w:element="metricconverter">
        <w:smartTagPr>
          <w:attr w:name="ProductID" w:val="1060 м"/>
        </w:smartTagPr>
        <w:r w:rsidRPr="008C252F">
          <w:rPr>
            <w:rFonts w:asciiTheme="minorHAnsi" w:hAnsiTheme="minorHAnsi" w:cstheme="minorHAnsi"/>
            <w:bCs/>
            <w:sz w:val="24"/>
            <w:szCs w:val="24"/>
          </w:rPr>
          <w:t>1060 м</w:t>
        </w:r>
      </w:smartTag>
      <w:r w:rsidRPr="008C252F">
        <w:rPr>
          <w:rFonts w:asciiTheme="minorHAnsi" w:hAnsiTheme="minorHAnsi" w:cstheme="minorHAnsi"/>
          <w:bCs/>
          <w:sz w:val="24"/>
          <w:szCs w:val="24"/>
        </w:rPr>
        <w:t>. н.р.м.) та г. Перехресток (</w:t>
      </w:r>
      <w:smartTag w:uri="urn:schemas-microsoft-com:office:smarttags" w:element="metricconverter">
        <w:smartTagPr>
          <w:attr w:name="ProductID" w:val="1012,6 м"/>
        </w:smartTagPr>
        <w:r w:rsidRPr="008C252F">
          <w:rPr>
            <w:rFonts w:asciiTheme="minorHAnsi" w:hAnsiTheme="minorHAnsi" w:cstheme="minorHAnsi"/>
            <w:bCs/>
            <w:sz w:val="24"/>
            <w:szCs w:val="24"/>
          </w:rPr>
          <w:t>1012,6 м</w:t>
        </w:r>
      </w:smartTag>
      <w:r w:rsidRPr="008C252F">
        <w:rPr>
          <w:rFonts w:asciiTheme="minorHAnsi" w:hAnsiTheme="minorHAnsi" w:cstheme="minorHAnsi"/>
          <w:bCs/>
          <w:sz w:val="24"/>
          <w:szCs w:val="24"/>
        </w:rPr>
        <w:t>. н.р.м.). Середньорічна кількість опадів становить 500-</w:t>
      </w:r>
      <w:smartTag w:uri="urn:schemas-microsoft-com:office:smarttags" w:element="metricconverter">
        <w:smartTagPr>
          <w:attr w:name="ProductID" w:val="750 мм"/>
        </w:smartTagPr>
        <w:r w:rsidRPr="008C252F">
          <w:rPr>
            <w:rFonts w:asciiTheme="minorHAnsi" w:hAnsiTheme="minorHAnsi" w:cstheme="minorHAnsi"/>
            <w:bCs/>
            <w:sz w:val="24"/>
            <w:szCs w:val="24"/>
          </w:rPr>
          <w:t>750 мм</w:t>
        </w:r>
      </w:smartTag>
      <w:r w:rsidRPr="008C252F">
        <w:rPr>
          <w:rFonts w:asciiTheme="minorHAnsi" w:hAnsiTheme="minorHAnsi" w:cstheme="minorHAnsi"/>
          <w:bCs/>
          <w:sz w:val="24"/>
          <w:szCs w:val="24"/>
        </w:rPr>
        <w:t>. Через  територію громади протікають р.Сірет з найбільшим лівим допливом – р.Білкою та р.Малий Сірет з найбільшими допливами р.Фундоя і р.Гільча. Територія громади, особливо її південна частина</w:t>
      </w:r>
      <w:r w:rsidR="001C7E83">
        <w:rPr>
          <w:rFonts w:asciiTheme="minorHAnsi" w:hAnsiTheme="minorHAnsi" w:cstheme="minorHAnsi"/>
          <w:bCs/>
          <w:sz w:val="24"/>
          <w:szCs w:val="24"/>
        </w:rPr>
        <w:t>,</w:t>
      </w:r>
      <w:r w:rsidRPr="008C252F">
        <w:rPr>
          <w:rFonts w:asciiTheme="minorHAnsi" w:hAnsiTheme="minorHAnsi" w:cstheme="minorHAnsi"/>
          <w:bCs/>
          <w:sz w:val="24"/>
          <w:szCs w:val="24"/>
        </w:rPr>
        <w:t xml:space="preserve"> покрита лісом.</w:t>
      </w:r>
    </w:p>
    <w:p w:rsidR="00FF2A1B" w:rsidRPr="008C252F" w:rsidRDefault="00FF2A1B" w:rsidP="00FF2A1B">
      <w:pPr>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Серед ґрунтів на рівнині переважають чорноземи опідзолені, темно-сірі опідзолені, в передгір'ях — дерново-підзолисті, в горах — бурі гірсько-лісові й дерново-буроземні.</w:t>
      </w:r>
    </w:p>
    <w:p w:rsidR="008A7C62" w:rsidRPr="008C252F" w:rsidRDefault="00425A50" w:rsidP="00015DF3">
      <w:pPr>
        <w:autoSpaceDE w:val="0"/>
        <w:autoSpaceDN w:val="0"/>
        <w:adjustRightInd w:val="0"/>
        <w:spacing w:before="120" w:after="120" w:line="240" w:lineRule="auto"/>
        <w:jc w:val="both"/>
        <w:rPr>
          <w:rFonts w:asciiTheme="minorHAnsi" w:hAnsiTheme="minorHAnsi" w:cstheme="minorHAnsi"/>
          <w:b/>
          <w:bCs/>
          <w:i/>
          <w:sz w:val="24"/>
          <w:szCs w:val="24"/>
        </w:rPr>
      </w:pPr>
      <w:r w:rsidRPr="008C252F">
        <w:rPr>
          <w:rFonts w:asciiTheme="minorHAnsi" w:hAnsiTheme="minorHAnsi" w:cstheme="minorHAnsi"/>
          <w:b/>
          <w:bCs/>
          <w:i/>
          <w:sz w:val="24"/>
          <w:szCs w:val="24"/>
        </w:rPr>
        <w:t xml:space="preserve">Історична довідка </w:t>
      </w:r>
      <w:r w:rsidR="008A7C62" w:rsidRPr="008C252F">
        <w:rPr>
          <w:rFonts w:asciiTheme="minorHAnsi" w:hAnsiTheme="minorHAnsi" w:cstheme="minorHAnsi"/>
          <w:b/>
          <w:bCs/>
          <w:i/>
          <w:sz w:val="24"/>
          <w:szCs w:val="24"/>
        </w:rPr>
        <w:t xml:space="preserve">населених пунктів </w:t>
      </w:r>
      <w:r w:rsidRPr="008C252F">
        <w:rPr>
          <w:rFonts w:asciiTheme="minorHAnsi" w:hAnsiTheme="minorHAnsi" w:cstheme="minorHAnsi"/>
          <w:b/>
          <w:bCs/>
          <w:i/>
          <w:sz w:val="24"/>
          <w:szCs w:val="24"/>
        </w:rPr>
        <w:t>громади</w:t>
      </w:r>
    </w:p>
    <w:p w:rsidR="00FF2A1B" w:rsidRPr="008C252F" w:rsidRDefault="00015DF3" w:rsidP="008A7C62">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
          <w:bCs/>
          <w:i/>
          <w:sz w:val="24"/>
          <w:szCs w:val="24"/>
          <w:lang w:val="ru-RU"/>
        </w:rPr>
        <w:t>Місто Сторожинець.</w:t>
      </w:r>
      <w:r w:rsidRPr="008C252F">
        <w:rPr>
          <w:rFonts w:asciiTheme="minorHAnsi" w:hAnsiTheme="minorHAnsi" w:cstheme="minorHAnsi"/>
          <w:bCs/>
          <w:sz w:val="24"/>
          <w:szCs w:val="24"/>
          <w:lang w:val="ru-RU"/>
        </w:rPr>
        <w:t xml:space="preserve"> </w:t>
      </w:r>
      <w:r w:rsidR="008A7C62" w:rsidRPr="008C252F">
        <w:rPr>
          <w:rFonts w:asciiTheme="minorHAnsi" w:hAnsiTheme="minorHAnsi" w:cstheme="minorHAnsi"/>
          <w:bCs/>
          <w:sz w:val="24"/>
          <w:szCs w:val="24"/>
          <w:lang w:val="ru-RU"/>
        </w:rPr>
        <w:t>Назва міста походить від давньослов’янського слова „страж”, в давньоруський час – „</w:t>
      </w:r>
      <w:r w:rsidR="001C7E83">
        <w:rPr>
          <w:rFonts w:asciiTheme="minorHAnsi" w:hAnsiTheme="minorHAnsi" w:cstheme="minorHAnsi"/>
          <w:bCs/>
          <w:sz w:val="24"/>
          <w:szCs w:val="24"/>
          <w:lang w:val="ru-RU"/>
        </w:rPr>
        <w:t>сторожь”, означало охорону чого</w:t>
      </w:r>
      <w:r w:rsidR="008A7C62" w:rsidRPr="008C252F">
        <w:rPr>
          <w:rFonts w:asciiTheme="minorHAnsi" w:hAnsiTheme="minorHAnsi" w:cstheme="minorHAnsi"/>
          <w:bCs/>
          <w:sz w:val="24"/>
          <w:szCs w:val="24"/>
          <w:lang w:val="ru-RU"/>
        </w:rPr>
        <w:t xml:space="preserve"> чи кого не будь. Слова „стороженье”, „сторожа” застосовувалися для позначення варти, охорони, передового загону війська. Похідним від нього є „сторожка”, „сторожня”, „сторожниця” – приміщення, де живе охоронник, вартовий, або передовий охоронний загін. Терміном „сторожье” називався ще глухий закуток, непрохідні дебрі, болото, заболочений ліс, непролазні хащі тощо. Безсумнівно</w:t>
      </w:r>
      <w:r w:rsidR="001C7E83">
        <w:rPr>
          <w:rFonts w:asciiTheme="minorHAnsi" w:hAnsiTheme="minorHAnsi" w:cstheme="minorHAnsi"/>
          <w:bCs/>
          <w:sz w:val="24"/>
          <w:szCs w:val="24"/>
          <w:lang w:val="ru-RU"/>
        </w:rPr>
        <w:t>,</w:t>
      </w:r>
      <w:r w:rsidR="008A7C62" w:rsidRPr="008C252F">
        <w:rPr>
          <w:rFonts w:asciiTheme="minorHAnsi" w:hAnsiTheme="minorHAnsi" w:cstheme="minorHAnsi"/>
          <w:bCs/>
          <w:sz w:val="24"/>
          <w:szCs w:val="24"/>
          <w:lang w:val="ru-RU"/>
        </w:rPr>
        <w:t xml:space="preserve"> варто підтвердити зв’язок цього слова з давньоруською та давньоукраїнською мовою.</w:t>
      </w:r>
      <w:r w:rsidRPr="008C252F">
        <w:rPr>
          <w:rFonts w:asciiTheme="minorHAnsi" w:hAnsiTheme="minorHAnsi" w:cstheme="minorHAnsi"/>
          <w:bCs/>
          <w:sz w:val="24"/>
          <w:szCs w:val="24"/>
          <w:lang w:val="ru-RU"/>
        </w:rPr>
        <w:t xml:space="preserve"> </w:t>
      </w:r>
      <w:r w:rsidR="008A7C62" w:rsidRPr="008C252F">
        <w:rPr>
          <w:rFonts w:asciiTheme="minorHAnsi" w:hAnsiTheme="minorHAnsi" w:cstheme="minorHAnsi"/>
          <w:bCs/>
          <w:sz w:val="24"/>
          <w:szCs w:val="24"/>
          <w:lang w:val="ru-RU"/>
        </w:rPr>
        <w:t>Спеціальні дослідження переконливо свідчать, що топонім «сторожинець» походить від слова сторожа, тобто „варта”, „охорона”. Спочатку так називали сторожове укріплення, яке, можливо, розміщувалося на пагорбах вздовж лівого берегу Серету. Яскравим підтвердженням цьому служить назва височини Storozynska, що знаходилась неподалік міста і зафіксована на карті 1886р. Сьогодні правильним твердженням є те, що назва міста походить від слова „сторожинець” – у давнину укріплений пункт, де перебувала сторожа. В іншому варіанті цього твердження говориться, що тут знаходився „сторожовий пост древніх русичів – сторожинець”.</w:t>
      </w:r>
    </w:p>
    <w:p w:rsidR="008A7C62" w:rsidRPr="008C252F" w:rsidRDefault="008A7C62" w:rsidP="008A7C62">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У 1919р. була спроба перейменувати Сторожинець у Флондорени за прізвищем поміщицької родини, якій колись належало це поселення, але нова назва не прижилася.</w:t>
      </w:r>
    </w:p>
    <w:p w:rsidR="00D32FBA" w:rsidRPr="008C252F" w:rsidRDefault="00D32FBA" w:rsidP="00D32FBA">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Вперше в історинних джерелах Сторожинець згадується 18 лютого 1448 року в грамоті молдавського господаря Романа II (1447-1448рр.) , який подарував село пану Петря, сину Томи. 3агальновідомо, що Петря син Томи, служив 6атькові Романа II – господарю Ільї І (1432 – 1433рр., 1435 – 1443рр.). А, отже, на той час поселення підпорядковувалося Молдовському князівству. Втім, слід сказати, що у згаданий період населений пункт вже існував та мав давні усталені межові границі. Серед науковців-істориків є думка, що поселення Сторожинець цілком могло входити й до території колишньої Шипинської землі, яка востаннє згадується в грамоті 1436</w:t>
      </w:r>
      <w:r w:rsidR="001C7E83">
        <w:rPr>
          <w:rFonts w:asciiTheme="minorHAnsi" w:hAnsiTheme="minorHAnsi" w:cstheme="minorHAnsi"/>
          <w:bCs/>
          <w:sz w:val="24"/>
          <w:szCs w:val="24"/>
          <w:lang w:val="ru-RU"/>
        </w:rPr>
        <w:t xml:space="preserve"> року. 3годом Сторожинець згадує</w:t>
      </w:r>
      <w:r w:rsidRPr="008C252F">
        <w:rPr>
          <w:rFonts w:asciiTheme="minorHAnsi" w:hAnsiTheme="minorHAnsi" w:cstheme="minorHAnsi"/>
          <w:bCs/>
          <w:sz w:val="24"/>
          <w:szCs w:val="24"/>
          <w:lang w:val="ru-RU"/>
        </w:rPr>
        <w:t>ться у грамоті за 1575 рік при визначен</w:t>
      </w:r>
      <w:r w:rsidR="001C7E83">
        <w:rPr>
          <w:rFonts w:asciiTheme="minorHAnsi" w:hAnsiTheme="minorHAnsi" w:cstheme="minorHAnsi"/>
          <w:bCs/>
          <w:sz w:val="24"/>
          <w:szCs w:val="24"/>
          <w:lang w:val="ru-RU"/>
        </w:rPr>
        <w:t>н</w:t>
      </w:r>
      <w:r w:rsidRPr="008C252F">
        <w:rPr>
          <w:rFonts w:asciiTheme="minorHAnsi" w:hAnsiTheme="minorHAnsi" w:cstheme="minorHAnsi"/>
          <w:bCs/>
          <w:sz w:val="24"/>
          <w:szCs w:val="24"/>
          <w:lang w:val="ru-RU"/>
        </w:rPr>
        <w:t>і готаря (межі земель). На сторінках документів у 1634, 1638, 1656, 1710, 1721, 1742 роках він виступає предметом купівлі-продажу, о6’єктом власності родин Ропчанул та Сорочану. 3гідно з грамотою 1721р., 6ратам Сорочану надавалась 10 частина всіх при6утків з полів, сінокосів, бджільництва, садівництва та ін. Селяни вирощували просо, пшеницю, жито, ячмінь, овес, горох, розводили корів, свиней, овець, коней, виробляли віск, мед, займались ри6альством та мисливством. Тодішні сторожинчани працювали на згаданих землевласників по 12, а з XVІІ століття – по 24 дні на рік, сплачували податки та виконували повинності на користь держави. У XVІІІст. Землі поселення з півдня межували з Ропчею (Перша писемна згадка про</w:t>
      </w:r>
      <w:r w:rsidR="003C0379">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згадене село- 18 лютого 1448р.), на заході – з Панкою (1428</w:t>
      </w:r>
      <w:r w:rsidR="003C0379">
        <w:rPr>
          <w:rFonts w:asciiTheme="minorHAnsi" w:hAnsiTheme="minorHAnsi" w:cstheme="minorHAnsi"/>
          <w:bCs/>
          <w:sz w:val="24"/>
          <w:szCs w:val="24"/>
          <w:lang w:val="ru-RU"/>
        </w:rPr>
        <w:t>р.), на сході – з Великим Кучу</w:t>
      </w:r>
      <w:r w:rsidRPr="008C252F">
        <w:rPr>
          <w:rFonts w:asciiTheme="minorHAnsi" w:hAnsiTheme="minorHAnsi" w:cstheme="minorHAnsi"/>
          <w:bCs/>
          <w:sz w:val="24"/>
          <w:szCs w:val="24"/>
          <w:lang w:val="ru-RU"/>
        </w:rPr>
        <w:t>ровом (1422р.), на півночі, з Бросківцями (1448р.). Впродовж всього Молдавського періоду Сторожинець був підпорядкований Сучаві, а його сусіди – с.Великий Кучурів, с.Бросківці – Чернівцям, як адміністративним центрам буковинської землі.</w:t>
      </w:r>
    </w:p>
    <w:p w:rsidR="00D32FBA" w:rsidRPr="008C252F" w:rsidRDefault="00D32FBA" w:rsidP="002D184A">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Австрійські колонізатори панували</w:t>
      </w:r>
      <w:r w:rsidR="003C0379">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на Буковині майже півтора</w:t>
      </w:r>
      <w:r w:rsidR="003C0379">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стол</w:t>
      </w:r>
      <w:r w:rsidR="003C0379">
        <w:rPr>
          <w:rFonts w:asciiTheme="minorHAnsi" w:hAnsiTheme="minorHAnsi" w:cstheme="minorHAnsi"/>
          <w:bCs/>
          <w:sz w:val="24"/>
          <w:szCs w:val="24"/>
          <w:lang w:val="ru-RU"/>
        </w:rPr>
        <w:t>іття (1774 -1918рр.). В 1847р. С</w:t>
      </w:r>
      <w:r w:rsidRPr="008C252F">
        <w:rPr>
          <w:rFonts w:asciiTheme="minorHAnsi" w:hAnsiTheme="minorHAnsi" w:cstheme="minorHAnsi"/>
          <w:bCs/>
          <w:sz w:val="24"/>
          <w:szCs w:val="24"/>
          <w:lang w:val="ru-RU"/>
        </w:rPr>
        <w:t>торожинецьке помістя 6уло поділене на дві</w:t>
      </w:r>
      <w:r w:rsidR="003C0379">
        <w:rPr>
          <w:rFonts w:asciiTheme="minorHAnsi" w:hAnsiTheme="minorHAnsi" w:cstheme="minorHAnsi"/>
          <w:bCs/>
          <w:sz w:val="24"/>
          <w:szCs w:val="24"/>
          <w:lang w:val="ru-RU"/>
        </w:rPr>
        <w:t xml:space="preserve"> рівні частини: одна – Нижній </w:t>
      </w:r>
      <w:r w:rsidR="003C0379">
        <w:rPr>
          <w:rFonts w:asciiTheme="minorHAnsi" w:hAnsiTheme="minorHAnsi" w:cstheme="minorHAnsi"/>
          <w:bCs/>
          <w:sz w:val="24"/>
          <w:szCs w:val="24"/>
          <w:lang w:val="ru-RU"/>
        </w:rPr>
        <w:lastRenderedPageBreak/>
        <w:t> С</w:t>
      </w:r>
      <w:r w:rsidRPr="008C252F">
        <w:rPr>
          <w:rFonts w:asciiTheme="minorHAnsi" w:hAnsiTheme="minorHAnsi" w:cstheme="minorHAnsi"/>
          <w:bCs/>
          <w:sz w:val="24"/>
          <w:szCs w:val="24"/>
          <w:lang w:val="ru-RU"/>
        </w:rPr>
        <w:t>торожинець – належала Г. Флондору, а друга Горішній Сторожинець</w:t>
      </w:r>
      <w:r w:rsidR="003C0379">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 xml:space="preserve"> А. Штайнеру. Два власники володіли 6820 йохами землі, а понад 500 підлегли</w:t>
      </w:r>
      <w:r w:rsidR="003C0379">
        <w:rPr>
          <w:rFonts w:asciiTheme="minorHAnsi" w:hAnsiTheme="minorHAnsi" w:cstheme="minorHAnsi"/>
          <w:bCs/>
          <w:sz w:val="24"/>
          <w:szCs w:val="24"/>
          <w:lang w:val="ru-RU"/>
        </w:rPr>
        <w:t>х</w:t>
      </w:r>
      <w:r w:rsidRPr="008C252F">
        <w:rPr>
          <w:rFonts w:asciiTheme="minorHAnsi" w:hAnsiTheme="minorHAnsi" w:cstheme="minorHAnsi"/>
          <w:bCs/>
          <w:sz w:val="24"/>
          <w:szCs w:val="24"/>
          <w:lang w:val="ru-RU"/>
        </w:rPr>
        <w:t xml:space="preserve"> їм селянських дворів користувалися лише 3250 йохами значно гіршоі землі. У другій половині 19 століття населення Сторожинця швидко зростає.</w:t>
      </w:r>
      <w:r w:rsidR="002D184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У 1880 році в ньому нараховувалося 5139 жителів. Виник</w:t>
      </w:r>
      <w:r w:rsidR="003C0379">
        <w:rPr>
          <w:rFonts w:asciiTheme="minorHAnsi" w:hAnsiTheme="minorHAnsi" w:cstheme="minorHAnsi"/>
          <w:bCs/>
          <w:sz w:val="24"/>
          <w:szCs w:val="24"/>
          <w:lang w:val="ru-RU"/>
        </w:rPr>
        <w:t>ає</w:t>
      </w:r>
      <w:r w:rsidRPr="008C252F">
        <w:rPr>
          <w:rFonts w:asciiTheme="minorHAnsi" w:hAnsiTheme="minorHAnsi" w:cstheme="minorHAnsi"/>
          <w:bCs/>
          <w:sz w:val="24"/>
          <w:szCs w:val="24"/>
          <w:lang w:val="ru-RU"/>
        </w:rPr>
        <w:t xml:space="preserve"> промисловість. У 80-90-х роках збудовано цегельний завод, водяну лісопилку, залізничну вітку Глибока – Сторожинець – Берегомет. Еміграція продовжується. Тільки за 1899 – 1900рр. до Америки емігрувало 82, до</w:t>
      </w:r>
      <w:r w:rsidR="002D184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Туреччини – 7 чоловік.</w:t>
      </w:r>
    </w:p>
    <w:p w:rsidR="003C0379" w:rsidRDefault="00D32FBA" w:rsidP="002D184A">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 xml:space="preserve">3 1854 року Сторожинець називають вже містечком, а в 1900р. готують документи про переведення його у розряд </w:t>
      </w:r>
      <w:r w:rsidR="003C0379">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 xml:space="preserve">міст. Тут </w:t>
      </w:r>
      <w:r w:rsidR="003C0379">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проживало 7 тис. чоловік,</w:t>
      </w:r>
      <w:r w:rsidR="003C0379">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6уло</w:t>
      </w:r>
      <w:r w:rsidR="003C0379">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1700 6удинків,</w:t>
      </w:r>
      <w:r w:rsidR="003C0379">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5 молитовних домів,</w:t>
      </w:r>
      <w:r w:rsidR="002D184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пошта, телеграф, аптека, бойня, пожежна команда. Працювали 10 судових, 6 6анківських чиновників, 6 адвокатів, 5 лікарів, 6агато комерсантів та торговців.</w:t>
      </w:r>
      <w:r w:rsidR="002D184A" w:rsidRPr="008C252F">
        <w:rPr>
          <w:rFonts w:asciiTheme="minorHAnsi" w:hAnsiTheme="minorHAnsi" w:cstheme="minorHAnsi"/>
          <w:bCs/>
          <w:sz w:val="24"/>
          <w:szCs w:val="24"/>
          <w:lang w:val="ru-RU"/>
        </w:rPr>
        <w:t xml:space="preserve"> </w:t>
      </w:r>
    </w:p>
    <w:p w:rsidR="00D32FBA" w:rsidRPr="008C252F" w:rsidRDefault="00D32FBA" w:rsidP="002D184A">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21 травня 1904 року Сторожинець здобув статус міста.</w:t>
      </w:r>
    </w:p>
    <w:p w:rsidR="00D32FBA" w:rsidRPr="008C252F" w:rsidRDefault="002D184A" w:rsidP="002D184A">
      <w:pPr>
        <w:autoSpaceDE w:val="0"/>
        <w:autoSpaceDN w:val="0"/>
        <w:adjustRightInd w:val="0"/>
        <w:spacing w:after="0" w:line="240" w:lineRule="auto"/>
        <w:ind w:firstLine="567"/>
        <w:jc w:val="both"/>
        <w:rPr>
          <w:rFonts w:asciiTheme="minorHAnsi" w:hAnsiTheme="minorHAnsi" w:cstheme="minorHAnsi"/>
          <w:b/>
          <w:bCs/>
          <w:sz w:val="24"/>
          <w:szCs w:val="24"/>
          <w:lang w:val="ru-RU"/>
        </w:rPr>
      </w:pPr>
      <w:r w:rsidRPr="008C252F">
        <w:rPr>
          <w:rFonts w:asciiTheme="minorHAnsi" w:hAnsiTheme="minorHAnsi" w:cstheme="minorHAnsi"/>
          <w:bCs/>
          <w:sz w:val="24"/>
          <w:szCs w:val="24"/>
          <w:lang w:val="ru-RU"/>
        </w:rPr>
        <w:t>О</w:t>
      </w:r>
      <w:r w:rsidR="00D32FBA" w:rsidRPr="008C252F">
        <w:rPr>
          <w:rFonts w:asciiTheme="minorHAnsi" w:hAnsiTheme="minorHAnsi" w:cstheme="minorHAnsi"/>
          <w:bCs/>
          <w:sz w:val="24"/>
          <w:szCs w:val="24"/>
          <w:lang w:val="ru-RU"/>
        </w:rPr>
        <w:t>середком культурного життя тогочасного Сторожинця стала родина лікаря Атанастасія Окуневського, учасника міжнародного медичного конгресу 1897 року в Москві. Його дочка – Софія Окуневська по закінченні мединного факультету Цюріхського університету працювала у Львові та інших західноукраїнських містах.</w:t>
      </w:r>
      <w:r w:rsidRPr="008C252F">
        <w:rPr>
          <w:rFonts w:asciiTheme="minorHAnsi" w:hAnsiTheme="minorHAnsi" w:cstheme="minorHAnsi"/>
          <w:bCs/>
          <w:sz w:val="24"/>
          <w:szCs w:val="24"/>
          <w:lang w:val="ru-RU"/>
        </w:rPr>
        <w:t xml:space="preserve"> </w:t>
      </w:r>
      <w:r w:rsidR="00D32FBA" w:rsidRPr="008C252F">
        <w:rPr>
          <w:rFonts w:asciiTheme="minorHAnsi" w:hAnsiTheme="minorHAnsi" w:cstheme="minorHAnsi"/>
          <w:bCs/>
          <w:sz w:val="24"/>
          <w:szCs w:val="24"/>
          <w:lang w:val="ru-RU"/>
        </w:rPr>
        <w:t>Це  6ула перша українська жінка-лікар в</w:t>
      </w:r>
      <w:r w:rsidR="003C0379">
        <w:rPr>
          <w:rFonts w:asciiTheme="minorHAnsi" w:hAnsiTheme="minorHAnsi" w:cstheme="minorHAnsi"/>
          <w:bCs/>
          <w:sz w:val="24"/>
          <w:szCs w:val="24"/>
          <w:lang w:val="ru-RU"/>
        </w:rPr>
        <w:t xml:space="preserve"> часи</w:t>
      </w:r>
      <w:r w:rsidR="00D32FBA" w:rsidRPr="008C252F">
        <w:rPr>
          <w:rFonts w:asciiTheme="minorHAnsi" w:hAnsiTheme="minorHAnsi" w:cstheme="minorHAnsi"/>
          <w:bCs/>
          <w:sz w:val="24"/>
          <w:szCs w:val="24"/>
          <w:lang w:val="ru-RU"/>
        </w:rPr>
        <w:t xml:space="preserve"> Австро-Угорщини, вона володіла 6агатьма іноземнними мовами, мала неабиякий літературний смак.</w:t>
      </w:r>
      <w:r w:rsidRPr="008C252F">
        <w:rPr>
          <w:rFonts w:asciiTheme="minorHAnsi" w:hAnsiTheme="minorHAnsi" w:cstheme="minorHAnsi"/>
          <w:bCs/>
          <w:sz w:val="24"/>
          <w:szCs w:val="24"/>
          <w:lang w:val="ru-RU"/>
        </w:rPr>
        <w:t xml:space="preserve"> </w:t>
      </w:r>
      <w:r w:rsidR="00D32FBA" w:rsidRPr="008C252F">
        <w:rPr>
          <w:rFonts w:asciiTheme="minorHAnsi" w:hAnsiTheme="minorHAnsi" w:cstheme="minorHAnsi"/>
          <w:bCs/>
          <w:sz w:val="24"/>
          <w:szCs w:val="24"/>
          <w:lang w:val="ru-RU"/>
        </w:rPr>
        <w:t>Гостинний дім Окуневських у різний час</w:t>
      </w:r>
      <w:r w:rsidRPr="008C252F">
        <w:rPr>
          <w:rFonts w:asciiTheme="minorHAnsi" w:hAnsiTheme="minorHAnsi" w:cstheme="minorHAnsi"/>
          <w:bCs/>
          <w:sz w:val="24"/>
          <w:szCs w:val="24"/>
          <w:lang w:val="ru-RU"/>
        </w:rPr>
        <w:t xml:space="preserve"> відвідали </w:t>
      </w:r>
      <w:r w:rsidR="00D32FBA" w:rsidRPr="008C252F">
        <w:rPr>
          <w:rFonts w:asciiTheme="minorHAnsi" w:hAnsiTheme="minorHAnsi" w:cstheme="minorHAnsi"/>
          <w:bCs/>
          <w:sz w:val="24"/>
          <w:szCs w:val="24"/>
          <w:lang w:val="ru-RU"/>
        </w:rPr>
        <w:t xml:space="preserve">письменники Ольга Кобилянська, Василь Стефаник, Наталія Ко6ринська. </w:t>
      </w:r>
    </w:p>
    <w:p w:rsidR="00D32FBA" w:rsidRPr="008C252F" w:rsidRDefault="00D32FBA" w:rsidP="002D184A">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Протягом 1907-1908 рр. у місті було зведена лікарня, 1908р. – «Німецький народний дім», у 1910р.відкрито пам’ятник асвтрійському цісарю Францу Йосифу І (1848-1916), у 1913 прокладено водогін. У той час також функціонувала електростанція, власниками якої було подружжя Дрекслерів. Місто швидко розбудовувалося. В центрі стояли одно-, дво-, та</w:t>
      </w:r>
      <w:r w:rsidR="003C0379">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триповерхові будинки, зведенні в класичному стилі чернівецькими та віденськими архітекторами. Справжньої окрасої були Торговий майдан, Торгова вулиця, Будинецька вулиця, міський народний парк, культові споруди.</w:t>
      </w:r>
    </w:p>
    <w:p w:rsidR="003C0379" w:rsidRDefault="00D32FBA" w:rsidP="002D184A">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Після того, як розпалась у 1918р. Австро-Угорська монархія, першим політичним заходом нової влади стало надання місць окружного начальника, бургомістра та інших ключових посад у Сторожинці виключно представникам румунської національності. Протягом 1919-1940рр. 6ургомістри повітового міста досить часто змінювали один одного. Вони належали до різних політичних партій. Бургомістр міг висуватися від конкретної впливової полі</w:t>
      </w:r>
      <w:r w:rsidR="003C0379">
        <w:rPr>
          <w:rFonts w:asciiTheme="minorHAnsi" w:hAnsiTheme="minorHAnsi" w:cstheme="minorHAnsi"/>
          <w:bCs/>
          <w:sz w:val="24"/>
          <w:szCs w:val="24"/>
          <w:lang w:val="ru-RU"/>
        </w:rPr>
        <w:t>ти</w:t>
      </w:r>
      <w:r w:rsidRPr="008C252F">
        <w:rPr>
          <w:rFonts w:asciiTheme="minorHAnsi" w:hAnsiTheme="minorHAnsi" w:cstheme="minorHAnsi"/>
          <w:bCs/>
          <w:sz w:val="24"/>
          <w:szCs w:val="24"/>
          <w:lang w:val="ru-RU"/>
        </w:rPr>
        <w:t>чної партії. Містом управляла примарія та громадська рада. На посаду примаря могла претендувати лише особа, яка мала вищу освіт. Вона призначалась губерн</w:t>
      </w:r>
      <w:r w:rsidR="003C0379">
        <w:rPr>
          <w:rFonts w:asciiTheme="minorHAnsi" w:hAnsiTheme="minorHAnsi" w:cstheme="minorHAnsi"/>
          <w:bCs/>
          <w:sz w:val="24"/>
          <w:szCs w:val="24"/>
          <w:lang w:val="ru-RU"/>
        </w:rPr>
        <w:t>атором. Так, 4 квітня 1931р. газ</w:t>
      </w:r>
      <w:r w:rsidRPr="008C252F">
        <w:rPr>
          <w:rFonts w:asciiTheme="minorHAnsi" w:hAnsiTheme="minorHAnsi" w:cstheme="minorHAnsi"/>
          <w:bCs/>
          <w:sz w:val="24"/>
          <w:szCs w:val="24"/>
          <w:lang w:val="ru-RU"/>
        </w:rPr>
        <w:t>ета «Час» повідомляла, що «6ургоміністр Сторожинця Щербан Флондор подався з 11 радниками до демісії  (у відставку). Причиною було те, що громадська рада зро6ила о6струкцію (6локування рішень) при прийнятті 6юджету міста». Будівлю міської управи з оглядовим карнизом-майданчиком для дозорця-пожежника 6уло зведено перед Першою Світовою</w:t>
      </w:r>
      <w:r w:rsidR="002D184A" w:rsidRPr="008C252F">
        <w:rPr>
          <w:rFonts w:asciiTheme="minorHAnsi" w:hAnsiTheme="minorHAnsi" w:cstheme="minorHAnsi"/>
          <w:bCs/>
          <w:sz w:val="24"/>
          <w:szCs w:val="24"/>
          <w:lang w:val="ru-RU"/>
        </w:rPr>
        <w:t>.</w:t>
      </w:r>
      <w:r w:rsidR="00CC0815" w:rsidRPr="008C252F">
        <w:rPr>
          <w:rFonts w:asciiTheme="minorHAnsi" w:hAnsiTheme="minorHAnsi" w:cstheme="minorHAnsi"/>
          <w:bCs/>
          <w:sz w:val="24"/>
          <w:szCs w:val="24"/>
          <w:lang w:val="ru-RU"/>
        </w:rPr>
        <w:t xml:space="preserve"> Сторожинецька ратуша, збудована у 1905 році, є другою на Буковині після чернівецької як за висотою, так і за красою. Двоповерхову будівлю ратуші, вкритою червоною черепицею, увінчує двоярусна вежа з годинником на фронтоні між першим і другим ярусами. На другому ярусі розташований оглядовий майданчик, куди ведуть круті сходи. Завершенням ратуші є декоративна главка з ліхтариком та шпилем. </w:t>
      </w:r>
    </w:p>
    <w:p w:rsidR="00D32FBA" w:rsidRPr="008C252F" w:rsidRDefault="00D32FBA" w:rsidP="002D184A">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28 червня 1940р. румунська влада змінилася на радянську, а та</w:t>
      </w:r>
      <w:r w:rsidR="003C0379">
        <w:rPr>
          <w:rFonts w:asciiTheme="minorHAnsi" w:hAnsiTheme="minorHAnsi" w:cstheme="minorHAnsi"/>
          <w:bCs/>
          <w:sz w:val="24"/>
          <w:szCs w:val="24"/>
          <w:lang w:val="ru-RU"/>
        </w:rPr>
        <w:t>,</w:t>
      </w:r>
      <w:r w:rsidRPr="008C252F">
        <w:rPr>
          <w:rFonts w:asciiTheme="minorHAnsi" w:hAnsiTheme="minorHAnsi" w:cstheme="minorHAnsi"/>
          <w:bCs/>
          <w:sz w:val="24"/>
          <w:szCs w:val="24"/>
          <w:lang w:val="ru-RU"/>
        </w:rPr>
        <w:t xml:space="preserve"> в свою чергу</w:t>
      </w:r>
      <w:r w:rsidR="003C0379">
        <w:rPr>
          <w:rFonts w:asciiTheme="minorHAnsi" w:hAnsiTheme="minorHAnsi" w:cstheme="minorHAnsi"/>
          <w:bCs/>
          <w:sz w:val="24"/>
          <w:szCs w:val="24"/>
          <w:lang w:val="ru-RU"/>
        </w:rPr>
        <w:t>,</w:t>
      </w:r>
      <w:r w:rsidRPr="008C252F">
        <w:rPr>
          <w:rFonts w:asciiTheme="minorHAnsi" w:hAnsiTheme="minorHAnsi" w:cstheme="minorHAnsi"/>
          <w:bCs/>
          <w:sz w:val="24"/>
          <w:szCs w:val="24"/>
          <w:lang w:val="ru-RU"/>
        </w:rPr>
        <w:t xml:space="preserve"> 5 липня 1941р. знову на румунську. Остаточно Сторожинець змінив своїх «господарів» 30 березня 1944р. Тоді місто було визволено військами 24-ї стрілецької Самаро-Ульяновської Залізної дивізії (командир-генерал-майор Ф.А.Прохоров) та 40-ї гвардійської танкової бригади (командир-полковник С.А.Кошелев), які входили до складу 11-го гвардійського Прикарпатського танкового корпусу</w:t>
      </w:r>
      <w:r w:rsidR="003C0379">
        <w:rPr>
          <w:rFonts w:asciiTheme="minorHAnsi" w:hAnsiTheme="minorHAnsi" w:cstheme="minorHAnsi"/>
          <w:bCs/>
          <w:sz w:val="24"/>
          <w:szCs w:val="24"/>
          <w:lang w:val="ru-RU"/>
        </w:rPr>
        <w:t>.</w:t>
      </w:r>
      <w:r w:rsidR="002D184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 xml:space="preserve">У 1944 році було зведено „Палац піонерів”, збудовано лісовий технікум (з 1945р.), школу-інтернат (з 1964р.), Палац культури (з 1967р.), районну </w:t>
      </w:r>
      <w:r w:rsidRPr="008C252F">
        <w:rPr>
          <w:rFonts w:asciiTheme="minorHAnsi" w:hAnsiTheme="minorHAnsi" w:cstheme="minorHAnsi"/>
          <w:bCs/>
          <w:sz w:val="24"/>
          <w:szCs w:val="24"/>
          <w:lang w:val="ru-RU"/>
        </w:rPr>
        <w:lastRenderedPageBreak/>
        <w:t>лікарню, кінотеатр „Жовтень” (з 1967р.). В 1970-х рр. були побудовані універмаг, поштамт, ресторан «Пролісок» та ін.</w:t>
      </w:r>
    </w:p>
    <w:p w:rsidR="00CC0815" w:rsidRPr="008C252F" w:rsidRDefault="003C0379" w:rsidP="00CC0815">
      <w:pPr>
        <w:autoSpaceDE w:val="0"/>
        <w:autoSpaceDN w:val="0"/>
        <w:adjustRightInd w:val="0"/>
        <w:spacing w:after="0" w:line="240" w:lineRule="auto"/>
        <w:ind w:firstLine="567"/>
        <w:jc w:val="both"/>
        <w:rPr>
          <w:rFonts w:asciiTheme="minorHAnsi" w:hAnsiTheme="minorHAnsi" w:cstheme="minorHAnsi"/>
          <w:bCs/>
          <w:sz w:val="24"/>
          <w:szCs w:val="24"/>
          <w:lang w:val="ru-RU"/>
        </w:rPr>
      </w:pPr>
      <w:r>
        <w:rPr>
          <w:rFonts w:asciiTheme="minorHAnsi" w:hAnsiTheme="minorHAnsi" w:cstheme="minorHAnsi"/>
          <w:bCs/>
          <w:sz w:val="24"/>
          <w:szCs w:val="24"/>
          <w:lang w:val="ru-RU"/>
        </w:rPr>
        <w:t>В серпні</w:t>
      </w:r>
      <w:r w:rsidR="00CC0815" w:rsidRPr="008C252F">
        <w:rPr>
          <w:rFonts w:asciiTheme="minorHAnsi" w:hAnsiTheme="minorHAnsi" w:cstheme="minorHAnsi"/>
          <w:bCs/>
          <w:sz w:val="24"/>
          <w:szCs w:val="24"/>
          <w:lang w:val="ru-RU"/>
        </w:rPr>
        <w:t xml:space="preserve"> 1991р. громада та місто ввійшли в нову історичну епоху: сторожинчани від щирого серця привітали утворення Української суверенної, демократичної держави.</w:t>
      </w:r>
    </w:p>
    <w:p w:rsidR="005A7F52" w:rsidRPr="008C252F" w:rsidRDefault="00015DF3" w:rsidP="00FF2A1B">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 xml:space="preserve">Сторожинець </w:t>
      </w:r>
      <w:r w:rsidR="008A7C62" w:rsidRPr="008C252F">
        <w:rPr>
          <w:rFonts w:asciiTheme="minorHAnsi" w:hAnsiTheme="minorHAnsi" w:cstheme="minorHAnsi"/>
          <w:bCs/>
          <w:sz w:val="24"/>
          <w:szCs w:val="24"/>
          <w:lang w:val="ru-RU"/>
        </w:rPr>
        <w:t xml:space="preserve">розкинувся </w:t>
      </w:r>
      <w:r w:rsidRPr="008C252F">
        <w:rPr>
          <w:rFonts w:asciiTheme="minorHAnsi" w:hAnsiTheme="minorHAnsi" w:cstheme="minorHAnsi"/>
          <w:bCs/>
          <w:sz w:val="24"/>
          <w:szCs w:val="24"/>
          <w:lang w:val="ru-RU"/>
        </w:rPr>
        <w:t xml:space="preserve">на </w:t>
      </w:r>
      <w:r w:rsidR="008A7C62" w:rsidRPr="008C252F">
        <w:rPr>
          <w:rFonts w:asciiTheme="minorHAnsi" w:hAnsiTheme="minorHAnsi" w:cstheme="minorHAnsi"/>
          <w:bCs/>
          <w:sz w:val="24"/>
          <w:szCs w:val="24"/>
          <w:lang w:val="ru-RU"/>
        </w:rPr>
        <w:t>лівому березі Сірету у підніжжя Буковинських Карпат</w:t>
      </w:r>
      <w:r w:rsidR="003C0379">
        <w:rPr>
          <w:rFonts w:asciiTheme="minorHAnsi" w:hAnsiTheme="minorHAnsi" w:cstheme="minorHAnsi"/>
          <w:bCs/>
          <w:sz w:val="24"/>
          <w:szCs w:val="24"/>
          <w:lang w:val="ru-RU"/>
        </w:rPr>
        <w:t xml:space="preserve"> та</w:t>
      </w:r>
      <w:r w:rsidR="008A7C62" w:rsidRPr="008C252F">
        <w:rPr>
          <w:rFonts w:asciiTheme="minorHAnsi" w:hAnsiTheme="minorHAnsi" w:cstheme="minorHAnsi"/>
          <w:bCs/>
          <w:sz w:val="24"/>
          <w:szCs w:val="24"/>
          <w:lang w:val="ru-RU"/>
        </w:rPr>
        <w:t xml:space="preserve"> може сміло претендувати на звання найзеленішого міста Буковини: на одного мешканця тут приходиться більше 40 квадратних метрів зелених насаджень.</w:t>
      </w:r>
      <w:r w:rsidR="00FF2A1B" w:rsidRPr="008C252F">
        <w:rPr>
          <w:rFonts w:asciiTheme="minorHAnsi" w:hAnsiTheme="minorHAnsi" w:cstheme="minorHAnsi"/>
          <w:bCs/>
          <w:sz w:val="24"/>
          <w:szCs w:val="24"/>
          <w:lang w:val="ru-RU"/>
        </w:rPr>
        <w:t xml:space="preserve"> </w:t>
      </w:r>
      <w:r w:rsidR="003C0379">
        <w:rPr>
          <w:rFonts w:asciiTheme="minorHAnsi" w:hAnsiTheme="minorHAnsi" w:cstheme="minorHAnsi"/>
          <w:bCs/>
          <w:sz w:val="24"/>
          <w:szCs w:val="24"/>
          <w:lang w:val="ru-RU"/>
        </w:rPr>
        <w:t>У</w:t>
      </w:r>
      <w:r w:rsidR="008A7C62" w:rsidRPr="008C252F">
        <w:rPr>
          <w:rFonts w:asciiTheme="minorHAnsi" w:hAnsiTheme="minorHAnsi" w:cstheme="minorHAnsi"/>
          <w:bCs/>
          <w:sz w:val="24"/>
          <w:szCs w:val="24"/>
          <w:lang w:val="ru-RU"/>
        </w:rPr>
        <w:t xml:space="preserve"> місті немає старовинних архітектурних пам’яток, проте наймальовничіший на Буковині дендропарк, австрійська забудова кінця ХІХ – початку ХХ століття, релігійні споруди різних конфесій та адміністративні будівлі.</w:t>
      </w:r>
      <w:r w:rsidRPr="008C252F">
        <w:rPr>
          <w:rFonts w:asciiTheme="minorHAnsi" w:hAnsiTheme="minorHAnsi" w:cstheme="minorHAnsi"/>
          <w:bCs/>
          <w:sz w:val="24"/>
          <w:szCs w:val="24"/>
          <w:lang w:val="ru-RU"/>
        </w:rPr>
        <w:t xml:space="preserve"> </w:t>
      </w:r>
      <w:r w:rsidR="008A7C62" w:rsidRPr="008C252F">
        <w:rPr>
          <w:rFonts w:asciiTheme="minorHAnsi" w:hAnsiTheme="minorHAnsi" w:cstheme="minorHAnsi"/>
          <w:bCs/>
          <w:sz w:val="24"/>
          <w:szCs w:val="24"/>
          <w:lang w:val="ru-RU"/>
        </w:rPr>
        <w:t xml:space="preserve">При в’їзді з боку Берегомету та з боку Кіцманя </w:t>
      </w:r>
      <w:r w:rsidRPr="008C252F">
        <w:rPr>
          <w:rFonts w:asciiTheme="minorHAnsi" w:hAnsiTheme="minorHAnsi" w:cstheme="minorHAnsi"/>
          <w:bCs/>
          <w:sz w:val="24"/>
          <w:szCs w:val="24"/>
          <w:lang w:val="ru-RU"/>
        </w:rPr>
        <w:t>знаходиться</w:t>
      </w:r>
      <w:r w:rsidR="008A7C62" w:rsidRPr="008C252F">
        <w:rPr>
          <w:rFonts w:asciiTheme="minorHAnsi" w:hAnsiTheme="minorHAnsi" w:cstheme="minorHAnsi"/>
          <w:bCs/>
          <w:sz w:val="24"/>
          <w:szCs w:val="24"/>
          <w:lang w:val="ru-RU"/>
        </w:rPr>
        <w:t xml:space="preserve"> дендропарк – пам’ятк</w:t>
      </w:r>
      <w:r w:rsidRPr="008C252F">
        <w:rPr>
          <w:rFonts w:asciiTheme="minorHAnsi" w:hAnsiTheme="minorHAnsi" w:cstheme="minorHAnsi"/>
          <w:bCs/>
          <w:sz w:val="24"/>
          <w:szCs w:val="24"/>
          <w:lang w:val="ru-RU"/>
        </w:rPr>
        <w:t>а</w:t>
      </w:r>
      <w:r w:rsidR="008A7C62" w:rsidRPr="008C252F">
        <w:rPr>
          <w:rFonts w:asciiTheme="minorHAnsi" w:hAnsiTheme="minorHAnsi" w:cstheme="minorHAnsi"/>
          <w:bCs/>
          <w:sz w:val="24"/>
          <w:szCs w:val="24"/>
          <w:lang w:val="ru-RU"/>
        </w:rPr>
        <w:t xml:space="preserve"> природи загальнодержавного значення. Парк був закладений у 1912 році найвпливовішою на той час єврейською родиною Оренштайнів на міс</w:t>
      </w:r>
      <w:r w:rsidR="003C0379">
        <w:rPr>
          <w:rFonts w:asciiTheme="minorHAnsi" w:hAnsiTheme="minorHAnsi" w:cstheme="minorHAnsi"/>
          <w:bCs/>
          <w:sz w:val="24"/>
          <w:szCs w:val="24"/>
          <w:lang w:val="ru-RU"/>
        </w:rPr>
        <w:t>ц</w:t>
      </w:r>
      <w:r w:rsidR="008A7C62" w:rsidRPr="008C252F">
        <w:rPr>
          <w:rFonts w:asciiTheme="minorHAnsi" w:hAnsiTheme="minorHAnsi" w:cstheme="minorHAnsi"/>
          <w:bCs/>
          <w:sz w:val="24"/>
          <w:szCs w:val="24"/>
          <w:lang w:val="ru-RU"/>
        </w:rPr>
        <w:t xml:space="preserve">і природного лісового масиву, де росли цінні та рідкісні породи дерев. У 1945 на базі парку створено навчальний заклад </w:t>
      </w:r>
      <w:r w:rsidRPr="008C252F">
        <w:rPr>
          <w:rFonts w:asciiTheme="minorHAnsi" w:hAnsiTheme="minorHAnsi" w:cstheme="minorHAnsi"/>
          <w:bCs/>
          <w:sz w:val="24"/>
          <w:szCs w:val="24"/>
          <w:lang w:val="ru-RU"/>
        </w:rPr>
        <w:t>– Сторожинецький лісовий коледж</w:t>
      </w:r>
      <w:r w:rsidR="008A7C62" w:rsidRPr="008C252F">
        <w:rPr>
          <w:rFonts w:asciiTheme="minorHAnsi" w:hAnsiTheme="minorHAnsi" w:cstheme="minorHAnsi"/>
          <w:bCs/>
          <w:sz w:val="24"/>
          <w:szCs w:val="24"/>
          <w:lang w:val="ru-RU"/>
        </w:rPr>
        <w:t>.</w:t>
      </w:r>
      <w:r w:rsidR="00FF2A1B" w:rsidRPr="008C252F">
        <w:rPr>
          <w:rFonts w:asciiTheme="minorHAnsi" w:hAnsiTheme="minorHAnsi" w:cstheme="minorHAnsi"/>
          <w:bCs/>
          <w:sz w:val="24"/>
          <w:szCs w:val="24"/>
          <w:lang w:val="ru-RU"/>
        </w:rPr>
        <w:t xml:space="preserve"> </w:t>
      </w:r>
    </w:p>
    <w:p w:rsidR="008A7C62" w:rsidRPr="008C252F" w:rsidRDefault="008A7C62" w:rsidP="007977F6">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Архітектурні пам’ятки міста. Перша з них знаходиться безпосередньо в дендропарку і на початку ХХ століття була маєтком засновників парку, родини Оренштайнів. Перший палац на цьому місці був побудований у 1880 році родиною Флондерів. Починаючи з 30-х років ХІХ століття Флондери були найвідомішою та найвпливовішою родиною Сторожинця, представники якої відігравали значну роль у суспільному та політичному житті міста. У 1854 році, коли було утворено Сторожинецький повіт і Сторожинець став містечком, першим головою муніципалітету став Григорій Флондер. Тоді родині Флондерів належало половина містечка. Другою половиною володіла родина Штайнерів.</w:t>
      </w:r>
      <w:r w:rsidR="00FF2A1B"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Пізніше, на початку ХХ століття Флондери продали палац родині єврейського землевласника і мецената Михаеля Оренштайна.</w:t>
      </w:r>
      <w:r w:rsidR="007977F6"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Вище від палацу і парку за вулицею Крейтера розташоване старе польське кладовище</w:t>
      </w:r>
      <w:r w:rsidR="007977F6" w:rsidRPr="008C252F">
        <w:rPr>
          <w:rFonts w:asciiTheme="minorHAnsi" w:hAnsiTheme="minorHAnsi" w:cstheme="minorHAnsi"/>
          <w:bCs/>
          <w:sz w:val="24"/>
          <w:szCs w:val="24"/>
          <w:lang w:val="ru-RU"/>
        </w:rPr>
        <w:t>, де</w:t>
      </w:r>
      <w:r w:rsidRPr="008C252F">
        <w:rPr>
          <w:rFonts w:asciiTheme="minorHAnsi" w:hAnsiTheme="minorHAnsi" w:cstheme="minorHAnsi"/>
          <w:bCs/>
          <w:sz w:val="24"/>
          <w:szCs w:val="24"/>
          <w:lang w:val="ru-RU"/>
        </w:rPr>
        <w:t xml:space="preserve"> знаходиться братська могила воїнів, що загинул</w:t>
      </w:r>
      <w:r w:rsidR="003C0379">
        <w:rPr>
          <w:rFonts w:asciiTheme="minorHAnsi" w:hAnsiTheme="minorHAnsi" w:cstheme="minorHAnsi"/>
          <w:bCs/>
          <w:sz w:val="24"/>
          <w:szCs w:val="24"/>
          <w:lang w:val="ru-RU"/>
        </w:rPr>
        <w:t>и під час Першої світової війни</w:t>
      </w:r>
      <w:r w:rsidRPr="008C252F">
        <w:rPr>
          <w:rFonts w:asciiTheme="minorHAnsi" w:hAnsiTheme="minorHAnsi" w:cstheme="minorHAnsi"/>
          <w:bCs/>
          <w:sz w:val="24"/>
          <w:szCs w:val="24"/>
          <w:lang w:val="ru-RU"/>
        </w:rPr>
        <w:t xml:space="preserve"> та мурована капличка-костел з невеликою башточкою, побудована на початку ХХ століття.</w:t>
      </w:r>
      <w:r w:rsidR="00FF2A1B" w:rsidRPr="008C252F">
        <w:rPr>
          <w:rFonts w:asciiTheme="minorHAnsi" w:hAnsiTheme="minorHAnsi" w:cstheme="minorHAnsi"/>
          <w:bCs/>
          <w:sz w:val="24"/>
          <w:szCs w:val="24"/>
          <w:lang w:val="ru-RU"/>
        </w:rPr>
        <w:t xml:space="preserve"> </w:t>
      </w:r>
      <w:r w:rsidR="00AF134D" w:rsidRPr="008C252F">
        <w:rPr>
          <w:rFonts w:asciiTheme="minorHAnsi" w:hAnsiTheme="minorHAnsi" w:cstheme="minorHAnsi"/>
          <w:bCs/>
          <w:sz w:val="24"/>
          <w:szCs w:val="24"/>
          <w:lang w:val="ru-RU"/>
        </w:rPr>
        <w:t>На б</w:t>
      </w:r>
      <w:r w:rsidRPr="008C252F">
        <w:rPr>
          <w:rFonts w:asciiTheme="minorHAnsi" w:hAnsiTheme="minorHAnsi" w:cstheme="minorHAnsi"/>
          <w:bCs/>
          <w:sz w:val="24"/>
          <w:szCs w:val="24"/>
          <w:lang w:val="ru-RU"/>
        </w:rPr>
        <w:t>удинку під номером 11</w:t>
      </w:r>
      <w:r w:rsidR="003C0379">
        <w:rPr>
          <w:rFonts w:asciiTheme="minorHAnsi" w:hAnsiTheme="minorHAnsi" w:cstheme="minorHAnsi"/>
          <w:bCs/>
          <w:sz w:val="24"/>
          <w:szCs w:val="24"/>
          <w:lang w:val="ru-RU"/>
        </w:rPr>
        <w:t xml:space="preserve"> по</w:t>
      </w:r>
      <w:r w:rsidR="00AF134D" w:rsidRPr="008C252F">
        <w:rPr>
          <w:rFonts w:asciiTheme="minorHAnsi" w:hAnsiTheme="minorHAnsi" w:cstheme="minorHAnsi"/>
          <w:bCs/>
          <w:sz w:val="24"/>
          <w:szCs w:val="24"/>
          <w:lang w:val="ru-RU"/>
        </w:rPr>
        <w:t xml:space="preserve"> вулиці</w:t>
      </w:r>
      <w:r w:rsidR="003C0379">
        <w:rPr>
          <w:rFonts w:asciiTheme="minorHAnsi" w:hAnsiTheme="minorHAnsi" w:cstheme="minorHAnsi"/>
          <w:bCs/>
          <w:sz w:val="24"/>
          <w:szCs w:val="24"/>
          <w:lang w:val="ru-RU"/>
        </w:rPr>
        <w:t>,</w:t>
      </w:r>
      <w:r w:rsidRPr="008C252F">
        <w:rPr>
          <w:rFonts w:asciiTheme="minorHAnsi" w:hAnsiTheme="minorHAnsi" w:cstheme="minorHAnsi"/>
          <w:bCs/>
          <w:sz w:val="24"/>
          <w:szCs w:val="24"/>
          <w:lang w:val="ru-RU"/>
        </w:rPr>
        <w:t xml:space="preserve"> де мешкав </w:t>
      </w:r>
      <w:r w:rsidR="00AF134D" w:rsidRPr="008C252F">
        <w:rPr>
          <w:rFonts w:asciiTheme="minorHAnsi" w:hAnsiTheme="minorHAnsi" w:cstheme="minorHAnsi"/>
          <w:bCs/>
          <w:sz w:val="24"/>
          <w:szCs w:val="24"/>
          <w:lang w:val="ru-RU"/>
        </w:rPr>
        <w:t>Пантелеймон Видинівський</w:t>
      </w:r>
      <w:r w:rsidR="003C0379">
        <w:rPr>
          <w:rFonts w:asciiTheme="minorHAnsi" w:hAnsiTheme="minorHAnsi" w:cstheme="minorHAnsi"/>
          <w:bCs/>
          <w:sz w:val="24"/>
          <w:szCs w:val="24"/>
          <w:lang w:val="ru-RU"/>
        </w:rPr>
        <w:t>,</w:t>
      </w:r>
      <w:r w:rsidR="00AF134D"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 xml:space="preserve">видатний графік, маляр та портретист, у 1993 році встановлено меморіальну дошку. </w:t>
      </w:r>
      <w:r w:rsidR="00AF134D" w:rsidRPr="008C252F">
        <w:rPr>
          <w:rFonts w:asciiTheme="minorHAnsi" w:hAnsiTheme="minorHAnsi" w:cstheme="minorHAnsi"/>
          <w:bCs/>
          <w:sz w:val="24"/>
          <w:szCs w:val="24"/>
          <w:lang w:val="ru-RU"/>
        </w:rPr>
        <w:t>П</w:t>
      </w:r>
      <w:r w:rsidRPr="008C252F">
        <w:rPr>
          <w:rFonts w:asciiTheme="minorHAnsi" w:hAnsiTheme="minorHAnsi" w:cstheme="minorHAnsi"/>
          <w:bCs/>
          <w:sz w:val="24"/>
          <w:szCs w:val="24"/>
          <w:lang w:val="ru-RU"/>
        </w:rPr>
        <w:t>ерша в Сторожинці приватна гімназія, відкрита у 1903 році</w:t>
      </w:r>
      <w:r w:rsidR="00AF134D" w:rsidRPr="008C252F">
        <w:rPr>
          <w:rFonts w:asciiTheme="minorHAnsi" w:hAnsiTheme="minorHAnsi" w:cstheme="minorHAnsi"/>
          <w:bCs/>
          <w:sz w:val="24"/>
          <w:szCs w:val="24"/>
          <w:lang w:val="ru-RU"/>
        </w:rPr>
        <w:t>, о</w:t>
      </w:r>
      <w:r w:rsidRPr="008C252F">
        <w:rPr>
          <w:rFonts w:asciiTheme="minorHAnsi" w:hAnsiTheme="minorHAnsi" w:cstheme="minorHAnsi"/>
          <w:bCs/>
          <w:sz w:val="24"/>
          <w:szCs w:val="24"/>
          <w:lang w:val="ru-RU"/>
        </w:rPr>
        <w:t>після більш ніж століття призначення будівлі не змінилося: тут</w:t>
      </w:r>
      <w:r w:rsidR="003C0379">
        <w:rPr>
          <w:rFonts w:asciiTheme="minorHAnsi" w:hAnsiTheme="minorHAnsi" w:cstheme="minorHAnsi"/>
          <w:bCs/>
          <w:sz w:val="24"/>
          <w:szCs w:val="24"/>
          <w:lang w:val="ru-RU"/>
        </w:rPr>
        <w:t>,</w:t>
      </w:r>
      <w:r w:rsidRPr="008C252F">
        <w:rPr>
          <w:rFonts w:asciiTheme="minorHAnsi" w:hAnsiTheme="minorHAnsi" w:cstheme="minorHAnsi"/>
          <w:bCs/>
          <w:sz w:val="24"/>
          <w:szCs w:val="24"/>
          <w:lang w:val="ru-RU"/>
        </w:rPr>
        <w:t xml:space="preserve"> як і раніше, знаходиться </w:t>
      </w:r>
      <w:r w:rsidR="00AF134D" w:rsidRPr="008C252F">
        <w:rPr>
          <w:rFonts w:asciiTheme="minorHAnsi" w:hAnsiTheme="minorHAnsi" w:cstheme="minorHAnsi"/>
          <w:bCs/>
          <w:sz w:val="24"/>
          <w:szCs w:val="24"/>
          <w:lang w:val="ru-RU"/>
        </w:rPr>
        <w:t xml:space="preserve">державна </w:t>
      </w:r>
      <w:r w:rsidRPr="008C252F">
        <w:rPr>
          <w:rFonts w:asciiTheme="minorHAnsi" w:hAnsiTheme="minorHAnsi" w:cstheme="minorHAnsi"/>
          <w:bCs/>
          <w:sz w:val="24"/>
          <w:szCs w:val="24"/>
          <w:lang w:val="ru-RU"/>
        </w:rPr>
        <w:t>гімназія.</w:t>
      </w:r>
      <w:r w:rsidR="00FF2A1B"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Двоповерхова будівля лікарні, що більше нагадує палац у стилі класицизму, була побудована у 1907 – 1908 роках.</w:t>
      </w:r>
      <w:r w:rsidR="00FF2A1B" w:rsidRPr="008C252F">
        <w:rPr>
          <w:rFonts w:asciiTheme="minorHAnsi" w:hAnsiTheme="minorHAnsi" w:cstheme="minorHAnsi"/>
          <w:bCs/>
          <w:sz w:val="24"/>
          <w:szCs w:val="24"/>
          <w:lang w:val="ru-RU"/>
        </w:rPr>
        <w:t xml:space="preserve"> </w:t>
      </w:r>
      <w:r w:rsidR="00AF134D" w:rsidRPr="008C252F">
        <w:rPr>
          <w:rFonts w:asciiTheme="minorHAnsi" w:hAnsiTheme="minorHAnsi" w:cstheme="minorHAnsi"/>
          <w:bCs/>
          <w:sz w:val="24"/>
          <w:szCs w:val="24"/>
          <w:lang w:val="ru-RU"/>
        </w:rPr>
        <w:t>В</w:t>
      </w:r>
      <w:r w:rsidRPr="008C252F">
        <w:rPr>
          <w:rFonts w:asciiTheme="minorHAnsi" w:hAnsiTheme="minorHAnsi" w:cstheme="minorHAnsi"/>
          <w:bCs/>
          <w:sz w:val="24"/>
          <w:szCs w:val="24"/>
          <w:lang w:val="ru-RU"/>
        </w:rPr>
        <w:t xml:space="preserve"> самому центрі міста на роздоріжжі чотирьох шляхів, які ведуть у майже протилежні куточки області: на захід – до Вижниці, на північ – до Чернівців, на схід – до Глибокої, на південь – до Красноїльська</w:t>
      </w:r>
      <w:r w:rsidR="00AF134D" w:rsidRPr="008C252F">
        <w:rPr>
          <w:rFonts w:asciiTheme="minorHAnsi" w:hAnsiTheme="minorHAnsi" w:cstheme="minorHAnsi"/>
          <w:bCs/>
          <w:sz w:val="24"/>
          <w:szCs w:val="24"/>
          <w:lang w:val="ru-RU"/>
        </w:rPr>
        <w:t xml:space="preserve"> знаходиться</w:t>
      </w:r>
      <w:r w:rsidRPr="008C252F">
        <w:rPr>
          <w:rFonts w:asciiTheme="minorHAnsi" w:hAnsiTheme="minorHAnsi" w:cstheme="minorHAnsi"/>
          <w:bCs/>
          <w:sz w:val="24"/>
          <w:szCs w:val="24"/>
          <w:lang w:val="ru-RU"/>
        </w:rPr>
        <w:t xml:space="preserve"> найстаріша в Сторожинці школа, що має 150 років.</w:t>
      </w:r>
      <w:r w:rsidR="00FF2A1B"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 xml:space="preserve">На розі вулиць Хмельницького і Грушевського розташована міська ратуша – символ більшості західноукраїнських міст. </w:t>
      </w:r>
    </w:p>
    <w:p w:rsidR="00FE6962" w:rsidRDefault="002B4036" w:rsidP="002B4036">
      <w:pPr>
        <w:autoSpaceDE w:val="0"/>
        <w:autoSpaceDN w:val="0"/>
        <w:adjustRightInd w:val="0"/>
        <w:spacing w:after="0" w:line="240" w:lineRule="auto"/>
        <w:ind w:firstLine="567"/>
        <w:jc w:val="both"/>
        <w:rPr>
          <w:rFonts w:asciiTheme="minorHAnsi" w:hAnsiTheme="minorHAnsi" w:cstheme="minorHAnsi"/>
          <w:bCs/>
          <w:sz w:val="24"/>
          <w:szCs w:val="24"/>
        </w:rPr>
      </w:pPr>
      <w:r w:rsidRPr="00D52341">
        <w:rPr>
          <w:rFonts w:asciiTheme="minorHAnsi" w:hAnsiTheme="minorHAnsi" w:cstheme="minorHAnsi"/>
          <w:bCs/>
          <w:sz w:val="24"/>
          <w:szCs w:val="24"/>
        </w:rPr>
        <w:t>На території міста працюють деревообробні підприємства, які виробляють меблі (їх частини): МП «Скіф», ТДВ «Сторожинецький меблевий комбінат», МПП «Фірма «Веселка», ФОП Ілько Т.В., ФОП Ткачук В.О., ФОП Корочук С.І., ФОП Бойко Ю.М. ТОВ «Стор-Тайрес» - нарощування та продаж шин. ТОВ «Укаглобал»</w:t>
      </w:r>
      <w:r w:rsidRPr="00C90346">
        <w:rPr>
          <w:rFonts w:asciiTheme="minorHAnsi" w:hAnsiTheme="minorHAnsi" w:cstheme="minorHAnsi"/>
          <w:bCs/>
          <w:color w:val="FF0000"/>
          <w:sz w:val="24"/>
          <w:szCs w:val="24"/>
        </w:rPr>
        <w:t xml:space="preserve"> - </w:t>
      </w:r>
      <w:r w:rsidRPr="008C252F">
        <w:rPr>
          <w:rFonts w:asciiTheme="minorHAnsi" w:hAnsiTheme="minorHAnsi" w:cstheme="minorHAnsi"/>
          <w:bCs/>
          <w:sz w:val="24"/>
          <w:szCs w:val="24"/>
        </w:rPr>
        <w:t>виробництво цегли. Виробничо-комерційн</w:t>
      </w:r>
      <w:r w:rsidR="00643C0D">
        <w:rPr>
          <w:rFonts w:asciiTheme="minorHAnsi" w:hAnsiTheme="minorHAnsi" w:cstheme="minorHAnsi"/>
          <w:bCs/>
          <w:sz w:val="24"/>
          <w:szCs w:val="24"/>
        </w:rPr>
        <w:t>а</w:t>
      </w:r>
      <w:r w:rsidRPr="008C252F">
        <w:rPr>
          <w:rFonts w:asciiTheme="minorHAnsi" w:hAnsiTheme="minorHAnsi" w:cstheme="minorHAnsi"/>
          <w:bCs/>
          <w:sz w:val="24"/>
          <w:szCs w:val="24"/>
        </w:rPr>
        <w:t xml:space="preserve"> фірма «Буковина», ТОВ «Авікбудпроект», ТОВ «Агробудналадка» займаються діяльністю у сфері будівництва. </w:t>
      </w:r>
    </w:p>
    <w:p w:rsidR="002B4036" w:rsidRPr="008C252F" w:rsidRDefault="002B4036" w:rsidP="002B4036">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Інші суб’єкти господарювання:</w:t>
      </w:r>
    </w:p>
    <w:p w:rsidR="002B4036" w:rsidRPr="00D52341" w:rsidRDefault="002B4036" w:rsidP="002B4036">
      <w:p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 xml:space="preserve">ФОП Маніліч В.В., ФОП Зваричук З.І., </w:t>
      </w:r>
      <w:r w:rsidRPr="00D52341">
        <w:rPr>
          <w:rFonts w:asciiTheme="minorHAnsi" w:hAnsiTheme="minorHAnsi" w:cstheme="minorHAnsi"/>
          <w:bCs/>
          <w:sz w:val="24"/>
          <w:szCs w:val="24"/>
        </w:rPr>
        <w:t>Сторожинецьке МСТ – хлібопечіння.</w:t>
      </w:r>
    </w:p>
    <w:p w:rsidR="002B4036" w:rsidRPr="00D52341" w:rsidRDefault="002B4036" w:rsidP="002B4036">
      <w:pPr>
        <w:autoSpaceDE w:val="0"/>
        <w:autoSpaceDN w:val="0"/>
        <w:adjustRightInd w:val="0"/>
        <w:spacing w:after="0" w:line="240" w:lineRule="auto"/>
        <w:jc w:val="both"/>
        <w:rPr>
          <w:rFonts w:asciiTheme="minorHAnsi" w:hAnsiTheme="minorHAnsi" w:cstheme="minorHAnsi"/>
          <w:bCs/>
          <w:sz w:val="24"/>
          <w:szCs w:val="24"/>
        </w:rPr>
      </w:pPr>
      <w:r w:rsidRPr="00D52341">
        <w:rPr>
          <w:rFonts w:asciiTheme="minorHAnsi" w:hAnsiTheme="minorHAnsi" w:cstheme="minorHAnsi"/>
          <w:bCs/>
          <w:sz w:val="24"/>
          <w:szCs w:val="24"/>
        </w:rPr>
        <w:t>ФОП Садик Володимир – займається виробництвом кованих виробів.</w:t>
      </w:r>
    </w:p>
    <w:p w:rsidR="002B4036" w:rsidRPr="00D52341" w:rsidRDefault="002B4036" w:rsidP="002B4036">
      <w:pPr>
        <w:autoSpaceDE w:val="0"/>
        <w:autoSpaceDN w:val="0"/>
        <w:adjustRightInd w:val="0"/>
        <w:spacing w:after="0" w:line="240" w:lineRule="auto"/>
        <w:jc w:val="both"/>
        <w:rPr>
          <w:rFonts w:asciiTheme="minorHAnsi" w:hAnsiTheme="minorHAnsi" w:cstheme="minorHAnsi"/>
          <w:bCs/>
          <w:sz w:val="24"/>
          <w:szCs w:val="24"/>
        </w:rPr>
      </w:pPr>
      <w:r w:rsidRPr="00D52341">
        <w:rPr>
          <w:rFonts w:asciiTheme="minorHAnsi" w:hAnsiTheme="minorHAnsi" w:cstheme="minorHAnsi"/>
          <w:bCs/>
          <w:sz w:val="24"/>
          <w:szCs w:val="24"/>
        </w:rPr>
        <w:t>Ресторанні заклади міста – Прем’єр Холл, Затишок, Міленіум, Пролісок.</w:t>
      </w:r>
    </w:p>
    <w:p w:rsidR="002B4036" w:rsidRPr="00D52341" w:rsidRDefault="002B4036" w:rsidP="002B4036">
      <w:pPr>
        <w:autoSpaceDE w:val="0"/>
        <w:autoSpaceDN w:val="0"/>
        <w:adjustRightInd w:val="0"/>
        <w:spacing w:after="0" w:line="240" w:lineRule="auto"/>
        <w:jc w:val="both"/>
        <w:rPr>
          <w:rFonts w:asciiTheme="minorHAnsi" w:hAnsiTheme="minorHAnsi" w:cstheme="minorHAnsi"/>
          <w:bCs/>
          <w:sz w:val="24"/>
          <w:szCs w:val="24"/>
          <w:lang w:val="ru-RU"/>
        </w:rPr>
      </w:pPr>
      <w:r w:rsidRPr="00D52341">
        <w:rPr>
          <w:rFonts w:asciiTheme="minorHAnsi" w:hAnsiTheme="minorHAnsi" w:cstheme="minorHAnsi"/>
          <w:bCs/>
          <w:sz w:val="24"/>
          <w:szCs w:val="24"/>
        </w:rPr>
        <w:t xml:space="preserve">Автозаправні станції – </w:t>
      </w:r>
      <w:r w:rsidRPr="00D52341">
        <w:rPr>
          <w:rFonts w:asciiTheme="minorHAnsi" w:hAnsiTheme="minorHAnsi" w:cstheme="minorHAnsi"/>
          <w:bCs/>
          <w:sz w:val="24"/>
          <w:szCs w:val="24"/>
          <w:lang w:val="ru-RU"/>
        </w:rPr>
        <w:t>ТОВ “Техно-плюс”</w:t>
      </w:r>
      <w:r w:rsidRPr="00D52341">
        <w:rPr>
          <w:rFonts w:asciiTheme="minorHAnsi" w:hAnsiTheme="minorHAnsi" w:cstheme="minorHAnsi"/>
          <w:bCs/>
          <w:sz w:val="24"/>
          <w:szCs w:val="24"/>
        </w:rPr>
        <w:t>, Євронафта</w:t>
      </w:r>
      <w:r w:rsidRPr="00D52341">
        <w:rPr>
          <w:rFonts w:asciiTheme="minorHAnsi" w:hAnsiTheme="minorHAnsi" w:cstheme="minorHAnsi"/>
          <w:bCs/>
          <w:sz w:val="24"/>
          <w:szCs w:val="24"/>
          <w:lang w:val="ru-RU"/>
        </w:rPr>
        <w:t>, ТОВ “Вінол”.</w:t>
      </w:r>
    </w:p>
    <w:p w:rsidR="00C55E2D" w:rsidRPr="008C252F" w:rsidRDefault="008A7C62" w:rsidP="00C55E2D">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
          <w:bCs/>
          <w:i/>
          <w:sz w:val="24"/>
          <w:szCs w:val="24"/>
        </w:rPr>
        <w:t>Банил</w:t>
      </w:r>
      <w:r w:rsidRPr="008C252F">
        <w:rPr>
          <w:rFonts w:asciiTheme="minorHAnsi" w:hAnsiTheme="minorHAnsi" w:cstheme="minorHAnsi"/>
          <w:b/>
          <w:bCs/>
          <w:i/>
          <w:sz w:val="24"/>
          <w:szCs w:val="24"/>
          <w:lang w:val="en-US"/>
        </w:rPr>
        <w:t>i</w:t>
      </w:r>
      <w:r w:rsidRPr="008C252F">
        <w:rPr>
          <w:rFonts w:asciiTheme="minorHAnsi" w:hAnsiTheme="minorHAnsi" w:cstheme="minorHAnsi"/>
          <w:b/>
          <w:bCs/>
          <w:i/>
          <w:sz w:val="24"/>
          <w:szCs w:val="24"/>
        </w:rPr>
        <w:t>в­П</w:t>
      </w:r>
      <w:r w:rsidRPr="008C252F">
        <w:rPr>
          <w:rFonts w:asciiTheme="minorHAnsi" w:hAnsiTheme="minorHAnsi" w:cstheme="minorHAnsi"/>
          <w:b/>
          <w:bCs/>
          <w:i/>
          <w:sz w:val="24"/>
          <w:szCs w:val="24"/>
          <w:lang w:val="en-US"/>
        </w:rPr>
        <w:t>i</w:t>
      </w:r>
      <w:r w:rsidRPr="008C252F">
        <w:rPr>
          <w:rFonts w:asciiTheme="minorHAnsi" w:hAnsiTheme="minorHAnsi" w:cstheme="minorHAnsi"/>
          <w:b/>
          <w:bCs/>
          <w:i/>
          <w:sz w:val="24"/>
          <w:szCs w:val="24"/>
        </w:rPr>
        <w:t>дг</w:t>
      </w:r>
      <w:r w:rsidRPr="008C252F">
        <w:rPr>
          <w:rFonts w:asciiTheme="minorHAnsi" w:hAnsiTheme="minorHAnsi" w:cstheme="minorHAnsi"/>
          <w:b/>
          <w:bCs/>
          <w:i/>
          <w:sz w:val="24"/>
          <w:szCs w:val="24"/>
          <w:lang w:val="en-US"/>
        </w:rPr>
        <w:t>i</w:t>
      </w:r>
      <w:r w:rsidRPr="008C252F">
        <w:rPr>
          <w:rFonts w:asciiTheme="minorHAnsi" w:hAnsiTheme="minorHAnsi" w:cstheme="minorHAnsi"/>
          <w:b/>
          <w:bCs/>
          <w:i/>
          <w:sz w:val="24"/>
          <w:szCs w:val="24"/>
        </w:rPr>
        <w:t>рний</w:t>
      </w:r>
      <w:r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lang w:val="ru-RU"/>
        </w:rPr>
        <w:t xml:space="preserve">Справжньою зеленою перлиною громади можна </w:t>
      </w:r>
      <w:r w:rsidR="00C55E2D" w:rsidRPr="008C252F">
        <w:rPr>
          <w:rFonts w:asciiTheme="minorHAnsi" w:hAnsiTheme="minorHAnsi" w:cstheme="minorHAnsi"/>
          <w:bCs/>
          <w:sz w:val="24"/>
          <w:szCs w:val="24"/>
          <w:lang w:val="ru-RU"/>
        </w:rPr>
        <w:t xml:space="preserve">назвати Банилів-Підгірний (до 1946 року — Банила над Сіретом, до 1963 року — Банилів) . Розташований в </w:t>
      </w:r>
      <w:r w:rsidR="00C55E2D" w:rsidRPr="008C252F">
        <w:rPr>
          <w:rFonts w:asciiTheme="minorHAnsi" w:hAnsiTheme="minorHAnsi" w:cstheme="minorHAnsi"/>
          <w:bCs/>
          <w:sz w:val="24"/>
          <w:szCs w:val="24"/>
          <w:lang w:val="ru-RU"/>
        </w:rPr>
        <w:lastRenderedPageBreak/>
        <w:t>передгір</w:t>
      </w:r>
      <w:r w:rsidR="00446D4B">
        <w:rPr>
          <w:rFonts w:asciiTheme="minorHAnsi" w:hAnsiTheme="minorHAnsi" w:cstheme="minorHAnsi"/>
          <w:bCs/>
          <w:sz w:val="24"/>
          <w:szCs w:val="24"/>
          <w:lang w:val="ru-RU"/>
        </w:rPr>
        <w:t>’ях Карпат</w:t>
      </w:r>
      <w:r w:rsidR="00C55E2D" w:rsidRPr="008C252F">
        <w:rPr>
          <w:rFonts w:asciiTheme="minorHAnsi" w:hAnsiTheme="minorHAnsi" w:cstheme="minorHAnsi"/>
          <w:bCs/>
          <w:sz w:val="24"/>
          <w:szCs w:val="24"/>
          <w:lang w:val="ru-RU"/>
        </w:rPr>
        <w:t xml:space="preserve"> </w:t>
      </w:r>
      <w:r w:rsidR="00446D4B">
        <w:rPr>
          <w:rFonts w:asciiTheme="minorHAnsi" w:hAnsiTheme="minorHAnsi" w:cstheme="minorHAnsi"/>
          <w:bCs/>
          <w:sz w:val="24"/>
          <w:szCs w:val="24"/>
          <w:lang w:val="ru-RU"/>
        </w:rPr>
        <w:t>(</w:t>
      </w:r>
      <w:r w:rsidR="00C55E2D" w:rsidRPr="008C252F">
        <w:rPr>
          <w:rFonts w:asciiTheme="minorHAnsi" w:hAnsiTheme="minorHAnsi" w:cstheme="minorHAnsi"/>
          <w:bCs/>
          <w:sz w:val="24"/>
          <w:szCs w:val="24"/>
          <w:lang w:val="ru-RU"/>
        </w:rPr>
        <w:t>у долині річки Малого Сірету</w:t>
      </w:r>
      <w:r w:rsidR="00446D4B">
        <w:rPr>
          <w:rFonts w:asciiTheme="minorHAnsi" w:hAnsiTheme="minorHAnsi" w:cstheme="minorHAnsi"/>
          <w:bCs/>
          <w:sz w:val="24"/>
          <w:szCs w:val="24"/>
          <w:lang w:val="ru-RU"/>
        </w:rPr>
        <w:t>)</w:t>
      </w:r>
      <w:r w:rsidR="00C55E2D" w:rsidRPr="008C252F">
        <w:rPr>
          <w:rFonts w:asciiTheme="minorHAnsi" w:hAnsiTheme="minorHAnsi" w:cstheme="minorHAnsi"/>
          <w:bCs/>
          <w:sz w:val="24"/>
          <w:szCs w:val="24"/>
          <w:lang w:val="ru-RU"/>
        </w:rPr>
        <w:t xml:space="preserve"> за 25 км. на південний захід від районного центру та за 16 км від найближчої залізничної станції Чудей і за </w:t>
      </w:r>
      <w:r w:rsidR="009E686D">
        <w:rPr>
          <w:rFonts w:asciiTheme="minorHAnsi" w:hAnsiTheme="minorHAnsi" w:cstheme="minorHAnsi"/>
          <w:bCs/>
          <w:sz w:val="24"/>
          <w:szCs w:val="24"/>
          <w:lang w:val="ru-RU"/>
        </w:rPr>
        <w:t>32 км – від державного кордону.</w:t>
      </w:r>
      <w:r w:rsidR="00C55E2D" w:rsidRPr="008C252F">
        <w:rPr>
          <w:rFonts w:asciiTheme="minorHAnsi" w:hAnsiTheme="minorHAnsi" w:cstheme="minorHAnsi"/>
          <w:bCs/>
          <w:sz w:val="24"/>
          <w:szCs w:val="24"/>
          <w:lang w:val="ru-RU"/>
        </w:rPr>
        <w:t xml:space="preserve"> Село сполучене автобусним шляхом з обласним центр</w:t>
      </w:r>
      <w:r w:rsidR="009E686D">
        <w:rPr>
          <w:rFonts w:asciiTheme="minorHAnsi" w:hAnsiTheme="minorHAnsi" w:cstheme="minorHAnsi"/>
          <w:bCs/>
          <w:sz w:val="24"/>
          <w:szCs w:val="24"/>
          <w:lang w:val="ru-RU"/>
        </w:rPr>
        <w:t>о</w:t>
      </w:r>
      <w:r w:rsidR="00C55E2D" w:rsidRPr="008C252F">
        <w:rPr>
          <w:rFonts w:asciiTheme="minorHAnsi" w:hAnsiTheme="minorHAnsi" w:cstheme="minorHAnsi"/>
          <w:bCs/>
          <w:sz w:val="24"/>
          <w:szCs w:val="24"/>
          <w:lang w:val="ru-RU"/>
        </w:rPr>
        <w:t>м. Населення — 4</w:t>
      </w:r>
      <w:r w:rsidR="009E686D">
        <w:rPr>
          <w:rFonts w:asciiTheme="minorHAnsi" w:hAnsiTheme="minorHAnsi" w:cstheme="minorHAnsi"/>
          <w:bCs/>
          <w:sz w:val="24"/>
          <w:szCs w:val="24"/>
          <w:lang w:val="ru-RU"/>
        </w:rPr>
        <w:t>248</w:t>
      </w:r>
      <w:r w:rsidR="00C55E2D" w:rsidRPr="008C252F">
        <w:rPr>
          <w:rFonts w:asciiTheme="minorHAnsi" w:hAnsiTheme="minorHAnsi" w:cstheme="minorHAnsi"/>
          <w:bCs/>
          <w:sz w:val="24"/>
          <w:szCs w:val="24"/>
          <w:lang w:val="ru-RU"/>
        </w:rPr>
        <w:t xml:space="preserve"> чоловік.</w:t>
      </w:r>
    </w:p>
    <w:p w:rsidR="00C55E2D" w:rsidRPr="008C252F" w:rsidRDefault="00C55E2D" w:rsidP="004C5507">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В історичних джерелах Банила над Сіретом уперше згадується у грамоті від 17 серпня 1428 року, згідно з якою молдавський господар О. Добрий подарував її боярину Станчулу. Відомості про власників села зустрічаються і в документах XVI— XVII століть.</w:t>
      </w:r>
    </w:p>
    <w:p w:rsidR="004C5507" w:rsidRPr="008C252F" w:rsidRDefault="00C55E2D" w:rsidP="004C5507">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Банилів широко розкинувся на карпатських передгір’ях, у підніжжя багатих на гриби і ягоди гір Лосин (682 м), Кечера (729 м), Вільхівни (817,8 м), Галечки Малі (875 м) та Галечки Великі (1012,2 м). В цій частині Карпат збереглися ялиново-букові праліси. З кінця XVIII ст. тут жили польські поселенці, до яких в 1830 р. додалися німецькі колоністи. Про ті часи</w:t>
      </w:r>
      <w:r w:rsidR="004C5507" w:rsidRPr="008C252F">
        <w:rPr>
          <w:rFonts w:asciiTheme="minorHAnsi" w:hAnsiTheme="minorHAnsi" w:cstheme="minorHAnsi"/>
          <w:bCs/>
          <w:sz w:val="24"/>
          <w:szCs w:val="24"/>
          <w:lang w:val="ru-RU"/>
        </w:rPr>
        <w:t xml:space="preserve"> нагадують </w:t>
      </w:r>
      <w:r w:rsidRPr="008C252F">
        <w:rPr>
          <w:rFonts w:asciiTheme="minorHAnsi" w:hAnsiTheme="minorHAnsi" w:cstheme="minorHAnsi"/>
          <w:bCs/>
          <w:sz w:val="24"/>
          <w:szCs w:val="24"/>
          <w:lang w:val="ru-RU"/>
        </w:rPr>
        <w:t> кілька</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мурованих</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споруд і вілл у центрі Банилова, а також</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скромний</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палац</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родини Гроссу. На околиці Банилова збереглося</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кладовище</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 xml:space="preserve">німецького поселення. </w:t>
      </w:r>
    </w:p>
    <w:p w:rsidR="00C55E2D" w:rsidRPr="008C252F" w:rsidRDefault="00C55E2D" w:rsidP="004C5507">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Банилів-Підгірний — найсхідніше село,</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яке утворилосься з 14 хуторів, розкиданих по довколишніх горах.</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Назви хуторів: Гільча (Гільче),</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Дунавець,</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Кошелівка (варіанти: Кошилі</w:t>
      </w:r>
      <w:r w:rsidR="004C5507" w:rsidRPr="008C252F">
        <w:rPr>
          <w:rFonts w:asciiTheme="minorHAnsi" w:hAnsiTheme="minorHAnsi" w:cstheme="minorHAnsi"/>
          <w:bCs/>
          <w:sz w:val="24"/>
          <w:szCs w:val="24"/>
          <w:lang w:val="ru-RU"/>
        </w:rPr>
        <w:t xml:space="preserve">вка, Кошулівка) — колись окреме </w:t>
      </w:r>
      <w:r w:rsidRPr="008C252F">
        <w:rPr>
          <w:rFonts w:asciiTheme="minorHAnsi" w:hAnsiTheme="minorHAnsi" w:cstheme="minorHAnsi"/>
          <w:bCs/>
          <w:sz w:val="24"/>
          <w:szCs w:val="24"/>
          <w:lang w:val="ru-RU"/>
        </w:rPr>
        <w:t>село</w:t>
      </w:r>
      <w:r w:rsidR="009E686D">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Кошуя (Кощуя), Лаврена, Плай, Поляни,Рівня, Солонець, Стайка.</w:t>
      </w:r>
    </w:p>
    <w:p w:rsidR="00C55E2D" w:rsidRPr="008C252F" w:rsidRDefault="00C55E2D" w:rsidP="004C5507">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За часів Австро-Угорщини були</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дві</w:t>
      </w:r>
      <w:r w:rsidR="004C5507" w:rsidRPr="008C252F">
        <w:rPr>
          <w:rFonts w:asciiTheme="minorHAnsi" w:hAnsiTheme="minorHAnsi" w:cstheme="minorHAnsi"/>
          <w:bCs/>
          <w:sz w:val="24"/>
          <w:szCs w:val="24"/>
          <w:lang w:val="ru-RU"/>
        </w:rPr>
        <w:t xml:space="preserve"> самоврядні громади — Банилів </w:t>
      </w:r>
      <w:r w:rsidRPr="008C252F">
        <w:rPr>
          <w:rFonts w:asciiTheme="minorHAnsi" w:hAnsiTheme="minorHAnsi" w:cstheme="minorHAnsi"/>
          <w:bCs/>
          <w:sz w:val="24"/>
          <w:szCs w:val="24"/>
          <w:lang w:val="ru-RU"/>
        </w:rPr>
        <w:t>Волоський і німецька</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колонія</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Августендорф (теперішня східна частина села). За переписом 1900 року в громаді</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Банилів Волоський</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було 1048 будинків, проживали 4806 мешканців (2071 українець, 1374 румуни, 878</w:t>
      </w:r>
      <w:r w:rsidR="009E686D">
        <w:rPr>
          <w:rFonts w:asciiTheme="minorHAnsi" w:hAnsiTheme="minorHAnsi" w:cstheme="minorHAnsi"/>
          <w:bCs/>
          <w:sz w:val="24"/>
          <w:szCs w:val="24"/>
          <w:lang w:val="ru-RU"/>
        </w:rPr>
        <w:t xml:space="preserve"> німців та 483 поляки). Зокрема, </w:t>
      </w:r>
      <w:r w:rsidR="004C5507" w:rsidRPr="008C252F">
        <w:rPr>
          <w:rFonts w:asciiTheme="minorHAnsi" w:hAnsiTheme="minorHAnsi" w:cstheme="minorHAnsi"/>
          <w:bCs/>
          <w:sz w:val="24"/>
          <w:szCs w:val="24"/>
          <w:lang w:val="ru-RU"/>
        </w:rPr>
        <w:t xml:space="preserve">в самому селі Банилів Волоський </w:t>
      </w:r>
      <w:r w:rsidRPr="008C252F">
        <w:rPr>
          <w:rFonts w:asciiTheme="minorHAnsi" w:hAnsiTheme="minorHAnsi" w:cstheme="minorHAnsi"/>
          <w:bCs/>
          <w:sz w:val="24"/>
          <w:szCs w:val="24"/>
          <w:lang w:val="ru-RU"/>
        </w:rPr>
        <w:t>були 471 будинок і 2139 мешканців</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Через село, хутір Гільче, проходила 22,5 км гілка Чудей</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Кощуя</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вузкоколійної</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залізниці Буковинської</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локальної залізниці</w:t>
      </w:r>
      <w:r w:rsidR="004C550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 xml:space="preserve"> відкритої 15 жовтня 1908 р.</w:t>
      </w:r>
    </w:p>
    <w:p w:rsidR="00C55E2D" w:rsidRPr="008C252F" w:rsidRDefault="009E686D" w:rsidP="004C5507">
      <w:pPr>
        <w:autoSpaceDE w:val="0"/>
        <w:autoSpaceDN w:val="0"/>
        <w:adjustRightInd w:val="0"/>
        <w:spacing w:after="0" w:line="240" w:lineRule="auto"/>
        <w:ind w:firstLine="567"/>
        <w:jc w:val="both"/>
        <w:rPr>
          <w:rFonts w:asciiTheme="minorHAnsi" w:hAnsiTheme="minorHAnsi" w:cstheme="minorHAnsi"/>
          <w:bCs/>
          <w:sz w:val="24"/>
          <w:szCs w:val="24"/>
          <w:lang w:val="ru-RU"/>
        </w:rPr>
      </w:pPr>
      <w:r>
        <w:rPr>
          <w:rFonts w:asciiTheme="minorHAnsi" w:hAnsiTheme="minorHAnsi" w:cstheme="minorHAnsi"/>
          <w:bCs/>
          <w:sz w:val="24"/>
          <w:szCs w:val="24"/>
          <w:lang w:val="ru-RU"/>
        </w:rPr>
        <w:t>У</w:t>
      </w:r>
      <w:r w:rsidR="00C55E2D" w:rsidRPr="008C252F">
        <w:rPr>
          <w:rFonts w:asciiTheme="minorHAnsi" w:hAnsiTheme="minorHAnsi" w:cstheme="minorHAnsi"/>
          <w:bCs/>
          <w:sz w:val="24"/>
          <w:szCs w:val="24"/>
          <w:lang w:val="ru-RU"/>
        </w:rPr>
        <w:t xml:space="preserve"> радянські часи</w:t>
      </w:r>
      <w:r w:rsidR="004C5507" w:rsidRPr="008C252F">
        <w:rPr>
          <w:rFonts w:asciiTheme="minorHAnsi" w:hAnsiTheme="minorHAnsi" w:cstheme="minorHAnsi"/>
          <w:bCs/>
          <w:sz w:val="24"/>
          <w:szCs w:val="24"/>
          <w:lang w:val="ru-RU"/>
        </w:rPr>
        <w:t xml:space="preserve"> </w:t>
      </w:r>
      <w:r w:rsidR="00C55E2D" w:rsidRPr="008C252F">
        <w:rPr>
          <w:rFonts w:asciiTheme="minorHAnsi" w:hAnsiTheme="minorHAnsi" w:cstheme="minorHAnsi"/>
          <w:bCs/>
          <w:sz w:val="24"/>
          <w:szCs w:val="24"/>
          <w:lang w:val="ru-RU"/>
        </w:rPr>
        <w:t>хутори, наприклад Стайку, знищували, оскільки</w:t>
      </w:r>
      <w:r w:rsidR="004C5507" w:rsidRPr="008C252F">
        <w:rPr>
          <w:rFonts w:asciiTheme="minorHAnsi" w:hAnsiTheme="minorHAnsi" w:cstheme="minorHAnsi"/>
          <w:bCs/>
          <w:sz w:val="24"/>
          <w:szCs w:val="24"/>
          <w:lang w:val="ru-RU"/>
        </w:rPr>
        <w:t xml:space="preserve"> </w:t>
      </w:r>
      <w:r w:rsidR="00C55E2D" w:rsidRPr="008C252F">
        <w:rPr>
          <w:rFonts w:asciiTheme="minorHAnsi" w:hAnsiTheme="minorHAnsi" w:cstheme="minorHAnsi"/>
          <w:bCs/>
          <w:sz w:val="24"/>
          <w:szCs w:val="24"/>
          <w:lang w:val="ru-RU"/>
        </w:rPr>
        <w:t xml:space="preserve">їхні жителі активно і </w:t>
      </w:r>
      <w:r w:rsidR="004C5507" w:rsidRPr="008C252F">
        <w:rPr>
          <w:rFonts w:asciiTheme="minorHAnsi" w:hAnsiTheme="minorHAnsi" w:cstheme="minorHAnsi"/>
          <w:bCs/>
          <w:sz w:val="24"/>
          <w:szCs w:val="24"/>
          <w:lang w:val="ru-RU"/>
        </w:rPr>
        <w:t xml:space="preserve">масово </w:t>
      </w:r>
      <w:r w:rsidR="00C55E2D" w:rsidRPr="008C252F">
        <w:rPr>
          <w:rFonts w:asciiTheme="minorHAnsi" w:hAnsiTheme="minorHAnsi" w:cstheme="minorHAnsi"/>
          <w:bCs/>
          <w:sz w:val="24"/>
          <w:szCs w:val="24"/>
          <w:lang w:val="ru-RU"/>
        </w:rPr>
        <w:t>підтримували УПА.</w:t>
      </w:r>
      <w:r w:rsidR="004C5507" w:rsidRPr="008C252F">
        <w:rPr>
          <w:rFonts w:asciiTheme="minorHAnsi" w:hAnsiTheme="minorHAnsi" w:cstheme="minorHAnsi"/>
          <w:bCs/>
          <w:sz w:val="24"/>
          <w:szCs w:val="24"/>
          <w:lang w:val="ru-RU"/>
        </w:rPr>
        <w:t xml:space="preserve"> </w:t>
      </w:r>
      <w:r w:rsidR="00C55E2D" w:rsidRPr="008C252F">
        <w:rPr>
          <w:rFonts w:asciiTheme="minorHAnsi" w:hAnsiTheme="minorHAnsi" w:cstheme="minorHAnsi"/>
          <w:bCs/>
          <w:sz w:val="24"/>
          <w:szCs w:val="24"/>
          <w:lang w:val="ru-RU"/>
        </w:rPr>
        <w:t>У наші</w:t>
      </w:r>
      <w:r w:rsidR="004C5507" w:rsidRPr="008C252F">
        <w:rPr>
          <w:rFonts w:asciiTheme="minorHAnsi" w:hAnsiTheme="minorHAnsi" w:cstheme="minorHAnsi"/>
          <w:bCs/>
          <w:sz w:val="24"/>
          <w:szCs w:val="24"/>
          <w:lang w:val="ru-RU"/>
        </w:rPr>
        <w:t xml:space="preserve"> </w:t>
      </w:r>
      <w:r w:rsidR="00C55E2D" w:rsidRPr="008C252F">
        <w:rPr>
          <w:rFonts w:asciiTheme="minorHAnsi" w:hAnsiTheme="minorHAnsi" w:cstheme="minorHAnsi"/>
          <w:bCs/>
          <w:sz w:val="24"/>
          <w:szCs w:val="24"/>
          <w:lang w:val="ru-RU"/>
        </w:rPr>
        <w:t>дні</w:t>
      </w:r>
      <w:r w:rsidR="004C5507" w:rsidRPr="008C252F">
        <w:rPr>
          <w:rFonts w:asciiTheme="minorHAnsi" w:hAnsiTheme="minorHAnsi" w:cstheme="minorHAnsi"/>
          <w:bCs/>
          <w:sz w:val="24"/>
          <w:szCs w:val="24"/>
          <w:lang w:val="ru-RU"/>
        </w:rPr>
        <w:t xml:space="preserve"> </w:t>
      </w:r>
      <w:r w:rsidR="00C55E2D" w:rsidRPr="008C252F">
        <w:rPr>
          <w:rFonts w:asciiTheme="minorHAnsi" w:hAnsiTheme="minorHAnsi" w:cstheme="minorHAnsi"/>
          <w:bCs/>
          <w:sz w:val="24"/>
          <w:szCs w:val="24"/>
          <w:lang w:val="ru-RU"/>
        </w:rPr>
        <w:t>тривають спроби</w:t>
      </w:r>
      <w:r w:rsidR="004C5507" w:rsidRPr="008C252F">
        <w:rPr>
          <w:rFonts w:asciiTheme="minorHAnsi" w:hAnsiTheme="minorHAnsi" w:cstheme="minorHAnsi"/>
          <w:bCs/>
          <w:sz w:val="24"/>
          <w:szCs w:val="24"/>
          <w:lang w:val="ru-RU"/>
        </w:rPr>
        <w:t xml:space="preserve"> пожвавити </w:t>
      </w:r>
      <w:r w:rsidR="00C55E2D" w:rsidRPr="008C252F">
        <w:rPr>
          <w:rFonts w:asciiTheme="minorHAnsi" w:hAnsiTheme="minorHAnsi" w:cstheme="minorHAnsi"/>
          <w:bCs/>
          <w:sz w:val="24"/>
          <w:szCs w:val="24"/>
          <w:lang w:val="ru-RU"/>
        </w:rPr>
        <w:t>життя на окремих хуторах.</w:t>
      </w:r>
    </w:p>
    <w:p w:rsidR="00A87DB4" w:rsidRPr="00D52341" w:rsidRDefault="00BC6C0B" w:rsidP="00BC6C0B">
      <w:pPr>
        <w:spacing w:after="0" w:line="240" w:lineRule="auto"/>
        <w:ind w:firstLine="567"/>
        <w:jc w:val="both"/>
        <w:rPr>
          <w:rFonts w:asciiTheme="minorHAnsi" w:hAnsiTheme="minorHAnsi" w:cstheme="minorHAnsi"/>
          <w:bCs/>
          <w:sz w:val="24"/>
          <w:szCs w:val="24"/>
        </w:rPr>
      </w:pPr>
      <w:r w:rsidRPr="00D52341">
        <w:rPr>
          <w:rFonts w:asciiTheme="minorHAnsi" w:hAnsiTheme="minorHAnsi" w:cstheme="minorHAnsi"/>
          <w:bCs/>
          <w:sz w:val="24"/>
          <w:szCs w:val="24"/>
        </w:rPr>
        <w:t>На території населеного пункту діють   Банилівське  та  Гільчанське   лісництво  «Чернівецький  держлісгосп»  та    Банилівське    лісництво  ДП «Берегометське лісомисливське  господарство».</w:t>
      </w:r>
      <w:r w:rsidRPr="00D52341">
        <w:rPr>
          <w:rFonts w:ascii="Times New Roman" w:eastAsia="Times New Roman" w:hAnsi="Times New Roman"/>
          <w:sz w:val="24"/>
          <w:szCs w:val="24"/>
          <w:lang w:val="ru-RU" w:eastAsia="ru-RU"/>
        </w:rPr>
        <w:t xml:space="preserve"> </w:t>
      </w:r>
      <w:r w:rsidR="00A87DB4" w:rsidRPr="00D52341">
        <w:rPr>
          <w:rFonts w:asciiTheme="minorHAnsi" w:hAnsiTheme="minorHAnsi" w:cstheme="minorHAnsi"/>
          <w:bCs/>
          <w:sz w:val="24"/>
          <w:szCs w:val="24"/>
        </w:rPr>
        <w:t>Є 13 пилорам, 2 столярні цехи, пекарня, млин.</w:t>
      </w:r>
      <w:r w:rsidR="004C5507" w:rsidRPr="00D52341">
        <w:rPr>
          <w:rFonts w:asciiTheme="minorHAnsi" w:hAnsiTheme="minorHAnsi" w:cstheme="minorHAnsi"/>
          <w:bCs/>
          <w:sz w:val="24"/>
          <w:szCs w:val="24"/>
        </w:rPr>
        <w:t xml:space="preserve"> </w:t>
      </w:r>
      <w:r w:rsidR="00A87DB4" w:rsidRPr="00D52341">
        <w:rPr>
          <w:rFonts w:asciiTheme="minorHAnsi" w:hAnsiTheme="minorHAnsi" w:cstheme="minorHAnsi"/>
          <w:bCs/>
          <w:sz w:val="24"/>
          <w:szCs w:val="24"/>
        </w:rPr>
        <w:t>Працюють деревообробні підприємства – ТОВ «Вудекс», ТОВ «Бартош і ко», ТОВ «Говерла-95»</w:t>
      </w:r>
      <w:r w:rsidR="004C5507" w:rsidRPr="00D52341">
        <w:rPr>
          <w:rFonts w:asciiTheme="minorHAnsi" w:hAnsiTheme="minorHAnsi" w:cstheme="minorHAnsi"/>
          <w:bCs/>
          <w:sz w:val="24"/>
          <w:szCs w:val="24"/>
        </w:rPr>
        <w:t>,</w:t>
      </w:r>
      <w:r w:rsidR="003067C6" w:rsidRPr="00D52341">
        <w:rPr>
          <w:rFonts w:asciiTheme="minorHAnsi" w:hAnsiTheme="minorHAnsi" w:cstheme="minorHAnsi"/>
          <w:bCs/>
          <w:sz w:val="24"/>
          <w:szCs w:val="24"/>
        </w:rPr>
        <w:t xml:space="preserve"> </w:t>
      </w:r>
      <w:r w:rsidR="008C3CE8" w:rsidRPr="00D52341">
        <w:rPr>
          <w:rFonts w:asciiTheme="minorHAnsi" w:hAnsiTheme="minorHAnsi" w:cstheme="minorHAnsi"/>
          <w:bCs/>
          <w:sz w:val="24"/>
          <w:szCs w:val="24"/>
        </w:rPr>
        <w:t xml:space="preserve"> ТОВ «Тімбервол». </w:t>
      </w:r>
      <w:r w:rsidR="00A87DB4" w:rsidRPr="00D52341">
        <w:rPr>
          <w:rFonts w:asciiTheme="minorHAnsi" w:hAnsiTheme="minorHAnsi" w:cstheme="minorHAnsi"/>
          <w:bCs/>
          <w:sz w:val="24"/>
          <w:szCs w:val="24"/>
        </w:rPr>
        <w:t xml:space="preserve">ТОВ «Буковина Кайрос» </w:t>
      </w:r>
      <w:r w:rsidR="008C3CE8" w:rsidRPr="00D52341">
        <w:rPr>
          <w:rFonts w:asciiTheme="minorHAnsi" w:hAnsiTheme="minorHAnsi" w:cstheme="minorHAnsi"/>
          <w:bCs/>
          <w:sz w:val="24"/>
          <w:szCs w:val="24"/>
        </w:rPr>
        <w:t xml:space="preserve">займається </w:t>
      </w:r>
      <w:r w:rsidR="00A87DB4" w:rsidRPr="00D52341">
        <w:rPr>
          <w:rFonts w:asciiTheme="minorHAnsi" w:hAnsiTheme="minorHAnsi" w:cstheme="minorHAnsi"/>
          <w:bCs/>
          <w:sz w:val="24"/>
          <w:szCs w:val="24"/>
        </w:rPr>
        <w:t>пошив</w:t>
      </w:r>
      <w:r w:rsidR="008C3CE8" w:rsidRPr="00D52341">
        <w:rPr>
          <w:rFonts w:asciiTheme="minorHAnsi" w:hAnsiTheme="minorHAnsi" w:cstheme="minorHAnsi"/>
          <w:bCs/>
          <w:sz w:val="24"/>
          <w:szCs w:val="24"/>
        </w:rPr>
        <w:t>ом</w:t>
      </w:r>
      <w:r w:rsidR="00A87DB4" w:rsidRPr="00D52341">
        <w:rPr>
          <w:rFonts w:asciiTheme="minorHAnsi" w:hAnsiTheme="minorHAnsi" w:cstheme="minorHAnsi"/>
          <w:bCs/>
          <w:sz w:val="24"/>
          <w:szCs w:val="24"/>
        </w:rPr>
        <w:t xml:space="preserve"> заготовок для взуття. Працює приватне сільськогосподарське підприємство «Агротех-Стор» - вирощування</w:t>
      </w:r>
      <w:r w:rsidR="004C5507" w:rsidRPr="00D52341">
        <w:rPr>
          <w:rFonts w:asciiTheme="minorHAnsi" w:hAnsiTheme="minorHAnsi" w:cstheme="minorHAnsi"/>
          <w:bCs/>
          <w:sz w:val="24"/>
          <w:szCs w:val="24"/>
        </w:rPr>
        <w:t xml:space="preserve"> сільськогосподарських культур. </w:t>
      </w:r>
      <w:r w:rsidR="00A87DB4" w:rsidRPr="00D52341">
        <w:rPr>
          <w:rFonts w:asciiTheme="minorHAnsi" w:hAnsiTheme="minorHAnsi" w:cstheme="minorHAnsi"/>
          <w:bCs/>
          <w:sz w:val="24"/>
          <w:szCs w:val="24"/>
        </w:rPr>
        <w:t>СОК «Буковий горішок» - збір, фасування фіточаїв.</w:t>
      </w:r>
      <w:r w:rsidR="00033A86" w:rsidRPr="00D52341">
        <w:rPr>
          <w:rFonts w:asciiTheme="minorHAnsi" w:hAnsiTheme="minorHAnsi" w:cstheme="minorHAnsi"/>
          <w:bCs/>
          <w:sz w:val="24"/>
          <w:szCs w:val="24"/>
        </w:rPr>
        <w:t xml:space="preserve"> </w:t>
      </w:r>
      <w:r w:rsidR="00A87DB4" w:rsidRPr="00D52341">
        <w:rPr>
          <w:rFonts w:asciiTheme="minorHAnsi" w:hAnsiTheme="minorHAnsi" w:cstheme="minorHAnsi"/>
          <w:bCs/>
          <w:sz w:val="24"/>
          <w:szCs w:val="24"/>
        </w:rPr>
        <w:t>Еко-ферма «Буковий гай» - вирощування кіз, виробництво козиних сирів, прийом туристів.</w:t>
      </w:r>
      <w:r w:rsidR="00033A86" w:rsidRPr="00D52341">
        <w:rPr>
          <w:rFonts w:asciiTheme="minorHAnsi" w:hAnsiTheme="minorHAnsi" w:cstheme="minorHAnsi"/>
          <w:bCs/>
          <w:sz w:val="24"/>
          <w:szCs w:val="24"/>
        </w:rPr>
        <w:t xml:space="preserve"> З</w:t>
      </w:r>
      <w:r w:rsidR="00A87DB4" w:rsidRPr="00D52341">
        <w:rPr>
          <w:rFonts w:asciiTheme="minorHAnsi" w:hAnsiTheme="minorHAnsi" w:cstheme="minorHAnsi"/>
          <w:bCs/>
          <w:sz w:val="24"/>
          <w:szCs w:val="24"/>
        </w:rPr>
        <w:t>авершується будівництво мультифункціональної тренувальної бази «Перлина гір», яка, сподіваємось, дасть поштовх у розвитку туризму.</w:t>
      </w:r>
      <w:r w:rsidR="00033A86" w:rsidRPr="00D52341">
        <w:rPr>
          <w:rFonts w:asciiTheme="minorHAnsi" w:hAnsiTheme="minorHAnsi" w:cstheme="minorHAnsi"/>
          <w:bCs/>
          <w:sz w:val="24"/>
          <w:szCs w:val="24"/>
        </w:rPr>
        <w:t xml:space="preserve"> </w:t>
      </w:r>
      <w:r w:rsidRPr="00D52341">
        <w:rPr>
          <w:rFonts w:asciiTheme="minorHAnsi" w:hAnsiTheme="minorHAnsi" w:cstheme="minorHAnsi"/>
          <w:bCs/>
          <w:sz w:val="24"/>
          <w:szCs w:val="24"/>
        </w:rPr>
        <w:t>З початком війни в Україні й н</w:t>
      </w:r>
      <w:r w:rsidRPr="00D52341">
        <w:t xml:space="preserve">а даний час в приміщеннях даного закладу  розмістили комунальний заклад  «Харківський обласний  центр соціальної підтримки дітей та сімей «ГАРМОНІЯ», де проживають  60 дітей. </w:t>
      </w:r>
      <w:r w:rsidR="00A87DB4" w:rsidRPr="00D52341">
        <w:rPr>
          <w:rFonts w:asciiTheme="minorHAnsi" w:hAnsiTheme="minorHAnsi" w:cstheme="minorHAnsi"/>
          <w:bCs/>
          <w:sz w:val="24"/>
          <w:szCs w:val="24"/>
        </w:rPr>
        <w:t>На хуторі Кошелівка є три джерела мінеральної води (хлоридно-натрієва, що може використовуватися в лікувальних цілях).</w:t>
      </w:r>
      <w:r w:rsidR="00033A86" w:rsidRPr="00D52341">
        <w:rPr>
          <w:rFonts w:asciiTheme="minorHAnsi" w:hAnsiTheme="minorHAnsi" w:cstheme="minorHAnsi"/>
          <w:bCs/>
          <w:sz w:val="24"/>
          <w:szCs w:val="24"/>
        </w:rPr>
        <w:t xml:space="preserve"> </w:t>
      </w:r>
      <w:r w:rsidRPr="00D52341">
        <w:rPr>
          <w:rFonts w:asciiTheme="minorHAnsi" w:hAnsiTheme="minorHAnsi" w:cstheme="minorHAnsi"/>
          <w:bCs/>
          <w:sz w:val="24"/>
          <w:szCs w:val="24"/>
        </w:rPr>
        <w:t>На території населеного пункту розміщений</w:t>
      </w:r>
      <w:r w:rsidR="00A87DB4" w:rsidRPr="00D52341">
        <w:rPr>
          <w:rFonts w:asciiTheme="minorHAnsi" w:hAnsiTheme="minorHAnsi" w:cstheme="minorHAnsi"/>
          <w:bCs/>
          <w:sz w:val="24"/>
          <w:szCs w:val="24"/>
        </w:rPr>
        <w:t xml:space="preserve"> </w:t>
      </w:r>
      <w:r w:rsidRPr="00D52341">
        <w:rPr>
          <w:rFonts w:asciiTheme="minorHAnsi" w:hAnsiTheme="minorHAnsi" w:cstheme="minorHAnsi"/>
          <w:bCs/>
          <w:sz w:val="24"/>
          <w:szCs w:val="24"/>
        </w:rPr>
        <w:t>оздоровчий</w:t>
      </w:r>
      <w:r w:rsidR="00A87DB4" w:rsidRPr="00D52341">
        <w:rPr>
          <w:rFonts w:asciiTheme="minorHAnsi" w:hAnsiTheme="minorHAnsi" w:cstheme="minorHAnsi"/>
          <w:bCs/>
          <w:sz w:val="24"/>
          <w:szCs w:val="24"/>
        </w:rPr>
        <w:t xml:space="preserve"> табір «Водограй» для дітей працівників МВС</w:t>
      </w:r>
      <w:r w:rsidRPr="00D52341">
        <w:rPr>
          <w:rFonts w:asciiTheme="minorHAnsi" w:hAnsiTheme="minorHAnsi" w:cstheme="minorHAnsi"/>
          <w:bCs/>
          <w:sz w:val="24"/>
          <w:szCs w:val="24"/>
        </w:rPr>
        <w:t xml:space="preserve"> (в цьому році заклад не приймав дітей на оздоровлення)</w:t>
      </w:r>
      <w:r w:rsidR="00A87DB4" w:rsidRPr="00D52341">
        <w:rPr>
          <w:rFonts w:asciiTheme="minorHAnsi" w:hAnsiTheme="minorHAnsi" w:cstheme="minorHAnsi"/>
          <w:bCs/>
          <w:sz w:val="24"/>
          <w:szCs w:val="24"/>
        </w:rPr>
        <w:t>.</w:t>
      </w:r>
      <w:r w:rsidR="00033A86" w:rsidRPr="00D52341">
        <w:rPr>
          <w:rFonts w:asciiTheme="minorHAnsi" w:hAnsiTheme="minorHAnsi" w:cstheme="minorHAnsi"/>
          <w:bCs/>
          <w:sz w:val="24"/>
          <w:szCs w:val="24"/>
        </w:rPr>
        <w:t xml:space="preserve"> </w:t>
      </w:r>
      <w:r w:rsidR="00A87DB4" w:rsidRPr="00D52341">
        <w:rPr>
          <w:rFonts w:asciiTheme="minorHAnsi" w:hAnsiTheme="minorHAnsi" w:cstheme="minorHAnsi"/>
          <w:bCs/>
          <w:sz w:val="24"/>
          <w:szCs w:val="24"/>
        </w:rPr>
        <w:t>На території села є зоологічний заказник «Зубровиця», де збільшують популяцію червонокнижних зубрів.</w:t>
      </w:r>
      <w:r w:rsidR="00033A86" w:rsidRPr="00D52341">
        <w:rPr>
          <w:rFonts w:asciiTheme="minorHAnsi" w:hAnsiTheme="minorHAnsi" w:cstheme="minorHAnsi"/>
          <w:bCs/>
          <w:sz w:val="24"/>
          <w:szCs w:val="24"/>
        </w:rPr>
        <w:t xml:space="preserve"> </w:t>
      </w:r>
      <w:r w:rsidR="00A87DB4" w:rsidRPr="00D52341">
        <w:rPr>
          <w:rFonts w:asciiTheme="minorHAnsi" w:hAnsiTheme="minorHAnsi" w:cstheme="minorHAnsi"/>
          <w:bCs/>
          <w:sz w:val="24"/>
          <w:szCs w:val="24"/>
        </w:rPr>
        <w:t>Також є 2 водопади – Малий та Королівський.</w:t>
      </w:r>
      <w:r w:rsidR="00033A86" w:rsidRPr="00D52341">
        <w:rPr>
          <w:rFonts w:asciiTheme="minorHAnsi" w:hAnsiTheme="minorHAnsi" w:cstheme="minorHAnsi"/>
          <w:bCs/>
          <w:sz w:val="24"/>
          <w:szCs w:val="24"/>
        </w:rPr>
        <w:t xml:space="preserve"> </w:t>
      </w:r>
      <w:r w:rsidR="00A87DB4" w:rsidRPr="00D52341">
        <w:rPr>
          <w:rFonts w:asciiTheme="minorHAnsi" w:hAnsiTheme="minorHAnsi" w:cstheme="minorHAnsi"/>
          <w:bCs/>
          <w:sz w:val="24"/>
          <w:szCs w:val="24"/>
        </w:rPr>
        <w:t>На території населеного пункту з давніх давен розвинуте бджільництво (більше 3000 бджолосімей)</w:t>
      </w:r>
      <w:r w:rsidR="00033A86" w:rsidRPr="00D52341">
        <w:rPr>
          <w:rFonts w:asciiTheme="minorHAnsi" w:hAnsiTheme="minorHAnsi" w:cstheme="minorHAnsi"/>
          <w:bCs/>
          <w:sz w:val="24"/>
          <w:szCs w:val="24"/>
        </w:rPr>
        <w:t>. Селом протікає</w:t>
      </w:r>
      <w:r w:rsidR="00A87DB4" w:rsidRPr="00D52341">
        <w:rPr>
          <w:rFonts w:asciiTheme="minorHAnsi" w:hAnsiTheme="minorHAnsi" w:cstheme="minorHAnsi"/>
          <w:bCs/>
          <w:sz w:val="24"/>
          <w:szCs w:val="24"/>
        </w:rPr>
        <w:t xml:space="preserve"> 2 рік</w:t>
      </w:r>
      <w:r w:rsidR="009E686D" w:rsidRPr="00D52341">
        <w:rPr>
          <w:rFonts w:asciiTheme="minorHAnsi" w:hAnsiTheme="minorHAnsi" w:cstheme="minorHAnsi"/>
          <w:bCs/>
          <w:sz w:val="24"/>
          <w:szCs w:val="24"/>
        </w:rPr>
        <w:t xml:space="preserve">и – р.Малий Сірет, р.Солонець </w:t>
      </w:r>
      <w:r w:rsidR="00033A86" w:rsidRPr="00D52341">
        <w:rPr>
          <w:rFonts w:asciiTheme="minorHAnsi" w:hAnsiTheme="minorHAnsi" w:cstheme="minorHAnsi"/>
          <w:bCs/>
          <w:sz w:val="24"/>
          <w:szCs w:val="24"/>
        </w:rPr>
        <w:t xml:space="preserve">та є </w:t>
      </w:r>
      <w:r w:rsidR="00A87DB4" w:rsidRPr="00D52341">
        <w:rPr>
          <w:rFonts w:asciiTheme="minorHAnsi" w:hAnsiTheme="minorHAnsi" w:cstheme="minorHAnsi"/>
          <w:bCs/>
          <w:sz w:val="24"/>
          <w:szCs w:val="24"/>
        </w:rPr>
        <w:t>8 ставків.</w:t>
      </w:r>
    </w:p>
    <w:p w:rsidR="00033A86" w:rsidRPr="008C252F" w:rsidRDefault="008A7C62" w:rsidP="00033A86">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
          <w:bCs/>
          <w:i/>
          <w:sz w:val="24"/>
          <w:szCs w:val="24"/>
        </w:rPr>
        <w:t>Бобівці</w:t>
      </w:r>
      <w:r w:rsidR="00033A86" w:rsidRPr="008C252F">
        <w:rPr>
          <w:rFonts w:asciiTheme="minorHAnsi" w:hAnsiTheme="minorHAnsi" w:cstheme="minorHAnsi"/>
          <w:b/>
          <w:bCs/>
          <w:i/>
          <w:sz w:val="24"/>
          <w:szCs w:val="24"/>
        </w:rPr>
        <w:t xml:space="preserve"> </w:t>
      </w:r>
      <w:r w:rsidRPr="008C252F">
        <w:rPr>
          <w:rFonts w:asciiTheme="minorHAnsi" w:hAnsiTheme="minorHAnsi" w:cstheme="minorHAnsi"/>
          <w:bCs/>
          <w:sz w:val="24"/>
          <w:szCs w:val="24"/>
          <w:lang w:val="ru-RU"/>
        </w:rPr>
        <w:t>вперше згадують в архівних документах за 1421 рік.</w:t>
      </w:r>
      <w:r w:rsidR="00033A86" w:rsidRPr="008C252F">
        <w:rPr>
          <w:rFonts w:asciiTheme="minorHAnsi" w:hAnsiTheme="minorHAnsi" w:cstheme="minorHAnsi"/>
          <w:bCs/>
          <w:sz w:val="24"/>
          <w:szCs w:val="24"/>
          <w:lang w:val="ru-RU"/>
        </w:rPr>
        <w:t xml:space="preserve"> У листі польського князя було </w:t>
      </w:r>
      <w:r w:rsidR="009E686D">
        <w:rPr>
          <w:rFonts w:asciiTheme="minorHAnsi" w:hAnsiTheme="minorHAnsi" w:cstheme="minorHAnsi"/>
          <w:bCs/>
          <w:sz w:val="24"/>
          <w:szCs w:val="24"/>
          <w:lang w:val="ru-RU"/>
        </w:rPr>
        <w:t>н</w:t>
      </w:r>
      <w:r w:rsidR="00033A86" w:rsidRPr="008C252F">
        <w:rPr>
          <w:rFonts w:asciiTheme="minorHAnsi" w:hAnsiTheme="minorHAnsi" w:cstheme="minorHAnsi"/>
          <w:bCs/>
          <w:sz w:val="24"/>
          <w:szCs w:val="24"/>
          <w:lang w:val="ru-RU"/>
        </w:rPr>
        <w:t>аписано про заснування в 1421році села Бобівці. Воно розташоване в межах  Прут – Сіретського  межиріччя біля підніжжя Карпат на горбистій місцевості по обидва боки невеликої річки  Глинниці. З місцевими переказами назва с.Бобівці виникла від того, що з давніх- давен в селі вир</w:t>
      </w:r>
      <w:r w:rsidR="009E686D">
        <w:rPr>
          <w:rFonts w:asciiTheme="minorHAnsi" w:hAnsiTheme="minorHAnsi" w:cstheme="minorHAnsi"/>
          <w:bCs/>
          <w:sz w:val="24"/>
          <w:szCs w:val="24"/>
          <w:lang w:val="ru-RU"/>
        </w:rPr>
        <w:t>ощували у великій кількості біб,</w:t>
      </w:r>
      <w:r w:rsidR="00033A86" w:rsidRPr="008C252F">
        <w:rPr>
          <w:rFonts w:asciiTheme="minorHAnsi" w:hAnsiTheme="minorHAnsi" w:cstheme="minorHAnsi"/>
          <w:bCs/>
          <w:sz w:val="24"/>
          <w:szCs w:val="24"/>
          <w:lang w:val="ru-RU"/>
        </w:rPr>
        <w:t xml:space="preserve">  та колись тут проживав чоловік на </w:t>
      </w:r>
      <w:r w:rsidR="00033A86" w:rsidRPr="008C252F">
        <w:rPr>
          <w:rFonts w:asciiTheme="minorHAnsi" w:hAnsiTheme="minorHAnsi" w:cstheme="minorHAnsi"/>
          <w:bCs/>
          <w:sz w:val="24"/>
          <w:szCs w:val="24"/>
          <w:lang w:val="ru-RU"/>
        </w:rPr>
        <w:lastRenderedPageBreak/>
        <w:t>ім’я Бобирло. І є ще одна версія походження села, що колись місцевість дарувалася молдавському бояирну Бобу Опришеску, звідси, певно й назва села Бобівці.</w:t>
      </w:r>
    </w:p>
    <w:p w:rsidR="00033A86" w:rsidRPr="008C252F" w:rsidRDefault="00033A86" w:rsidP="00033A86">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Село Бобівці поділене на п’ять кутів: Козаки, Старий Кут, Романка або Голий Горб, Вівтар та Селище. Про кожний із кутів існує своя легенда.</w:t>
      </w:r>
    </w:p>
    <w:p w:rsidR="00033A86" w:rsidRPr="008C252F" w:rsidRDefault="00033A86" w:rsidP="00033A86">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 xml:space="preserve">Історія села сягає в далеке минуле і нерозривно пов’язана з історією Буковини. На місці сучасного села, колись був густий непрохідний ліс, але згодом тут почали оселятися втікачі з Галичини та Бесарабії. Перша хата була побудована в районі Старого кута. Всі ліси вирубувалися та засівалися ділянки землі. Але й до цього часу, як свідок минулого, існує дуб, який за переказами зберігся ще з 1709 року. На горбі в центрі села стояв маєток пана Медведецького. </w:t>
      </w:r>
    </w:p>
    <w:p w:rsidR="00033A86" w:rsidRPr="008C252F" w:rsidRDefault="00033A86" w:rsidP="00033A86">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До архітектурних пам’яток належить каплиця родини Медведецького, збудована у 1622р.  Під каплицею знаходиться сімейний склеп, де стоять чотири гроби. На пагорбі Старого Кута виблискує своїми куполами  церква Успіння Пресвятої Богородиці. Дочка  поміщика Медвецького пані Буберло задумала збудувати в селі велику кам’яну церкву. Для побудови та  розпису внутрішніх робіт у село були запрошені майстри з Відня та з інших м</w:t>
      </w:r>
      <w:r w:rsidR="009E686D">
        <w:rPr>
          <w:rFonts w:asciiTheme="minorHAnsi" w:hAnsiTheme="minorHAnsi" w:cstheme="minorHAnsi"/>
          <w:bCs/>
          <w:sz w:val="24"/>
          <w:szCs w:val="24"/>
          <w:lang w:val="ru-RU"/>
        </w:rPr>
        <w:t>іст Австрії.</w:t>
      </w:r>
      <w:r w:rsidRPr="008C252F">
        <w:rPr>
          <w:rFonts w:asciiTheme="minorHAnsi" w:hAnsiTheme="minorHAnsi" w:cstheme="minorHAnsi"/>
          <w:bCs/>
          <w:sz w:val="24"/>
          <w:szCs w:val="24"/>
          <w:lang w:val="ru-RU"/>
        </w:rPr>
        <w:t xml:space="preserve"> 28 серпня 1892р. на свято  Марії Богородиці церква  була відкрита та освячена. На куті Вівтар побудована ще одна церква, яка була  відкрита і освячена  7 липня 1998року на свято Івана Купала. </w:t>
      </w:r>
    </w:p>
    <w:p w:rsidR="00033A86" w:rsidRPr="008C252F" w:rsidRDefault="00033A86" w:rsidP="00765783">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У роки Великої Вітчизняної війни (1943р.) фашисти жорстоко розправлялися з євреями. Вони по-звірськи вбивали євреїв, а потім роздягнуті трупи кидали в яр. Єврейська громада у 2003р. відкрила пам’ятний знак у вигляді Зірки Давида на честь вбитих людей єврейської національності</w:t>
      </w:r>
      <w:r w:rsidRPr="008C252F">
        <w:rPr>
          <w:rFonts w:asciiTheme="minorHAnsi" w:hAnsiTheme="minorHAnsi" w:cstheme="minorHAnsi"/>
          <w:b/>
          <w:bCs/>
          <w:sz w:val="24"/>
          <w:szCs w:val="24"/>
          <w:lang w:val="ru-RU"/>
        </w:rPr>
        <w:t xml:space="preserve">. </w:t>
      </w:r>
      <w:r w:rsidRPr="008C252F">
        <w:rPr>
          <w:rFonts w:asciiTheme="minorHAnsi" w:hAnsiTheme="minorHAnsi" w:cstheme="minorHAnsi"/>
          <w:bCs/>
          <w:sz w:val="24"/>
          <w:szCs w:val="24"/>
          <w:lang w:val="ru-RU"/>
        </w:rPr>
        <w:t xml:space="preserve">У центрі села на п’єдесталі здіймається велична постать воїна-визволителя. </w:t>
      </w:r>
    </w:p>
    <w:p w:rsidR="00033A86" w:rsidRPr="008C252F" w:rsidRDefault="009E686D" w:rsidP="00033A86">
      <w:pPr>
        <w:autoSpaceDE w:val="0"/>
        <w:autoSpaceDN w:val="0"/>
        <w:adjustRightInd w:val="0"/>
        <w:spacing w:after="0" w:line="240" w:lineRule="auto"/>
        <w:ind w:firstLine="567"/>
        <w:jc w:val="both"/>
        <w:rPr>
          <w:rFonts w:asciiTheme="minorHAnsi" w:hAnsiTheme="minorHAnsi" w:cstheme="minorHAnsi"/>
          <w:bCs/>
          <w:sz w:val="24"/>
          <w:szCs w:val="24"/>
          <w:lang w:val="ru-RU"/>
        </w:rPr>
      </w:pPr>
      <w:r>
        <w:rPr>
          <w:rFonts w:asciiTheme="minorHAnsi" w:hAnsiTheme="minorHAnsi" w:cstheme="minorHAnsi"/>
          <w:bCs/>
          <w:sz w:val="24"/>
          <w:szCs w:val="24"/>
          <w:lang w:val="ru-RU"/>
        </w:rPr>
        <w:t>У</w:t>
      </w:r>
      <w:r w:rsidR="00033A86" w:rsidRPr="008C252F">
        <w:rPr>
          <w:rFonts w:asciiTheme="minorHAnsi" w:hAnsiTheme="minorHAnsi" w:cstheme="minorHAnsi"/>
          <w:bCs/>
          <w:sz w:val="24"/>
          <w:szCs w:val="24"/>
          <w:lang w:val="ru-RU"/>
        </w:rPr>
        <w:t xml:space="preserve"> центрі села розташований старостинський округ</w:t>
      </w:r>
      <w:r>
        <w:rPr>
          <w:rFonts w:asciiTheme="minorHAnsi" w:hAnsiTheme="minorHAnsi" w:cstheme="minorHAnsi"/>
          <w:bCs/>
          <w:sz w:val="24"/>
          <w:szCs w:val="24"/>
          <w:lang w:val="ru-RU"/>
        </w:rPr>
        <w:t>,</w:t>
      </w:r>
      <w:r w:rsidR="00033A86" w:rsidRPr="008C252F">
        <w:rPr>
          <w:rFonts w:asciiTheme="minorHAnsi" w:hAnsiTheme="minorHAnsi" w:cstheme="minorHAnsi"/>
          <w:bCs/>
          <w:sz w:val="24"/>
          <w:szCs w:val="24"/>
          <w:lang w:val="ru-RU"/>
        </w:rPr>
        <w:t xml:space="preserve"> в якому розміщені  сільський клуб та бібліотека. </w:t>
      </w:r>
      <w:r>
        <w:rPr>
          <w:rFonts w:asciiTheme="minorHAnsi" w:hAnsiTheme="minorHAnsi" w:cstheme="minorHAnsi"/>
          <w:bCs/>
          <w:sz w:val="24"/>
          <w:szCs w:val="24"/>
          <w:lang w:val="ru-RU"/>
        </w:rPr>
        <w:t>Недалеко від нього</w:t>
      </w:r>
      <w:r w:rsidR="00033A86" w:rsidRPr="008C252F">
        <w:rPr>
          <w:rFonts w:asciiTheme="minorHAnsi" w:hAnsiTheme="minorHAnsi" w:cstheme="minorHAnsi"/>
          <w:bCs/>
          <w:sz w:val="24"/>
          <w:szCs w:val="24"/>
          <w:lang w:val="ru-RU"/>
        </w:rPr>
        <w:t xml:space="preserve"> </w:t>
      </w:r>
      <w:r w:rsidR="00765783" w:rsidRPr="008C252F">
        <w:rPr>
          <w:rFonts w:asciiTheme="minorHAnsi" w:hAnsiTheme="minorHAnsi" w:cstheme="minorHAnsi"/>
          <w:bCs/>
          <w:sz w:val="24"/>
          <w:szCs w:val="24"/>
          <w:lang w:val="ru-RU"/>
        </w:rPr>
        <w:t xml:space="preserve">знаходиться </w:t>
      </w:r>
      <w:r w:rsidR="00033A86" w:rsidRPr="008C252F">
        <w:rPr>
          <w:rFonts w:asciiTheme="minorHAnsi" w:hAnsiTheme="minorHAnsi" w:cstheme="minorHAnsi"/>
          <w:bCs/>
          <w:sz w:val="24"/>
          <w:szCs w:val="24"/>
          <w:lang w:val="ru-RU"/>
        </w:rPr>
        <w:t>Бобовецький навчально – виховний комплекс</w:t>
      </w:r>
      <w:r w:rsidR="00765783" w:rsidRPr="008C252F">
        <w:rPr>
          <w:rFonts w:asciiTheme="minorHAnsi" w:hAnsiTheme="minorHAnsi" w:cstheme="minorHAnsi"/>
          <w:bCs/>
          <w:sz w:val="24"/>
          <w:szCs w:val="24"/>
          <w:lang w:val="ru-RU"/>
        </w:rPr>
        <w:t>, п</w:t>
      </w:r>
      <w:r>
        <w:rPr>
          <w:rFonts w:asciiTheme="minorHAnsi" w:hAnsiTheme="minorHAnsi" w:cstheme="minorHAnsi"/>
          <w:bCs/>
          <w:sz w:val="24"/>
          <w:szCs w:val="24"/>
          <w:lang w:val="ru-RU"/>
        </w:rPr>
        <w:t>оряд - дошкільна установа</w:t>
      </w:r>
      <w:r w:rsidR="00033A86" w:rsidRPr="008C252F">
        <w:rPr>
          <w:rFonts w:asciiTheme="minorHAnsi" w:hAnsiTheme="minorHAnsi" w:cstheme="minorHAnsi"/>
          <w:bCs/>
          <w:sz w:val="24"/>
          <w:szCs w:val="24"/>
          <w:lang w:val="ru-RU"/>
        </w:rPr>
        <w:t xml:space="preserve"> </w:t>
      </w:r>
      <w:r>
        <w:rPr>
          <w:rFonts w:asciiTheme="minorHAnsi" w:hAnsiTheme="minorHAnsi" w:cstheme="minorHAnsi"/>
          <w:bCs/>
          <w:sz w:val="24"/>
          <w:szCs w:val="24"/>
          <w:lang w:val="ru-RU"/>
        </w:rPr>
        <w:t>«</w:t>
      </w:r>
      <w:r w:rsidR="00033A86" w:rsidRPr="008C252F">
        <w:rPr>
          <w:rFonts w:asciiTheme="minorHAnsi" w:hAnsiTheme="minorHAnsi" w:cstheme="minorHAnsi"/>
          <w:bCs/>
          <w:sz w:val="24"/>
          <w:szCs w:val="24"/>
          <w:lang w:val="ru-RU"/>
        </w:rPr>
        <w:t>Барвінок».</w:t>
      </w:r>
    </w:p>
    <w:p w:rsidR="00A87DB4" w:rsidRPr="008C252F" w:rsidRDefault="00A87DB4" w:rsidP="00765783">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На території населеного пункту працює ПП «Модуль-АВН» - виготовлення бетонозмішувачів</w:t>
      </w:r>
      <w:r w:rsidR="00765783" w:rsidRPr="008C252F">
        <w:rPr>
          <w:rFonts w:asciiTheme="minorHAnsi" w:hAnsiTheme="minorHAnsi" w:cstheme="minorHAnsi"/>
          <w:bCs/>
          <w:sz w:val="24"/>
          <w:szCs w:val="24"/>
        </w:rPr>
        <w:t>,</w:t>
      </w:r>
      <w:r w:rsidRPr="008C252F">
        <w:rPr>
          <w:rFonts w:asciiTheme="minorHAnsi" w:hAnsiTheme="minorHAnsi" w:cstheme="minorHAnsi"/>
          <w:bCs/>
          <w:sz w:val="24"/>
          <w:szCs w:val="24"/>
        </w:rPr>
        <w:t xml:space="preserve"> працює відпочинкова база «Берег любові», </w:t>
      </w:r>
      <w:r w:rsidR="000053A4">
        <w:rPr>
          <w:rFonts w:asciiTheme="minorHAnsi" w:hAnsiTheme="minorHAnsi" w:cstheme="minorHAnsi"/>
          <w:bCs/>
          <w:sz w:val="24"/>
          <w:szCs w:val="24"/>
        </w:rPr>
        <w:t>де надаються послуги відпочиваючим: харчування, нічліг, оренда альтанок, риболовля</w:t>
      </w:r>
      <w:r w:rsidRPr="008C252F">
        <w:rPr>
          <w:rFonts w:asciiTheme="minorHAnsi" w:hAnsiTheme="minorHAnsi" w:cstheme="minorHAnsi"/>
          <w:bCs/>
          <w:sz w:val="24"/>
          <w:szCs w:val="24"/>
        </w:rPr>
        <w:t>.</w:t>
      </w:r>
      <w:r w:rsidR="00765783"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Є млин, 1 пилорама</w:t>
      </w:r>
      <w:r w:rsidR="00DA7E63">
        <w:rPr>
          <w:rFonts w:asciiTheme="minorHAnsi" w:hAnsiTheme="minorHAnsi" w:cstheme="minorHAnsi"/>
          <w:bCs/>
          <w:sz w:val="24"/>
          <w:szCs w:val="24"/>
        </w:rPr>
        <w:t xml:space="preserve"> </w:t>
      </w:r>
      <w:r w:rsidR="00DA7E63" w:rsidRPr="00D52341">
        <w:rPr>
          <w:rFonts w:asciiTheme="minorHAnsi" w:hAnsiTheme="minorHAnsi" w:cstheme="minorHAnsi"/>
          <w:bCs/>
          <w:sz w:val="24"/>
          <w:szCs w:val="24"/>
        </w:rPr>
        <w:t>(тимчасово не працююча)</w:t>
      </w:r>
      <w:r w:rsidR="00765783" w:rsidRPr="00D52341">
        <w:rPr>
          <w:rFonts w:asciiTheme="minorHAnsi" w:hAnsiTheme="minorHAnsi" w:cstheme="minorHAnsi"/>
          <w:bCs/>
          <w:sz w:val="24"/>
          <w:szCs w:val="24"/>
        </w:rPr>
        <w:t>,</w:t>
      </w:r>
      <w:r w:rsidR="00765783"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ОСГ Козак Марії Теодорівни займається вирощуванням ВРХ та овець й реалізацією молока та молочних продуктів.</w:t>
      </w:r>
    </w:p>
    <w:p w:rsidR="008A7C62" w:rsidRPr="008C252F" w:rsidRDefault="008A7C62" w:rsidP="00765783">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
          <w:bCs/>
          <w:i/>
          <w:sz w:val="24"/>
          <w:szCs w:val="24"/>
          <w:lang w:val="ru-RU"/>
        </w:rPr>
        <w:t>Давидівка</w:t>
      </w:r>
      <w:r w:rsidRPr="008C252F">
        <w:rPr>
          <w:rFonts w:asciiTheme="minorHAnsi" w:hAnsiTheme="minorHAnsi" w:cstheme="minorHAnsi"/>
          <w:bCs/>
          <w:i/>
          <w:sz w:val="24"/>
          <w:szCs w:val="24"/>
          <w:lang w:val="ru-RU"/>
        </w:rPr>
        <w:t>.</w:t>
      </w:r>
      <w:r w:rsidRPr="008C252F">
        <w:rPr>
          <w:rFonts w:asciiTheme="minorHAnsi" w:hAnsiTheme="minorHAnsi" w:cstheme="minorHAnsi"/>
          <w:bCs/>
          <w:sz w:val="24"/>
          <w:szCs w:val="24"/>
          <w:lang w:val="ru-RU"/>
        </w:rPr>
        <w:t xml:space="preserve"> У передгір’ї Карпат за 18 кілометрів від Сторожинця у південно-західному напрямку розкинулось мальовниче село Давидівка. У минулому населений пункт ще мав назву Давидени. Вважають, що вона походить від імені першого поселенця – вівчаря Давида. Першу згадку про село знаходимо у Х</w:t>
      </w:r>
      <w:r w:rsidRPr="008C252F">
        <w:rPr>
          <w:rFonts w:asciiTheme="minorHAnsi" w:hAnsiTheme="minorHAnsi" w:cstheme="minorHAnsi"/>
          <w:bCs/>
          <w:sz w:val="24"/>
          <w:szCs w:val="24"/>
          <w:lang w:val="en-US"/>
        </w:rPr>
        <w:t>V</w:t>
      </w:r>
      <w:r w:rsidRPr="008C252F">
        <w:rPr>
          <w:rFonts w:asciiTheme="minorHAnsi" w:hAnsiTheme="minorHAnsi" w:cstheme="minorHAnsi"/>
          <w:bCs/>
          <w:sz w:val="24"/>
          <w:szCs w:val="24"/>
          <w:lang w:val="ru-RU"/>
        </w:rPr>
        <w:t>ІІІ столітті. У його адміністративні межі входять хутори Старий Зруб та Новий Зруб.</w:t>
      </w:r>
    </w:p>
    <w:p w:rsidR="0042290A" w:rsidRPr="008C252F" w:rsidRDefault="00765783" w:rsidP="00765783">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 xml:space="preserve">Перша письмова згадка про село відноситься до 18 ст. </w:t>
      </w:r>
      <w:r w:rsidR="0010568D">
        <w:rPr>
          <w:rFonts w:asciiTheme="minorHAnsi" w:hAnsiTheme="minorHAnsi" w:cstheme="minorHAnsi"/>
          <w:bCs/>
          <w:sz w:val="24"/>
          <w:szCs w:val="24"/>
          <w:lang w:val="ru-RU"/>
        </w:rPr>
        <w:t>(</w:t>
      </w:r>
      <w:r w:rsidRPr="008C252F">
        <w:rPr>
          <w:rFonts w:asciiTheme="minorHAnsi" w:hAnsiTheme="minorHAnsi" w:cstheme="minorHAnsi"/>
          <w:bCs/>
          <w:sz w:val="24"/>
          <w:szCs w:val="24"/>
          <w:lang w:val="ru-RU"/>
        </w:rPr>
        <w:t>приблизно 1774р.</w:t>
      </w:r>
      <w:r w:rsidR="0010568D">
        <w:rPr>
          <w:rFonts w:asciiTheme="minorHAnsi" w:hAnsiTheme="minorHAnsi" w:cstheme="minorHAnsi"/>
          <w:bCs/>
          <w:sz w:val="24"/>
          <w:szCs w:val="24"/>
          <w:lang w:val="ru-RU"/>
        </w:rPr>
        <w:t>)</w:t>
      </w:r>
      <w:r w:rsidRPr="008C252F">
        <w:rPr>
          <w:rFonts w:asciiTheme="minorHAnsi" w:hAnsiTheme="minorHAnsi" w:cstheme="minorHAnsi"/>
          <w:bCs/>
          <w:sz w:val="24"/>
          <w:szCs w:val="24"/>
          <w:lang w:val="ru-RU"/>
        </w:rPr>
        <w:t xml:space="preserve"> Землі Давидівки належали двом панам: Давиду Григорчуку і його дочці з сім'єю. Тому назва села походить від імені першого поселенця</w:t>
      </w:r>
      <w:r w:rsidR="000053A4">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w:t>
      </w:r>
      <w:r w:rsidR="00FE6962">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Давида,</w:t>
      </w:r>
      <w:r w:rsidR="00615DC2">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який одним із перших заснував господарство на території села. Давидівка входила до складу Київської Русі,згодом належала Галицько-Волинському князівству, пізніше село увійшло до складу Австрійсько-Угорської імперії. В селі й по сьогоднішній день є “цісарська дорога,” сучасна назва  якої Банилівська. В селі розташовано 7 дерев’яних храмів. Церковні будинки мають велику архітектурну, історичну,мистецьку цінність. Першою великою визначною будівлею у Давидівці є де</w:t>
      </w:r>
      <w:r w:rsidR="00A572E2">
        <w:rPr>
          <w:rFonts w:asciiTheme="minorHAnsi" w:hAnsiTheme="minorHAnsi" w:cstheme="minorHAnsi"/>
          <w:bCs/>
          <w:sz w:val="24"/>
          <w:szCs w:val="24"/>
          <w:lang w:val="ru-RU"/>
        </w:rPr>
        <w:t>р</w:t>
      </w:r>
      <w:r w:rsidRPr="008C252F">
        <w:rPr>
          <w:rFonts w:asciiTheme="minorHAnsi" w:hAnsiTheme="minorHAnsi" w:cstheme="minorHAnsi"/>
          <w:bCs/>
          <w:sz w:val="24"/>
          <w:szCs w:val="24"/>
          <w:lang w:val="ru-RU"/>
        </w:rPr>
        <w:t xml:space="preserve">евяна  церква Св.Михаїла Гавриїла [1786р.], що розташована посеред села на пагорбі при головній дорозі. Другою архітектурною пам яткою є церква Св.Тройці  1907р. ,яка знаходиться на хуторі  Новий Зруб.  </w:t>
      </w:r>
    </w:p>
    <w:p w:rsidR="00765783" w:rsidRPr="008C252F" w:rsidRDefault="00765783" w:rsidP="0042290A">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Давидівка знаменита не тільки природ</w:t>
      </w:r>
      <w:r w:rsidR="00A572E2">
        <w:rPr>
          <w:rFonts w:asciiTheme="minorHAnsi" w:hAnsiTheme="minorHAnsi" w:cstheme="minorHAnsi"/>
          <w:bCs/>
          <w:sz w:val="24"/>
          <w:szCs w:val="24"/>
          <w:lang w:val="ru-RU"/>
        </w:rPr>
        <w:t>н</w:t>
      </w:r>
      <w:r w:rsidRPr="008C252F">
        <w:rPr>
          <w:rFonts w:asciiTheme="minorHAnsi" w:hAnsiTheme="minorHAnsi" w:cstheme="minorHAnsi"/>
          <w:bCs/>
          <w:sz w:val="24"/>
          <w:szCs w:val="24"/>
          <w:lang w:val="ru-RU"/>
        </w:rPr>
        <w:t xml:space="preserve">ою </w:t>
      </w:r>
      <w:r w:rsidR="00A572E2">
        <w:rPr>
          <w:rFonts w:asciiTheme="minorHAnsi" w:hAnsiTheme="minorHAnsi" w:cstheme="minorHAnsi"/>
          <w:bCs/>
          <w:sz w:val="24"/>
          <w:szCs w:val="24"/>
          <w:lang w:val="ru-RU"/>
        </w:rPr>
        <w:t>й</w:t>
      </w:r>
      <w:r w:rsidRPr="008C252F">
        <w:rPr>
          <w:rFonts w:asciiTheme="minorHAnsi" w:hAnsiTheme="minorHAnsi" w:cstheme="minorHAnsi"/>
          <w:bCs/>
          <w:sz w:val="24"/>
          <w:szCs w:val="24"/>
          <w:lang w:val="ru-RU"/>
        </w:rPr>
        <w:t xml:space="preserve"> архітектурною красою,</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 xml:space="preserve">але </w:t>
      </w:r>
      <w:r w:rsidR="00A572E2">
        <w:rPr>
          <w:rFonts w:asciiTheme="minorHAnsi" w:hAnsiTheme="minorHAnsi" w:cstheme="minorHAnsi"/>
          <w:bCs/>
          <w:sz w:val="24"/>
          <w:szCs w:val="24"/>
          <w:lang w:val="ru-RU"/>
        </w:rPr>
        <w:t>й</w:t>
      </w:r>
      <w:r w:rsidRPr="008C252F">
        <w:rPr>
          <w:rFonts w:asciiTheme="minorHAnsi" w:hAnsiTheme="minorHAnsi" w:cstheme="minorHAnsi"/>
          <w:bCs/>
          <w:sz w:val="24"/>
          <w:szCs w:val="24"/>
          <w:lang w:val="ru-RU"/>
        </w:rPr>
        <w:t xml:space="preserve"> своїми</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звичаями,</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традиціями,</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народними промислами.</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Тут</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народився</w:t>
      </w:r>
      <w:r w:rsidR="0042290A" w:rsidRPr="008C252F">
        <w:rPr>
          <w:rFonts w:asciiTheme="minorHAnsi" w:hAnsiTheme="minorHAnsi" w:cstheme="minorHAnsi"/>
          <w:bCs/>
          <w:sz w:val="24"/>
          <w:szCs w:val="24"/>
          <w:lang w:val="ru-RU"/>
        </w:rPr>
        <w:t xml:space="preserve"> співак з</w:t>
      </w:r>
      <w:r w:rsidR="00A572E2">
        <w:rPr>
          <w:rFonts w:asciiTheme="minorHAnsi" w:hAnsiTheme="minorHAnsi" w:cstheme="minorHAnsi"/>
          <w:bCs/>
          <w:sz w:val="24"/>
          <w:szCs w:val="24"/>
          <w:lang w:val="ru-RU"/>
        </w:rPr>
        <w:t>і</w:t>
      </w:r>
      <w:r w:rsidR="0042290A" w:rsidRPr="008C252F">
        <w:rPr>
          <w:rFonts w:asciiTheme="minorHAnsi" w:hAnsiTheme="minorHAnsi" w:cstheme="minorHAnsi"/>
          <w:bCs/>
          <w:sz w:val="24"/>
          <w:szCs w:val="24"/>
          <w:lang w:val="ru-RU"/>
        </w:rPr>
        <w:t xml:space="preserve"> світовим іменем</w:t>
      </w:r>
      <w:r w:rsidR="00A572E2">
        <w:rPr>
          <w:rFonts w:asciiTheme="minorHAnsi" w:hAnsiTheme="minorHAnsi" w:cstheme="minorHAnsi"/>
          <w:bCs/>
          <w:sz w:val="24"/>
          <w:szCs w:val="24"/>
          <w:lang w:val="ru-RU"/>
        </w:rPr>
        <w:t xml:space="preserve"> -</w:t>
      </w:r>
      <w:r w:rsidR="0042290A" w:rsidRPr="008C252F">
        <w:rPr>
          <w:rFonts w:asciiTheme="minorHAnsi" w:hAnsiTheme="minorHAnsi" w:cstheme="minorHAnsi"/>
          <w:bCs/>
          <w:sz w:val="24"/>
          <w:szCs w:val="24"/>
          <w:lang w:val="ru-RU"/>
        </w:rPr>
        <w:t xml:space="preserve"> соліст </w:t>
      </w:r>
      <w:r w:rsidRPr="008C252F">
        <w:rPr>
          <w:rFonts w:asciiTheme="minorHAnsi" w:hAnsiTheme="minorHAnsi" w:cstheme="minorHAnsi"/>
          <w:bCs/>
          <w:sz w:val="24"/>
          <w:szCs w:val="24"/>
          <w:lang w:val="ru-RU"/>
        </w:rPr>
        <w:t>Берлінської опери ЙОЗЕФ ШМІДТ [1904-194</w:t>
      </w:r>
      <w:r w:rsidR="00615DC2">
        <w:rPr>
          <w:rFonts w:asciiTheme="minorHAnsi" w:hAnsiTheme="minorHAnsi" w:cstheme="minorHAnsi"/>
          <w:bCs/>
          <w:sz w:val="24"/>
          <w:szCs w:val="24"/>
          <w:lang w:val="ru-RU"/>
        </w:rPr>
        <w:t>2 рр.]</w:t>
      </w:r>
      <w:r w:rsidRPr="008C252F">
        <w:rPr>
          <w:rFonts w:asciiTheme="minorHAnsi" w:hAnsiTheme="minorHAnsi" w:cstheme="minorHAnsi"/>
          <w:bCs/>
          <w:sz w:val="24"/>
          <w:szCs w:val="24"/>
          <w:lang w:val="ru-RU"/>
        </w:rPr>
        <w:t>,</w:t>
      </w:r>
      <w:r w:rsidR="00615DC2">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який у 1933  році</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внаслідок</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lastRenderedPageBreak/>
        <w:t>переслідувань покинув Німеччину і переїхав до Відня,</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потім</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перебував у Чехословаччині,</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Бельгії,</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Франції.</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Помер у таборі для</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переміщених осіб</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Гіренбад  поблизу</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Цюріха.</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1836-1903р.</w:t>
      </w:r>
      <w:r w:rsidR="00A572E2">
        <w:rPr>
          <w:rFonts w:asciiTheme="minorHAnsi" w:hAnsiTheme="minorHAnsi" w:cstheme="minorHAnsi"/>
          <w:bCs/>
          <w:sz w:val="24"/>
          <w:szCs w:val="24"/>
          <w:lang w:val="ru-RU"/>
        </w:rPr>
        <w:t>р.</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народився та проживав український письменник,</w:t>
      </w:r>
      <w:r w:rsidR="0042290A" w:rsidRPr="008C252F">
        <w:rPr>
          <w:rFonts w:asciiTheme="minorHAnsi" w:hAnsiTheme="minorHAnsi" w:cstheme="minorHAnsi"/>
          <w:bCs/>
          <w:sz w:val="24"/>
          <w:szCs w:val="24"/>
          <w:lang w:val="ru-RU"/>
        </w:rPr>
        <w:t xml:space="preserve"> композитор, музично-культурний </w:t>
      </w:r>
      <w:r w:rsidRPr="008C252F">
        <w:rPr>
          <w:rFonts w:asciiTheme="minorHAnsi" w:hAnsiTheme="minorHAnsi" w:cstheme="minorHAnsi"/>
          <w:bCs/>
          <w:sz w:val="24"/>
          <w:szCs w:val="24"/>
          <w:lang w:val="ru-RU"/>
        </w:rPr>
        <w:t>діяч</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Сидір Іванович</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Воробкевич.</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 xml:space="preserve">З 1861р.до 1867р. </w:t>
      </w:r>
      <w:r w:rsidR="0042290A" w:rsidRPr="008C252F">
        <w:rPr>
          <w:rFonts w:asciiTheme="minorHAnsi" w:hAnsiTheme="minorHAnsi" w:cstheme="minorHAnsi"/>
          <w:bCs/>
          <w:sz w:val="24"/>
          <w:szCs w:val="24"/>
          <w:lang w:val="ru-RU"/>
        </w:rPr>
        <w:t>п</w:t>
      </w:r>
      <w:r w:rsidRPr="008C252F">
        <w:rPr>
          <w:rFonts w:asciiTheme="minorHAnsi" w:hAnsiTheme="minorHAnsi" w:cstheme="minorHAnsi"/>
          <w:bCs/>
          <w:sz w:val="24"/>
          <w:szCs w:val="24"/>
          <w:lang w:val="ru-RU"/>
        </w:rPr>
        <w:t>рацював</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священни</w:t>
      </w:r>
      <w:r w:rsidR="0042290A" w:rsidRPr="008C252F">
        <w:rPr>
          <w:rFonts w:asciiTheme="minorHAnsi" w:hAnsiTheme="minorHAnsi" w:cstheme="minorHAnsi"/>
          <w:bCs/>
          <w:sz w:val="24"/>
          <w:szCs w:val="24"/>
          <w:lang w:val="ru-RU"/>
        </w:rPr>
        <w:t>ком</w:t>
      </w:r>
      <w:r w:rsidR="00A572E2">
        <w:rPr>
          <w:rFonts w:asciiTheme="minorHAnsi" w:hAnsiTheme="minorHAnsi" w:cstheme="minorHAnsi"/>
          <w:bCs/>
          <w:sz w:val="24"/>
          <w:szCs w:val="24"/>
          <w:lang w:val="ru-RU"/>
        </w:rPr>
        <w:t>,</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навчаючи</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грамоти</w:t>
      </w:r>
      <w:r w:rsidR="0042290A"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 xml:space="preserve">сільських дітей. </w:t>
      </w:r>
    </w:p>
    <w:p w:rsidR="00A87DB4" w:rsidRPr="008C252F" w:rsidRDefault="00765783" w:rsidP="0042290A">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lang w:val="ru-RU"/>
        </w:rPr>
        <w:t>Особливою прикрасою села являється пансіонат для оздоровлення та відпочинку дітей </w:t>
      </w:r>
      <w:r w:rsidR="0042290A" w:rsidRPr="008C252F">
        <w:rPr>
          <w:rFonts w:asciiTheme="minorHAnsi" w:hAnsiTheme="minorHAnsi" w:cstheme="minorHAnsi"/>
          <w:bCs/>
          <w:sz w:val="24"/>
          <w:szCs w:val="24"/>
          <w:lang w:val="ru-RU"/>
        </w:rPr>
        <w:t xml:space="preserve"> </w:t>
      </w:r>
      <w:r w:rsidR="00A572E2">
        <w:rPr>
          <w:rFonts w:asciiTheme="minorHAnsi" w:hAnsiTheme="minorHAnsi" w:cstheme="minorHAnsi"/>
          <w:bCs/>
          <w:sz w:val="24"/>
          <w:szCs w:val="24"/>
          <w:lang w:val="ru-RU"/>
        </w:rPr>
        <w:t>«</w:t>
      </w:r>
      <w:r w:rsidRPr="008C252F">
        <w:rPr>
          <w:rFonts w:asciiTheme="minorHAnsi" w:hAnsiTheme="minorHAnsi" w:cstheme="minorHAnsi"/>
          <w:bCs/>
          <w:sz w:val="24"/>
          <w:szCs w:val="24"/>
          <w:lang w:val="ru-RU"/>
        </w:rPr>
        <w:t>Вербиченька</w:t>
      </w:r>
      <w:r w:rsidR="00A572E2">
        <w:rPr>
          <w:rFonts w:asciiTheme="minorHAnsi" w:hAnsiTheme="minorHAnsi" w:cstheme="minorHAnsi"/>
          <w:bCs/>
          <w:sz w:val="24"/>
          <w:szCs w:val="24"/>
          <w:lang w:val="ru-RU"/>
        </w:rPr>
        <w:t>»</w:t>
      </w:r>
      <w:r w:rsidRPr="008C252F">
        <w:rPr>
          <w:rFonts w:asciiTheme="minorHAnsi" w:hAnsiTheme="minorHAnsi" w:cstheme="minorHAnsi"/>
          <w:bCs/>
          <w:sz w:val="24"/>
          <w:szCs w:val="24"/>
          <w:lang w:val="ru-RU"/>
        </w:rPr>
        <w:t>.</w:t>
      </w:r>
      <w:r w:rsidR="0042290A" w:rsidRPr="008C252F">
        <w:rPr>
          <w:rFonts w:asciiTheme="minorHAnsi" w:hAnsiTheme="minorHAnsi" w:cstheme="minorHAnsi"/>
          <w:bCs/>
          <w:sz w:val="24"/>
          <w:szCs w:val="24"/>
          <w:lang w:val="ru-RU"/>
        </w:rPr>
        <w:t xml:space="preserve"> </w:t>
      </w:r>
      <w:r w:rsidR="00F61A43" w:rsidRPr="008C252F">
        <w:rPr>
          <w:rFonts w:asciiTheme="minorHAnsi" w:hAnsiTheme="minorHAnsi" w:cstheme="minorHAnsi"/>
          <w:bCs/>
          <w:sz w:val="24"/>
          <w:szCs w:val="24"/>
        </w:rPr>
        <w:t xml:space="preserve">На території населеного пункту працює </w:t>
      </w:r>
      <w:r w:rsidR="00F61A43" w:rsidRPr="00D52341">
        <w:rPr>
          <w:rFonts w:asciiTheme="minorHAnsi" w:hAnsiTheme="minorHAnsi" w:cstheme="minorHAnsi"/>
          <w:bCs/>
          <w:sz w:val="24"/>
          <w:szCs w:val="24"/>
        </w:rPr>
        <w:t>ДП «</w:t>
      </w:r>
      <w:r w:rsidR="00F61A43" w:rsidRPr="00D52341">
        <w:rPr>
          <w:rFonts w:asciiTheme="minorHAnsi" w:hAnsiTheme="minorHAnsi" w:cstheme="minorHAnsi"/>
          <w:bCs/>
          <w:sz w:val="24"/>
          <w:szCs w:val="24"/>
          <w:lang w:val="ru-RU"/>
        </w:rPr>
        <w:t>Чернівецький лісгосп</w:t>
      </w:r>
      <w:r w:rsidR="00F61A43" w:rsidRPr="00D52341">
        <w:rPr>
          <w:rFonts w:asciiTheme="minorHAnsi" w:hAnsiTheme="minorHAnsi" w:cstheme="minorHAnsi"/>
          <w:bCs/>
          <w:sz w:val="24"/>
          <w:szCs w:val="24"/>
        </w:rPr>
        <w:t xml:space="preserve">», </w:t>
      </w:r>
      <w:r w:rsidR="00F61A43" w:rsidRPr="00D52341">
        <w:rPr>
          <w:rFonts w:asciiTheme="minorHAnsi" w:hAnsiTheme="minorHAnsi" w:cstheme="minorHAnsi"/>
          <w:bCs/>
          <w:sz w:val="24"/>
          <w:szCs w:val="24"/>
          <w:lang w:val="ru-RU"/>
        </w:rPr>
        <w:t xml:space="preserve">ДП Берегометське </w:t>
      </w:r>
      <w:r w:rsidR="00E4111C" w:rsidRPr="00D52341">
        <w:rPr>
          <w:rFonts w:asciiTheme="minorHAnsi" w:hAnsiTheme="minorHAnsi" w:cstheme="minorHAnsi"/>
          <w:bCs/>
          <w:sz w:val="24"/>
          <w:szCs w:val="24"/>
          <w:lang w:val="ru-RU"/>
        </w:rPr>
        <w:t>лісомисливське господарство</w:t>
      </w:r>
      <w:r w:rsidR="00F61A43" w:rsidRPr="00D52341">
        <w:rPr>
          <w:rFonts w:asciiTheme="minorHAnsi" w:hAnsiTheme="minorHAnsi" w:cstheme="minorHAnsi"/>
          <w:bCs/>
          <w:sz w:val="24"/>
          <w:szCs w:val="24"/>
        </w:rPr>
        <w:t xml:space="preserve">. </w:t>
      </w:r>
      <w:r w:rsidR="00A87DB4" w:rsidRPr="00D52341">
        <w:rPr>
          <w:rFonts w:asciiTheme="minorHAnsi" w:hAnsiTheme="minorHAnsi" w:cstheme="minorHAnsi"/>
          <w:bCs/>
          <w:sz w:val="24"/>
          <w:szCs w:val="24"/>
        </w:rPr>
        <w:t>Працює ТОВ «Мрія Фармінг Буковини», ТОВ «Агротех-Стор», ФГ «Добробут родини», ФГ «Віоліна», які займаються вирощування</w:t>
      </w:r>
      <w:r w:rsidR="00A572E2" w:rsidRPr="00D52341">
        <w:rPr>
          <w:rFonts w:asciiTheme="minorHAnsi" w:hAnsiTheme="minorHAnsi" w:cstheme="minorHAnsi"/>
          <w:bCs/>
          <w:sz w:val="24"/>
          <w:szCs w:val="24"/>
        </w:rPr>
        <w:t>м</w:t>
      </w:r>
      <w:r w:rsidR="00A87DB4" w:rsidRPr="00D52341">
        <w:rPr>
          <w:rFonts w:asciiTheme="minorHAnsi" w:hAnsiTheme="minorHAnsi" w:cstheme="minorHAnsi"/>
          <w:bCs/>
          <w:sz w:val="24"/>
          <w:szCs w:val="24"/>
        </w:rPr>
        <w:t xml:space="preserve"> сільськогосподарських культур.</w:t>
      </w:r>
      <w:r w:rsidR="0042290A" w:rsidRPr="00D52341">
        <w:rPr>
          <w:rFonts w:asciiTheme="minorHAnsi" w:hAnsiTheme="minorHAnsi" w:cstheme="minorHAnsi"/>
          <w:bCs/>
          <w:sz w:val="24"/>
          <w:szCs w:val="24"/>
        </w:rPr>
        <w:t xml:space="preserve"> </w:t>
      </w:r>
      <w:r w:rsidR="00A87DB4" w:rsidRPr="00D52341">
        <w:rPr>
          <w:rFonts w:asciiTheme="minorHAnsi" w:hAnsiTheme="minorHAnsi" w:cstheme="minorHAnsi"/>
          <w:bCs/>
          <w:sz w:val="24"/>
          <w:szCs w:val="24"/>
        </w:rPr>
        <w:t>Працює цех по виготовленню матраців (ФОП Зезич Леонід)</w:t>
      </w:r>
      <w:r w:rsidR="0042290A" w:rsidRPr="00D52341">
        <w:rPr>
          <w:rFonts w:asciiTheme="minorHAnsi" w:hAnsiTheme="minorHAnsi" w:cstheme="minorHAnsi"/>
          <w:bCs/>
          <w:sz w:val="24"/>
          <w:szCs w:val="24"/>
        </w:rPr>
        <w:t>, д</w:t>
      </w:r>
      <w:r w:rsidR="00A87DB4" w:rsidRPr="00D52341">
        <w:rPr>
          <w:rFonts w:asciiTheme="minorHAnsi" w:hAnsiTheme="minorHAnsi" w:cstheme="minorHAnsi"/>
          <w:bCs/>
          <w:sz w:val="24"/>
          <w:szCs w:val="24"/>
        </w:rPr>
        <w:t>еревообробне приватне підприємство «Експорт-імпорт транс «Фелічіта», 4 пилорами.</w:t>
      </w:r>
      <w:r w:rsidR="0042290A" w:rsidRPr="00D52341">
        <w:rPr>
          <w:rFonts w:asciiTheme="minorHAnsi" w:hAnsiTheme="minorHAnsi" w:cstheme="minorHAnsi"/>
          <w:bCs/>
          <w:sz w:val="24"/>
          <w:szCs w:val="24"/>
        </w:rPr>
        <w:t xml:space="preserve"> </w:t>
      </w:r>
      <w:r w:rsidR="00E4111C" w:rsidRPr="00D52341">
        <w:rPr>
          <w:rFonts w:cs="Calibri"/>
          <w:bCs/>
          <w:sz w:val="24"/>
          <w:szCs w:val="24"/>
        </w:rPr>
        <w:t xml:space="preserve">На території села є відпочинкова база «Лісовичок», яка пропонує бажаючим оренду будиночків, риболовлю. </w:t>
      </w:r>
      <w:r w:rsidR="00A87DB4" w:rsidRPr="00D52341">
        <w:rPr>
          <w:rFonts w:asciiTheme="minorHAnsi" w:hAnsiTheme="minorHAnsi" w:cstheme="minorHAnsi"/>
          <w:bCs/>
          <w:sz w:val="24"/>
          <w:szCs w:val="24"/>
        </w:rPr>
        <w:t>Особливістю даного населеного пункту є те, що</w:t>
      </w:r>
      <w:r w:rsidR="00A87DB4" w:rsidRPr="008C252F">
        <w:rPr>
          <w:rFonts w:asciiTheme="minorHAnsi" w:hAnsiTheme="minorHAnsi" w:cstheme="minorHAnsi"/>
          <w:bCs/>
          <w:sz w:val="24"/>
          <w:szCs w:val="24"/>
        </w:rPr>
        <w:t xml:space="preserve"> на його території проживають роми.</w:t>
      </w:r>
    </w:p>
    <w:p w:rsidR="00096AD7" w:rsidRPr="008C252F" w:rsidRDefault="00A572E2" w:rsidP="001F080B">
      <w:pPr>
        <w:autoSpaceDE w:val="0"/>
        <w:autoSpaceDN w:val="0"/>
        <w:adjustRightInd w:val="0"/>
        <w:spacing w:after="0" w:line="240" w:lineRule="auto"/>
        <w:ind w:firstLine="567"/>
        <w:jc w:val="both"/>
        <w:rPr>
          <w:rFonts w:asciiTheme="minorHAnsi" w:hAnsiTheme="minorHAnsi" w:cstheme="minorHAnsi"/>
          <w:bCs/>
          <w:sz w:val="24"/>
          <w:szCs w:val="24"/>
          <w:lang w:val="ru-RU"/>
        </w:rPr>
      </w:pPr>
      <w:r>
        <w:rPr>
          <w:rFonts w:asciiTheme="minorHAnsi" w:hAnsiTheme="minorHAnsi" w:cstheme="minorHAnsi"/>
          <w:b/>
          <w:bCs/>
          <w:i/>
          <w:sz w:val="24"/>
          <w:szCs w:val="24"/>
        </w:rPr>
        <w:t xml:space="preserve">Село </w:t>
      </w:r>
      <w:r w:rsidR="008A7C62" w:rsidRPr="008C252F">
        <w:rPr>
          <w:rFonts w:asciiTheme="minorHAnsi" w:hAnsiTheme="minorHAnsi" w:cstheme="minorHAnsi"/>
          <w:b/>
          <w:bCs/>
          <w:i/>
          <w:sz w:val="24"/>
          <w:szCs w:val="24"/>
        </w:rPr>
        <w:t>Комар</w:t>
      </w:r>
      <w:r w:rsidR="008A7C62" w:rsidRPr="008C252F">
        <w:rPr>
          <w:rFonts w:asciiTheme="minorHAnsi" w:hAnsiTheme="minorHAnsi" w:cstheme="minorHAnsi"/>
          <w:b/>
          <w:bCs/>
          <w:i/>
          <w:sz w:val="24"/>
          <w:szCs w:val="24"/>
          <w:lang w:val="en-US"/>
        </w:rPr>
        <w:t>i</w:t>
      </w:r>
      <w:r w:rsidR="008A7C62" w:rsidRPr="008C252F">
        <w:rPr>
          <w:rFonts w:asciiTheme="minorHAnsi" w:hAnsiTheme="minorHAnsi" w:cstheme="minorHAnsi"/>
          <w:b/>
          <w:bCs/>
          <w:i/>
          <w:sz w:val="24"/>
          <w:szCs w:val="24"/>
        </w:rPr>
        <w:t>вц</w:t>
      </w:r>
      <w:r w:rsidR="008A7C62" w:rsidRPr="008C252F">
        <w:rPr>
          <w:rFonts w:asciiTheme="minorHAnsi" w:hAnsiTheme="minorHAnsi" w:cstheme="minorHAnsi"/>
          <w:b/>
          <w:bCs/>
          <w:i/>
          <w:sz w:val="24"/>
          <w:szCs w:val="24"/>
          <w:lang w:val="en-US"/>
        </w:rPr>
        <w:t>i</w:t>
      </w:r>
      <w:r w:rsidR="001F080B" w:rsidRPr="008C252F">
        <w:rPr>
          <w:rFonts w:asciiTheme="minorHAnsi" w:hAnsiTheme="minorHAnsi" w:cstheme="minorHAnsi"/>
          <w:b/>
          <w:bCs/>
          <w:i/>
          <w:sz w:val="24"/>
          <w:szCs w:val="24"/>
        </w:rPr>
        <w:t xml:space="preserve"> </w:t>
      </w:r>
      <w:r w:rsidR="00096AD7" w:rsidRPr="008C252F">
        <w:rPr>
          <w:rFonts w:asciiTheme="minorHAnsi" w:hAnsiTheme="minorHAnsi" w:cstheme="minorHAnsi"/>
          <w:bCs/>
          <w:sz w:val="24"/>
          <w:szCs w:val="24"/>
        </w:rPr>
        <w:t>розташоване на Сторожинеччині на правому березі річки Сірет, на відстані 1 км. від головної шосейної дороги Чернівці-Вижниця та 14 км. від м.Сторожинець. Його загальна площа</w:t>
      </w:r>
      <w:r w:rsidR="00096AD7" w:rsidRPr="008C252F">
        <w:rPr>
          <w:rFonts w:asciiTheme="minorHAnsi" w:hAnsiTheme="minorHAnsi" w:cstheme="minorHAnsi"/>
          <w:bCs/>
          <w:sz w:val="24"/>
          <w:szCs w:val="24"/>
          <w:lang w:val="ru-RU"/>
        </w:rPr>
        <w:t> </w:t>
      </w:r>
      <w:r w:rsidR="00096AD7" w:rsidRPr="008C252F">
        <w:rPr>
          <w:rFonts w:asciiTheme="minorHAnsi" w:hAnsiTheme="minorHAnsi" w:cstheme="minorHAnsi"/>
          <w:bCs/>
          <w:sz w:val="24"/>
          <w:szCs w:val="24"/>
        </w:rPr>
        <w:t xml:space="preserve"> 2139,5 га. </w:t>
      </w:r>
      <w:r w:rsidR="00096AD7" w:rsidRPr="008C252F">
        <w:rPr>
          <w:rFonts w:asciiTheme="minorHAnsi" w:hAnsiTheme="minorHAnsi" w:cstheme="minorHAnsi"/>
          <w:bCs/>
          <w:sz w:val="24"/>
          <w:szCs w:val="24"/>
          <w:lang w:val="ru-RU"/>
        </w:rPr>
        <w:t>Вперше село згадується в історичних документах за 1610 рік.</w:t>
      </w:r>
      <w:r w:rsidR="001F080B" w:rsidRPr="008C252F">
        <w:rPr>
          <w:rFonts w:asciiTheme="minorHAnsi" w:hAnsiTheme="minorHAnsi" w:cstheme="minorHAnsi"/>
          <w:bCs/>
          <w:sz w:val="24"/>
          <w:szCs w:val="24"/>
          <w:lang w:val="ru-RU"/>
        </w:rPr>
        <w:t xml:space="preserve"> </w:t>
      </w:r>
      <w:r w:rsidR="00096AD7" w:rsidRPr="008C252F">
        <w:rPr>
          <w:rFonts w:asciiTheme="minorHAnsi" w:hAnsiTheme="minorHAnsi" w:cstheme="minorHAnsi"/>
          <w:bCs/>
          <w:sz w:val="24"/>
          <w:szCs w:val="24"/>
          <w:lang w:val="ru-RU"/>
        </w:rPr>
        <w:t>Існу</w:t>
      </w:r>
      <w:r>
        <w:rPr>
          <w:rFonts w:asciiTheme="minorHAnsi" w:hAnsiTheme="minorHAnsi" w:cstheme="minorHAnsi"/>
          <w:bCs/>
          <w:sz w:val="24"/>
          <w:szCs w:val="24"/>
          <w:lang w:val="ru-RU"/>
        </w:rPr>
        <w:t>ють</w:t>
      </w:r>
      <w:r w:rsidR="00096AD7" w:rsidRPr="008C252F">
        <w:rPr>
          <w:rFonts w:asciiTheme="minorHAnsi" w:hAnsiTheme="minorHAnsi" w:cstheme="minorHAnsi"/>
          <w:bCs/>
          <w:sz w:val="24"/>
          <w:szCs w:val="24"/>
          <w:lang w:val="ru-RU"/>
        </w:rPr>
        <w:t xml:space="preserve"> дві легенди щодо походження назви села Комарівці</w:t>
      </w:r>
      <w:r w:rsidR="001F080B" w:rsidRPr="008C252F">
        <w:rPr>
          <w:rFonts w:asciiTheme="minorHAnsi" w:hAnsiTheme="minorHAnsi" w:cstheme="minorHAnsi"/>
          <w:bCs/>
          <w:sz w:val="24"/>
          <w:szCs w:val="24"/>
          <w:lang w:val="ru-RU"/>
        </w:rPr>
        <w:t>:</w:t>
      </w:r>
    </w:p>
    <w:p w:rsidR="00096AD7" w:rsidRPr="008C252F" w:rsidRDefault="00096AD7" w:rsidP="009C34E2">
      <w:pPr>
        <w:numPr>
          <w:ilvl w:val="0"/>
          <w:numId w:val="32"/>
        </w:numPr>
        <w:tabs>
          <w:tab w:val="clear" w:pos="720"/>
          <w:tab w:val="num" w:pos="426"/>
        </w:tabs>
        <w:autoSpaceDE w:val="0"/>
        <w:autoSpaceDN w:val="0"/>
        <w:adjustRightInd w:val="0"/>
        <w:spacing w:after="0" w:line="240" w:lineRule="auto"/>
        <w:ind w:left="0" w:firstLine="0"/>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Давним-давно цими краями йшла молода дівчина, що поверталась із заробітків і несла з собою зароблене. Ніч застала її в лісі, де змушена була й заночувати. Вилізла на дерево, прив’язалась і заснула. Налетіли комарі, обсіли її і висмоктали з неї всю кров. Про цей випадок дізнались кріпаки-втікачі й осіли в цих краях в надії, що їх тут не шукатимуть.</w:t>
      </w:r>
    </w:p>
    <w:p w:rsidR="00096AD7" w:rsidRPr="008C252F" w:rsidRDefault="00096AD7" w:rsidP="009C34E2">
      <w:pPr>
        <w:numPr>
          <w:ilvl w:val="0"/>
          <w:numId w:val="32"/>
        </w:numPr>
        <w:tabs>
          <w:tab w:val="clear" w:pos="720"/>
          <w:tab w:val="num" w:pos="426"/>
        </w:tabs>
        <w:autoSpaceDE w:val="0"/>
        <w:autoSpaceDN w:val="0"/>
        <w:adjustRightInd w:val="0"/>
        <w:spacing w:after="0" w:line="240" w:lineRule="auto"/>
        <w:ind w:left="0" w:firstLine="0"/>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Інша легенда розповідає про пана, що їхав через село зі своїм слугою, їхали довго. Вирішили заночувати у лісі, стали лаштуватися на нічліг. Слуга вкрився, а пан не захотів. Вранці слуга виявив свого пана мертвим – його заїли комарі. З того часу і почали називати село, що було поблизу</w:t>
      </w:r>
      <w:r w:rsidR="00A572E2">
        <w:rPr>
          <w:rFonts w:asciiTheme="minorHAnsi" w:hAnsiTheme="minorHAnsi" w:cstheme="minorHAnsi"/>
          <w:bCs/>
          <w:sz w:val="24"/>
          <w:szCs w:val="24"/>
          <w:lang w:val="ru-RU"/>
        </w:rPr>
        <w:t>,</w:t>
      </w:r>
      <w:r w:rsidRPr="008C252F">
        <w:rPr>
          <w:rFonts w:asciiTheme="minorHAnsi" w:hAnsiTheme="minorHAnsi" w:cstheme="minorHAnsi"/>
          <w:bCs/>
          <w:sz w:val="24"/>
          <w:szCs w:val="24"/>
          <w:lang w:val="ru-RU"/>
        </w:rPr>
        <w:t xml:space="preserve"> Комарівцями. </w:t>
      </w:r>
    </w:p>
    <w:p w:rsidR="00A87DB4" w:rsidRPr="00D52341" w:rsidRDefault="00096AD7" w:rsidP="009C34E2">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lang w:val="ru-RU"/>
        </w:rPr>
        <w:t>Територіально село ділиться на 10 кутів: Чорний Кут, Панська вулиця, Габер, Ферма, Центр, Бицків, Галишів, Мінтичова гора, Калатура, Під лісом</w:t>
      </w:r>
      <w:r w:rsidRPr="00D52341">
        <w:rPr>
          <w:rFonts w:asciiTheme="minorHAnsi" w:hAnsiTheme="minorHAnsi" w:cstheme="minorHAnsi"/>
          <w:bCs/>
          <w:sz w:val="24"/>
          <w:szCs w:val="24"/>
          <w:lang w:val="ru-RU"/>
        </w:rPr>
        <w:t xml:space="preserve">. </w:t>
      </w:r>
      <w:r w:rsidR="00A87DB4" w:rsidRPr="00D52341">
        <w:rPr>
          <w:rFonts w:asciiTheme="minorHAnsi" w:hAnsiTheme="minorHAnsi" w:cstheme="minorHAnsi"/>
          <w:bCs/>
          <w:sz w:val="24"/>
          <w:szCs w:val="24"/>
        </w:rPr>
        <w:t xml:space="preserve">На території населеного пункту </w:t>
      </w:r>
      <w:r w:rsidR="009C34E2" w:rsidRPr="00D52341">
        <w:rPr>
          <w:rFonts w:asciiTheme="minorHAnsi" w:hAnsiTheme="minorHAnsi" w:cstheme="minorHAnsi"/>
          <w:bCs/>
          <w:sz w:val="24"/>
          <w:szCs w:val="24"/>
        </w:rPr>
        <w:t xml:space="preserve">в галузі деревообробки </w:t>
      </w:r>
      <w:r w:rsidR="00A87DB4" w:rsidRPr="00D52341">
        <w:rPr>
          <w:rFonts w:asciiTheme="minorHAnsi" w:hAnsiTheme="minorHAnsi" w:cstheme="minorHAnsi"/>
          <w:bCs/>
          <w:sz w:val="24"/>
          <w:szCs w:val="24"/>
        </w:rPr>
        <w:t>працює приватне підприємство «Укрбел»,</w:t>
      </w:r>
      <w:r w:rsidR="009C34E2" w:rsidRPr="00D52341">
        <w:rPr>
          <w:rFonts w:asciiTheme="minorHAnsi" w:hAnsiTheme="minorHAnsi" w:cstheme="minorHAnsi"/>
          <w:bCs/>
          <w:sz w:val="24"/>
          <w:szCs w:val="24"/>
        </w:rPr>
        <w:t xml:space="preserve"> ФОП Сушинська О.Д.</w:t>
      </w:r>
      <w:r w:rsidR="00FD7989" w:rsidRPr="00D52341">
        <w:rPr>
          <w:rFonts w:asciiTheme="minorHAnsi" w:hAnsiTheme="minorHAnsi" w:cstheme="minorHAnsi"/>
          <w:bCs/>
          <w:sz w:val="24"/>
          <w:szCs w:val="24"/>
        </w:rPr>
        <w:t>, магазин-склад підлогогвої дошки ПП Гаврилюк Г.Д.</w:t>
      </w:r>
      <w:r w:rsidR="00A87DB4" w:rsidRPr="00D52341">
        <w:rPr>
          <w:rFonts w:asciiTheme="minorHAnsi" w:hAnsiTheme="minorHAnsi" w:cstheme="minorHAnsi"/>
          <w:bCs/>
          <w:sz w:val="24"/>
          <w:szCs w:val="24"/>
        </w:rPr>
        <w:t xml:space="preserve"> </w:t>
      </w:r>
      <w:r w:rsidR="009C34E2" w:rsidRPr="00D52341">
        <w:rPr>
          <w:rFonts w:asciiTheme="minorHAnsi" w:hAnsiTheme="minorHAnsi" w:cstheme="minorHAnsi"/>
          <w:bCs/>
          <w:sz w:val="24"/>
          <w:szCs w:val="24"/>
        </w:rPr>
        <w:t>П</w:t>
      </w:r>
      <w:r w:rsidR="00A87DB4" w:rsidRPr="00D52341">
        <w:rPr>
          <w:rFonts w:asciiTheme="minorHAnsi" w:hAnsiTheme="minorHAnsi" w:cstheme="minorHAnsi"/>
          <w:bCs/>
          <w:sz w:val="24"/>
          <w:szCs w:val="24"/>
        </w:rPr>
        <w:t>риватне сільськогосподарське підприємство «Аграрник лісовий»</w:t>
      </w:r>
      <w:r w:rsidR="00FD7989" w:rsidRPr="00D52341">
        <w:rPr>
          <w:rFonts w:asciiTheme="minorHAnsi" w:hAnsiTheme="minorHAnsi" w:cstheme="minorHAnsi"/>
          <w:bCs/>
          <w:sz w:val="24"/>
          <w:szCs w:val="24"/>
        </w:rPr>
        <w:t xml:space="preserve"> (орендар)</w:t>
      </w:r>
      <w:r w:rsidR="00AE79BC" w:rsidRPr="00D52341">
        <w:rPr>
          <w:rFonts w:asciiTheme="minorHAnsi" w:hAnsiTheme="minorHAnsi" w:cstheme="minorHAnsi"/>
          <w:bCs/>
          <w:sz w:val="24"/>
          <w:szCs w:val="24"/>
        </w:rPr>
        <w:t xml:space="preserve"> </w:t>
      </w:r>
      <w:r w:rsidR="00A87DB4" w:rsidRPr="00D52341">
        <w:rPr>
          <w:rFonts w:asciiTheme="minorHAnsi" w:hAnsiTheme="minorHAnsi" w:cstheme="minorHAnsi"/>
          <w:bCs/>
          <w:sz w:val="24"/>
          <w:szCs w:val="24"/>
        </w:rPr>
        <w:t>займається вирощування</w:t>
      </w:r>
      <w:r w:rsidR="00A572E2" w:rsidRPr="00D52341">
        <w:rPr>
          <w:rFonts w:asciiTheme="minorHAnsi" w:hAnsiTheme="minorHAnsi" w:cstheme="minorHAnsi"/>
          <w:bCs/>
          <w:sz w:val="24"/>
          <w:szCs w:val="24"/>
        </w:rPr>
        <w:t>м</w:t>
      </w:r>
      <w:r w:rsidR="00A87DB4" w:rsidRPr="00D52341">
        <w:rPr>
          <w:rFonts w:asciiTheme="minorHAnsi" w:hAnsiTheme="minorHAnsi" w:cstheme="minorHAnsi"/>
          <w:bCs/>
          <w:sz w:val="24"/>
          <w:szCs w:val="24"/>
        </w:rPr>
        <w:t xml:space="preserve"> сільськогосподарських культур.</w:t>
      </w:r>
      <w:r w:rsidR="009C34E2" w:rsidRPr="00D52341">
        <w:rPr>
          <w:rFonts w:asciiTheme="minorHAnsi" w:hAnsiTheme="minorHAnsi" w:cstheme="minorHAnsi"/>
          <w:bCs/>
          <w:sz w:val="24"/>
          <w:szCs w:val="24"/>
        </w:rPr>
        <w:t xml:space="preserve"> Вирорщуванням ВРХ та виробництвом молочних продуктів займається Біньовська Ю.Д.</w:t>
      </w:r>
      <w:r w:rsidR="001F080B" w:rsidRPr="00D52341">
        <w:rPr>
          <w:rFonts w:asciiTheme="minorHAnsi" w:hAnsiTheme="minorHAnsi" w:cstheme="minorHAnsi"/>
          <w:bCs/>
          <w:sz w:val="24"/>
          <w:szCs w:val="24"/>
        </w:rPr>
        <w:t xml:space="preserve"> </w:t>
      </w:r>
      <w:r w:rsidR="00A87DB4" w:rsidRPr="00D52341">
        <w:rPr>
          <w:rFonts w:asciiTheme="minorHAnsi" w:hAnsiTheme="minorHAnsi" w:cstheme="minorHAnsi"/>
          <w:bCs/>
          <w:sz w:val="24"/>
          <w:szCs w:val="24"/>
        </w:rPr>
        <w:t>На території села є автозаправна станція</w:t>
      </w:r>
      <w:r w:rsidR="00742132" w:rsidRPr="00D52341">
        <w:rPr>
          <w:rFonts w:asciiTheme="minorHAnsi" w:hAnsiTheme="minorHAnsi" w:cstheme="minorHAnsi"/>
          <w:bCs/>
          <w:sz w:val="24"/>
          <w:szCs w:val="24"/>
        </w:rPr>
        <w:t xml:space="preserve"> </w:t>
      </w:r>
      <w:r w:rsidR="002136F7" w:rsidRPr="00D52341">
        <w:rPr>
          <w:rFonts w:cs="Calibri"/>
          <w:sz w:val="24"/>
          <w:szCs w:val="24"/>
        </w:rPr>
        <w:t>«</w:t>
      </w:r>
      <w:r w:rsidR="002136F7" w:rsidRPr="00D52341">
        <w:rPr>
          <w:rFonts w:cs="Calibri"/>
          <w:sz w:val="24"/>
          <w:szCs w:val="24"/>
          <w:lang w:val="en-US"/>
        </w:rPr>
        <w:t>FABIAN</w:t>
      </w:r>
      <w:r w:rsidR="002136F7" w:rsidRPr="00D52341">
        <w:rPr>
          <w:rFonts w:cs="Calibri"/>
          <w:sz w:val="24"/>
          <w:szCs w:val="24"/>
        </w:rPr>
        <w:t xml:space="preserve"> </w:t>
      </w:r>
      <w:r w:rsidR="002136F7" w:rsidRPr="00D52341">
        <w:rPr>
          <w:rFonts w:cs="Calibri"/>
          <w:sz w:val="24"/>
          <w:szCs w:val="24"/>
          <w:lang w:val="en-US"/>
        </w:rPr>
        <w:t>OIL</w:t>
      </w:r>
      <w:r w:rsidR="002136F7" w:rsidRPr="00D52341">
        <w:rPr>
          <w:rFonts w:cs="Calibri"/>
          <w:sz w:val="24"/>
          <w:szCs w:val="24"/>
        </w:rPr>
        <w:t>»</w:t>
      </w:r>
      <w:r w:rsidR="002136F7" w:rsidRPr="00D52341">
        <w:rPr>
          <w:rFonts w:cs="Calibri"/>
          <w:bCs/>
          <w:sz w:val="24"/>
          <w:szCs w:val="24"/>
        </w:rPr>
        <w:t xml:space="preserve"> </w:t>
      </w:r>
      <w:r w:rsidR="009C34E2" w:rsidRPr="00D52341">
        <w:rPr>
          <w:rFonts w:asciiTheme="minorHAnsi" w:hAnsiTheme="minorHAnsi" w:cstheme="minorHAnsi"/>
          <w:bCs/>
          <w:sz w:val="24"/>
          <w:szCs w:val="24"/>
        </w:rPr>
        <w:t>(</w:t>
      </w:r>
      <w:r w:rsidR="00742132" w:rsidRPr="00D52341">
        <w:rPr>
          <w:rFonts w:asciiTheme="minorHAnsi" w:hAnsiTheme="minorHAnsi" w:cstheme="minorHAnsi"/>
          <w:bCs/>
          <w:sz w:val="24"/>
          <w:szCs w:val="24"/>
        </w:rPr>
        <w:t>Т</w:t>
      </w:r>
      <w:r w:rsidR="00FE359D" w:rsidRPr="00D52341">
        <w:rPr>
          <w:rFonts w:asciiTheme="minorHAnsi" w:hAnsiTheme="minorHAnsi" w:cstheme="minorHAnsi"/>
          <w:bCs/>
          <w:sz w:val="24"/>
          <w:szCs w:val="24"/>
        </w:rPr>
        <w:t>з</w:t>
      </w:r>
      <w:r w:rsidR="00742132" w:rsidRPr="00D52341">
        <w:rPr>
          <w:rFonts w:asciiTheme="minorHAnsi" w:hAnsiTheme="minorHAnsi" w:cstheme="minorHAnsi"/>
          <w:bCs/>
          <w:sz w:val="24"/>
          <w:szCs w:val="24"/>
        </w:rPr>
        <w:t xml:space="preserve">ОВ «Транс </w:t>
      </w:r>
      <w:r w:rsidR="002136F7" w:rsidRPr="00D52341">
        <w:rPr>
          <w:rFonts w:asciiTheme="minorHAnsi" w:hAnsiTheme="minorHAnsi" w:cstheme="minorHAnsi"/>
          <w:bCs/>
          <w:sz w:val="24"/>
          <w:szCs w:val="24"/>
        </w:rPr>
        <w:t xml:space="preserve">- </w:t>
      </w:r>
      <w:r w:rsidR="00742132" w:rsidRPr="00D52341">
        <w:rPr>
          <w:rFonts w:asciiTheme="minorHAnsi" w:hAnsiTheme="minorHAnsi" w:cstheme="minorHAnsi"/>
          <w:bCs/>
          <w:sz w:val="24"/>
          <w:szCs w:val="24"/>
        </w:rPr>
        <w:t>Ойл»</w:t>
      </w:r>
      <w:r w:rsidR="009C34E2" w:rsidRPr="00D52341">
        <w:rPr>
          <w:rFonts w:asciiTheme="minorHAnsi" w:hAnsiTheme="minorHAnsi" w:cstheme="minorHAnsi"/>
          <w:bCs/>
          <w:sz w:val="24"/>
          <w:szCs w:val="24"/>
        </w:rPr>
        <w:t>)</w:t>
      </w:r>
      <w:r w:rsidR="00A87DB4" w:rsidRPr="00D52341">
        <w:rPr>
          <w:rFonts w:asciiTheme="minorHAnsi" w:hAnsiTheme="minorHAnsi" w:cstheme="minorHAnsi"/>
          <w:bCs/>
          <w:sz w:val="24"/>
          <w:szCs w:val="24"/>
        </w:rPr>
        <w:t>.</w:t>
      </w:r>
      <w:r w:rsidR="001F080B" w:rsidRPr="00D52341">
        <w:rPr>
          <w:rFonts w:asciiTheme="minorHAnsi" w:hAnsiTheme="minorHAnsi" w:cstheme="minorHAnsi"/>
          <w:bCs/>
          <w:sz w:val="24"/>
          <w:szCs w:val="24"/>
        </w:rPr>
        <w:t xml:space="preserve"> </w:t>
      </w:r>
    </w:p>
    <w:p w:rsidR="00096AD7" w:rsidRPr="008C252F" w:rsidRDefault="008A7C62" w:rsidP="001F080B">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
          <w:bCs/>
          <w:i/>
          <w:sz w:val="24"/>
          <w:szCs w:val="24"/>
          <w:lang w:val="ru-RU"/>
        </w:rPr>
        <w:t>Зруб­Комар</w:t>
      </w:r>
      <w:r w:rsidRPr="008C252F">
        <w:rPr>
          <w:rFonts w:asciiTheme="minorHAnsi" w:hAnsiTheme="minorHAnsi" w:cstheme="minorHAnsi"/>
          <w:b/>
          <w:bCs/>
          <w:i/>
          <w:sz w:val="24"/>
          <w:szCs w:val="24"/>
          <w:lang w:val="en-US"/>
        </w:rPr>
        <w:t>i</w:t>
      </w:r>
      <w:r w:rsidRPr="008C252F">
        <w:rPr>
          <w:rFonts w:asciiTheme="minorHAnsi" w:hAnsiTheme="minorHAnsi" w:cstheme="minorHAnsi"/>
          <w:b/>
          <w:bCs/>
          <w:i/>
          <w:sz w:val="24"/>
          <w:szCs w:val="24"/>
          <w:lang w:val="ru-RU"/>
        </w:rPr>
        <w:t>вський</w:t>
      </w:r>
      <w:r w:rsidRPr="008C252F">
        <w:rPr>
          <w:rFonts w:asciiTheme="minorHAnsi" w:hAnsiTheme="minorHAnsi" w:cstheme="minorHAnsi"/>
          <w:bCs/>
          <w:sz w:val="24"/>
          <w:szCs w:val="24"/>
          <w:lang w:val="ru-RU"/>
        </w:rPr>
        <w:t xml:space="preserve"> розташований за 14 кілометрів від Сторожинця та за 36 кілометрів від Чернівців - чи не наймолодший за віком в окрузі. За словами старожилів, у цій місцині почали селитись люди в останній чверті </w:t>
      </w:r>
      <w:r w:rsidRPr="008C252F">
        <w:rPr>
          <w:rFonts w:asciiTheme="minorHAnsi" w:hAnsiTheme="minorHAnsi" w:cstheme="minorHAnsi"/>
          <w:bCs/>
          <w:sz w:val="24"/>
          <w:szCs w:val="24"/>
          <w:lang w:val="en-US"/>
        </w:rPr>
        <w:t>XIX</w:t>
      </w:r>
      <w:r w:rsidRPr="008C252F">
        <w:rPr>
          <w:rFonts w:asciiTheme="minorHAnsi" w:hAnsiTheme="minorHAnsi" w:cstheme="minorHAnsi"/>
          <w:bCs/>
          <w:sz w:val="24"/>
          <w:szCs w:val="24"/>
          <w:lang w:val="ru-RU"/>
        </w:rPr>
        <w:t xml:space="preserve"> століття. </w:t>
      </w:r>
    </w:p>
    <w:p w:rsidR="00096AD7" w:rsidRPr="008C252F" w:rsidRDefault="00096AD7" w:rsidP="00D73C14">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Історія</w:t>
      </w:r>
      <w:r w:rsidR="001F080B" w:rsidRPr="008C252F">
        <w:rPr>
          <w:rFonts w:asciiTheme="minorHAnsi" w:hAnsiTheme="minorHAnsi" w:cstheme="minorHAnsi"/>
          <w:bCs/>
          <w:sz w:val="24"/>
          <w:szCs w:val="24"/>
          <w:lang w:val="ru-RU"/>
        </w:rPr>
        <w:t xml:space="preserve"> села відома ще за часів </w:t>
      </w:r>
      <w:r w:rsidRPr="008C252F">
        <w:rPr>
          <w:rFonts w:asciiTheme="minorHAnsi" w:hAnsiTheme="minorHAnsi" w:cstheme="minorHAnsi"/>
          <w:bCs/>
          <w:sz w:val="24"/>
          <w:szCs w:val="24"/>
          <w:lang w:val="ru-RU"/>
        </w:rPr>
        <w:t>Австрії.</w:t>
      </w:r>
      <w:r w:rsidR="001F080B"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Початок розвитку припадає на 1891-1895р.р..</w:t>
      </w:r>
      <w:r w:rsidR="001F080B"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Етимологія села Зруб-Комарівського</w:t>
      </w:r>
      <w:r w:rsidR="001F080B"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виникла з першими поселенцями</w:t>
      </w:r>
      <w:r w:rsidR="001F080B" w:rsidRPr="008C252F">
        <w:rPr>
          <w:rFonts w:asciiTheme="minorHAnsi" w:hAnsiTheme="minorHAnsi" w:cstheme="minorHAnsi"/>
          <w:bCs/>
          <w:sz w:val="24"/>
          <w:szCs w:val="24"/>
          <w:lang w:val="ru-RU"/>
        </w:rPr>
        <w:t>,</w:t>
      </w:r>
      <w:r w:rsidRPr="008C252F">
        <w:rPr>
          <w:rFonts w:asciiTheme="minorHAnsi" w:hAnsiTheme="minorHAnsi" w:cstheme="minorHAnsi"/>
          <w:bCs/>
          <w:sz w:val="24"/>
          <w:szCs w:val="24"/>
          <w:lang w:val="ru-RU"/>
        </w:rPr>
        <w:t xml:space="preserve"> перші оселі</w:t>
      </w:r>
      <w:r w:rsidR="001F080B"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були</w:t>
      </w:r>
      <w:r w:rsidR="001F080B"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оточені</w:t>
      </w:r>
      <w:r w:rsidR="001F080B"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столітніми буками та ялинами. Там,</w:t>
      </w:r>
      <w:r w:rsidR="00895A2B">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де ліс</w:t>
      </w:r>
      <w:r w:rsidR="00E93E9E">
        <w:rPr>
          <w:rFonts w:asciiTheme="minorHAnsi" w:hAnsiTheme="minorHAnsi" w:cstheme="minorHAnsi"/>
          <w:bCs/>
          <w:sz w:val="24"/>
          <w:szCs w:val="24"/>
          <w:lang w:val="ru-RU"/>
        </w:rPr>
        <w:t>,</w:t>
      </w:r>
      <w:r w:rsidRPr="008C252F">
        <w:rPr>
          <w:rFonts w:asciiTheme="minorHAnsi" w:hAnsiTheme="minorHAnsi" w:cstheme="minorHAnsi"/>
          <w:bCs/>
          <w:sz w:val="24"/>
          <w:szCs w:val="24"/>
          <w:lang w:val="ru-RU"/>
        </w:rPr>
        <w:t xml:space="preserve"> там і комарі</w:t>
      </w:r>
      <w:r w:rsidR="001F080B" w:rsidRPr="008C252F">
        <w:rPr>
          <w:rFonts w:asciiTheme="minorHAnsi" w:hAnsiTheme="minorHAnsi" w:cstheme="minorHAnsi"/>
          <w:bCs/>
          <w:sz w:val="24"/>
          <w:szCs w:val="24"/>
          <w:lang w:val="ru-RU"/>
        </w:rPr>
        <w:t>, з</w:t>
      </w:r>
      <w:r w:rsidRPr="008C252F">
        <w:rPr>
          <w:rFonts w:asciiTheme="minorHAnsi" w:hAnsiTheme="minorHAnsi" w:cstheme="minorHAnsi"/>
          <w:bCs/>
          <w:sz w:val="24"/>
          <w:szCs w:val="24"/>
          <w:lang w:val="ru-RU"/>
        </w:rPr>
        <w:t xml:space="preserve">відси і </w:t>
      </w:r>
      <w:r w:rsidR="00E93E9E">
        <w:rPr>
          <w:rFonts w:asciiTheme="minorHAnsi" w:hAnsiTheme="minorHAnsi" w:cstheme="minorHAnsi"/>
          <w:bCs/>
          <w:sz w:val="24"/>
          <w:szCs w:val="24"/>
          <w:lang w:val="ru-RU"/>
        </w:rPr>
        <w:t>«</w:t>
      </w:r>
      <w:r w:rsidRPr="008C252F">
        <w:rPr>
          <w:rFonts w:asciiTheme="minorHAnsi" w:hAnsiTheme="minorHAnsi" w:cstheme="minorHAnsi"/>
          <w:bCs/>
          <w:sz w:val="24"/>
          <w:szCs w:val="24"/>
          <w:lang w:val="ru-RU"/>
        </w:rPr>
        <w:t>Комарівці</w:t>
      </w:r>
      <w:r w:rsidR="00E93E9E">
        <w:rPr>
          <w:rFonts w:asciiTheme="minorHAnsi" w:hAnsiTheme="minorHAnsi" w:cstheme="minorHAnsi"/>
          <w:bCs/>
          <w:sz w:val="24"/>
          <w:szCs w:val="24"/>
          <w:lang w:val="ru-RU"/>
        </w:rPr>
        <w:t>»</w:t>
      </w:r>
      <w:r w:rsidRPr="008C252F">
        <w:rPr>
          <w:rFonts w:asciiTheme="minorHAnsi" w:hAnsiTheme="minorHAnsi" w:cstheme="minorHAnsi"/>
          <w:bCs/>
          <w:sz w:val="24"/>
          <w:szCs w:val="24"/>
          <w:lang w:val="ru-RU"/>
        </w:rPr>
        <w:t>. Поступово село розросталося,</w:t>
      </w:r>
      <w:r w:rsidR="00E93E9E">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ліс на території почали вирубувати. З 1914 року село називали Зрубами</w:t>
      </w:r>
      <w:r w:rsidR="00E93E9E">
        <w:rPr>
          <w:rFonts w:asciiTheme="minorHAnsi" w:hAnsiTheme="minorHAnsi" w:cstheme="minorHAnsi"/>
          <w:bCs/>
          <w:sz w:val="24"/>
          <w:szCs w:val="24"/>
          <w:lang w:val="ru-RU"/>
        </w:rPr>
        <w:t>,</w:t>
      </w:r>
      <w:r w:rsidR="00D73C14" w:rsidRPr="008C252F">
        <w:rPr>
          <w:rFonts w:asciiTheme="minorHAnsi" w:hAnsiTheme="minorHAnsi" w:cstheme="minorHAnsi"/>
          <w:bCs/>
          <w:sz w:val="24"/>
          <w:szCs w:val="24"/>
          <w:lang w:val="ru-RU"/>
        </w:rPr>
        <w:t xml:space="preserve"> з</w:t>
      </w:r>
      <w:r w:rsidRPr="008C252F">
        <w:rPr>
          <w:rFonts w:asciiTheme="minorHAnsi" w:hAnsiTheme="minorHAnsi" w:cstheme="minorHAnsi"/>
          <w:bCs/>
          <w:sz w:val="24"/>
          <w:szCs w:val="24"/>
          <w:lang w:val="ru-RU"/>
        </w:rPr>
        <w:t xml:space="preserve"> </w:t>
      </w:r>
      <w:r w:rsidR="00E93E9E">
        <w:rPr>
          <w:rFonts w:asciiTheme="minorHAnsi" w:hAnsiTheme="minorHAnsi" w:cstheme="minorHAnsi"/>
          <w:bCs/>
          <w:sz w:val="24"/>
          <w:szCs w:val="24"/>
          <w:lang w:val="ru-RU"/>
        </w:rPr>
        <w:t>1916 року люди почали заселяти З</w:t>
      </w:r>
      <w:r w:rsidRPr="008C252F">
        <w:rPr>
          <w:rFonts w:asciiTheme="minorHAnsi" w:hAnsiTheme="minorHAnsi" w:cstheme="minorHAnsi"/>
          <w:bCs/>
          <w:sz w:val="24"/>
          <w:szCs w:val="24"/>
          <w:lang w:val="ru-RU"/>
        </w:rPr>
        <w:t>руби. З приходом Румунської влади, з 1918 року,</w:t>
      </w:r>
      <w:r w:rsidR="00895A2B">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село стали називати Зруб-Комарівці.</w:t>
      </w:r>
      <w:r w:rsidR="00D73C14"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 xml:space="preserve"> На хуторі Одая мав ліс пан Балопискул, який проживав у с. Жадов</w:t>
      </w:r>
      <w:r w:rsidR="00E93E9E">
        <w:rPr>
          <w:rFonts w:asciiTheme="minorHAnsi" w:hAnsiTheme="minorHAnsi" w:cstheme="minorHAnsi"/>
          <w:bCs/>
          <w:sz w:val="24"/>
          <w:szCs w:val="24"/>
          <w:lang w:val="ru-RU"/>
        </w:rPr>
        <w:t>і</w:t>
      </w:r>
      <w:r w:rsidRPr="008C252F">
        <w:rPr>
          <w:rFonts w:asciiTheme="minorHAnsi" w:hAnsiTheme="minorHAnsi" w:cstheme="minorHAnsi"/>
          <w:bCs/>
          <w:sz w:val="24"/>
          <w:szCs w:val="24"/>
          <w:lang w:val="ru-RU"/>
        </w:rPr>
        <w:t>. Також</w:t>
      </w:r>
      <w:r w:rsidR="00D73C14"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ліс мали</w:t>
      </w:r>
      <w:r w:rsidR="00D73C14"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Дратви,</w:t>
      </w:r>
      <w:r w:rsidR="00E93E9E">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Бринзани,</w:t>
      </w:r>
      <w:r w:rsidR="00E93E9E">
        <w:rPr>
          <w:rFonts w:asciiTheme="minorHAnsi" w:hAnsiTheme="minorHAnsi" w:cstheme="minorHAnsi"/>
          <w:bCs/>
          <w:sz w:val="24"/>
          <w:szCs w:val="24"/>
          <w:lang w:val="ru-RU"/>
        </w:rPr>
        <w:t xml:space="preserve"> які проживали у селі Комарівці. У 1913р.</w:t>
      </w:r>
      <w:r w:rsidRPr="008C252F">
        <w:rPr>
          <w:rFonts w:asciiTheme="minorHAnsi" w:hAnsiTheme="minorHAnsi" w:cstheme="minorHAnsi"/>
          <w:bCs/>
          <w:sz w:val="24"/>
          <w:szCs w:val="24"/>
          <w:lang w:val="ru-RU"/>
        </w:rPr>
        <w:t xml:space="preserve"> була зроблена дорога.</w:t>
      </w:r>
      <w:r w:rsidR="00D73C14" w:rsidRPr="008C252F">
        <w:rPr>
          <w:rFonts w:asciiTheme="minorHAnsi" w:hAnsiTheme="minorHAnsi" w:cstheme="minorHAnsi"/>
          <w:bCs/>
          <w:sz w:val="24"/>
          <w:szCs w:val="24"/>
          <w:lang w:val="ru-RU"/>
        </w:rPr>
        <w:t xml:space="preserve"> </w:t>
      </w:r>
      <w:r w:rsidR="00E93E9E">
        <w:rPr>
          <w:rFonts w:asciiTheme="minorHAnsi" w:hAnsiTheme="minorHAnsi" w:cstheme="minorHAnsi"/>
          <w:bCs/>
          <w:sz w:val="24"/>
          <w:szCs w:val="24"/>
          <w:lang w:val="ru-RU"/>
        </w:rPr>
        <w:t>З 1914р.</w:t>
      </w:r>
      <w:r w:rsidRPr="008C252F">
        <w:rPr>
          <w:rFonts w:asciiTheme="minorHAnsi" w:hAnsiTheme="minorHAnsi" w:cstheme="minorHAnsi"/>
          <w:bCs/>
          <w:sz w:val="24"/>
          <w:szCs w:val="24"/>
          <w:lang w:val="ru-RU"/>
        </w:rPr>
        <w:t xml:space="preserve"> територію Одаї називали Зруб-Крейгерів</w:t>
      </w:r>
      <w:r w:rsidR="00E93E9E">
        <w:rPr>
          <w:rFonts w:asciiTheme="minorHAnsi" w:hAnsiTheme="minorHAnsi" w:cstheme="minorHAnsi"/>
          <w:bCs/>
          <w:sz w:val="24"/>
          <w:szCs w:val="24"/>
          <w:lang w:val="ru-RU"/>
        </w:rPr>
        <w:t>,</w:t>
      </w:r>
      <w:r w:rsidR="00D73C14" w:rsidRPr="008C252F">
        <w:rPr>
          <w:rFonts w:asciiTheme="minorHAnsi" w:hAnsiTheme="minorHAnsi" w:cstheme="minorHAnsi"/>
          <w:bCs/>
          <w:sz w:val="24"/>
          <w:szCs w:val="24"/>
          <w:lang w:val="ru-RU"/>
        </w:rPr>
        <w:t xml:space="preserve"> с</w:t>
      </w:r>
      <w:r w:rsidRPr="008C252F">
        <w:rPr>
          <w:rFonts w:asciiTheme="minorHAnsi" w:hAnsiTheme="minorHAnsi" w:cstheme="minorHAnsi"/>
          <w:bCs/>
          <w:sz w:val="24"/>
          <w:szCs w:val="24"/>
          <w:lang w:val="ru-RU"/>
        </w:rPr>
        <w:t>учасний центр села- Зруб-Барберів.</w:t>
      </w:r>
      <w:r w:rsidR="00D73C14"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На місці</w:t>
      </w:r>
      <w:r w:rsidR="00D73C14"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теперішньої школи було</w:t>
      </w:r>
      <w:r w:rsidR="00D73C14"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побудовано лісосклад. Поруч проходила вузькоколійка</w:t>
      </w:r>
      <w:r w:rsidR="008368B7">
        <w:rPr>
          <w:rFonts w:asciiTheme="minorHAnsi" w:hAnsiTheme="minorHAnsi" w:cstheme="minorHAnsi"/>
          <w:bCs/>
          <w:sz w:val="24"/>
          <w:szCs w:val="24"/>
          <w:lang w:val="ru-RU"/>
        </w:rPr>
        <w:t>,</w:t>
      </w:r>
      <w:r w:rsidRPr="008C252F">
        <w:rPr>
          <w:rFonts w:asciiTheme="minorHAnsi" w:hAnsiTheme="minorHAnsi" w:cstheme="minorHAnsi"/>
          <w:bCs/>
          <w:sz w:val="24"/>
          <w:szCs w:val="24"/>
          <w:lang w:val="ru-RU"/>
        </w:rPr>
        <w:t xml:space="preserve"> по якій</w:t>
      </w:r>
      <w:r w:rsidR="00D73C14"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рухалися вагони з лісоматеріалами у с. Комарівці. Приблизно в 1916р. сучасний</w:t>
      </w:r>
      <w:r w:rsidR="002C68C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 xml:space="preserve">хутір Тисівці були приписані до Клинівки. Пізніше хутір Тисівці </w:t>
      </w:r>
      <w:r w:rsidRPr="008C252F">
        <w:rPr>
          <w:rFonts w:asciiTheme="minorHAnsi" w:hAnsiTheme="minorHAnsi" w:cstheme="minorHAnsi"/>
          <w:bCs/>
          <w:sz w:val="24"/>
          <w:szCs w:val="24"/>
          <w:lang w:val="ru-RU"/>
        </w:rPr>
        <w:lastRenderedPageBreak/>
        <w:t>разом з церквою</w:t>
      </w:r>
      <w:r w:rsidR="002C68C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перейшов до села. Війна Росії з Австрією мала прямий вплив на жителів села. Чоловіків</w:t>
      </w:r>
      <w:r w:rsidR="002C68C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яким   виповнилося 22 роки,</w:t>
      </w:r>
      <w:r w:rsidR="008368B7">
        <w:rPr>
          <w:rFonts w:asciiTheme="minorHAnsi" w:hAnsiTheme="minorHAnsi" w:cstheme="minorHAnsi"/>
          <w:bCs/>
          <w:sz w:val="24"/>
          <w:szCs w:val="24"/>
          <w:lang w:val="ru-RU"/>
        </w:rPr>
        <w:t xml:space="preserve"> забирали в </w:t>
      </w:r>
      <w:r w:rsidRPr="008C252F">
        <w:rPr>
          <w:rFonts w:asciiTheme="minorHAnsi" w:hAnsiTheme="minorHAnsi" w:cstheme="minorHAnsi"/>
          <w:bCs/>
          <w:sz w:val="24"/>
          <w:szCs w:val="24"/>
          <w:lang w:val="ru-RU"/>
        </w:rPr>
        <w:t xml:space="preserve">Австрійську армію. </w:t>
      </w:r>
    </w:p>
    <w:p w:rsidR="00096AD7" w:rsidRPr="008C252F" w:rsidRDefault="008368B7" w:rsidP="00D73C14">
      <w:pPr>
        <w:autoSpaceDE w:val="0"/>
        <w:autoSpaceDN w:val="0"/>
        <w:adjustRightInd w:val="0"/>
        <w:spacing w:after="0" w:line="240" w:lineRule="auto"/>
        <w:ind w:firstLine="567"/>
        <w:jc w:val="both"/>
        <w:rPr>
          <w:rFonts w:asciiTheme="minorHAnsi" w:hAnsiTheme="minorHAnsi" w:cstheme="minorHAnsi"/>
          <w:bCs/>
          <w:sz w:val="24"/>
          <w:szCs w:val="24"/>
          <w:lang w:val="ru-RU"/>
        </w:rPr>
      </w:pPr>
      <w:r>
        <w:rPr>
          <w:rFonts w:asciiTheme="minorHAnsi" w:hAnsiTheme="minorHAnsi" w:cstheme="minorHAnsi"/>
          <w:bCs/>
          <w:sz w:val="24"/>
          <w:szCs w:val="24"/>
          <w:lang w:val="ru-RU"/>
        </w:rPr>
        <w:t>У</w:t>
      </w:r>
      <w:r w:rsidR="00096AD7" w:rsidRPr="008C252F">
        <w:rPr>
          <w:rFonts w:asciiTheme="minorHAnsi" w:hAnsiTheme="minorHAnsi" w:cstheme="minorHAnsi"/>
          <w:bCs/>
          <w:sz w:val="24"/>
          <w:szCs w:val="24"/>
          <w:lang w:val="ru-RU"/>
        </w:rPr>
        <w:t xml:space="preserve"> 1920р. в селі було відкрито першу школу у хаті Пасішняка Філипа. У 1934р. </w:t>
      </w:r>
      <w:r w:rsidR="002C68C7" w:rsidRPr="008C252F">
        <w:rPr>
          <w:rFonts w:asciiTheme="minorHAnsi" w:hAnsiTheme="minorHAnsi" w:cstheme="minorHAnsi"/>
          <w:bCs/>
          <w:sz w:val="24"/>
          <w:szCs w:val="24"/>
          <w:lang w:val="ru-RU"/>
        </w:rPr>
        <w:t xml:space="preserve">була </w:t>
      </w:r>
      <w:r w:rsidR="00096AD7" w:rsidRPr="008C252F">
        <w:rPr>
          <w:rFonts w:asciiTheme="minorHAnsi" w:hAnsiTheme="minorHAnsi" w:cstheme="minorHAnsi"/>
          <w:bCs/>
          <w:sz w:val="24"/>
          <w:szCs w:val="24"/>
          <w:lang w:val="ru-RU"/>
        </w:rPr>
        <w:t>збудована</w:t>
      </w:r>
      <w:r w:rsidR="002C68C7" w:rsidRPr="008C252F">
        <w:rPr>
          <w:rFonts w:asciiTheme="minorHAnsi" w:hAnsiTheme="minorHAnsi" w:cstheme="minorHAnsi"/>
          <w:bCs/>
          <w:sz w:val="24"/>
          <w:szCs w:val="24"/>
          <w:lang w:val="ru-RU"/>
        </w:rPr>
        <w:t xml:space="preserve"> </w:t>
      </w:r>
      <w:r w:rsidR="00096AD7" w:rsidRPr="008C252F">
        <w:rPr>
          <w:rFonts w:asciiTheme="minorHAnsi" w:hAnsiTheme="minorHAnsi" w:cstheme="minorHAnsi"/>
          <w:bCs/>
          <w:sz w:val="24"/>
          <w:szCs w:val="24"/>
          <w:lang w:val="ru-RU"/>
        </w:rPr>
        <w:t>церква. В 1940р. в селі</w:t>
      </w:r>
      <w:r w:rsidR="002C68C7" w:rsidRPr="008C252F">
        <w:rPr>
          <w:rFonts w:asciiTheme="minorHAnsi" w:hAnsiTheme="minorHAnsi" w:cstheme="minorHAnsi"/>
          <w:bCs/>
          <w:sz w:val="24"/>
          <w:szCs w:val="24"/>
          <w:lang w:val="ru-RU"/>
        </w:rPr>
        <w:t xml:space="preserve"> </w:t>
      </w:r>
      <w:r w:rsidR="000053A4">
        <w:rPr>
          <w:rFonts w:asciiTheme="minorHAnsi" w:hAnsiTheme="minorHAnsi" w:cstheme="minorHAnsi"/>
          <w:bCs/>
          <w:sz w:val="24"/>
          <w:szCs w:val="24"/>
          <w:lang w:val="ru-RU"/>
        </w:rPr>
        <w:t>встановлюється р</w:t>
      </w:r>
      <w:r w:rsidR="00096AD7" w:rsidRPr="008C252F">
        <w:rPr>
          <w:rFonts w:asciiTheme="minorHAnsi" w:hAnsiTheme="minorHAnsi" w:cstheme="minorHAnsi"/>
          <w:bCs/>
          <w:sz w:val="24"/>
          <w:szCs w:val="24"/>
          <w:lang w:val="ru-RU"/>
        </w:rPr>
        <w:t>адянська влада.</w:t>
      </w:r>
      <w:r w:rsidR="00D73C14" w:rsidRPr="008C252F">
        <w:rPr>
          <w:rFonts w:asciiTheme="minorHAnsi" w:hAnsiTheme="minorHAnsi" w:cstheme="minorHAnsi"/>
          <w:bCs/>
          <w:sz w:val="24"/>
          <w:szCs w:val="24"/>
          <w:lang w:val="ru-RU"/>
        </w:rPr>
        <w:t xml:space="preserve"> </w:t>
      </w:r>
      <w:r w:rsidR="00096AD7" w:rsidRPr="008C252F">
        <w:rPr>
          <w:rFonts w:asciiTheme="minorHAnsi" w:hAnsiTheme="minorHAnsi" w:cstheme="minorHAnsi"/>
          <w:bCs/>
          <w:sz w:val="24"/>
          <w:szCs w:val="24"/>
          <w:lang w:val="ru-RU"/>
        </w:rPr>
        <w:t>В 1941р. румуни</w:t>
      </w:r>
      <w:r w:rsidR="002C68C7" w:rsidRPr="008C252F">
        <w:rPr>
          <w:rFonts w:asciiTheme="minorHAnsi" w:hAnsiTheme="minorHAnsi" w:cstheme="minorHAnsi"/>
          <w:bCs/>
          <w:sz w:val="24"/>
          <w:szCs w:val="24"/>
          <w:lang w:val="ru-RU"/>
        </w:rPr>
        <w:t xml:space="preserve"> </w:t>
      </w:r>
      <w:r w:rsidR="00096AD7" w:rsidRPr="008C252F">
        <w:rPr>
          <w:rFonts w:asciiTheme="minorHAnsi" w:hAnsiTheme="minorHAnsi" w:cstheme="minorHAnsi"/>
          <w:bCs/>
          <w:sz w:val="24"/>
          <w:szCs w:val="24"/>
          <w:lang w:val="ru-RU"/>
        </w:rPr>
        <w:t>знову</w:t>
      </w:r>
      <w:r w:rsidR="002C68C7" w:rsidRPr="008C252F">
        <w:rPr>
          <w:rFonts w:asciiTheme="minorHAnsi" w:hAnsiTheme="minorHAnsi" w:cstheme="minorHAnsi"/>
          <w:bCs/>
          <w:sz w:val="24"/>
          <w:szCs w:val="24"/>
          <w:lang w:val="ru-RU"/>
        </w:rPr>
        <w:t xml:space="preserve"> </w:t>
      </w:r>
      <w:r w:rsidR="00096AD7" w:rsidRPr="008C252F">
        <w:rPr>
          <w:rFonts w:asciiTheme="minorHAnsi" w:hAnsiTheme="minorHAnsi" w:cstheme="minorHAnsi"/>
          <w:bCs/>
          <w:sz w:val="24"/>
          <w:szCs w:val="24"/>
          <w:lang w:val="ru-RU"/>
        </w:rPr>
        <w:t>повертають його собі, але ненадовго. З 1945р. з села виїжджають поляки,</w:t>
      </w:r>
      <w:r w:rsidR="00D73C14" w:rsidRPr="008C252F">
        <w:rPr>
          <w:rFonts w:asciiTheme="minorHAnsi" w:hAnsiTheme="minorHAnsi" w:cstheme="minorHAnsi"/>
          <w:bCs/>
          <w:sz w:val="24"/>
          <w:szCs w:val="24"/>
          <w:lang w:val="ru-RU"/>
        </w:rPr>
        <w:t xml:space="preserve"> </w:t>
      </w:r>
      <w:r w:rsidR="00096AD7" w:rsidRPr="008C252F">
        <w:rPr>
          <w:rFonts w:asciiTheme="minorHAnsi" w:hAnsiTheme="minorHAnsi" w:cstheme="minorHAnsi"/>
          <w:bCs/>
          <w:sz w:val="24"/>
          <w:szCs w:val="24"/>
          <w:lang w:val="ru-RU"/>
        </w:rPr>
        <w:t>боячись розправи і суду. У 1947р. створили колгосп під назвою</w:t>
      </w:r>
      <w:r>
        <w:rPr>
          <w:rFonts w:asciiTheme="minorHAnsi" w:hAnsiTheme="minorHAnsi" w:cstheme="minorHAnsi"/>
          <w:bCs/>
          <w:sz w:val="24"/>
          <w:szCs w:val="24"/>
          <w:lang w:val="ru-RU"/>
        </w:rPr>
        <w:t xml:space="preserve"> </w:t>
      </w:r>
      <w:r w:rsidR="00096AD7" w:rsidRPr="008C252F">
        <w:rPr>
          <w:rFonts w:asciiTheme="minorHAnsi" w:hAnsiTheme="minorHAnsi" w:cstheme="minorHAnsi"/>
          <w:bCs/>
          <w:sz w:val="24"/>
          <w:szCs w:val="24"/>
          <w:lang w:val="ru-RU"/>
        </w:rPr>
        <w:t xml:space="preserve">"9 </w:t>
      </w:r>
      <w:r>
        <w:rPr>
          <w:rFonts w:asciiTheme="minorHAnsi" w:hAnsiTheme="minorHAnsi" w:cstheme="minorHAnsi"/>
          <w:bCs/>
          <w:sz w:val="24"/>
          <w:szCs w:val="24"/>
          <w:lang w:val="ru-RU"/>
        </w:rPr>
        <w:t>Т</w:t>
      </w:r>
      <w:r w:rsidR="00096AD7" w:rsidRPr="008C252F">
        <w:rPr>
          <w:rFonts w:asciiTheme="minorHAnsi" w:hAnsiTheme="minorHAnsi" w:cstheme="minorHAnsi"/>
          <w:bCs/>
          <w:sz w:val="24"/>
          <w:szCs w:val="24"/>
          <w:lang w:val="ru-RU"/>
        </w:rPr>
        <w:t>равня". У 1950р. землі</w:t>
      </w:r>
      <w:r w:rsidR="00D73C14" w:rsidRPr="008C252F">
        <w:rPr>
          <w:rFonts w:asciiTheme="minorHAnsi" w:hAnsiTheme="minorHAnsi" w:cstheme="minorHAnsi"/>
          <w:bCs/>
          <w:sz w:val="24"/>
          <w:szCs w:val="24"/>
          <w:lang w:val="ru-RU"/>
        </w:rPr>
        <w:t xml:space="preserve"> </w:t>
      </w:r>
      <w:r w:rsidR="00096AD7" w:rsidRPr="008C252F">
        <w:rPr>
          <w:rFonts w:asciiTheme="minorHAnsi" w:hAnsiTheme="minorHAnsi" w:cstheme="minorHAnsi"/>
          <w:bCs/>
          <w:sz w:val="24"/>
          <w:szCs w:val="24"/>
          <w:lang w:val="ru-RU"/>
        </w:rPr>
        <w:t>колгоспу</w:t>
      </w:r>
      <w:r w:rsidR="00D73C14" w:rsidRPr="008C252F">
        <w:rPr>
          <w:rFonts w:asciiTheme="minorHAnsi" w:hAnsiTheme="minorHAnsi" w:cstheme="minorHAnsi"/>
          <w:bCs/>
          <w:sz w:val="24"/>
          <w:szCs w:val="24"/>
          <w:lang w:val="ru-RU"/>
        </w:rPr>
        <w:t xml:space="preserve"> </w:t>
      </w:r>
      <w:r w:rsidR="00096AD7" w:rsidRPr="008C252F">
        <w:rPr>
          <w:rFonts w:asciiTheme="minorHAnsi" w:hAnsiTheme="minorHAnsi" w:cstheme="minorHAnsi"/>
          <w:bCs/>
          <w:sz w:val="24"/>
          <w:szCs w:val="24"/>
          <w:lang w:val="ru-RU"/>
        </w:rPr>
        <w:t> об</w:t>
      </w:r>
      <w:r>
        <w:rPr>
          <w:rFonts w:asciiTheme="minorHAnsi" w:hAnsiTheme="minorHAnsi" w:cstheme="minorHAnsi"/>
          <w:bCs/>
          <w:sz w:val="24"/>
          <w:szCs w:val="24"/>
          <w:lang w:val="ru-RU"/>
        </w:rPr>
        <w:t>'</w:t>
      </w:r>
      <w:r w:rsidR="00096AD7" w:rsidRPr="008C252F">
        <w:rPr>
          <w:rFonts w:asciiTheme="minorHAnsi" w:hAnsiTheme="minorHAnsi" w:cstheme="minorHAnsi"/>
          <w:bCs/>
          <w:sz w:val="24"/>
          <w:szCs w:val="24"/>
          <w:lang w:val="ru-RU"/>
        </w:rPr>
        <w:t>єднуються з комарівс</w:t>
      </w:r>
      <w:r>
        <w:rPr>
          <w:rFonts w:asciiTheme="minorHAnsi" w:hAnsiTheme="minorHAnsi" w:cstheme="minorHAnsi"/>
          <w:bCs/>
          <w:sz w:val="24"/>
          <w:szCs w:val="24"/>
          <w:lang w:val="ru-RU"/>
        </w:rPr>
        <w:t>ькими і утворюється колгосп "8 Березня", який</w:t>
      </w:r>
      <w:r w:rsidR="00096AD7" w:rsidRPr="008C252F">
        <w:rPr>
          <w:rFonts w:asciiTheme="minorHAnsi" w:hAnsiTheme="minorHAnsi" w:cstheme="minorHAnsi"/>
          <w:bCs/>
          <w:sz w:val="24"/>
          <w:szCs w:val="24"/>
          <w:lang w:val="ru-RU"/>
        </w:rPr>
        <w:t xml:space="preserve">відноситься до </w:t>
      </w:r>
      <w:r>
        <w:rPr>
          <w:rFonts w:asciiTheme="minorHAnsi" w:hAnsiTheme="minorHAnsi" w:cstheme="minorHAnsi"/>
          <w:bCs/>
          <w:sz w:val="24"/>
          <w:szCs w:val="24"/>
          <w:lang w:val="ru-RU"/>
        </w:rPr>
        <w:t>сільської ради села Комарівці. У</w:t>
      </w:r>
      <w:r w:rsidR="00096AD7" w:rsidRPr="008C252F">
        <w:rPr>
          <w:rFonts w:asciiTheme="minorHAnsi" w:hAnsiTheme="minorHAnsi" w:cstheme="minorHAnsi"/>
          <w:bCs/>
          <w:sz w:val="24"/>
          <w:szCs w:val="24"/>
          <w:lang w:val="ru-RU"/>
        </w:rPr>
        <w:t xml:space="preserve"> 1989р.- відкриття нової школи.</w:t>
      </w:r>
      <w:r w:rsidR="00D73C14" w:rsidRPr="008C252F">
        <w:rPr>
          <w:rFonts w:asciiTheme="minorHAnsi" w:hAnsiTheme="minorHAnsi" w:cstheme="minorHAnsi"/>
          <w:bCs/>
          <w:sz w:val="24"/>
          <w:szCs w:val="24"/>
          <w:lang w:val="ru-RU"/>
        </w:rPr>
        <w:t xml:space="preserve"> </w:t>
      </w:r>
      <w:r w:rsidR="00096AD7" w:rsidRPr="008C252F">
        <w:rPr>
          <w:rFonts w:asciiTheme="minorHAnsi" w:hAnsiTheme="minorHAnsi" w:cstheme="minorHAnsi"/>
          <w:bCs/>
          <w:sz w:val="24"/>
          <w:szCs w:val="24"/>
          <w:lang w:val="ru-RU"/>
        </w:rPr>
        <w:t xml:space="preserve"> В 1993р. утворюється сільська рада. В  2004р. -відкриття ФАП. В 2008р. - відкриття ДНЗ "Казка". </w:t>
      </w:r>
      <w:r>
        <w:rPr>
          <w:rFonts w:asciiTheme="minorHAnsi" w:hAnsiTheme="minorHAnsi" w:cstheme="minorHAnsi"/>
          <w:bCs/>
          <w:sz w:val="24"/>
          <w:szCs w:val="24"/>
          <w:lang w:val="ru-RU"/>
        </w:rPr>
        <w:t>У</w:t>
      </w:r>
      <w:r w:rsidR="00D73C14" w:rsidRPr="008C252F">
        <w:rPr>
          <w:rFonts w:asciiTheme="minorHAnsi" w:hAnsiTheme="minorHAnsi" w:cstheme="minorHAnsi"/>
          <w:bCs/>
          <w:sz w:val="24"/>
          <w:szCs w:val="24"/>
          <w:lang w:val="ru-RU"/>
        </w:rPr>
        <w:t xml:space="preserve"> 2012р. – відкриття </w:t>
      </w:r>
      <w:r w:rsidR="00096AD7" w:rsidRPr="008C252F">
        <w:rPr>
          <w:rFonts w:asciiTheme="minorHAnsi" w:hAnsiTheme="minorHAnsi" w:cstheme="minorHAnsi"/>
          <w:bCs/>
          <w:sz w:val="24"/>
          <w:szCs w:val="24"/>
          <w:lang w:val="ru-RU"/>
        </w:rPr>
        <w:t>хати- музею "Бабусина Світлиця".</w:t>
      </w:r>
      <w:r w:rsidR="00D73C14" w:rsidRPr="008C252F">
        <w:rPr>
          <w:rFonts w:asciiTheme="minorHAnsi" w:hAnsiTheme="minorHAnsi" w:cstheme="minorHAnsi"/>
          <w:bCs/>
          <w:sz w:val="24"/>
          <w:szCs w:val="24"/>
          <w:lang w:val="ru-RU"/>
        </w:rPr>
        <w:t xml:space="preserve"> </w:t>
      </w:r>
      <w:r w:rsidR="00096AD7" w:rsidRPr="008C252F">
        <w:rPr>
          <w:rFonts w:asciiTheme="minorHAnsi" w:hAnsiTheme="minorHAnsi" w:cstheme="minorHAnsi"/>
          <w:bCs/>
          <w:sz w:val="24"/>
          <w:szCs w:val="24"/>
          <w:lang w:val="ru-RU"/>
        </w:rPr>
        <w:t xml:space="preserve"> Щороку з 2012р. </w:t>
      </w:r>
      <w:r w:rsidR="00D73C14" w:rsidRPr="008C252F">
        <w:rPr>
          <w:rFonts w:asciiTheme="minorHAnsi" w:hAnsiTheme="minorHAnsi" w:cstheme="minorHAnsi"/>
          <w:bCs/>
          <w:sz w:val="24"/>
          <w:szCs w:val="24"/>
          <w:lang w:val="ru-RU"/>
        </w:rPr>
        <w:t>28 липня в</w:t>
      </w:r>
      <w:r w:rsidR="00096AD7" w:rsidRPr="008C252F">
        <w:rPr>
          <w:rFonts w:asciiTheme="minorHAnsi" w:hAnsiTheme="minorHAnsi" w:cstheme="minorHAnsi"/>
          <w:bCs/>
          <w:sz w:val="24"/>
          <w:szCs w:val="24"/>
          <w:lang w:val="ru-RU"/>
        </w:rPr>
        <w:t>ідзначається день села.</w:t>
      </w:r>
    </w:p>
    <w:p w:rsidR="008A7C62" w:rsidRPr="00D52341" w:rsidRDefault="00D73C14" w:rsidP="00F1171F">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Пл</w:t>
      </w:r>
      <w:r w:rsidR="008A7C62" w:rsidRPr="008C252F">
        <w:rPr>
          <w:rFonts w:asciiTheme="minorHAnsi" w:hAnsiTheme="minorHAnsi" w:cstheme="minorHAnsi"/>
          <w:bCs/>
          <w:sz w:val="24"/>
          <w:szCs w:val="24"/>
          <w:lang w:val="ru-RU"/>
        </w:rPr>
        <w:t xml:space="preserve">оща Зрубу-Комарівського становить 1818 га. У селі є 521 двір. </w:t>
      </w:r>
      <w:r w:rsidR="00F1171F" w:rsidRPr="00D52341">
        <w:rPr>
          <w:rFonts w:cs="Calibri"/>
          <w:bCs/>
          <w:sz w:val="24"/>
          <w:szCs w:val="24"/>
        </w:rPr>
        <w:t>Село газифіковане.</w:t>
      </w:r>
    </w:p>
    <w:p w:rsidR="00A87DB4" w:rsidRPr="00F1171F" w:rsidRDefault="00BB1DEB" w:rsidP="00F1171F">
      <w:pPr>
        <w:autoSpaceDE w:val="0"/>
        <w:autoSpaceDN w:val="0"/>
        <w:adjustRightInd w:val="0"/>
        <w:spacing w:after="0" w:line="240" w:lineRule="auto"/>
        <w:ind w:firstLine="567"/>
        <w:jc w:val="both"/>
        <w:rPr>
          <w:rFonts w:cs="Calibri"/>
          <w:bCs/>
          <w:sz w:val="24"/>
          <w:szCs w:val="24"/>
        </w:rPr>
      </w:pPr>
      <w:r w:rsidRPr="00D52341">
        <w:rPr>
          <w:rFonts w:asciiTheme="minorHAnsi" w:hAnsiTheme="minorHAnsi" w:cstheme="minorHAnsi"/>
          <w:bCs/>
          <w:sz w:val="24"/>
          <w:szCs w:val="24"/>
        </w:rPr>
        <w:t xml:space="preserve">На території населеного пункту працює </w:t>
      </w:r>
      <w:r w:rsidRPr="00D52341">
        <w:rPr>
          <w:rFonts w:asciiTheme="minorHAnsi" w:hAnsiTheme="minorHAnsi" w:cstheme="minorHAnsi"/>
          <w:bCs/>
          <w:sz w:val="24"/>
          <w:szCs w:val="24"/>
          <w:lang w:val="ru-RU"/>
        </w:rPr>
        <w:t xml:space="preserve">ДП Берегометське </w:t>
      </w:r>
      <w:r w:rsidR="00484FBA" w:rsidRPr="00D52341">
        <w:rPr>
          <w:rFonts w:asciiTheme="minorHAnsi" w:hAnsiTheme="minorHAnsi" w:cstheme="minorHAnsi"/>
          <w:bCs/>
          <w:sz w:val="24"/>
          <w:szCs w:val="24"/>
          <w:lang w:val="ru-RU"/>
        </w:rPr>
        <w:t>лісомисливське господарство</w:t>
      </w:r>
      <w:r w:rsidRPr="00D52341">
        <w:rPr>
          <w:rFonts w:asciiTheme="minorHAnsi" w:hAnsiTheme="minorHAnsi" w:cstheme="minorHAnsi"/>
          <w:bCs/>
          <w:sz w:val="24"/>
          <w:szCs w:val="24"/>
          <w:lang w:val="ru-RU"/>
        </w:rPr>
        <w:t>.</w:t>
      </w:r>
      <w:r w:rsidRPr="00D52341">
        <w:rPr>
          <w:rFonts w:asciiTheme="minorHAnsi" w:hAnsiTheme="minorHAnsi" w:cstheme="minorHAnsi"/>
          <w:bCs/>
          <w:sz w:val="24"/>
          <w:szCs w:val="24"/>
        </w:rPr>
        <w:t xml:space="preserve"> </w:t>
      </w:r>
      <w:r w:rsidR="00F1171F" w:rsidRPr="00D52341">
        <w:rPr>
          <w:rFonts w:cs="Calibri"/>
          <w:bCs/>
          <w:sz w:val="24"/>
          <w:szCs w:val="24"/>
        </w:rPr>
        <w:t>ФГ «Одайське», ФГ «Лісова Одая», ФГ «ЗРУБ 2020», ФГ «Фортуна», ПСП «Аграрник лісовий», ФГ «Зрубський птах», ТОВ «Мрія Фармінг Буковина» займаються вирощуванням сільськогосподарських культур. Є кафе-бар «Зрубський птах» та кафетерій з павільйоном для проведення обрядових заходів,  6 торгових павільйонів малої архітектурної форми, а також  в стадії завершення будівництва відпочинкова база «ЗРУБ». Через село протікає р.Сірет, є 3 ставки. У 2022 році в центрі села відкрито</w:t>
      </w:r>
      <w:r w:rsidR="00FE6962" w:rsidRPr="00D52341">
        <w:rPr>
          <w:rFonts w:cs="Calibri"/>
          <w:bCs/>
          <w:sz w:val="24"/>
          <w:szCs w:val="24"/>
        </w:rPr>
        <w:t xml:space="preserve"> зону відпочинку «Лісова Пісня»</w:t>
      </w:r>
      <w:r w:rsidR="00F1171F" w:rsidRPr="00D52341">
        <w:rPr>
          <w:rFonts w:cs="Calibri"/>
          <w:bCs/>
          <w:sz w:val="24"/>
          <w:szCs w:val="24"/>
        </w:rPr>
        <w:t xml:space="preserve"> за кошти обласного управління лісового господарства. Особливістю даного населеного</w:t>
      </w:r>
      <w:r w:rsidR="00F1171F" w:rsidRPr="00F1171F">
        <w:rPr>
          <w:rFonts w:cs="Calibri"/>
          <w:bCs/>
          <w:sz w:val="24"/>
          <w:szCs w:val="24"/>
        </w:rPr>
        <w:t xml:space="preserve"> пункту є те, що на його території проживають роми.</w:t>
      </w:r>
    </w:p>
    <w:p w:rsidR="008A7C62" w:rsidRPr="008C252F" w:rsidRDefault="008A7C62" w:rsidP="002C68C7">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
          <w:bCs/>
          <w:i/>
          <w:sz w:val="24"/>
          <w:szCs w:val="24"/>
        </w:rPr>
        <w:t>Костинці.</w:t>
      </w:r>
      <w:r w:rsidRPr="008C252F">
        <w:rPr>
          <w:rFonts w:asciiTheme="minorHAnsi" w:hAnsiTheme="minorHAnsi" w:cstheme="minorHAnsi"/>
          <w:bCs/>
          <w:i/>
          <w:sz w:val="24"/>
          <w:szCs w:val="24"/>
        </w:rPr>
        <w:t xml:space="preserve"> </w:t>
      </w:r>
      <w:r w:rsidRPr="008C252F">
        <w:rPr>
          <w:rFonts w:asciiTheme="minorHAnsi" w:hAnsiTheme="minorHAnsi" w:cstheme="minorHAnsi"/>
          <w:bCs/>
          <w:sz w:val="24"/>
          <w:szCs w:val="24"/>
        </w:rPr>
        <w:t xml:space="preserve">Костинці розташовані у західній частині Прутсько-Сіретського межиріччя, в передгірній зоні Карпат. </w:t>
      </w:r>
      <w:r w:rsidRPr="008C252F">
        <w:rPr>
          <w:rFonts w:asciiTheme="minorHAnsi" w:hAnsiTheme="minorHAnsi" w:cstheme="minorHAnsi"/>
          <w:bCs/>
          <w:sz w:val="24"/>
          <w:szCs w:val="24"/>
          <w:lang w:val="ru-RU"/>
        </w:rPr>
        <w:t xml:space="preserve">У селі є кілька урочищ з промовистими назвами – Остра, Центино, Максимець, Бучма, Штеганівка, Селище, Окопи, Перерваний горб, Підсопигора. Найвищі пагорби - Близниця (480 м над рівнем моря), Горяни (450 м). </w:t>
      </w:r>
    </w:p>
    <w:p w:rsidR="00096AD7" w:rsidRPr="008C252F" w:rsidRDefault="00096AD7" w:rsidP="002C68C7">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 xml:space="preserve">Назва </w:t>
      </w:r>
      <w:r w:rsidR="004F3D6E">
        <w:rPr>
          <w:rFonts w:asciiTheme="minorHAnsi" w:hAnsiTheme="minorHAnsi" w:cstheme="minorHAnsi"/>
          <w:bCs/>
          <w:sz w:val="24"/>
          <w:szCs w:val="24"/>
          <w:lang w:val="ru-RU"/>
        </w:rPr>
        <w:t>«</w:t>
      </w:r>
      <w:r w:rsidRPr="008C252F">
        <w:rPr>
          <w:rFonts w:asciiTheme="minorHAnsi" w:hAnsiTheme="minorHAnsi" w:cstheme="minorHAnsi"/>
          <w:bCs/>
          <w:sz w:val="24"/>
          <w:szCs w:val="24"/>
          <w:lang w:val="ru-RU"/>
        </w:rPr>
        <w:t>Костинці</w:t>
      </w:r>
      <w:r w:rsidR="004F3D6E">
        <w:rPr>
          <w:rFonts w:asciiTheme="minorHAnsi" w:hAnsiTheme="minorHAnsi" w:cstheme="minorHAnsi"/>
          <w:bCs/>
          <w:sz w:val="24"/>
          <w:szCs w:val="24"/>
          <w:lang w:val="ru-RU"/>
        </w:rPr>
        <w:t>» має оригінальне пояснення: кажуть, що</w:t>
      </w:r>
      <w:r w:rsidRPr="008C252F">
        <w:rPr>
          <w:rFonts w:asciiTheme="minorHAnsi" w:hAnsiTheme="minorHAnsi" w:cstheme="minorHAnsi"/>
          <w:bCs/>
          <w:sz w:val="24"/>
          <w:szCs w:val="24"/>
          <w:lang w:val="ru-RU"/>
        </w:rPr>
        <w:t xml:space="preserve"> маленький хлопчик  знайшов дерево з цікавими синіми плодами. Він  кісточ</w:t>
      </w:r>
      <w:r w:rsidR="004F3D6E">
        <w:rPr>
          <w:rFonts w:asciiTheme="minorHAnsi" w:hAnsiTheme="minorHAnsi" w:cstheme="minorHAnsi"/>
          <w:bCs/>
          <w:sz w:val="24"/>
          <w:szCs w:val="24"/>
          <w:lang w:val="ru-RU"/>
        </w:rPr>
        <w:t xml:space="preserve">ки тих плодів </w:t>
      </w:r>
      <w:r w:rsidRPr="008C252F">
        <w:rPr>
          <w:rFonts w:asciiTheme="minorHAnsi" w:hAnsiTheme="minorHAnsi" w:cstheme="minorHAnsi"/>
          <w:bCs/>
          <w:sz w:val="24"/>
          <w:szCs w:val="24"/>
          <w:lang w:val="ru-RU"/>
        </w:rPr>
        <w:t xml:space="preserve"> роздав людям</w:t>
      </w:r>
      <w:r w:rsidR="004F3D6E">
        <w:rPr>
          <w:rFonts w:asciiTheme="minorHAnsi" w:hAnsiTheme="minorHAnsi" w:cstheme="minorHAnsi"/>
          <w:bCs/>
          <w:sz w:val="24"/>
          <w:szCs w:val="24"/>
          <w:lang w:val="ru-RU"/>
        </w:rPr>
        <w:t>,</w:t>
      </w:r>
      <w:r w:rsidRPr="008C252F">
        <w:rPr>
          <w:rFonts w:asciiTheme="minorHAnsi" w:hAnsiTheme="minorHAnsi" w:cstheme="minorHAnsi"/>
          <w:bCs/>
          <w:sz w:val="24"/>
          <w:szCs w:val="24"/>
          <w:lang w:val="ru-RU"/>
        </w:rPr>
        <w:t xml:space="preserve"> вони посадили</w:t>
      </w:r>
      <w:r w:rsidR="004F3D6E">
        <w:rPr>
          <w:rFonts w:asciiTheme="minorHAnsi" w:hAnsiTheme="minorHAnsi" w:cstheme="minorHAnsi"/>
          <w:bCs/>
          <w:sz w:val="24"/>
          <w:szCs w:val="24"/>
          <w:lang w:val="ru-RU"/>
        </w:rPr>
        <w:t xml:space="preserve"> їх,</w:t>
      </w:r>
      <w:r w:rsidRPr="008C252F">
        <w:rPr>
          <w:rFonts w:asciiTheme="minorHAnsi" w:hAnsiTheme="minorHAnsi" w:cstheme="minorHAnsi"/>
          <w:bCs/>
          <w:sz w:val="24"/>
          <w:szCs w:val="24"/>
          <w:lang w:val="ru-RU"/>
        </w:rPr>
        <w:t xml:space="preserve"> і з них виросли гарні дерева</w:t>
      </w:r>
      <w:r w:rsidR="004F3D6E">
        <w:rPr>
          <w:rFonts w:asciiTheme="minorHAnsi" w:hAnsiTheme="minorHAnsi" w:cstheme="minorHAnsi"/>
          <w:bCs/>
          <w:sz w:val="24"/>
          <w:szCs w:val="24"/>
          <w:lang w:val="ru-RU"/>
        </w:rPr>
        <w:t>. Від тоді посе</w:t>
      </w:r>
      <w:r w:rsidRPr="008C252F">
        <w:rPr>
          <w:rFonts w:asciiTheme="minorHAnsi" w:hAnsiTheme="minorHAnsi" w:cstheme="minorHAnsi"/>
          <w:bCs/>
          <w:sz w:val="24"/>
          <w:szCs w:val="24"/>
          <w:lang w:val="ru-RU"/>
        </w:rPr>
        <w:t>лян  почали н</w:t>
      </w:r>
      <w:r w:rsidR="004F3D6E">
        <w:rPr>
          <w:rFonts w:asciiTheme="minorHAnsi" w:hAnsiTheme="minorHAnsi" w:cstheme="minorHAnsi"/>
          <w:bCs/>
          <w:sz w:val="24"/>
          <w:szCs w:val="24"/>
          <w:lang w:val="ru-RU"/>
        </w:rPr>
        <w:t>азивати к</w:t>
      </w:r>
      <w:r w:rsidRPr="008C252F">
        <w:rPr>
          <w:rFonts w:asciiTheme="minorHAnsi" w:hAnsiTheme="minorHAnsi" w:cstheme="minorHAnsi"/>
          <w:bCs/>
          <w:sz w:val="24"/>
          <w:szCs w:val="24"/>
          <w:lang w:val="ru-RU"/>
        </w:rPr>
        <w:t>остичанами, а далі село Костинці</w:t>
      </w:r>
      <w:r w:rsidR="004F3D6E">
        <w:rPr>
          <w:rFonts w:asciiTheme="minorHAnsi" w:hAnsiTheme="minorHAnsi" w:cstheme="minorHAnsi"/>
          <w:bCs/>
          <w:sz w:val="24"/>
          <w:szCs w:val="24"/>
          <w:lang w:val="ru-RU"/>
        </w:rPr>
        <w:t>.</w:t>
      </w:r>
      <w:r w:rsidRPr="008C252F">
        <w:rPr>
          <w:rFonts w:asciiTheme="minorHAnsi" w:hAnsiTheme="minorHAnsi" w:cstheme="minorHAnsi"/>
          <w:bCs/>
          <w:sz w:val="24"/>
          <w:szCs w:val="24"/>
          <w:lang w:val="ru-RU"/>
        </w:rPr>
        <w:t xml:space="preserve"> </w:t>
      </w:r>
      <w:r w:rsidR="004F3D6E">
        <w:rPr>
          <w:rFonts w:asciiTheme="minorHAnsi" w:hAnsiTheme="minorHAnsi" w:cstheme="minorHAnsi"/>
          <w:bCs/>
          <w:sz w:val="24"/>
          <w:szCs w:val="24"/>
          <w:lang w:val="ru-RU"/>
        </w:rPr>
        <w:t>У</w:t>
      </w:r>
      <w:r w:rsidRPr="008C252F">
        <w:rPr>
          <w:rFonts w:asciiTheme="minorHAnsi" w:hAnsiTheme="minorHAnsi" w:cstheme="minorHAnsi"/>
          <w:bCs/>
          <w:sz w:val="24"/>
          <w:szCs w:val="24"/>
          <w:lang w:val="ru-RU"/>
        </w:rPr>
        <w:t>  Х</w:t>
      </w:r>
      <w:r w:rsidR="004F3D6E">
        <w:rPr>
          <w:rFonts w:asciiTheme="minorHAnsi" w:hAnsiTheme="minorHAnsi" w:cstheme="minorHAnsi"/>
          <w:bCs/>
          <w:sz w:val="24"/>
          <w:szCs w:val="24"/>
          <w:lang w:val="en-US"/>
        </w:rPr>
        <w:t>V</w:t>
      </w:r>
      <w:r w:rsidRPr="008C252F">
        <w:rPr>
          <w:rFonts w:asciiTheme="minorHAnsi" w:hAnsiTheme="minorHAnsi" w:cstheme="minorHAnsi"/>
          <w:bCs/>
          <w:sz w:val="24"/>
          <w:szCs w:val="24"/>
          <w:lang w:val="ru-RU"/>
        </w:rPr>
        <w:t>ІІ-Х</w:t>
      </w:r>
      <w:r w:rsidR="004F3D6E">
        <w:rPr>
          <w:rFonts w:asciiTheme="minorHAnsi" w:hAnsiTheme="minorHAnsi" w:cstheme="minorHAnsi"/>
          <w:bCs/>
          <w:sz w:val="24"/>
          <w:szCs w:val="24"/>
          <w:lang w:val="en-US"/>
        </w:rPr>
        <w:t>V</w:t>
      </w:r>
      <w:r w:rsidRPr="008C252F">
        <w:rPr>
          <w:rFonts w:asciiTheme="minorHAnsi" w:hAnsiTheme="minorHAnsi" w:cstheme="minorHAnsi"/>
          <w:bCs/>
          <w:sz w:val="24"/>
          <w:szCs w:val="24"/>
          <w:lang w:val="ru-RU"/>
        </w:rPr>
        <w:t>ІІІ ст. на території села появлялись вихідці з</w:t>
      </w:r>
      <w:r w:rsidR="004F3D6E">
        <w:rPr>
          <w:rFonts w:asciiTheme="minorHAnsi" w:hAnsiTheme="minorHAnsi" w:cstheme="minorHAnsi"/>
          <w:bCs/>
          <w:sz w:val="24"/>
          <w:szCs w:val="24"/>
          <w:lang w:val="ru-RU"/>
        </w:rPr>
        <w:t>і</w:t>
      </w:r>
      <w:r w:rsidRPr="008C252F">
        <w:rPr>
          <w:rFonts w:asciiTheme="minorHAnsi" w:hAnsiTheme="minorHAnsi" w:cstheme="minorHAnsi"/>
          <w:bCs/>
          <w:sz w:val="24"/>
          <w:szCs w:val="24"/>
          <w:lang w:val="ru-RU"/>
        </w:rPr>
        <w:t>  збіднілих шляхетських молдавських родів, поляки, які володіли шляхетськими  привілеями.</w:t>
      </w:r>
    </w:p>
    <w:p w:rsidR="00096AD7" w:rsidRPr="008C252F" w:rsidRDefault="002C68C7" w:rsidP="002C68C7">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 xml:space="preserve">Першу згадку  </w:t>
      </w:r>
      <w:r w:rsidR="004F3D6E">
        <w:rPr>
          <w:rFonts w:asciiTheme="minorHAnsi" w:hAnsiTheme="minorHAnsi" w:cstheme="minorHAnsi"/>
          <w:bCs/>
          <w:sz w:val="24"/>
          <w:szCs w:val="24"/>
          <w:lang w:val="ru-RU"/>
        </w:rPr>
        <w:t xml:space="preserve">про село </w:t>
      </w:r>
      <w:r w:rsidRPr="008C252F">
        <w:rPr>
          <w:rFonts w:asciiTheme="minorHAnsi" w:hAnsiTheme="minorHAnsi" w:cstheme="minorHAnsi"/>
          <w:bCs/>
          <w:sz w:val="24"/>
          <w:szCs w:val="24"/>
          <w:lang w:val="ru-RU"/>
        </w:rPr>
        <w:t xml:space="preserve">дослідники знайшли у документі за  1608 рік. </w:t>
      </w:r>
      <w:r w:rsidR="004F3D6E">
        <w:rPr>
          <w:rFonts w:asciiTheme="minorHAnsi" w:hAnsiTheme="minorHAnsi" w:cstheme="minorHAnsi"/>
          <w:bCs/>
          <w:sz w:val="24"/>
          <w:szCs w:val="24"/>
          <w:lang w:val="ru-RU"/>
        </w:rPr>
        <w:t>У</w:t>
      </w:r>
      <w:r w:rsidR="00096AD7" w:rsidRPr="008C252F">
        <w:rPr>
          <w:rFonts w:asciiTheme="minorHAnsi" w:hAnsiTheme="minorHAnsi" w:cstheme="minorHAnsi"/>
          <w:bCs/>
          <w:sz w:val="24"/>
          <w:szCs w:val="24"/>
          <w:lang w:val="ru-RU"/>
        </w:rPr>
        <w:t xml:space="preserve"> 1860 році в селі було відкрито початкову 4</w:t>
      </w:r>
      <w:r w:rsidR="000053A4">
        <w:rPr>
          <w:rFonts w:asciiTheme="minorHAnsi" w:hAnsiTheme="minorHAnsi" w:cstheme="minorHAnsi"/>
          <w:bCs/>
          <w:sz w:val="24"/>
          <w:szCs w:val="24"/>
          <w:lang w:val="ru-RU"/>
        </w:rPr>
        <w:t xml:space="preserve"> </w:t>
      </w:r>
      <w:r w:rsidR="00096AD7" w:rsidRPr="008C252F">
        <w:rPr>
          <w:rFonts w:asciiTheme="minorHAnsi" w:hAnsiTheme="minorHAnsi" w:cstheme="minorHAnsi"/>
          <w:bCs/>
          <w:sz w:val="24"/>
          <w:szCs w:val="24"/>
          <w:lang w:val="ru-RU"/>
        </w:rPr>
        <w:t xml:space="preserve">- річну школу. В пам’ять  про загиблих </w:t>
      </w:r>
      <w:r w:rsidR="004F3D6E">
        <w:rPr>
          <w:rFonts w:asciiTheme="minorHAnsi" w:hAnsiTheme="minorHAnsi" w:cstheme="minorHAnsi"/>
          <w:bCs/>
          <w:sz w:val="24"/>
          <w:szCs w:val="24"/>
          <w:lang w:val="ru-RU"/>
        </w:rPr>
        <w:t xml:space="preserve">односельчан протягом першої світової війни </w:t>
      </w:r>
      <w:r w:rsidR="00096AD7" w:rsidRPr="008C252F">
        <w:rPr>
          <w:rFonts w:asciiTheme="minorHAnsi" w:hAnsiTheme="minorHAnsi" w:cstheme="minorHAnsi"/>
          <w:bCs/>
          <w:sz w:val="24"/>
          <w:szCs w:val="24"/>
          <w:lang w:val="ru-RU"/>
        </w:rPr>
        <w:t>біля церкви було поставле</w:t>
      </w:r>
      <w:r w:rsidR="004F3D6E">
        <w:rPr>
          <w:rFonts w:asciiTheme="minorHAnsi" w:hAnsiTheme="minorHAnsi" w:cstheme="minorHAnsi"/>
          <w:bCs/>
          <w:sz w:val="24"/>
          <w:szCs w:val="24"/>
          <w:lang w:val="ru-RU"/>
        </w:rPr>
        <w:t>но пам’ятник, а в центрі  села Т</w:t>
      </w:r>
      <w:r w:rsidR="00096AD7" w:rsidRPr="008C252F">
        <w:rPr>
          <w:rFonts w:asciiTheme="minorHAnsi" w:hAnsiTheme="minorHAnsi" w:cstheme="minorHAnsi"/>
          <w:bCs/>
          <w:sz w:val="24"/>
          <w:szCs w:val="24"/>
          <w:lang w:val="ru-RU"/>
        </w:rPr>
        <w:t>рійцю. 1785 року було зведено Свято- Михайлівську церкву, яка у 1979 році за  нез’ясованих обставин  згоріла.  У 1992 році громада села відновила  будівлю церкви. В урочищі Бучма була здійснена страшна розправа над євреями, де було розстріляно 359 мирних жителів. Над загальною могилою  встановлено зірку Давида, де щороку відбувається молебінь. У</w:t>
      </w:r>
      <w:r w:rsidRPr="008C252F">
        <w:rPr>
          <w:rFonts w:asciiTheme="minorHAnsi" w:hAnsiTheme="minorHAnsi" w:cstheme="minorHAnsi"/>
          <w:bCs/>
          <w:sz w:val="24"/>
          <w:szCs w:val="24"/>
          <w:lang w:val="ru-RU"/>
        </w:rPr>
        <w:t xml:space="preserve"> </w:t>
      </w:r>
      <w:r w:rsidR="00096AD7" w:rsidRPr="008C252F">
        <w:rPr>
          <w:rFonts w:asciiTheme="minorHAnsi" w:hAnsiTheme="minorHAnsi" w:cstheme="minorHAnsi"/>
          <w:bCs/>
          <w:sz w:val="24"/>
          <w:szCs w:val="24"/>
          <w:lang w:val="ru-RU"/>
        </w:rPr>
        <w:t>1956 році місцева школа  отримала статус середньої. У 1975 році відкрили нове  тр</w:t>
      </w:r>
      <w:r w:rsidR="00C46297">
        <w:rPr>
          <w:rFonts w:asciiTheme="minorHAnsi" w:hAnsiTheme="minorHAnsi" w:cstheme="minorHAnsi"/>
          <w:bCs/>
          <w:sz w:val="24"/>
          <w:szCs w:val="24"/>
          <w:lang w:val="ru-RU"/>
        </w:rPr>
        <w:t>и</w:t>
      </w:r>
      <w:r w:rsidR="00096AD7" w:rsidRPr="008C252F">
        <w:rPr>
          <w:rFonts w:asciiTheme="minorHAnsi" w:hAnsiTheme="minorHAnsi" w:cstheme="minorHAnsi"/>
          <w:bCs/>
          <w:sz w:val="24"/>
          <w:szCs w:val="24"/>
          <w:lang w:val="ru-RU"/>
        </w:rPr>
        <w:t xml:space="preserve">поверхове приміщення школи. У колишньому розмістили амбулаторію.  Костинецька ЗОШ набула статусу навчально-виховного комплексу. </w:t>
      </w:r>
      <w:r w:rsidR="00466727">
        <w:rPr>
          <w:rFonts w:asciiTheme="minorHAnsi" w:hAnsiTheme="minorHAnsi" w:cstheme="minorHAnsi"/>
          <w:bCs/>
          <w:sz w:val="24"/>
          <w:szCs w:val="24"/>
          <w:lang w:val="ru-RU"/>
        </w:rPr>
        <w:t>У</w:t>
      </w:r>
      <w:r w:rsidRPr="008C252F">
        <w:rPr>
          <w:rFonts w:asciiTheme="minorHAnsi" w:hAnsiTheme="minorHAnsi" w:cstheme="minorHAnsi"/>
          <w:bCs/>
          <w:sz w:val="24"/>
          <w:szCs w:val="24"/>
          <w:lang w:val="ru-RU"/>
        </w:rPr>
        <w:t xml:space="preserve"> </w:t>
      </w:r>
      <w:r w:rsidR="00096AD7" w:rsidRPr="008C252F">
        <w:rPr>
          <w:rFonts w:asciiTheme="minorHAnsi" w:hAnsiTheme="minorHAnsi" w:cstheme="minorHAnsi"/>
          <w:bCs/>
          <w:sz w:val="24"/>
          <w:szCs w:val="24"/>
          <w:lang w:val="ru-RU"/>
        </w:rPr>
        <w:t>1985  ро</w:t>
      </w:r>
      <w:r w:rsidRPr="008C252F">
        <w:rPr>
          <w:rFonts w:asciiTheme="minorHAnsi" w:hAnsiTheme="minorHAnsi" w:cstheme="minorHAnsi"/>
          <w:bCs/>
          <w:sz w:val="24"/>
          <w:szCs w:val="24"/>
          <w:lang w:val="ru-RU"/>
        </w:rPr>
        <w:t>ці</w:t>
      </w:r>
      <w:r w:rsidR="00096AD7" w:rsidRPr="008C252F">
        <w:rPr>
          <w:rFonts w:asciiTheme="minorHAnsi" w:hAnsiTheme="minorHAnsi" w:cstheme="minorHAnsi"/>
          <w:bCs/>
          <w:sz w:val="24"/>
          <w:szCs w:val="24"/>
          <w:lang w:val="ru-RU"/>
        </w:rPr>
        <w:t xml:space="preserve"> від</w:t>
      </w:r>
      <w:r w:rsidRPr="008C252F">
        <w:rPr>
          <w:rFonts w:asciiTheme="minorHAnsi" w:hAnsiTheme="minorHAnsi" w:cstheme="minorHAnsi"/>
          <w:bCs/>
          <w:sz w:val="24"/>
          <w:szCs w:val="24"/>
          <w:lang w:val="ru-RU"/>
        </w:rPr>
        <w:t>крито</w:t>
      </w:r>
      <w:r w:rsidR="00096AD7" w:rsidRPr="008C252F">
        <w:rPr>
          <w:rFonts w:asciiTheme="minorHAnsi" w:hAnsiTheme="minorHAnsi" w:cstheme="minorHAnsi"/>
          <w:bCs/>
          <w:sz w:val="24"/>
          <w:szCs w:val="24"/>
          <w:lang w:val="ru-RU"/>
        </w:rPr>
        <w:t xml:space="preserve"> дитяч</w:t>
      </w:r>
      <w:r w:rsidRPr="008C252F">
        <w:rPr>
          <w:rFonts w:asciiTheme="minorHAnsi" w:hAnsiTheme="minorHAnsi" w:cstheme="minorHAnsi"/>
          <w:bCs/>
          <w:sz w:val="24"/>
          <w:szCs w:val="24"/>
          <w:lang w:val="ru-RU"/>
        </w:rPr>
        <w:t>у</w:t>
      </w:r>
      <w:r w:rsidR="00096AD7" w:rsidRPr="008C252F">
        <w:rPr>
          <w:rFonts w:asciiTheme="minorHAnsi" w:hAnsiTheme="minorHAnsi" w:cstheme="minorHAnsi"/>
          <w:bCs/>
          <w:sz w:val="24"/>
          <w:szCs w:val="24"/>
          <w:lang w:val="ru-RU"/>
        </w:rPr>
        <w:t xml:space="preserve"> музичн</w:t>
      </w:r>
      <w:r w:rsidRPr="008C252F">
        <w:rPr>
          <w:rFonts w:asciiTheme="minorHAnsi" w:hAnsiTheme="minorHAnsi" w:cstheme="minorHAnsi"/>
          <w:bCs/>
          <w:sz w:val="24"/>
          <w:szCs w:val="24"/>
          <w:lang w:val="ru-RU"/>
        </w:rPr>
        <w:t>у</w:t>
      </w:r>
      <w:r w:rsidR="00096AD7" w:rsidRPr="008C252F">
        <w:rPr>
          <w:rFonts w:asciiTheme="minorHAnsi" w:hAnsiTheme="minorHAnsi" w:cstheme="minorHAnsi"/>
          <w:bCs/>
          <w:sz w:val="24"/>
          <w:szCs w:val="24"/>
          <w:lang w:val="ru-RU"/>
        </w:rPr>
        <w:t xml:space="preserve"> школ</w:t>
      </w:r>
      <w:r w:rsidRPr="008C252F">
        <w:rPr>
          <w:rFonts w:asciiTheme="minorHAnsi" w:hAnsiTheme="minorHAnsi" w:cstheme="minorHAnsi"/>
          <w:bCs/>
          <w:sz w:val="24"/>
          <w:szCs w:val="24"/>
          <w:lang w:val="ru-RU"/>
        </w:rPr>
        <w:t>у</w:t>
      </w:r>
      <w:r w:rsidR="00096AD7" w:rsidRPr="008C252F">
        <w:rPr>
          <w:rFonts w:asciiTheme="minorHAnsi" w:hAnsiTheme="minorHAnsi" w:cstheme="minorHAnsi"/>
          <w:bCs/>
          <w:sz w:val="24"/>
          <w:szCs w:val="24"/>
          <w:lang w:val="ru-RU"/>
        </w:rPr>
        <w:t>. Відділення поштового зв’язку, аптека, дошкільний дитячий навчальний заклад, будинок культу</w:t>
      </w:r>
      <w:r w:rsidR="00466727">
        <w:rPr>
          <w:rFonts w:asciiTheme="minorHAnsi" w:hAnsiTheme="minorHAnsi" w:cstheme="minorHAnsi"/>
          <w:bCs/>
          <w:sz w:val="24"/>
          <w:szCs w:val="24"/>
          <w:lang w:val="ru-RU"/>
        </w:rPr>
        <w:t>ри, бібліотека, сільський парк</w:t>
      </w:r>
      <w:r w:rsidR="00096AD7"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є</w:t>
      </w:r>
      <w:r w:rsidR="00096AD7" w:rsidRPr="008C252F">
        <w:rPr>
          <w:rFonts w:asciiTheme="minorHAnsi" w:hAnsiTheme="minorHAnsi" w:cstheme="minorHAnsi"/>
          <w:bCs/>
          <w:sz w:val="24"/>
          <w:szCs w:val="24"/>
          <w:lang w:val="ru-RU"/>
        </w:rPr>
        <w:t xml:space="preserve"> елементами інфраструктури села. </w:t>
      </w:r>
    </w:p>
    <w:p w:rsidR="00096AD7" w:rsidRPr="008C252F" w:rsidRDefault="00096AD7" w:rsidP="002C68C7">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 xml:space="preserve">18 квітня 1999 року стався катастрофічний зсув ґрунту, що призвів до руйнування  140 житлових будинків  села, значна кількість жителів </w:t>
      </w:r>
      <w:r w:rsidR="00466727">
        <w:rPr>
          <w:rFonts w:asciiTheme="minorHAnsi" w:hAnsiTheme="minorHAnsi" w:cstheme="minorHAnsi"/>
          <w:bCs/>
          <w:sz w:val="24"/>
          <w:szCs w:val="24"/>
          <w:lang w:val="ru-RU"/>
        </w:rPr>
        <w:t>в</w:t>
      </w:r>
      <w:r w:rsidRPr="008C252F">
        <w:rPr>
          <w:rFonts w:asciiTheme="minorHAnsi" w:hAnsiTheme="minorHAnsi" w:cstheme="minorHAnsi"/>
          <w:bCs/>
          <w:sz w:val="24"/>
          <w:szCs w:val="24"/>
          <w:lang w:val="ru-RU"/>
        </w:rPr>
        <w:t xml:space="preserve">иїхала проживати до інших сіл Чернівецької області. </w:t>
      </w:r>
    </w:p>
    <w:p w:rsidR="00096AD7" w:rsidRPr="008C252F" w:rsidRDefault="00096AD7" w:rsidP="002C68C7">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Уродженцями села Костинці є заслужений працівник культури України Ковбан Т.І., заслужений агроном України Киселиця Г.Т., шестиразова чемпіонка світу з Панкратіону Лучич Ф.Є., майор </w:t>
      </w:r>
      <w:hyperlink r:id="rId22" w:tooltip="Збройні сили України" w:history="1">
        <w:r w:rsidRPr="008C252F">
          <w:rPr>
            <w:rStyle w:val="af0"/>
            <w:rFonts w:asciiTheme="minorHAnsi" w:hAnsiTheme="minorHAnsi" w:cstheme="minorHAnsi"/>
            <w:bCs/>
            <w:color w:val="auto"/>
            <w:sz w:val="24"/>
            <w:szCs w:val="24"/>
            <w:u w:val="none"/>
            <w:lang w:val="ru-RU"/>
          </w:rPr>
          <w:t>Збройних сил України</w:t>
        </w:r>
      </w:hyperlink>
      <w:r w:rsidRPr="008C252F">
        <w:rPr>
          <w:rFonts w:asciiTheme="minorHAnsi" w:hAnsiTheme="minorHAnsi" w:cstheme="minorHAnsi"/>
          <w:bCs/>
          <w:sz w:val="24"/>
          <w:szCs w:val="24"/>
          <w:lang w:val="ru-RU"/>
        </w:rPr>
        <w:t>, учасник </w:t>
      </w:r>
      <w:hyperlink r:id="rId23" w:tooltip="Війна на сході України" w:history="1">
        <w:r w:rsidRPr="008C252F">
          <w:rPr>
            <w:rStyle w:val="af0"/>
            <w:rFonts w:asciiTheme="minorHAnsi" w:hAnsiTheme="minorHAnsi" w:cstheme="minorHAnsi"/>
            <w:bCs/>
            <w:color w:val="auto"/>
            <w:sz w:val="24"/>
            <w:szCs w:val="24"/>
            <w:u w:val="none"/>
            <w:lang w:val="ru-RU"/>
          </w:rPr>
          <w:t>Війни на сході України</w:t>
        </w:r>
      </w:hyperlink>
      <w:r w:rsidR="00135D91">
        <w:rPr>
          <w:rStyle w:val="af0"/>
          <w:rFonts w:asciiTheme="minorHAnsi" w:hAnsiTheme="minorHAnsi" w:cstheme="minorHAnsi"/>
          <w:bCs/>
          <w:color w:val="auto"/>
          <w:sz w:val="24"/>
          <w:szCs w:val="24"/>
          <w:u w:val="none"/>
          <w:lang w:val="ru-RU"/>
        </w:rPr>
        <w:t>,</w:t>
      </w:r>
      <w:r w:rsidR="002C68C7" w:rsidRPr="008C252F">
        <w:t xml:space="preserve"> який</w:t>
      </w:r>
      <w:r w:rsidRPr="008C252F">
        <w:rPr>
          <w:rFonts w:asciiTheme="minorHAnsi" w:hAnsiTheme="minorHAnsi" w:cstheme="minorHAnsi"/>
          <w:bCs/>
          <w:sz w:val="24"/>
          <w:szCs w:val="24"/>
          <w:lang w:val="ru-RU"/>
        </w:rPr>
        <w:t xml:space="preserve"> нагороджений орденами за </w:t>
      </w:r>
      <w:r w:rsidRPr="008C252F">
        <w:rPr>
          <w:rFonts w:asciiTheme="minorHAnsi" w:hAnsiTheme="minorHAnsi" w:cstheme="minorHAnsi"/>
          <w:bCs/>
          <w:iCs/>
          <w:sz w:val="24"/>
          <w:szCs w:val="24"/>
          <w:lang w:val="ru-RU"/>
        </w:rPr>
        <w:t>особисту мужність і героїзм</w:t>
      </w:r>
      <w:r w:rsidR="000053A4">
        <w:rPr>
          <w:rFonts w:asciiTheme="minorHAnsi" w:hAnsiTheme="minorHAnsi" w:cstheme="minorHAnsi"/>
          <w:bCs/>
          <w:iCs/>
          <w:sz w:val="24"/>
          <w:szCs w:val="24"/>
          <w:lang w:val="ru-RU"/>
        </w:rPr>
        <w:t>,</w:t>
      </w:r>
      <w:r w:rsidRPr="008C252F">
        <w:rPr>
          <w:rFonts w:asciiTheme="minorHAnsi" w:hAnsiTheme="minorHAnsi" w:cstheme="minorHAnsi"/>
          <w:bCs/>
          <w:iCs/>
          <w:sz w:val="24"/>
          <w:szCs w:val="24"/>
          <w:lang w:val="ru-RU"/>
        </w:rPr>
        <w:t xml:space="preserve"> Возний І.С.</w:t>
      </w:r>
    </w:p>
    <w:p w:rsidR="00A87DB4" w:rsidRPr="008C252F" w:rsidRDefault="00A87DB4" w:rsidP="00796FC5">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lastRenderedPageBreak/>
        <w:t>На території села знаход</w:t>
      </w:r>
      <w:r w:rsidR="00DE6D4E">
        <w:rPr>
          <w:rFonts w:asciiTheme="minorHAnsi" w:hAnsiTheme="minorHAnsi" w:cstheme="minorHAnsi"/>
          <w:bCs/>
          <w:sz w:val="24"/>
          <w:szCs w:val="24"/>
        </w:rPr>
        <w:t>и</w:t>
      </w:r>
      <w:r w:rsidRPr="008C252F">
        <w:rPr>
          <w:rFonts w:asciiTheme="minorHAnsi" w:hAnsiTheme="minorHAnsi" w:cstheme="minorHAnsi"/>
          <w:bCs/>
          <w:sz w:val="24"/>
          <w:szCs w:val="24"/>
        </w:rPr>
        <w:t>ться одне промислове підприємство ТзОВ  «Букремпром», яке  займається  ремонтом  обладнання для  молочно-переробних  заводів.</w:t>
      </w:r>
      <w:r w:rsidR="00796FC5"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ФГ «Джерело», ФГ «Козаки плюс», ФГ «Скулиші», ФОП Козак Л.Р. займаються утриманням ВРХ, реалізацією молокопродуктів.</w:t>
      </w:r>
      <w:r w:rsidR="00796FC5"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Є пилорама.</w:t>
      </w:r>
    </w:p>
    <w:p w:rsidR="00796FC5" w:rsidRPr="008C252F" w:rsidRDefault="008A7C62" w:rsidP="00796FC5">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
          <w:bCs/>
          <w:i/>
          <w:sz w:val="24"/>
          <w:szCs w:val="24"/>
        </w:rPr>
        <w:t>Нові Бросківці</w:t>
      </w:r>
      <w:r w:rsidRPr="008C252F">
        <w:rPr>
          <w:rFonts w:asciiTheme="minorHAnsi" w:hAnsiTheme="minorHAnsi" w:cstheme="minorHAnsi"/>
          <w:bCs/>
          <w:i/>
          <w:sz w:val="24"/>
          <w:szCs w:val="24"/>
        </w:rPr>
        <w:t>.</w:t>
      </w:r>
      <w:r w:rsidRPr="008C252F">
        <w:rPr>
          <w:rFonts w:asciiTheme="minorHAnsi" w:hAnsiTheme="minorHAnsi" w:cstheme="minorHAnsi"/>
          <w:bCs/>
          <w:sz w:val="24"/>
          <w:szCs w:val="24"/>
        </w:rPr>
        <w:t xml:space="preserve"> </w:t>
      </w:r>
      <w:r w:rsidR="00796FC5" w:rsidRPr="008C252F">
        <w:rPr>
          <w:rFonts w:asciiTheme="minorHAnsi" w:hAnsiTheme="minorHAnsi" w:cstheme="minorHAnsi"/>
          <w:bCs/>
          <w:sz w:val="24"/>
          <w:szCs w:val="24"/>
        </w:rPr>
        <w:t>Село Нові Бросківці розташоване на горбистих і лісистих місцях, розчленоване ярами і балками та розділене на кути: Рипи, Дібровиця, Костіша, Маковище, Заріжжя, ставок, Селище, Саластрія, Лісківці та село Заболоття, яке в свою чергу також має кути: Тополівка, Лівів Яр, Горб, Багна, Васильків ліс, Вільхи, Долина.</w:t>
      </w:r>
    </w:p>
    <w:p w:rsidR="00796FC5" w:rsidRPr="008C252F" w:rsidRDefault="00796FC5" w:rsidP="00796FC5">
      <w:pPr>
        <w:autoSpaceDE w:val="0"/>
        <w:autoSpaceDN w:val="0"/>
        <w:adjustRightInd w:val="0"/>
        <w:spacing w:after="0" w:line="240" w:lineRule="auto"/>
        <w:jc w:val="both"/>
        <w:rPr>
          <w:rFonts w:asciiTheme="minorHAnsi" w:hAnsiTheme="minorHAnsi" w:cstheme="minorHAnsi"/>
          <w:bCs/>
          <w:sz w:val="24"/>
          <w:szCs w:val="24"/>
          <w:lang w:val="ru-RU"/>
        </w:rPr>
      </w:pPr>
      <w:r w:rsidRPr="008C252F">
        <w:rPr>
          <w:rFonts w:asciiTheme="minorHAnsi" w:hAnsiTheme="minorHAnsi" w:cstheme="minorHAnsi"/>
          <w:bCs/>
          <w:sz w:val="24"/>
          <w:szCs w:val="24"/>
        </w:rPr>
        <w:t>Село розташоване у південно-західній частині області і межує на півдні з містом Сторожинець, на заході з селом Панка по річці Білка та село</w:t>
      </w:r>
      <w:r w:rsidR="00DE6D4E">
        <w:rPr>
          <w:rFonts w:asciiTheme="minorHAnsi" w:hAnsiTheme="minorHAnsi" w:cstheme="minorHAnsi"/>
          <w:bCs/>
          <w:sz w:val="24"/>
          <w:szCs w:val="24"/>
        </w:rPr>
        <w:t>м</w:t>
      </w:r>
      <w:r w:rsidRPr="008C252F">
        <w:rPr>
          <w:rFonts w:asciiTheme="minorHAnsi" w:hAnsiTheme="minorHAnsi" w:cstheme="minorHAnsi"/>
          <w:bCs/>
          <w:sz w:val="24"/>
          <w:szCs w:val="24"/>
        </w:rPr>
        <w:t xml:space="preserve"> Слобода-Комарівці,</w:t>
      </w:r>
      <w:r w:rsidRPr="008C252F">
        <w:rPr>
          <w:rFonts w:asciiTheme="minorHAnsi" w:hAnsiTheme="minorHAnsi" w:cstheme="minorHAnsi"/>
          <w:bCs/>
          <w:sz w:val="24"/>
          <w:szCs w:val="24"/>
          <w:lang w:val="ru-RU"/>
        </w:rPr>
        <w:t> </w:t>
      </w:r>
      <w:r w:rsidRPr="008C252F">
        <w:rPr>
          <w:rFonts w:asciiTheme="minorHAnsi" w:hAnsiTheme="minorHAnsi" w:cstheme="minorHAnsi"/>
          <w:bCs/>
          <w:sz w:val="24"/>
          <w:szCs w:val="24"/>
        </w:rPr>
        <w:t xml:space="preserve"> на півночі – село Бобівці, на сході</w:t>
      </w:r>
      <w:r w:rsidR="00DE6D4E">
        <w:rPr>
          <w:rFonts w:asciiTheme="minorHAnsi" w:hAnsiTheme="minorHAnsi" w:cstheme="minorHAnsi"/>
          <w:bCs/>
          <w:sz w:val="24"/>
          <w:szCs w:val="24"/>
        </w:rPr>
        <w:t xml:space="preserve"> -</w:t>
      </w:r>
      <w:r w:rsidRPr="008C252F">
        <w:rPr>
          <w:rFonts w:asciiTheme="minorHAnsi" w:hAnsiTheme="minorHAnsi" w:cstheme="minorHAnsi"/>
          <w:bCs/>
          <w:sz w:val="24"/>
          <w:szCs w:val="24"/>
        </w:rPr>
        <w:t xml:space="preserve"> Старі Бросківці. </w:t>
      </w:r>
      <w:r w:rsidRPr="008C252F">
        <w:rPr>
          <w:rFonts w:asciiTheme="minorHAnsi" w:hAnsiTheme="minorHAnsi" w:cstheme="minorHAnsi"/>
          <w:bCs/>
          <w:sz w:val="24"/>
          <w:szCs w:val="24"/>
          <w:lang w:val="ru-RU"/>
        </w:rPr>
        <w:t>Відстань від села до райцентру м. Сторожинець – 7 км, до обласного центру м.Чернівці  - 29 км.</w:t>
      </w:r>
    </w:p>
    <w:p w:rsidR="00796FC5" w:rsidRPr="008C252F" w:rsidRDefault="00796FC5" w:rsidP="00796FC5">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Назву Бросківці отримали від наявності багаточисленних боліт, де множилися жаби (</w:t>
      </w:r>
      <w:r w:rsidR="00DE6D4E">
        <w:rPr>
          <w:rFonts w:asciiTheme="minorHAnsi" w:hAnsiTheme="minorHAnsi" w:cstheme="minorHAnsi"/>
          <w:bCs/>
          <w:sz w:val="24"/>
          <w:szCs w:val="24"/>
          <w:lang w:val="ru-RU"/>
        </w:rPr>
        <w:t>«</w:t>
      </w:r>
      <w:r w:rsidRPr="008C252F">
        <w:rPr>
          <w:rFonts w:asciiTheme="minorHAnsi" w:hAnsiTheme="minorHAnsi" w:cstheme="minorHAnsi"/>
          <w:bCs/>
          <w:sz w:val="24"/>
          <w:szCs w:val="24"/>
          <w:lang w:val="ru-RU"/>
        </w:rPr>
        <w:t>жаба</w:t>
      </w:r>
      <w:r w:rsidR="00DE6D4E">
        <w:rPr>
          <w:rFonts w:asciiTheme="minorHAnsi" w:hAnsiTheme="minorHAnsi" w:cstheme="minorHAnsi"/>
          <w:bCs/>
          <w:sz w:val="24"/>
          <w:szCs w:val="24"/>
          <w:lang w:val="ru-RU"/>
        </w:rPr>
        <w:t>»</w:t>
      </w:r>
      <w:r w:rsidRPr="008C252F">
        <w:rPr>
          <w:rFonts w:asciiTheme="minorHAnsi" w:hAnsiTheme="minorHAnsi" w:cstheme="minorHAnsi"/>
          <w:bCs/>
          <w:sz w:val="24"/>
          <w:szCs w:val="24"/>
          <w:lang w:val="ru-RU"/>
        </w:rPr>
        <w:t xml:space="preserve"> – по молдавськ</w:t>
      </w:r>
      <w:r w:rsidR="00DE6D4E">
        <w:rPr>
          <w:rFonts w:asciiTheme="minorHAnsi" w:hAnsiTheme="minorHAnsi" w:cstheme="minorHAnsi"/>
          <w:bCs/>
          <w:sz w:val="24"/>
          <w:szCs w:val="24"/>
          <w:lang w:val="ru-RU"/>
        </w:rPr>
        <w:t>и</w:t>
      </w:r>
      <w:r w:rsidRPr="008C252F">
        <w:rPr>
          <w:rFonts w:asciiTheme="minorHAnsi" w:hAnsiTheme="minorHAnsi" w:cstheme="minorHAnsi"/>
          <w:bCs/>
          <w:sz w:val="24"/>
          <w:szCs w:val="24"/>
          <w:lang w:val="ru-RU"/>
        </w:rPr>
        <w:t xml:space="preserve"> – </w:t>
      </w:r>
      <w:r w:rsidR="00DE6D4E">
        <w:rPr>
          <w:rFonts w:asciiTheme="minorHAnsi" w:hAnsiTheme="minorHAnsi" w:cstheme="minorHAnsi"/>
          <w:bCs/>
          <w:sz w:val="24"/>
          <w:szCs w:val="24"/>
          <w:lang w:val="ru-RU"/>
        </w:rPr>
        <w:t>«</w:t>
      </w:r>
      <w:r w:rsidRPr="008C252F">
        <w:rPr>
          <w:rFonts w:asciiTheme="minorHAnsi" w:hAnsiTheme="minorHAnsi" w:cstheme="minorHAnsi"/>
          <w:bCs/>
          <w:sz w:val="24"/>
          <w:szCs w:val="24"/>
          <w:lang w:val="ru-RU"/>
        </w:rPr>
        <w:t>броаске</w:t>
      </w:r>
      <w:r w:rsidR="00DE6D4E">
        <w:rPr>
          <w:rFonts w:asciiTheme="minorHAnsi" w:hAnsiTheme="minorHAnsi" w:cstheme="minorHAnsi"/>
          <w:bCs/>
          <w:sz w:val="24"/>
          <w:szCs w:val="24"/>
          <w:lang w:val="ru-RU"/>
        </w:rPr>
        <w:t>»</w:t>
      </w:r>
      <w:r w:rsidRPr="008C252F">
        <w:rPr>
          <w:rFonts w:asciiTheme="minorHAnsi" w:hAnsiTheme="minorHAnsi" w:cstheme="minorHAnsi"/>
          <w:bCs/>
          <w:sz w:val="24"/>
          <w:szCs w:val="24"/>
          <w:lang w:val="ru-RU"/>
        </w:rPr>
        <w:t>).</w:t>
      </w:r>
    </w:p>
    <w:p w:rsidR="008A7C62" w:rsidRPr="008C252F" w:rsidRDefault="00796FC5" w:rsidP="00796FC5">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М</w:t>
      </w:r>
      <w:r w:rsidR="008A7C62" w:rsidRPr="008C252F">
        <w:rPr>
          <w:rFonts w:asciiTheme="minorHAnsi" w:hAnsiTheme="minorHAnsi" w:cstheme="minorHAnsi"/>
          <w:bCs/>
          <w:sz w:val="24"/>
          <w:szCs w:val="24"/>
          <w:lang w:val="ru-RU"/>
        </w:rPr>
        <w:t>инуле Нових Бросківців нічим особливим не відрізняється від сусідніх Старих Бросківців, адже до 1889 року це був один населений пункт. Місцеві дослідники з’ясували: ініціатором поділу села виступив Іван Іліка, який свого часу близько восьми років перебував на військовій службі при дворі цісаря Австро-Угорщини у Відні. Цісар Франц Йосиф  задовольнив прохання підданого і 9 березня 1889 року підписав відповідний указ про розділ громади Бросківців на дві самостійні адміністративні одиниці.</w:t>
      </w:r>
    </w:p>
    <w:p w:rsidR="00796FC5" w:rsidRPr="008C252F" w:rsidRDefault="00796FC5" w:rsidP="00796FC5">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У 1940 році в селі Нові Бросківці встановлено радянський лад. На загальних зборах жителів села було утворено Новобросківську сільську раду, рішення яких було затверджено Чернівецьким повітовим виконавчим комітетом 5 липня 1940 року. 21 липня 1940 року був утворений виконавчий комітет села Нові  Бросківці. В липні 1941 року в село повернулися колишні власники. Почалися арешти, розстріли. В квітні 1944 року відновлює свою роботу виконавчий комітет.</w:t>
      </w:r>
    </w:p>
    <w:p w:rsidR="00796FC5" w:rsidRPr="008C252F" w:rsidRDefault="00796FC5" w:rsidP="00796FC5">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До складу Новобросковецького старостинського округу входять два населені пункти: село Нові Бросківці (день села святкують 9 березня) та село Заболоття (день села – 2 серпня).</w:t>
      </w:r>
    </w:p>
    <w:p w:rsidR="00666883" w:rsidRPr="00666883" w:rsidRDefault="00666883" w:rsidP="00666883">
      <w:pPr>
        <w:autoSpaceDE w:val="0"/>
        <w:autoSpaceDN w:val="0"/>
        <w:adjustRightInd w:val="0"/>
        <w:spacing w:after="0" w:line="240" w:lineRule="auto"/>
        <w:ind w:firstLine="567"/>
        <w:jc w:val="both"/>
        <w:rPr>
          <w:rFonts w:cs="Calibri"/>
          <w:bCs/>
          <w:sz w:val="24"/>
          <w:szCs w:val="24"/>
        </w:rPr>
      </w:pPr>
      <w:r w:rsidRPr="00666883">
        <w:rPr>
          <w:rFonts w:cs="Calibri"/>
          <w:bCs/>
          <w:sz w:val="24"/>
          <w:szCs w:val="24"/>
        </w:rPr>
        <w:t xml:space="preserve">На території населеного пункту працює  ФГ «Полонина Агро», ФГ «Бросківецький край», ФГ «Крайове», які займаються вирощування сільськогосподарських </w:t>
      </w:r>
      <w:r w:rsidRPr="00D52341">
        <w:rPr>
          <w:rFonts w:cs="Calibri"/>
          <w:bCs/>
          <w:sz w:val="24"/>
          <w:szCs w:val="24"/>
        </w:rPr>
        <w:t xml:space="preserve">культур,  ФГ «Добрий сад» займається вирощуванням садівництва. ФОП Балковий М.М., ФОП Москалюк В.М., ФОП Кривко В.Д. та ФОП Приньковський Я.І. займаються вирощуванням ВРХ та реалізацією молочних продуктів. ФОП Кривко Іван Миколайович займається вирощуванням ВРХ, свиней, переробкою м’яса – виробництвом копчених ковбас, м’яса, підчеревини та його реалізацією; має 6 торгових точок. На території села працює особисте селянське господарство Кудельницького Миколи Петровича, яке пропонує відпочиваючим </w:t>
      </w:r>
      <w:r w:rsidRPr="00666883">
        <w:rPr>
          <w:rFonts w:cs="Calibri"/>
          <w:bCs/>
          <w:sz w:val="24"/>
          <w:szCs w:val="24"/>
        </w:rPr>
        <w:t>оренду альтанок, риболовлю. На території населеного пункту розвинуте бджільництво. Тут в ОСГ утримується більше 2500 бджолосімей. Є 2 пилорами, 2 ставки.</w:t>
      </w:r>
    </w:p>
    <w:p w:rsidR="008A7C62" w:rsidRPr="008C252F" w:rsidRDefault="008A7C62" w:rsidP="0048117B">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
          <w:bCs/>
          <w:i/>
          <w:sz w:val="24"/>
          <w:szCs w:val="24"/>
          <w:lang w:val="ru-RU"/>
        </w:rPr>
        <w:t>Панка</w:t>
      </w:r>
      <w:r w:rsidRPr="008C252F">
        <w:rPr>
          <w:rFonts w:asciiTheme="minorHAnsi" w:hAnsiTheme="minorHAnsi" w:cstheme="minorHAnsi"/>
          <w:bCs/>
          <w:i/>
          <w:sz w:val="24"/>
          <w:szCs w:val="24"/>
          <w:lang w:val="ru-RU"/>
        </w:rPr>
        <w:t>.</w:t>
      </w:r>
      <w:r w:rsidRPr="008C252F">
        <w:rPr>
          <w:rFonts w:asciiTheme="minorHAnsi" w:hAnsiTheme="minorHAnsi" w:cstheme="minorHAnsi"/>
          <w:bCs/>
          <w:sz w:val="24"/>
          <w:szCs w:val="24"/>
          <w:lang w:val="ru-RU"/>
        </w:rPr>
        <w:t xml:space="preserve"> Село Панка розташоване за 7 кілометрів від Сторожинця. Через населений пункт протікає річка Сірет, пролягають залізниця Чернівці – Глибока – Сторожинець - Берегомет, шосейна дорога державного значення Чернівці – Сторожинець – Берегомет - Вижниця. </w:t>
      </w:r>
    </w:p>
    <w:p w:rsidR="0048117B" w:rsidRPr="008C252F" w:rsidRDefault="0048117B" w:rsidP="0048117B">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 xml:space="preserve">Село Панка вперше згадується в документах за 1428 рік як </w:t>
      </w:r>
      <w:r w:rsidR="00DE6D4E">
        <w:rPr>
          <w:rFonts w:asciiTheme="minorHAnsi" w:hAnsiTheme="minorHAnsi" w:cstheme="minorHAnsi"/>
          <w:bCs/>
          <w:sz w:val="24"/>
          <w:szCs w:val="24"/>
          <w:lang w:val="ru-RU"/>
        </w:rPr>
        <w:t>«</w:t>
      </w:r>
      <w:r w:rsidRPr="008C252F">
        <w:rPr>
          <w:rFonts w:asciiTheme="minorHAnsi" w:hAnsiTheme="minorHAnsi" w:cstheme="minorHAnsi"/>
          <w:bCs/>
          <w:sz w:val="24"/>
          <w:szCs w:val="24"/>
          <w:lang w:val="ru-RU"/>
        </w:rPr>
        <w:t>Панковці</w:t>
      </w:r>
      <w:r w:rsidR="00DE6D4E">
        <w:rPr>
          <w:rFonts w:asciiTheme="minorHAnsi" w:hAnsiTheme="minorHAnsi" w:cstheme="minorHAnsi"/>
          <w:bCs/>
          <w:sz w:val="24"/>
          <w:szCs w:val="24"/>
          <w:lang w:val="ru-RU"/>
        </w:rPr>
        <w:t>»</w:t>
      </w:r>
      <w:r w:rsidRPr="008C252F">
        <w:rPr>
          <w:rFonts w:asciiTheme="minorHAnsi" w:hAnsiTheme="minorHAnsi" w:cstheme="minorHAnsi"/>
          <w:bCs/>
          <w:sz w:val="24"/>
          <w:szCs w:val="24"/>
          <w:lang w:val="ru-RU"/>
        </w:rPr>
        <w:t>. А вже в 18  столітті за ним закріплюється назва Панка. Згідно</w:t>
      </w:r>
      <w:r w:rsidR="00DE6D4E">
        <w:rPr>
          <w:rFonts w:asciiTheme="minorHAnsi" w:hAnsiTheme="minorHAnsi" w:cstheme="minorHAnsi"/>
          <w:bCs/>
          <w:sz w:val="24"/>
          <w:szCs w:val="24"/>
          <w:lang w:val="ru-RU"/>
        </w:rPr>
        <w:t xml:space="preserve"> з</w:t>
      </w:r>
      <w:r w:rsidRPr="008C252F">
        <w:rPr>
          <w:rFonts w:asciiTheme="minorHAnsi" w:hAnsiTheme="minorHAnsi" w:cstheme="minorHAnsi"/>
          <w:bCs/>
          <w:sz w:val="24"/>
          <w:szCs w:val="24"/>
          <w:lang w:val="ru-RU"/>
        </w:rPr>
        <w:t xml:space="preserve"> давні</w:t>
      </w:r>
      <w:r w:rsidR="00DE6D4E">
        <w:rPr>
          <w:rFonts w:asciiTheme="minorHAnsi" w:hAnsiTheme="minorHAnsi" w:cstheme="minorHAnsi"/>
          <w:bCs/>
          <w:sz w:val="24"/>
          <w:szCs w:val="24"/>
          <w:lang w:val="ru-RU"/>
        </w:rPr>
        <w:t>ми</w:t>
      </w:r>
      <w:r w:rsidRPr="008C252F">
        <w:rPr>
          <w:rFonts w:asciiTheme="minorHAnsi" w:hAnsiTheme="minorHAnsi" w:cstheme="minorHAnsi"/>
          <w:bCs/>
          <w:sz w:val="24"/>
          <w:szCs w:val="24"/>
          <w:lang w:val="ru-RU"/>
        </w:rPr>
        <w:t xml:space="preserve"> переказ</w:t>
      </w:r>
      <w:r w:rsidR="00DE6D4E">
        <w:rPr>
          <w:rFonts w:asciiTheme="minorHAnsi" w:hAnsiTheme="minorHAnsi" w:cstheme="minorHAnsi"/>
          <w:bCs/>
          <w:sz w:val="24"/>
          <w:szCs w:val="24"/>
          <w:lang w:val="ru-RU"/>
        </w:rPr>
        <w:t>ами,</w:t>
      </w:r>
      <w:r w:rsidRPr="008C252F">
        <w:rPr>
          <w:rFonts w:asciiTheme="minorHAnsi" w:hAnsiTheme="minorHAnsi" w:cstheme="minorHAnsi"/>
          <w:bCs/>
          <w:sz w:val="24"/>
          <w:szCs w:val="24"/>
          <w:lang w:val="ru-RU"/>
        </w:rPr>
        <w:t xml:space="preserve"> поселення заснували троє братів на прізвище Панко. Неподалік села й досі існує пам’ятка історії - давнє городище.</w:t>
      </w:r>
    </w:p>
    <w:p w:rsidR="0048117B" w:rsidRPr="008C252F" w:rsidRDefault="00DE6D4E" w:rsidP="0048117B">
      <w:pPr>
        <w:autoSpaceDE w:val="0"/>
        <w:autoSpaceDN w:val="0"/>
        <w:adjustRightInd w:val="0"/>
        <w:spacing w:after="0" w:line="240" w:lineRule="auto"/>
        <w:ind w:firstLine="567"/>
        <w:jc w:val="both"/>
        <w:rPr>
          <w:rFonts w:asciiTheme="minorHAnsi" w:hAnsiTheme="minorHAnsi" w:cstheme="minorHAnsi"/>
          <w:bCs/>
          <w:sz w:val="24"/>
          <w:szCs w:val="24"/>
          <w:lang w:val="ru-RU"/>
        </w:rPr>
      </w:pPr>
      <w:r>
        <w:rPr>
          <w:rFonts w:asciiTheme="minorHAnsi" w:hAnsiTheme="minorHAnsi" w:cstheme="minorHAnsi"/>
          <w:bCs/>
          <w:sz w:val="24"/>
          <w:szCs w:val="24"/>
          <w:lang w:val="ru-RU"/>
        </w:rPr>
        <w:t>У</w:t>
      </w:r>
      <w:r w:rsidR="0048117B" w:rsidRPr="008C252F">
        <w:rPr>
          <w:rFonts w:asciiTheme="minorHAnsi" w:hAnsiTheme="minorHAnsi" w:cstheme="minorHAnsi"/>
          <w:bCs/>
          <w:sz w:val="24"/>
          <w:szCs w:val="24"/>
          <w:lang w:val="ru-RU"/>
        </w:rPr>
        <w:t xml:space="preserve"> другій половині 18 століття тут оселились п’ятеро молодих поляків з  Жешува: Біньовський, Шиманський, Якубовський, Пшебешевський і Красовський. Згодом вони створюють сім’ї та збудували капличку, яка  29 вересня 1882 року була освячена під </w:t>
      </w:r>
      <w:r w:rsidR="0048117B" w:rsidRPr="008C252F">
        <w:rPr>
          <w:rFonts w:asciiTheme="minorHAnsi" w:hAnsiTheme="minorHAnsi" w:cstheme="minorHAnsi"/>
          <w:bCs/>
          <w:sz w:val="24"/>
          <w:szCs w:val="24"/>
          <w:lang w:val="ru-RU"/>
        </w:rPr>
        <w:lastRenderedPageBreak/>
        <w:t xml:space="preserve">визнанням святого Михайла Архангела. А так як родини поляків почали збільшуватися, то в 1906 році каплицю розширюють. Згодом вона стала архітектурною пам’яткою. Православна церква Святого Димитрія Солунського  побудована в 1900 році на пожертви односельців та благородних патронів, які мали рицарський титул: Пульхерії Черньєвської, Ісидіра рицаря Яноша, Василія рицаря Василька, </w:t>
      </w:r>
      <w:r>
        <w:rPr>
          <w:rFonts w:asciiTheme="minorHAnsi" w:hAnsiTheme="minorHAnsi" w:cstheme="minorHAnsi"/>
          <w:bCs/>
          <w:sz w:val="24"/>
          <w:szCs w:val="24"/>
          <w:lang w:val="ru-RU"/>
        </w:rPr>
        <w:t>Михаїла рицаря Грекула та благод</w:t>
      </w:r>
      <w:r w:rsidR="0048117B" w:rsidRPr="008C252F">
        <w:rPr>
          <w:rFonts w:asciiTheme="minorHAnsi" w:hAnsiTheme="minorHAnsi" w:cstheme="minorHAnsi"/>
          <w:bCs/>
          <w:sz w:val="24"/>
          <w:szCs w:val="24"/>
          <w:lang w:val="ru-RU"/>
        </w:rPr>
        <w:t xml:space="preserve">ійних прихожан. Підтвердженням цьому є церковна грамота, видана в м. Чернівці 26 жовтня 1900 року Православним Архієпископом і Митрополитом Буковини і Далмації Аркадієм. </w:t>
      </w:r>
      <w:r>
        <w:rPr>
          <w:rFonts w:asciiTheme="minorHAnsi" w:hAnsiTheme="minorHAnsi" w:cstheme="minorHAnsi"/>
          <w:bCs/>
          <w:sz w:val="24"/>
          <w:szCs w:val="24"/>
          <w:lang w:val="ru-RU"/>
        </w:rPr>
        <w:t>У</w:t>
      </w:r>
      <w:r w:rsidR="0048117B" w:rsidRPr="008C252F">
        <w:rPr>
          <w:rFonts w:asciiTheme="minorHAnsi" w:hAnsiTheme="minorHAnsi" w:cstheme="minorHAnsi"/>
          <w:bCs/>
          <w:sz w:val="24"/>
          <w:szCs w:val="24"/>
          <w:lang w:val="ru-RU"/>
        </w:rPr>
        <w:t xml:space="preserve"> церкві знаходяться в дерев’яному обрамленні з дуба о</w:t>
      </w:r>
      <w:r>
        <w:rPr>
          <w:rFonts w:asciiTheme="minorHAnsi" w:hAnsiTheme="minorHAnsi" w:cstheme="minorHAnsi"/>
          <w:bCs/>
          <w:sz w:val="24"/>
          <w:szCs w:val="24"/>
          <w:lang w:val="ru-RU"/>
        </w:rPr>
        <w:t>брази Спасителя та Матері Божої</w:t>
      </w:r>
      <w:r w:rsidR="0048117B" w:rsidRPr="008C252F">
        <w:rPr>
          <w:rFonts w:asciiTheme="minorHAnsi" w:hAnsiTheme="minorHAnsi" w:cstheme="minorHAnsi"/>
          <w:bCs/>
          <w:sz w:val="24"/>
          <w:szCs w:val="24"/>
          <w:lang w:val="ru-RU"/>
        </w:rPr>
        <w:t>, яким понад двісті років і які були перенесені з старої церкви в нову. Стара церква  невідомо коли і ким була з</w:t>
      </w:r>
      <w:r w:rsidR="000053A4">
        <w:rPr>
          <w:rFonts w:asciiTheme="minorHAnsi" w:hAnsiTheme="minorHAnsi" w:cstheme="minorHAnsi"/>
          <w:bCs/>
          <w:sz w:val="24"/>
          <w:szCs w:val="24"/>
          <w:lang w:val="ru-RU"/>
        </w:rPr>
        <w:t>будована. Відомо</w:t>
      </w:r>
      <w:r w:rsidR="0048117B" w:rsidRPr="008C252F">
        <w:rPr>
          <w:rFonts w:asciiTheme="minorHAnsi" w:hAnsiTheme="minorHAnsi" w:cstheme="minorHAnsi"/>
          <w:bCs/>
          <w:sz w:val="24"/>
          <w:szCs w:val="24"/>
          <w:lang w:val="ru-RU"/>
        </w:rPr>
        <w:t>, що її було перенесено в сусіднє село Зруб-Комарівці (кут Тисівці), а з нею і документи, які, як правило, закопуються при побудові церкви під вівтарем. Все, що залишилося від старої церкви – дерев’яна, висока, частково відреставрована з одним куполом і по незаскленому «віконечку-бійниці» на всі сторони дзвіниця. В 1930 році Ісидір рицар побудував на честь пана Яноша поряд з церквою каплицю зі склепом, в якому згодом було поховано всю сім’ю Яноша. Біля церкви стоїть дерев’яний хрест, перенесений людьми після руйнації його за часів радянської влади, і який був символом румунських солдатів. Хрест стояв на готарі між Панкою та Комарівцями, його ще називали «Святою Трійцею». Тут же стоїть поминальна хата.</w:t>
      </w:r>
    </w:p>
    <w:p w:rsidR="0048117B" w:rsidRPr="008C252F" w:rsidRDefault="0048117B" w:rsidP="0048117B">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 xml:space="preserve">До історико-архітектурних цінностей села відноситься також парковий ансамбль «Клинівський» площею 5,5 га, закладений за легендою паном </w:t>
      </w:r>
      <w:r w:rsidR="00DE6D4E">
        <w:rPr>
          <w:rFonts w:asciiTheme="minorHAnsi" w:hAnsiTheme="minorHAnsi" w:cstheme="minorHAnsi"/>
          <w:bCs/>
          <w:sz w:val="24"/>
          <w:szCs w:val="24"/>
          <w:lang w:val="ru-RU"/>
        </w:rPr>
        <w:t>Грабієм у 60-роки 19 століття. У</w:t>
      </w:r>
      <w:r w:rsidRPr="008C252F">
        <w:rPr>
          <w:rFonts w:asciiTheme="minorHAnsi" w:hAnsiTheme="minorHAnsi" w:cstheme="minorHAnsi"/>
          <w:bCs/>
          <w:sz w:val="24"/>
          <w:szCs w:val="24"/>
          <w:lang w:val="ru-RU"/>
        </w:rPr>
        <w:t xml:space="preserve"> парку проростали рідкісні види рослин, серед яких височів замок-палац неймовірної краси</w:t>
      </w:r>
      <w:r w:rsidR="00DE6D4E">
        <w:rPr>
          <w:rFonts w:asciiTheme="minorHAnsi" w:hAnsiTheme="minorHAnsi" w:cstheme="minorHAnsi"/>
          <w:bCs/>
          <w:sz w:val="24"/>
          <w:szCs w:val="24"/>
          <w:lang w:val="ru-RU"/>
        </w:rPr>
        <w:t>,</w:t>
      </w:r>
      <w:r w:rsidRPr="008C252F">
        <w:rPr>
          <w:rFonts w:asciiTheme="minorHAnsi" w:hAnsiTheme="minorHAnsi" w:cstheme="minorHAnsi"/>
          <w:bCs/>
          <w:sz w:val="24"/>
          <w:szCs w:val="24"/>
          <w:lang w:val="ru-RU"/>
        </w:rPr>
        <w:t xml:space="preserve"> і в якому проживав пан Грабій з молодою дружиною - вчителькою та рідною сестрою. </w:t>
      </w:r>
      <w:r w:rsidR="00DE6D4E">
        <w:rPr>
          <w:rFonts w:asciiTheme="minorHAnsi" w:hAnsiTheme="minorHAnsi" w:cstheme="minorHAnsi"/>
          <w:bCs/>
          <w:sz w:val="24"/>
          <w:szCs w:val="24"/>
          <w:lang w:val="ru-RU"/>
        </w:rPr>
        <w:t>У</w:t>
      </w:r>
      <w:r w:rsidRPr="008C252F">
        <w:rPr>
          <w:rFonts w:asciiTheme="minorHAnsi" w:hAnsiTheme="minorHAnsi" w:cstheme="minorHAnsi"/>
          <w:bCs/>
          <w:sz w:val="24"/>
          <w:szCs w:val="24"/>
          <w:lang w:val="ru-RU"/>
        </w:rPr>
        <w:t xml:space="preserve"> сім’ї розмовляли німецькою мовою. Згодом сім’я виїхала в Румунію. Замок не зберігся.</w:t>
      </w:r>
    </w:p>
    <w:p w:rsidR="0048117B" w:rsidRPr="008C252F" w:rsidRDefault="0048117B" w:rsidP="0048117B">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 xml:space="preserve">Відомо, що  місцеві селяни брали участь у повстанні під керівництвом Лук’яна Кобилиці (1848 рік).  </w:t>
      </w:r>
    </w:p>
    <w:p w:rsidR="0048117B" w:rsidRPr="008C252F" w:rsidRDefault="0048117B" w:rsidP="0048117B">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Ще до 1914 року в селі існувала українська народна  школа, польська школа  та українська  хата</w:t>
      </w:r>
      <w:r w:rsidR="00DE6D4E">
        <w:rPr>
          <w:rFonts w:asciiTheme="minorHAnsi" w:hAnsiTheme="minorHAnsi" w:cstheme="minorHAnsi"/>
          <w:bCs/>
          <w:sz w:val="24"/>
          <w:szCs w:val="24"/>
          <w:lang w:val="ru-RU"/>
        </w:rPr>
        <w:t>-ч</w:t>
      </w:r>
      <w:r w:rsidRPr="008C252F">
        <w:rPr>
          <w:rFonts w:asciiTheme="minorHAnsi" w:hAnsiTheme="minorHAnsi" w:cstheme="minorHAnsi"/>
          <w:bCs/>
          <w:sz w:val="24"/>
          <w:szCs w:val="24"/>
          <w:lang w:val="ru-RU"/>
        </w:rPr>
        <w:t>итальня, а в 1932 році відкрито Польський дім, який закрили в 1940 році і який  тільки після 50-річної перерви  відновив свою діяльність. </w:t>
      </w:r>
    </w:p>
    <w:p w:rsidR="0048117B" w:rsidRPr="008C252F" w:rsidRDefault="00DE6D4E" w:rsidP="007971D5">
      <w:pPr>
        <w:autoSpaceDE w:val="0"/>
        <w:autoSpaceDN w:val="0"/>
        <w:adjustRightInd w:val="0"/>
        <w:spacing w:after="0" w:line="240" w:lineRule="auto"/>
        <w:ind w:firstLine="567"/>
        <w:jc w:val="both"/>
        <w:rPr>
          <w:rFonts w:asciiTheme="minorHAnsi" w:hAnsiTheme="minorHAnsi" w:cstheme="minorHAnsi"/>
          <w:bCs/>
          <w:sz w:val="24"/>
          <w:szCs w:val="24"/>
          <w:lang w:val="ru-RU"/>
        </w:rPr>
      </w:pPr>
      <w:r>
        <w:rPr>
          <w:rFonts w:asciiTheme="minorHAnsi" w:hAnsiTheme="minorHAnsi" w:cstheme="minorHAnsi"/>
          <w:bCs/>
          <w:sz w:val="24"/>
          <w:szCs w:val="24"/>
          <w:lang w:val="ru-RU"/>
        </w:rPr>
        <w:t>У</w:t>
      </w:r>
      <w:r w:rsidR="0048117B" w:rsidRPr="008C252F">
        <w:rPr>
          <w:rFonts w:asciiTheme="minorHAnsi" w:hAnsiTheme="minorHAnsi" w:cstheme="minorHAnsi"/>
          <w:bCs/>
          <w:sz w:val="24"/>
          <w:szCs w:val="24"/>
          <w:lang w:val="ru-RU"/>
        </w:rPr>
        <w:t xml:space="preserve"> селі встановлено пам’ятник воїнам, які загинули в другій світовій  війні: 17 з 37 не повернулись з фронт</w:t>
      </w:r>
      <w:r w:rsidR="007971D5" w:rsidRPr="008C252F">
        <w:rPr>
          <w:rFonts w:asciiTheme="minorHAnsi" w:hAnsiTheme="minorHAnsi" w:cstheme="minorHAnsi"/>
          <w:bCs/>
          <w:sz w:val="24"/>
          <w:szCs w:val="24"/>
          <w:lang w:val="ru-RU"/>
        </w:rPr>
        <w:t>у,</w:t>
      </w:r>
      <w:r w:rsidR="0048117B" w:rsidRPr="008C252F">
        <w:rPr>
          <w:rFonts w:asciiTheme="minorHAnsi" w:hAnsiTheme="minorHAnsi" w:cstheme="minorHAnsi"/>
          <w:bCs/>
          <w:sz w:val="24"/>
          <w:szCs w:val="24"/>
          <w:lang w:val="ru-RU"/>
        </w:rPr>
        <w:t xml:space="preserve"> в 2016 році встановлено меморіальну дошку учаснику АТО Петру Боднарю, який загинув 28 червня 2014 року під час мінометного обстрілу. Його нагороджено орденом «За мужність» ІІІ ступеня (посмертно). </w:t>
      </w:r>
    </w:p>
    <w:p w:rsidR="00F0462D" w:rsidRPr="008C252F" w:rsidRDefault="00F0462D" w:rsidP="007971D5">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На території населеного пункту працює  ТОВ «Мрія Фармінг Буковини</w:t>
      </w:r>
      <w:r w:rsidRPr="00D52341">
        <w:rPr>
          <w:rFonts w:asciiTheme="minorHAnsi" w:hAnsiTheme="minorHAnsi" w:cstheme="minorHAnsi"/>
          <w:bCs/>
          <w:sz w:val="24"/>
          <w:szCs w:val="24"/>
        </w:rPr>
        <w:t>»</w:t>
      </w:r>
      <w:r w:rsidR="008C6456" w:rsidRPr="00D52341">
        <w:rPr>
          <w:rFonts w:asciiTheme="minorHAnsi" w:hAnsiTheme="minorHAnsi" w:cstheme="minorHAnsi"/>
          <w:bCs/>
          <w:sz w:val="24"/>
          <w:szCs w:val="24"/>
        </w:rPr>
        <w:t>, ФГ «Воля»</w:t>
      </w:r>
      <w:r w:rsidRPr="008C252F">
        <w:rPr>
          <w:rFonts w:asciiTheme="minorHAnsi" w:hAnsiTheme="minorHAnsi" w:cstheme="minorHAnsi"/>
          <w:bCs/>
          <w:sz w:val="24"/>
          <w:szCs w:val="24"/>
        </w:rPr>
        <w:t xml:space="preserve"> - вирощування сільськогосподарських культур, ТОВ «УПГ-Панка»-вирощування індиків, ТОВ «СКП «Молочний край»</w:t>
      </w:r>
      <w:r w:rsidR="007971D5"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-виробництво молочних продуктів.</w:t>
      </w:r>
      <w:r w:rsidR="007971D5"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ФОП Красовський Д.І., Пасарар Т., Грендей О.В. займаються вирощуванням ВРХ та реалізацією молочних продуктів.</w:t>
      </w:r>
      <w:r w:rsidR="007971D5" w:rsidRPr="008C252F">
        <w:rPr>
          <w:rFonts w:asciiTheme="minorHAnsi" w:hAnsiTheme="minorHAnsi" w:cstheme="minorHAnsi"/>
          <w:bCs/>
          <w:sz w:val="24"/>
          <w:szCs w:val="24"/>
        </w:rPr>
        <w:t xml:space="preserve"> </w:t>
      </w:r>
      <w:r w:rsidR="0071546A">
        <w:rPr>
          <w:rFonts w:asciiTheme="minorHAnsi" w:hAnsiTheme="minorHAnsi" w:cstheme="minorHAnsi"/>
          <w:bCs/>
          <w:sz w:val="24"/>
          <w:szCs w:val="24"/>
        </w:rPr>
        <w:t>У</w:t>
      </w:r>
      <w:r w:rsidRPr="008C252F">
        <w:rPr>
          <w:rFonts w:asciiTheme="minorHAnsi" w:hAnsiTheme="minorHAnsi" w:cstheme="minorHAnsi"/>
          <w:bCs/>
          <w:sz w:val="24"/>
          <w:szCs w:val="24"/>
        </w:rPr>
        <w:t xml:space="preserve"> селі працює млин</w:t>
      </w:r>
      <w:r w:rsidR="00E82F88" w:rsidRPr="008C252F">
        <w:rPr>
          <w:rFonts w:asciiTheme="minorHAnsi" w:hAnsiTheme="minorHAnsi" w:cstheme="minorHAnsi"/>
          <w:bCs/>
          <w:sz w:val="24"/>
          <w:szCs w:val="24"/>
        </w:rPr>
        <w:t>.</w:t>
      </w:r>
      <w:r w:rsidRPr="008C252F">
        <w:rPr>
          <w:rFonts w:asciiTheme="minorHAnsi" w:hAnsiTheme="minorHAnsi" w:cstheme="minorHAnsi"/>
          <w:bCs/>
          <w:sz w:val="24"/>
          <w:szCs w:val="24"/>
        </w:rPr>
        <w:t xml:space="preserve"> Також працює ПП Коман Г.І., який займається виготовленням меблів та аксесуарів для ландшафтного дизайну (столів, лавиць, діжок під вино, вози декоративні, купелі для бані</w:t>
      </w:r>
      <w:r w:rsidR="007971D5"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Особливістю даного населеного пункту є те, що на його території проживають поляки.</w:t>
      </w:r>
      <w:r w:rsidR="007971D5"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Протікає р.Сірет, є 4 ставки.</w:t>
      </w:r>
    </w:p>
    <w:p w:rsidR="008A7C62" w:rsidRPr="008C252F" w:rsidRDefault="008A7C62" w:rsidP="007971D5">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
          <w:bCs/>
          <w:i/>
          <w:sz w:val="24"/>
          <w:szCs w:val="24"/>
          <w:lang w:val="ru-RU"/>
        </w:rPr>
        <w:t>Слобода­Комар</w:t>
      </w:r>
      <w:r w:rsidRPr="008C252F">
        <w:rPr>
          <w:rFonts w:asciiTheme="minorHAnsi" w:hAnsiTheme="minorHAnsi" w:cstheme="minorHAnsi"/>
          <w:b/>
          <w:bCs/>
          <w:i/>
          <w:sz w:val="24"/>
          <w:szCs w:val="24"/>
          <w:lang w:val="en-US"/>
        </w:rPr>
        <w:t>i</w:t>
      </w:r>
      <w:r w:rsidRPr="008C252F">
        <w:rPr>
          <w:rFonts w:asciiTheme="minorHAnsi" w:hAnsiTheme="minorHAnsi" w:cstheme="minorHAnsi"/>
          <w:b/>
          <w:bCs/>
          <w:i/>
          <w:sz w:val="24"/>
          <w:szCs w:val="24"/>
          <w:lang w:val="ru-RU"/>
        </w:rPr>
        <w:t>вц</w:t>
      </w:r>
      <w:r w:rsidRPr="008C252F">
        <w:rPr>
          <w:rFonts w:asciiTheme="minorHAnsi" w:hAnsiTheme="minorHAnsi" w:cstheme="minorHAnsi"/>
          <w:b/>
          <w:bCs/>
          <w:i/>
          <w:sz w:val="24"/>
          <w:szCs w:val="24"/>
          <w:lang w:val="en-US"/>
        </w:rPr>
        <w:t>i</w:t>
      </w:r>
      <w:r w:rsidRPr="008C252F">
        <w:rPr>
          <w:rFonts w:asciiTheme="minorHAnsi" w:hAnsiTheme="minorHAnsi" w:cstheme="minorHAnsi"/>
          <w:b/>
          <w:bCs/>
          <w:i/>
          <w:sz w:val="24"/>
          <w:szCs w:val="24"/>
          <w:lang w:val="ru-RU"/>
        </w:rPr>
        <w:t>.</w:t>
      </w:r>
      <w:r w:rsidRPr="008C252F">
        <w:rPr>
          <w:rFonts w:asciiTheme="minorHAnsi" w:hAnsiTheme="minorHAnsi" w:cstheme="minorHAnsi"/>
          <w:b/>
          <w:bCs/>
          <w:sz w:val="24"/>
          <w:szCs w:val="24"/>
          <w:lang w:val="ru-RU"/>
        </w:rPr>
        <w:t xml:space="preserve"> </w:t>
      </w:r>
      <w:r w:rsidRPr="008C252F">
        <w:rPr>
          <w:rFonts w:asciiTheme="minorHAnsi" w:hAnsiTheme="minorHAnsi" w:cstheme="minorHAnsi"/>
          <w:bCs/>
          <w:sz w:val="24"/>
          <w:szCs w:val="24"/>
          <w:lang w:val="ru-RU"/>
        </w:rPr>
        <w:t>В архівних документах вперше згадується село Слобідка (нині – Слобода-Комарівці) у 1779 році. Населений пункт розташований за 16 км від міста Сторожинець.</w:t>
      </w:r>
    </w:p>
    <w:p w:rsidR="007971D5" w:rsidRPr="008C252F" w:rsidRDefault="007971D5" w:rsidP="007971D5">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 xml:space="preserve">Вперше </w:t>
      </w:r>
      <w:r w:rsidR="0071546A">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 xml:space="preserve">згадується </w:t>
      </w:r>
      <w:r w:rsidR="0071546A">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село Слобідка (нині Слобода</w:t>
      </w:r>
      <w:r w:rsidR="0071546A">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w:t>
      </w:r>
      <w:r w:rsidR="0071546A">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Комарівці)</w:t>
      </w:r>
      <w:r w:rsidR="0071546A">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 xml:space="preserve"> у 1779 році. Відомо, </w:t>
      </w:r>
      <w:r w:rsidR="0071546A">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 xml:space="preserve">що </w:t>
      </w:r>
      <w:r w:rsidR="0071546A">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 xml:space="preserve">всередині ХІХ ст. у згаданому населеному пункті проживав Микола Василько, виходець з давнього українського боярського роду. У 1867 році він був обраний до Буковинського сейму і зажив слави великого філософа. Саме у Слободі-Комарівцях, в його маєтку, 1868 року народився син, якого нарекли, як і батька, Миколою (прожив у батьківському домі до 10 років), і який згодом у 1918-1920 роках відіграв особливу і непересічну роль  у становленні </w:t>
      </w:r>
      <w:r w:rsidRPr="008C252F">
        <w:rPr>
          <w:rFonts w:asciiTheme="minorHAnsi" w:hAnsiTheme="minorHAnsi" w:cstheme="minorHAnsi"/>
          <w:bCs/>
          <w:sz w:val="24"/>
          <w:szCs w:val="24"/>
          <w:lang w:val="ru-RU"/>
        </w:rPr>
        <w:lastRenderedPageBreak/>
        <w:t>ЗУНР та УНР як дипломат. Згодом маєток та землі в селі переходять у власність не менш відомому роду Фльондорів. Нині в одній із будівель знаходиться школа. У Слободі-Комарівцях свого часу згоріла церква. Тож місцева магнатка Марія Крейтер допомогла побудувати нову церкву, яку було освячено у 1925 році (цей храм діє і досі). У 1923 році  у селі звели будівлю сільської школи (нині в ній розміщено сільський клуб і бібліотеку).</w:t>
      </w:r>
    </w:p>
    <w:p w:rsidR="007971D5" w:rsidRPr="008C252F" w:rsidRDefault="007971D5" w:rsidP="007971D5">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 xml:space="preserve">У 1947 році утворюється колгосп ім.Сталіна, а у 1958 році село об’єднано із сусідніми селами з центром у с.Комарівці. І вже у 1999 році громада села ініціювала від’єднання від Комарівців, а </w:t>
      </w:r>
      <w:r w:rsidR="0071546A">
        <w:rPr>
          <w:rFonts w:asciiTheme="minorHAnsi" w:hAnsiTheme="minorHAnsi" w:cstheme="minorHAnsi"/>
          <w:bCs/>
          <w:sz w:val="24"/>
          <w:szCs w:val="24"/>
          <w:lang w:val="ru-RU"/>
        </w:rPr>
        <w:t>в</w:t>
      </w:r>
      <w:r w:rsidRPr="008C252F">
        <w:rPr>
          <w:rFonts w:asciiTheme="minorHAnsi" w:hAnsiTheme="minorHAnsi" w:cstheme="minorHAnsi"/>
          <w:bCs/>
          <w:sz w:val="24"/>
          <w:szCs w:val="24"/>
          <w:lang w:val="ru-RU"/>
        </w:rPr>
        <w:t xml:space="preserve"> 2000 році відбулися перші вибори Слобода-Комарівської сільської ради. </w:t>
      </w:r>
    </w:p>
    <w:p w:rsidR="000B269D" w:rsidRPr="00D52341" w:rsidRDefault="000B269D" w:rsidP="000B269D">
      <w:pPr>
        <w:autoSpaceDE w:val="0"/>
        <w:autoSpaceDN w:val="0"/>
        <w:adjustRightInd w:val="0"/>
        <w:spacing w:after="0" w:line="240" w:lineRule="auto"/>
        <w:ind w:firstLine="567"/>
        <w:jc w:val="both"/>
        <w:rPr>
          <w:rFonts w:cs="Calibri"/>
          <w:bCs/>
          <w:sz w:val="24"/>
          <w:szCs w:val="24"/>
        </w:rPr>
      </w:pPr>
      <w:r w:rsidRPr="00D52341">
        <w:rPr>
          <w:rFonts w:cs="Calibri"/>
          <w:bCs/>
          <w:sz w:val="24"/>
          <w:szCs w:val="24"/>
        </w:rPr>
        <w:t xml:space="preserve">На території населеного пункту працюють такі сільськогосподарські підприємства: ФГ «УПГ-Агро» - орендують 54 га земельних  паїв, ТОВ «УПГ –АГРО» - 380 га; ПСП - «Аграрник лісовий» - 100 га; ТОВ «Мрія Фармінг Буковина» - 74 га. Вирощують в основному  сою, кукурудзу, соняшник. </w:t>
      </w:r>
    </w:p>
    <w:p w:rsidR="000B269D" w:rsidRPr="00D52341" w:rsidRDefault="000B269D" w:rsidP="000B269D">
      <w:pPr>
        <w:autoSpaceDE w:val="0"/>
        <w:autoSpaceDN w:val="0"/>
        <w:adjustRightInd w:val="0"/>
        <w:spacing w:after="0" w:line="240" w:lineRule="auto"/>
        <w:ind w:firstLine="567"/>
        <w:jc w:val="both"/>
        <w:rPr>
          <w:rFonts w:cs="Calibri"/>
          <w:bCs/>
          <w:sz w:val="24"/>
          <w:szCs w:val="24"/>
        </w:rPr>
      </w:pPr>
      <w:r w:rsidRPr="00D52341">
        <w:rPr>
          <w:rFonts w:cs="Calibri"/>
          <w:bCs/>
          <w:sz w:val="24"/>
          <w:szCs w:val="24"/>
        </w:rPr>
        <w:t>Також є</w:t>
      </w:r>
      <w:r w:rsidR="004F7F47" w:rsidRPr="00D52341">
        <w:rPr>
          <w:rFonts w:cs="Calibri"/>
          <w:bCs/>
          <w:sz w:val="24"/>
          <w:szCs w:val="24"/>
        </w:rPr>
        <w:t xml:space="preserve">  два ставки для риборозведення: с</w:t>
      </w:r>
      <w:r w:rsidRPr="00D52341">
        <w:rPr>
          <w:rFonts w:cs="Calibri"/>
          <w:bCs/>
          <w:sz w:val="24"/>
          <w:szCs w:val="24"/>
        </w:rPr>
        <w:t>тавок площею 12,77га</w:t>
      </w:r>
      <w:r w:rsidR="004F7F47" w:rsidRPr="00D52341">
        <w:rPr>
          <w:rFonts w:cs="Calibri"/>
          <w:bCs/>
          <w:sz w:val="24"/>
          <w:szCs w:val="24"/>
        </w:rPr>
        <w:t>.</w:t>
      </w:r>
      <w:r w:rsidRPr="00D52341">
        <w:rPr>
          <w:rFonts w:cs="Calibri"/>
          <w:bCs/>
          <w:sz w:val="24"/>
          <w:szCs w:val="24"/>
        </w:rPr>
        <w:t xml:space="preserve"> </w:t>
      </w:r>
      <w:r w:rsidR="004F7F47" w:rsidRPr="00D52341">
        <w:rPr>
          <w:rFonts w:cs="Calibri"/>
          <w:bCs/>
          <w:sz w:val="24"/>
          <w:szCs w:val="24"/>
        </w:rPr>
        <w:t>орендує Гораш Віктор Троянович, с</w:t>
      </w:r>
      <w:r w:rsidRPr="00D52341">
        <w:rPr>
          <w:rFonts w:cs="Calibri"/>
          <w:bCs/>
          <w:sz w:val="24"/>
          <w:szCs w:val="24"/>
        </w:rPr>
        <w:t>тавок площею 0,5734га</w:t>
      </w:r>
      <w:r w:rsidR="004F7F47" w:rsidRPr="00D52341">
        <w:rPr>
          <w:rFonts w:cs="Calibri"/>
          <w:bCs/>
          <w:sz w:val="24"/>
          <w:szCs w:val="24"/>
        </w:rPr>
        <w:t>.</w:t>
      </w:r>
      <w:r w:rsidRPr="00D52341">
        <w:rPr>
          <w:rFonts w:cs="Calibri"/>
          <w:bCs/>
          <w:sz w:val="24"/>
          <w:szCs w:val="24"/>
        </w:rPr>
        <w:t xml:space="preserve"> орендує Демчук Михайло Іванович.</w:t>
      </w:r>
    </w:p>
    <w:p w:rsidR="00E171E9" w:rsidRPr="008C252F" w:rsidRDefault="008A7C62" w:rsidP="00E171E9">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
          <w:bCs/>
          <w:i/>
          <w:sz w:val="24"/>
          <w:szCs w:val="24"/>
        </w:rPr>
        <w:t>Стара Жадова.</w:t>
      </w:r>
      <w:r w:rsidRPr="008C252F">
        <w:rPr>
          <w:rFonts w:asciiTheme="minorHAnsi" w:hAnsiTheme="minorHAnsi" w:cstheme="minorHAnsi"/>
          <w:bCs/>
          <w:sz w:val="24"/>
          <w:szCs w:val="24"/>
        </w:rPr>
        <w:t xml:space="preserve"> Село Стара Жадова </w:t>
      </w:r>
      <w:r w:rsidR="00E171E9" w:rsidRPr="00A22DC3">
        <w:rPr>
          <w:rFonts w:asciiTheme="minorHAnsi" w:hAnsiTheme="minorHAnsi" w:cstheme="minorHAnsi"/>
          <w:bCs/>
          <w:sz w:val="24"/>
          <w:szCs w:val="24"/>
        </w:rPr>
        <w:t xml:space="preserve">розташоване за 24 км від </w:t>
      </w:r>
      <w:r w:rsidR="000053A4">
        <w:rPr>
          <w:rFonts w:asciiTheme="minorHAnsi" w:hAnsiTheme="minorHAnsi" w:cstheme="minorHAnsi"/>
          <w:bCs/>
          <w:sz w:val="24"/>
          <w:szCs w:val="24"/>
        </w:rPr>
        <w:t>адміністратив</w:t>
      </w:r>
      <w:r w:rsidR="00E171E9" w:rsidRPr="00A22DC3">
        <w:rPr>
          <w:rFonts w:asciiTheme="minorHAnsi" w:hAnsiTheme="minorHAnsi" w:cstheme="minorHAnsi"/>
          <w:bCs/>
          <w:sz w:val="24"/>
          <w:szCs w:val="24"/>
        </w:rPr>
        <w:t>ного центру</w:t>
      </w:r>
      <w:r w:rsidR="000053A4">
        <w:rPr>
          <w:rFonts w:asciiTheme="minorHAnsi" w:hAnsiTheme="minorHAnsi" w:cstheme="minorHAnsi"/>
          <w:bCs/>
          <w:sz w:val="24"/>
          <w:szCs w:val="24"/>
        </w:rPr>
        <w:t xml:space="preserve"> громади -</w:t>
      </w:r>
      <w:r w:rsidR="00E171E9" w:rsidRPr="00A22DC3">
        <w:rPr>
          <w:rFonts w:asciiTheme="minorHAnsi" w:hAnsiTheme="minorHAnsi" w:cstheme="minorHAnsi"/>
          <w:bCs/>
          <w:sz w:val="24"/>
          <w:szCs w:val="24"/>
        </w:rPr>
        <w:t xml:space="preserve"> м.Сторожинець. </w:t>
      </w:r>
      <w:r w:rsidR="000053A4">
        <w:rPr>
          <w:rFonts w:asciiTheme="minorHAnsi" w:hAnsiTheme="minorHAnsi" w:cstheme="minorHAnsi"/>
          <w:bCs/>
          <w:sz w:val="24"/>
          <w:szCs w:val="24"/>
        </w:rPr>
        <w:t>Розташовано</w:t>
      </w:r>
      <w:r w:rsidR="00E171E9" w:rsidRPr="00A22DC3">
        <w:rPr>
          <w:rFonts w:asciiTheme="minorHAnsi" w:hAnsiTheme="minorHAnsi" w:cstheme="minorHAnsi"/>
          <w:bCs/>
          <w:sz w:val="24"/>
          <w:szCs w:val="24"/>
        </w:rPr>
        <w:t xml:space="preserve"> у передгірській частині Карпат, на 10 км простягається обабіч берегів Сірету та його приток: Жидівки і Міхідри. </w:t>
      </w:r>
      <w:r w:rsidR="00E171E9" w:rsidRPr="008C252F">
        <w:rPr>
          <w:rFonts w:asciiTheme="minorHAnsi" w:hAnsiTheme="minorHAnsi" w:cstheme="minorHAnsi"/>
          <w:bCs/>
          <w:sz w:val="24"/>
          <w:szCs w:val="24"/>
          <w:lang w:val="ru-RU"/>
        </w:rPr>
        <w:t>Воно - одне з найбільш старовинних нас</w:t>
      </w:r>
      <w:r w:rsidR="0071546A">
        <w:rPr>
          <w:rFonts w:asciiTheme="minorHAnsi" w:hAnsiTheme="minorHAnsi" w:cstheme="minorHAnsi"/>
          <w:bCs/>
          <w:sz w:val="24"/>
          <w:szCs w:val="24"/>
          <w:lang w:val="ru-RU"/>
        </w:rPr>
        <w:t>елених пунктів Сторожинеччини. В</w:t>
      </w:r>
      <w:r w:rsidR="00E171E9" w:rsidRPr="008C252F">
        <w:rPr>
          <w:rFonts w:asciiTheme="minorHAnsi" w:hAnsiTheme="minorHAnsi" w:cstheme="minorHAnsi"/>
          <w:bCs/>
          <w:sz w:val="24"/>
          <w:szCs w:val="24"/>
          <w:lang w:val="ru-RU"/>
        </w:rPr>
        <w:t xml:space="preserve"> адміністративні межі старостату входять села Дібрівка, Косованка, Нова Жадова.</w:t>
      </w:r>
    </w:p>
    <w:p w:rsidR="00E171E9" w:rsidRPr="008C252F" w:rsidRDefault="00E171E9" w:rsidP="00E171E9">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Назва села за переказами пов’язується зі словом «жадати», а також з давньою назвою села «Садова». Старожили розповідали легенду що колись село було невеликим помешканням великої родини, яка складалась із 21 сім’ї. Родина жила дружньо, любила працю, а особливо пишалися садами, які відрізняли особливо цей куточок від інших поселень. Але радісне життя родини не було довготривалим. На зростання і розвиток села випали руйнівні набіги завойовників, адже село ще й було власністю феодалів, зокрема, Гояна, Влада, Романа</w:t>
      </w:r>
      <w:r w:rsidR="0071546A">
        <w:rPr>
          <w:rFonts w:asciiTheme="minorHAnsi" w:hAnsiTheme="minorHAnsi" w:cstheme="minorHAnsi"/>
          <w:bCs/>
          <w:sz w:val="24"/>
          <w:szCs w:val="24"/>
          <w:lang w:val="ru-RU"/>
        </w:rPr>
        <w:t>.</w:t>
      </w:r>
      <w:r w:rsidRPr="008C252F">
        <w:rPr>
          <w:rFonts w:asciiTheme="minorHAnsi" w:hAnsiTheme="minorHAnsi" w:cstheme="minorHAnsi"/>
          <w:bCs/>
          <w:sz w:val="24"/>
          <w:szCs w:val="24"/>
          <w:lang w:val="ru-RU"/>
        </w:rPr>
        <w:t xml:space="preserve"> Нестерпна експлуатація змушувала кріпаків кидати рідні оселі, люди прагнули і жадали кращого життя. Село почало розвиватися із появою в селі євреїв-жидів, звідси і назва села, тобто Жадови від слова «жиди»</w:t>
      </w:r>
      <w:r w:rsidR="0071546A">
        <w:rPr>
          <w:rFonts w:asciiTheme="minorHAnsi" w:hAnsiTheme="minorHAnsi" w:cstheme="minorHAnsi"/>
          <w:bCs/>
          <w:sz w:val="24"/>
          <w:szCs w:val="24"/>
          <w:lang w:val="ru-RU"/>
        </w:rPr>
        <w:t>.</w:t>
      </w:r>
      <w:r w:rsidRPr="008C252F">
        <w:rPr>
          <w:rFonts w:asciiTheme="minorHAnsi" w:hAnsiTheme="minorHAnsi" w:cstheme="minorHAnsi"/>
          <w:bCs/>
          <w:sz w:val="24"/>
          <w:szCs w:val="24"/>
          <w:lang w:val="ru-RU"/>
        </w:rPr>
        <w:t xml:space="preserve"> </w:t>
      </w:r>
      <w:r w:rsidR="0071546A">
        <w:rPr>
          <w:rFonts w:asciiTheme="minorHAnsi" w:hAnsiTheme="minorHAnsi" w:cstheme="minorHAnsi"/>
          <w:bCs/>
          <w:sz w:val="24"/>
          <w:szCs w:val="24"/>
          <w:lang w:val="ru-RU"/>
        </w:rPr>
        <w:t>П</w:t>
      </w:r>
      <w:r w:rsidRPr="008C252F">
        <w:rPr>
          <w:rFonts w:asciiTheme="minorHAnsi" w:hAnsiTheme="minorHAnsi" w:cstheme="minorHAnsi"/>
          <w:bCs/>
          <w:sz w:val="24"/>
          <w:szCs w:val="24"/>
          <w:lang w:val="ru-RU"/>
        </w:rPr>
        <w:t>ідтвердженням того, що в селі жили євреї</w:t>
      </w:r>
      <w:r w:rsidR="0071546A">
        <w:rPr>
          <w:rFonts w:asciiTheme="minorHAnsi" w:hAnsiTheme="minorHAnsi" w:cstheme="minorHAnsi"/>
          <w:bCs/>
          <w:sz w:val="24"/>
          <w:szCs w:val="24"/>
          <w:lang w:val="ru-RU"/>
        </w:rPr>
        <w:t>,</w:t>
      </w:r>
      <w:r w:rsidRPr="008C252F">
        <w:rPr>
          <w:rFonts w:asciiTheme="minorHAnsi" w:hAnsiTheme="minorHAnsi" w:cstheme="minorHAnsi"/>
          <w:bCs/>
          <w:sz w:val="24"/>
          <w:szCs w:val="24"/>
          <w:lang w:val="ru-RU"/>
        </w:rPr>
        <w:t xml:space="preserve"> є кладовище в центрі із кам’яними плитами-надгробками. За переписом 1910 року у Старі</w:t>
      </w:r>
      <w:r w:rsidR="0071546A">
        <w:rPr>
          <w:rFonts w:asciiTheme="minorHAnsi" w:hAnsiTheme="minorHAnsi" w:cstheme="minorHAnsi"/>
          <w:bCs/>
          <w:sz w:val="24"/>
          <w:szCs w:val="24"/>
          <w:lang w:val="ru-RU"/>
        </w:rPr>
        <w:t>й</w:t>
      </w:r>
      <w:r w:rsidRPr="008C252F">
        <w:rPr>
          <w:rFonts w:asciiTheme="minorHAnsi" w:hAnsiTheme="minorHAnsi" w:cstheme="minorHAnsi"/>
          <w:bCs/>
          <w:sz w:val="24"/>
          <w:szCs w:val="24"/>
          <w:lang w:val="ru-RU"/>
        </w:rPr>
        <w:t xml:space="preserve"> Жадові жили українці, євреї, румуни, німці, поляки.</w:t>
      </w:r>
    </w:p>
    <w:p w:rsidR="00E171E9" w:rsidRPr="008C252F" w:rsidRDefault="00E171E9" w:rsidP="00E171E9">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 xml:space="preserve">Починаючи з 1986 року в Жадові стали проводитись щотижневі ярмарки, на яких торгували худобою, зерном, фруктами, будівельними матеріалами та різнйми промисловими товарами. </w:t>
      </w:r>
    </w:p>
    <w:p w:rsidR="00E171E9" w:rsidRPr="008C252F" w:rsidRDefault="00E171E9" w:rsidP="00857453">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 xml:space="preserve">Село славилося талановитими людьми: </w:t>
      </w:r>
      <w:r w:rsidRPr="008C252F">
        <w:rPr>
          <w:rFonts w:asciiTheme="minorHAnsi" w:hAnsiTheme="minorHAnsi" w:cstheme="minorHAnsi"/>
          <w:bCs/>
          <w:iCs/>
          <w:sz w:val="24"/>
          <w:szCs w:val="24"/>
          <w:lang w:val="ru-RU"/>
        </w:rPr>
        <w:t>ЛЕОН - нащадок Фоедала Гояна,</w:t>
      </w:r>
      <w:r w:rsidRPr="008C252F">
        <w:rPr>
          <w:rFonts w:asciiTheme="minorHAnsi" w:hAnsiTheme="minorHAnsi" w:cstheme="minorHAnsi"/>
          <w:bCs/>
          <w:sz w:val="24"/>
          <w:szCs w:val="24"/>
          <w:lang w:val="ru-RU"/>
        </w:rPr>
        <w:t xml:space="preserve"> учень видатного австрійського композитора Арона Помнула, член багатьох культурологічних товариств, засновник студентського співочого Товариства і квартету віолончелістів у Чернівцях, </w:t>
      </w:r>
      <w:r w:rsidRPr="008C252F">
        <w:rPr>
          <w:rFonts w:asciiTheme="minorHAnsi" w:hAnsiTheme="minorHAnsi" w:cstheme="minorHAnsi"/>
          <w:bCs/>
          <w:iCs/>
          <w:sz w:val="24"/>
          <w:szCs w:val="24"/>
          <w:lang w:val="ru-RU"/>
        </w:rPr>
        <w:t>РАКОЧА ЮРІЙ</w:t>
      </w:r>
      <w:r w:rsidRPr="008C252F">
        <w:rPr>
          <w:rFonts w:asciiTheme="minorHAnsi" w:hAnsiTheme="minorHAnsi" w:cstheme="minorHAnsi"/>
          <w:bCs/>
          <w:sz w:val="24"/>
          <w:szCs w:val="24"/>
          <w:lang w:val="ru-RU"/>
        </w:rPr>
        <w:t xml:space="preserve"> — український поет, педагог</w:t>
      </w:r>
      <w:r w:rsidR="0071546A">
        <w:rPr>
          <w:rFonts w:asciiTheme="minorHAnsi" w:hAnsiTheme="minorHAnsi" w:cstheme="minorHAnsi"/>
          <w:bCs/>
          <w:sz w:val="24"/>
          <w:szCs w:val="24"/>
          <w:lang w:val="ru-RU"/>
        </w:rPr>
        <w:t>;</w:t>
      </w:r>
      <w:r w:rsidRPr="008C252F">
        <w:rPr>
          <w:rFonts w:asciiTheme="minorHAnsi" w:hAnsiTheme="minorHAnsi" w:cstheme="minorHAnsi"/>
          <w:bCs/>
          <w:sz w:val="24"/>
          <w:szCs w:val="24"/>
          <w:lang w:val="ru-RU"/>
        </w:rPr>
        <w:t xml:space="preserve"> </w:t>
      </w:r>
      <w:r w:rsidR="0077607A" w:rsidRPr="008C252F">
        <w:rPr>
          <w:rFonts w:asciiTheme="minorHAnsi" w:hAnsiTheme="minorHAnsi" w:cstheme="minorHAnsi"/>
          <w:sz w:val="24"/>
          <w:szCs w:val="24"/>
          <w:shd w:val="clear" w:color="auto" w:fill="FFFFFF"/>
        </w:rPr>
        <w:t xml:space="preserve"> Митрополит </w:t>
      </w:r>
      <w:r w:rsidR="00301DD5" w:rsidRPr="008C252F">
        <w:rPr>
          <w:rFonts w:asciiTheme="minorHAnsi" w:hAnsiTheme="minorHAnsi" w:cstheme="minorHAnsi"/>
          <w:sz w:val="24"/>
          <w:szCs w:val="24"/>
          <w:shd w:val="clear" w:color="auto" w:fill="FFFFFF"/>
        </w:rPr>
        <w:t>Української православної цекви К</w:t>
      </w:r>
      <w:r w:rsidR="009351B5" w:rsidRPr="008C252F">
        <w:rPr>
          <w:rFonts w:asciiTheme="minorHAnsi" w:hAnsiTheme="minorHAnsi" w:cstheme="minorHAnsi"/>
          <w:sz w:val="24"/>
          <w:szCs w:val="24"/>
          <w:shd w:val="clear" w:color="auto" w:fill="FFFFFF"/>
        </w:rPr>
        <w:t>иїв</w:t>
      </w:r>
      <w:r w:rsidR="00301DD5" w:rsidRPr="008C252F">
        <w:rPr>
          <w:rFonts w:asciiTheme="minorHAnsi" w:hAnsiTheme="minorHAnsi" w:cstheme="minorHAnsi"/>
          <w:sz w:val="24"/>
          <w:szCs w:val="24"/>
          <w:shd w:val="clear" w:color="auto" w:fill="FFFFFF"/>
        </w:rPr>
        <w:t xml:space="preserve">ського патріархату - </w:t>
      </w:r>
      <w:r w:rsidR="0077607A" w:rsidRPr="008C252F">
        <w:rPr>
          <w:rFonts w:asciiTheme="minorHAnsi" w:hAnsiTheme="minorHAnsi" w:cstheme="minorHAnsi"/>
          <w:sz w:val="24"/>
          <w:szCs w:val="24"/>
          <w:shd w:val="clear" w:color="auto" w:fill="FFFFFF"/>
        </w:rPr>
        <w:t>ДАНИЇЛ</w:t>
      </w:r>
      <w:r w:rsidR="00B1113B" w:rsidRPr="008C252F">
        <w:rPr>
          <w:rFonts w:asciiTheme="minorHAnsi" w:hAnsiTheme="minorHAnsi" w:cstheme="minorHAnsi"/>
          <w:sz w:val="24"/>
          <w:szCs w:val="24"/>
          <w:shd w:val="clear" w:color="auto" w:fill="FFFFFF"/>
        </w:rPr>
        <w:t xml:space="preserve"> </w:t>
      </w:r>
      <w:r w:rsidR="00B1113B" w:rsidRPr="008C252F">
        <w:rPr>
          <w:rFonts w:asciiTheme="minorHAnsi" w:hAnsiTheme="minorHAnsi" w:cstheme="minorHAnsi"/>
          <w:bCs/>
          <w:iCs/>
          <w:sz w:val="24"/>
          <w:szCs w:val="24"/>
          <w:lang w:val="ru-RU"/>
        </w:rPr>
        <w:t>(в миру Чокалюк Богдан Михайлович)</w:t>
      </w:r>
      <w:r w:rsidR="00805FB5">
        <w:rPr>
          <w:rFonts w:asciiTheme="minorHAnsi" w:hAnsiTheme="minorHAnsi" w:cstheme="minorHAnsi"/>
          <w:bCs/>
          <w:iCs/>
          <w:sz w:val="24"/>
          <w:szCs w:val="24"/>
          <w:lang w:val="ru-RU"/>
        </w:rPr>
        <w:t>;</w:t>
      </w:r>
      <w:r w:rsidRPr="008C252F">
        <w:rPr>
          <w:rFonts w:asciiTheme="minorHAnsi" w:hAnsiTheme="minorHAnsi" w:cstheme="minorHAnsi"/>
          <w:sz w:val="24"/>
          <w:szCs w:val="24"/>
          <w:shd w:val="clear" w:color="auto" w:fill="FFFFFF"/>
        </w:rPr>
        <w:t xml:space="preserve"> </w:t>
      </w:r>
      <w:r w:rsidR="0077607A" w:rsidRPr="008C252F">
        <w:rPr>
          <w:rFonts w:asciiTheme="minorHAnsi" w:hAnsiTheme="minorHAnsi" w:cstheme="minorHAnsi"/>
          <w:sz w:val="24"/>
          <w:szCs w:val="24"/>
          <w:shd w:val="clear" w:color="auto" w:fill="FFFFFF"/>
        </w:rPr>
        <w:t>Митрополит Київський і всієї України, предстоятель православної церкви України</w:t>
      </w:r>
      <w:r w:rsidRPr="008C252F">
        <w:rPr>
          <w:rFonts w:asciiTheme="minorHAnsi" w:hAnsiTheme="minorHAnsi" w:cstheme="minorHAnsi"/>
          <w:sz w:val="24"/>
          <w:szCs w:val="24"/>
          <w:shd w:val="clear" w:color="auto" w:fill="FFFFFF"/>
        </w:rPr>
        <w:t xml:space="preserve"> </w:t>
      </w:r>
      <w:r w:rsidR="0077607A" w:rsidRPr="008C252F">
        <w:rPr>
          <w:rFonts w:asciiTheme="minorHAnsi" w:hAnsiTheme="minorHAnsi" w:cstheme="minorHAnsi"/>
          <w:sz w:val="24"/>
          <w:szCs w:val="24"/>
          <w:shd w:val="clear" w:color="auto" w:fill="FFFFFF"/>
        </w:rPr>
        <w:t>- Е</w:t>
      </w:r>
      <w:r w:rsidRPr="008C252F">
        <w:rPr>
          <w:rFonts w:asciiTheme="minorHAnsi" w:hAnsiTheme="minorHAnsi" w:cstheme="minorHAnsi"/>
          <w:sz w:val="24"/>
          <w:szCs w:val="24"/>
          <w:shd w:val="clear" w:color="auto" w:fill="FFFFFF"/>
        </w:rPr>
        <w:t>ПІФАНІЙ</w:t>
      </w:r>
      <w:r w:rsidRPr="008C252F">
        <w:rPr>
          <w:rFonts w:asciiTheme="minorHAnsi" w:hAnsiTheme="minorHAnsi" w:cstheme="minorHAnsi"/>
          <w:bCs/>
          <w:iCs/>
          <w:sz w:val="24"/>
          <w:szCs w:val="24"/>
          <w:lang w:val="ru-RU"/>
        </w:rPr>
        <w:t xml:space="preserve"> (в миру Думенко Сергій Петрович).</w:t>
      </w:r>
    </w:p>
    <w:p w:rsidR="00F0462D" w:rsidRPr="008C252F" w:rsidRDefault="00F0462D" w:rsidP="00430970">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На тер</w:t>
      </w:r>
      <w:r w:rsidR="00430970">
        <w:rPr>
          <w:rFonts w:asciiTheme="minorHAnsi" w:hAnsiTheme="minorHAnsi" w:cstheme="minorHAnsi"/>
          <w:bCs/>
          <w:sz w:val="24"/>
          <w:szCs w:val="24"/>
        </w:rPr>
        <w:t xml:space="preserve">иторії населеного пункту працює: </w:t>
      </w:r>
      <w:r w:rsidRPr="008C252F">
        <w:rPr>
          <w:rFonts w:asciiTheme="minorHAnsi" w:hAnsiTheme="minorHAnsi" w:cstheme="minorHAnsi"/>
          <w:bCs/>
          <w:sz w:val="24"/>
          <w:szCs w:val="24"/>
        </w:rPr>
        <w:t xml:space="preserve">ТОВ «Мрія Фармінг Буковина» </w:t>
      </w:r>
      <w:r w:rsidR="00430970">
        <w:rPr>
          <w:rFonts w:asciiTheme="minorHAnsi" w:hAnsiTheme="minorHAnsi" w:cstheme="minorHAnsi"/>
          <w:bCs/>
          <w:sz w:val="24"/>
          <w:szCs w:val="24"/>
        </w:rPr>
        <w:t xml:space="preserve">- </w:t>
      </w:r>
      <w:r w:rsidRPr="008C252F">
        <w:rPr>
          <w:rFonts w:asciiTheme="minorHAnsi" w:hAnsiTheme="minorHAnsi" w:cstheme="minorHAnsi"/>
          <w:bCs/>
          <w:sz w:val="24"/>
          <w:szCs w:val="24"/>
        </w:rPr>
        <w:t>вирощування сільськогосподарських культур, ФГ «Агроземлі України»</w:t>
      </w:r>
      <w:r w:rsidR="00805FB5">
        <w:rPr>
          <w:rFonts w:asciiTheme="minorHAnsi" w:hAnsiTheme="minorHAnsi" w:cstheme="minorHAnsi"/>
          <w:bCs/>
          <w:sz w:val="24"/>
          <w:szCs w:val="24"/>
        </w:rPr>
        <w:t xml:space="preserve"> -</w:t>
      </w:r>
      <w:r w:rsidRPr="008C252F">
        <w:rPr>
          <w:rFonts w:asciiTheme="minorHAnsi" w:hAnsiTheme="minorHAnsi" w:cstheme="minorHAnsi"/>
          <w:bCs/>
          <w:sz w:val="24"/>
          <w:szCs w:val="24"/>
        </w:rPr>
        <w:t xml:space="preserve"> вирощування сільськогосподарських культур, вирощування малини.</w:t>
      </w:r>
      <w:r w:rsidR="00E171E9"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ФОП Пилипко І.М.</w:t>
      </w:r>
      <w:r w:rsidR="00430970">
        <w:rPr>
          <w:rFonts w:asciiTheme="minorHAnsi" w:hAnsiTheme="minorHAnsi" w:cstheme="minorHAnsi"/>
          <w:bCs/>
          <w:sz w:val="24"/>
          <w:szCs w:val="24"/>
        </w:rPr>
        <w:t xml:space="preserve">, </w:t>
      </w:r>
      <w:r w:rsidR="00430970" w:rsidRPr="00D52341">
        <w:rPr>
          <w:rFonts w:asciiTheme="minorHAnsi" w:hAnsiTheme="minorHAnsi" w:cstheme="minorHAnsi"/>
          <w:bCs/>
          <w:sz w:val="24"/>
          <w:szCs w:val="24"/>
        </w:rPr>
        <w:t>ФОП Чувік І.Г. займаю</w:t>
      </w:r>
      <w:r w:rsidRPr="00D52341">
        <w:rPr>
          <w:rFonts w:asciiTheme="minorHAnsi" w:hAnsiTheme="minorHAnsi" w:cstheme="minorHAnsi"/>
          <w:bCs/>
          <w:sz w:val="24"/>
          <w:szCs w:val="24"/>
        </w:rPr>
        <w:t>ться вирощуванням ВРХ та реалізацією молочних продуктів.</w:t>
      </w:r>
      <w:r w:rsidR="00E171E9" w:rsidRPr="00D52341">
        <w:rPr>
          <w:rFonts w:asciiTheme="minorHAnsi" w:hAnsiTheme="minorHAnsi" w:cstheme="minorHAnsi"/>
          <w:bCs/>
          <w:sz w:val="24"/>
          <w:szCs w:val="24"/>
        </w:rPr>
        <w:t xml:space="preserve"> </w:t>
      </w:r>
      <w:r w:rsidR="00430970" w:rsidRPr="00D52341">
        <w:rPr>
          <w:rFonts w:asciiTheme="minorHAnsi" w:hAnsiTheme="minorHAnsi" w:cstheme="minorHAnsi"/>
          <w:bCs/>
          <w:sz w:val="24"/>
          <w:szCs w:val="24"/>
        </w:rPr>
        <w:t xml:space="preserve"> У сфері роздрібної торгівлі працюють ФОПи: Ісак Р.Г., Зимбович О.М.,  Албота І.Д., Данилюк В.М., Гоменюк О.М.. Мотрюк М.М., Степанов С.М., Сороцький С.І., Ткачук С.В., Кравчук П.І., Матейчук Ю.М., Горобець Ю.О., Іфтимійчук </w:t>
      </w:r>
      <w:r w:rsidR="006A2750" w:rsidRPr="00D52341">
        <w:rPr>
          <w:rFonts w:asciiTheme="minorHAnsi" w:hAnsiTheme="minorHAnsi" w:cstheme="minorHAnsi"/>
          <w:bCs/>
          <w:sz w:val="24"/>
          <w:szCs w:val="24"/>
        </w:rPr>
        <w:t>М.В. У галузі деревообробки працюють ФОПи: Пукас Л.Г., Ткачук В.О., Голінець В.В.</w:t>
      </w:r>
      <w:r w:rsidR="00BF1913" w:rsidRPr="00D52341">
        <w:rPr>
          <w:rFonts w:asciiTheme="minorHAnsi" w:hAnsiTheme="minorHAnsi" w:cstheme="minorHAnsi"/>
          <w:bCs/>
          <w:sz w:val="24"/>
          <w:szCs w:val="24"/>
        </w:rPr>
        <w:t>, Гаврилюк Л.М., Гуцуляк Т.Д.</w:t>
      </w:r>
      <w:r w:rsidR="00430970" w:rsidRPr="00D52341">
        <w:rPr>
          <w:rFonts w:asciiTheme="minorHAnsi" w:hAnsiTheme="minorHAnsi" w:cstheme="minorHAnsi"/>
          <w:bCs/>
          <w:sz w:val="24"/>
          <w:szCs w:val="24"/>
        </w:rPr>
        <w:t xml:space="preserve"> Перукарські послуги надає Ткачук А.Д., послуги лазні – Ерстенюк С.Д. та Фрунза Е.І.</w:t>
      </w:r>
      <w:r w:rsidR="006A2750" w:rsidRPr="00D52341">
        <w:rPr>
          <w:rFonts w:asciiTheme="minorHAnsi" w:hAnsiTheme="minorHAnsi" w:cstheme="minorHAnsi"/>
          <w:bCs/>
          <w:sz w:val="24"/>
          <w:szCs w:val="24"/>
        </w:rPr>
        <w:t xml:space="preserve">, послуги аптеки – Велянський О.В., Колісник О.Д. </w:t>
      </w:r>
      <w:r w:rsidRPr="00D52341">
        <w:rPr>
          <w:rFonts w:asciiTheme="minorHAnsi" w:hAnsiTheme="minorHAnsi" w:cstheme="minorHAnsi"/>
          <w:bCs/>
          <w:sz w:val="24"/>
          <w:szCs w:val="24"/>
        </w:rPr>
        <w:lastRenderedPageBreak/>
        <w:t xml:space="preserve">На території </w:t>
      </w:r>
      <w:r w:rsidR="006A2750" w:rsidRPr="00D52341">
        <w:rPr>
          <w:rFonts w:asciiTheme="minorHAnsi" w:hAnsiTheme="minorHAnsi" w:cstheme="minorHAnsi"/>
          <w:bCs/>
          <w:sz w:val="24"/>
          <w:szCs w:val="24"/>
        </w:rPr>
        <w:t>старостинського округу працює цегельний завод</w:t>
      </w:r>
      <w:r w:rsidR="00BF1913" w:rsidRPr="00D52341">
        <w:rPr>
          <w:rFonts w:asciiTheme="minorHAnsi" w:hAnsiTheme="minorHAnsi" w:cstheme="minorHAnsi"/>
          <w:bCs/>
          <w:sz w:val="24"/>
          <w:szCs w:val="24"/>
        </w:rPr>
        <w:t xml:space="preserve"> (сезонне виробництво</w:t>
      </w:r>
      <w:r w:rsidR="00BF1913">
        <w:rPr>
          <w:rFonts w:asciiTheme="minorHAnsi" w:hAnsiTheme="minorHAnsi" w:cstheme="minorHAnsi"/>
          <w:bCs/>
          <w:sz w:val="24"/>
          <w:szCs w:val="24"/>
        </w:rPr>
        <w:t>)</w:t>
      </w:r>
      <w:r w:rsidR="006A2750">
        <w:rPr>
          <w:rFonts w:asciiTheme="minorHAnsi" w:hAnsiTheme="minorHAnsi" w:cstheme="minorHAnsi"/>
          <w:bCs/>
          <w:sz w:val="24"/>
          <w:szCs w:val="24"/>
        </w:rPr>
        <w:t xml:space="preserve">, є автозаправна станція (тимчасово не </w:t>
      </w:r>
      <w:r w:rsidR="00BF1913">
        <w:rPr>
          <w:rFonts w:asciiTheme="minorHAnsi" w:hAnsiTheme="minorHAnsi" w:cstheme="minorHAnsi"/>
          <w:bCs/>
          <w:sz w:val="24"/>
          <w:szCs w:val="24"/>
        </w:rPr>
        <w:t>діюча</w:t>
      </w:r>
      <w:r w:rsidR="006A2750">
        <w:rPr>
          <w:rFonts w:asciiTheme="minorHAnsi" w:hAnsiTheme="minorHAnsi" w:cstheme="minorHAnsi"/>
          <w:bCs/>
          <w:sz w:val="24"/>
          <w:szCs w:val="24"/>
        </w:rPr>
        <w:t>)</w:t>
      </w:r>
      <w:r w:rsidR="00BF1913">
        <w:rPr>
          <w:rFonts w:asciiTheme="minorHAnsi" w:hAnsiTheme="minorHAnsi" w:cstheme="minorHAnsi"/>
          <w:bCs/>
          <w:sz w:val="24"/>
          <w:szCs w:val="24"/>
        </w:rPr>
        <w:t>.</w:t>
      </w:r>
      <w:r w:rsidR="00E171E9" w:rsidRPr="008C252F">
        <w:rPr>
          <w:rFonts w:asciiTheme="minorHAnsi" w:hAnsiTheme="minorHAnsi" w:cstheme="minorHAnsi"/>
          <w:bCs/>
          <w:sz w:val="24"/>
          <w:szCs w:val="24"/>
        </w:rPr>
        <w:t xml:space="preserve"> </w:t>
      </w:r>
      <w:r w:rsidR="00BF1913">
        <w:rPr>
          <w:rFonts w:asciiTheme="minorHAnsi" w:hAnsiTheme="minorHAnsi" w:cstheme="minorHAnsi"/>
          <w:bCs/>
          <w:sz w:val="24"/>
          <w:szCs w:val="24"/>
        </w:rPr>
        <w:t>Протікає р.Сірет., р.Міхідра</w:t>
      </w:r>
      <w:r w:rsidR="00BF1913" w:rsidRPr="00D52341">
        <w:rPr>
          <w:rFonts w:asciiTheme="minorHAnsi" w:hAnsiTheme="minorHAnsi" w:cstheme="minorHAnsi"/>
          <w:bCs/>
          <w:sz w:val="24"/>
          <w:szCs w:val="24"/>
        </w:rPr>
        <w:t>, є 2 ставка.</w:t>
      </w:r>
    </w:p>
    <w:p w:rsidR="00953CD2" w:rsidRPr="008C252F" w:rsidRDefault="008A7C62" w:rsidP="00953CD2">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
          <w:bCs/>
          <w:i/>
          <w:sz w:val="24"/>
          <w:szCs w:val="24"/>
        </w:rPr>
        <w:t>Ропча.</w:t>
      </w:r>
      <w:r w:rsidRPr="008C252F">
        <w:rPr>
          <w:rFonts w:asciiTheme="minorHAnsi" w:hAnsiTheme="minorHAnsi" w:cstheme="minorHAnsi"/>
          <w:bCs/>
          <w:sz w:val="24"/>
          <w:szCs w:val="24"/>
        </w:rPr>
        <w:t xml:space="preserve"> </w:t>
      </w:r>
      <w:r w:rsidR="00E171E9" w:rsidRPr="008C252F">
        <w:rPr>
          <w:rFonts w:asciiTheme="minorHAnsi" w:hAnsiTheme="minorHAnsi" w:cstheme="minorHAnsi"/>
          <w:bCs/>
          <w:sz w:val="24"/>
          <w:szCs w:val="24"/>
        </w:rPr>
        <w:t>Село Ропча розташоване по обох берегах річ</w:t>
      </w:r>
      <w:r w:rsidR="00805FB5">
        <w:rPr>
          <w:rFonts w:asciiTheme="minorHAnsi" w:hAnsiTheme="minorHAnsi" w:cstheme="minorHAnsi"/>
          <w:bCs/>
          <w:sz w:val="24"/>
          <w:szCs w:val="24"/>
        </w:rPr>
        <w:t>ки</w:t>
      </w:r>
      <w:r w:rsidR="00E171E9" w:rsidRPr="008C252F">
        <w:rPr>
          <w:rFonts w:asciiTheme="minorHAnsi" w:hAnsiTheme="minorHAnsi" w:cstheme="minorHAnsi"/>
          <w:bCs/>
          <w:sz w:val="24"/>
          <w:szCs w:val="24"/>
        </w:rPr>
        <w:t xml:space="preserve"> Сірету на відстані 7 кілометрів від Сторожинця : на сході воно межує з селом Верхні Петрівці, на заході і півночі з містом</w:t>
      </w:r>
      <w:r w:rsidR="00E171E9" w:rsidRPr="008C252F">
        <w:rPr>
          <w:rFonts w:asciiTheme="minorHAnsi" w:hAnsiTheme="minorHAnsi" w:cstheme="minorHAnsi"/>
          <w:bCs/>
          <w:sz w:val="24"/>
          <w:szCs w:val="24"/>
          <w:lang w:val="ru-RU"/>
        </w:rPr>
        <w:t> </w:t>
      </w:r>
      <w:r w:rsidR="00E171E9" w:rsidRPr="008C252F">
        <w:rPr>
          <w:rFonts w:asciiTheme="minorHAnsi" w:hAnsiTheme="minorHAnsi" w:cstheme="minorHAnsi"/>
          <w:bCs/>
          <w:sz w:val="24"/>
          <w:szCs w:val="24"/>
        </w:rPr>
        <w:t xml:space="preserve"> Сторожинець і селом Великий Кучурів.</w:t>
      </w:r>
      <w:r w:rsidR="00E171E9" w:rsidRPr="008C252F">
        <w:rPr>
          <w:rFonts w:asciiTheme="minorHAnsi" w:hAnsiTheme="minorHAnsi" w:cstheme="minorHAnsi"/>
          <w:bCs/>
          <w:sz w:val="24"/>
          <w:szCs w:val="24"/>
          <w:lang w:val="ru-RU"/>
        </w:rPr>
        <w:t> </w:t>
      </w:r>
      <w:r w:rsidR="00E171E9" w:rsidRPr="008C252F">
        <w:rPr>
          <w:rFonts w:asciiTheme="minorHAnsi" w:hAnsiTheme="minorHAnsi" w:cstheme="minorHAnsi"/>
          <w:bCs/>
          <w:sz w:val="24"/>
          <w:szCs w:val="24"/>
        </w:rPr>
        <w:t>Нинішнє село Ропча складається із</w:t>
      </w:r>
      <w:r w:rsidR="00E171E9" w:rsidRPr="008C252F">
        <w:rPr>
          <w:rFonts w:asciiTheme="minorHAnsi" w:hAnsiTheme="minorHAnsi" w:cstheme="minorHAnsi"/>
          <w:bCs/>
          <w:sz w:val="24"/>
          <w:szCs w:val="24"/>
          <w:lang w:val="ru-RU"/>
        </w:rPr>
        <w:t> </w:t>
      </w:r>
      <w:r w:rsidR="00E171E9" w:rsidRPr="008C252F">
        <w:rPr>
          <w:rFonts w:asciiTheme="minorHAnsi" w:hAnsiTheme="minorHAnsi" w:cstheme="minorHAnsi"/>
          <w:bCs/>
          <w:sz w:val="24"/>
          <w:szCs w:val="24"/>
        </w:rPr>
        <w:t xml:space="preserve"> слідуючих кутів :</w:t>
      </w:r>
      <w:r w:rsidR="00E171E9" w:rsidRPr="008C252F">
        <w:rPr>
          <w:rFonts w:asciiTheme="minorHAnsi" w:hAnsiTheme="minorHAnsi" w:cstheme="minorHAnsi"/>
          <w:bCs/>
          <w:sz w:val="24"/>
          <w:szCs w:val="24"/>
          <w:lang w:val="ru-RU"/>
        </w:rPr>
        <w:t> </w:t>
      </w:r>
      <w:r w:rsidR="00953CD2" w:rsidRPr="008C252F">
        <w:rPr>
          <w:rFonts w:asciiTheme="minorHAnsi" w:hAnsiTheme="minorHAnsi" w:cstheme="minorHAnsi"/>
          <w:bCs/>
          <w:sz w:val="24"/>
          <w:szCs w:val="24"/>
          <w:lang w:val="ru-RU"/>
        </w:rPr>
        <w:t xml:space="preserve"> </w:t>
      </w:r>
      <w:r w:rsidR="00E171E9" w:rsidRPr="008C252F">
        <w:rPr>
          <w:rFonts w:asciiTheme="minorHAnsi" w:hAnsiTheme="minorHAnsi" w:cstheme="minorHAnsi"/>
          <w:bCs/>
          <w:sz w:val="24"/>
          <w:szCs w:val="24"/>
        </w:rPr>
        <w:t xml:space="preserve">Думбрава, Глибічок, Прібан, Багна </w:t>
      </w:r>
      <w:r w:rsidR="00E171E9" w:rsidRPr="008C252F">
        <w:rPr>
          <w:rFonts w:asciiTheme="minorHAnsi" w:hAnsiTheme="minorHAnsi" w:cstheme="minorHAnsi"/>
          <w:bCs/>
          <w:sz w:val="24"/>
          <w:szCs w:val="24"/>
          <w:lang w:val="ru-RU"/>
        </w:rPr>
        <w:t>I</w:t>
      </w:r>
      <w:r w:rsidR="00E171E9" w:rsidRPr="008C252F">
        <w:rPr>
          <w:rFonts w:asciiTheme="minorHAnsi" w:hAnsiTheme="minorHAnsi" w:cstheme="minorHAnsi"/>
          <w:bCs/>
          <w:sz w:val="24"/>
          <w:szCs w:val="24"/>
        </w:rPr>
        <w:t>, Багна 2, Слобозія, Голуб, Костина,</w:t>
      </w:r>
      <w:r w:rsidR="00E171E9" w:rsidRPr="008C252F">
        <w:rPr>
          <w:rFonts w:asciiTheme="minorHAnsi" w:hAnsiTheme="minorHAnsi" w:cstheme="minorHAnsi"/>
          <w:bCs/>
          <w:sz w:val="24"/>
          <w:szCs w:val="24"/>
          <w:lang w:val="ru-RU"/>
        </w:rPr>
        <w:t> </w:t>
      </w:r>
      <w:r w:rsidR="00E171E9" w:rsidRPr="008C252F">
        <w:rPr>
          <w:rFonts w:asciiTheme="minorHAnsi" w:hAnsiTheme="minorHAnsi" w:cstheme="minorHAnsi"/>
          <w:bCs/>
          <w:sz w:val="24"/>
          <w:szCs w:val="24"/>
        </w:rPr>
        <w:t>Гумарія, Гліняк, Сербін,</w:t>
      </w:r>
      <w:r w:rsidR="00953CD2" w:rsidRPr="008C252F">
        <w:rPr>
          <w:rFonts w:asciiTheme="minorHAnsi" w:hAnsiTheme="minorHAnsi" w:cstheme="minorHAnsi"/>
          <w:bCs/>
          <w:sz w:val="24"/>
          <w:szCs w:val="24"/>
        </w:rPr>
        <w:t xml:space="preserve"> </w:t>
      </w:r>
      <w:r w:rsidR="00E171E9" w:rsidRPr="008C252F">
        <w:rPr>
          <w:rFonts w:asciiTheme="minorHAnsi" w:hAnsiTheme="minorHAnsi" w:cstheme="minorHAnsi"/>
          <w:bCs/>
          <w:sz w:val="24"/>
          <w:szCs w:val="24"/>
        </w:rPr>
        <w:t>Левіцкий.</w:t>
      </w:r>
      <w:r w:rsidR="00953CD2" w:rsidRPr="008C252F">
        <w:rPr>
          <w:rFonts w:asciiTheme="minorHAnsi" w:hAnsiTheme="minorHAnsi" w:cstheme="minorHAnsi"/>
          <w:bCs/>
          <w:sz w:val="24"/>
          <w:szCs w:val="24"/>
        </w:rPr>
        <w:t xml:space="preserve"> </w:t>
      </w:r>
      <w:r w:rsidR="00E171E9" w:rsidRPr="008C252F">
        <w:rPr>
          <w:rFonts w:asciiTheme="minorHAnsi" w:hAnsiTheme="minorHAnsi" w:cstheme="minorHAnsi"/>
          <w:bCs/>
          <w:sz w:val="24"/>
          <w:szCs w:val="24"/>
          <w:lang w:val="ru-RU"/>
        </w:rPr>
        <w:t xml:space="preserve">Через село Ропча пролягає залізнична колія Чернівці –Берегомет та автошлях Сторожинець –Глибока. </w:t>
      </w:r>
    </w:p>
    <w:p w:rsidR="00953CD2" w:rsidRPr="008C252F" w:rsidRDefault="00953CD2" w:rsidP="00857453">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Перша письм</w:t>
      </w:r>
      <w:r w:rsidR="00805FB5">
        <w:rPr>
          <w:rFonts w:asciiTheme="minorHAnsi" w:hAnsiTheme="minorHAnsi" w:cstheme="minorHAnsi"/>
          <w:bCs/>
          <w:sz w:val="24"/>
          <w:szCs w:val="24"/>
          <w:lang w:val="ru-RU"/>
        </w:rPr>
        <w:t>ова</w:t>
      </w:r>
      <w:r w:rsidRPr="008C252F">
        <w:rPr>
          <w:rFonts w:asciiTheme="minorHAnsi" w:hAnsiTheme="minorHAnsi" w:cstheme="minorHAnsi"/>
          <w:bCs/>
          <w:sz w:val="24"/>
          <w:szCs w:val="24"/>
          <w:lang w:val="ru-RU"/>
        </w:rPr>
        <w:t xml:space="preserve"> згадка про село Ропча датується 18 лют</w:t>
      </w:r>
      <w:r w:rsidR="00805FB5">
        <w:rPr>
          <w:rFonts w:asciiTheme="minorHAnsi" w:hAnsiTheme="minorHAnsi" w:cstheme="minorHAnsi"/>
          <w:bCs/>
          <w:sz w:val="24"/>
          <w:szCs w:val="24"/>
          <w:lang w:val="ru-RU"/>
        </w:rPr>
        <w:t>ого 1448 року. У</w:t>
      </w:r>
      <w:r w:rsidRPr="008C252F">
        <w:rPr>
          <w:rFonts w:asciiTheme="minorHAnsi" w:hAnsiTheme="minorHAnsi" w:cstheme="minorHAnsi"/>
          <w:bCs/>
          <w:sz w:val="24"/>
          <w:szCs w:val="24"/>
          <w:lang w:val="ru-RU"/>
        </w:rPr>
        <w:t xml:space="preserve"> цьому документі йде мова про те, що якийсь боярин Роман В.В. дарує Петру - синові Томи, село</w:t>
      </w:r>
      <w:r w:rsidR="00805FB5">
        <w:rPr>
          <w:rFonts w:asciiTheme="minorHAnsi" w:hAnsiTheme="minorHAnsi" w:cstheme="minorHAnsi"/>
          <w:bCs/>
          <w:sz w:val="24"/>
          <w:szCs w:val="24"/>
          <w:lang w:val="ru-RU"/>
        </w:rPr>
        <w:t xml:space="preserve"> в</w:t>
      </w:r>
      <w:r w:rsidRPr="008C252F">
        <w:rPr>
          <w:rFonts w:asciiTheme="minorHAnsi" w:hAnsiTheme="minorHAnsi" w:cstheme="minorHAnsi"/>
          <w:bCs/>
          <w:sz w:val="24"/>
          <w:szCs w:val="24"/>
          <w:lang w:val="ru-RU"/>
        </w:rPr>
        <w:t xml:space="preserve"> Сторожинці над Серетом вище «Рубці».</w:t>
      </w:r>
    </w:p>
    <w:p w:rsidR="00953CD2" w:rsidRPr="008C252F" w:rsidRDefault="00953CD2" w:rsidP="00953CD2">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 xml:space="preserve">Про назву села існують дві легенди. В першій згадці село згадано як Рубче, ймовірно від слав’янського слова </w:t>
      </w:r>
      <w:r w:rsidR="00805FB5">
        <w:rPr>
          <w:rFonts w:asciiTheme="minorHAnsi" w:hAnsiTheme="minorHAnsi" w:cstheme="minorHAnsi"/>
          <w:bCs/>
          <w:sz w:val="24"/>
          <w:szCs w:val="24"/>
          <w:lang w:val="ru-RU"/>
        </w:rPr>
        <w:t>«</w:t>
      </w:r>
      <w:r w:rsidRPr="008C252F">
        <w:rPr>
          <w:rFonts w:asciiTheme="minorHAnsi" w:hAnsiTheme="minorHAnsi" w:cstheme="minorHAnsi"/>
          <w:bCs/>
          <w:sz w:val="24"/>
          <w:szCs w:val="24"/>
          <w:lang w:val="ru-RU"/>
        </w:rPr>
        <w:t>рубати</w:t>
      </w:r>
      <w:r w:rsidR="00805FB5">
        <w:rPr>
          <w:rFonts w:asciiTheme="minorHAnsi" w:hAnsiTheme="minorHAnsi" w:cstheme="minorHAnsi"/>
          <w:bCs/>
          <w:sz w:val="24"/>
          <w:szCs w:val="24"/>
          <w:lang w:val="ru-RU"/>
        </w:rPr>
        <w:t>»</w:t>
      </w:r>
      <w:r w:rsidRPr="008C252F">
        <w:rPr>
          <w:rFonts w:asciiTheme="minorHAnsi" w:hAnsiTheme="minorHAnsi" w:cstheme="minorHAnsi"/>
          <w:bCs/>
          <w:sz w:val="24"/>
          <w:szCs w:val="24"/>
          <w:lang w:val="ru-RU"/>
        </w:rPr>
        <w:t xml:space="preserve">. Оскільки територія була вкрита суцільними лісами, там проводили суцільні рубки, де й поселялися люди. За іншою легендою назва села виникла від прізвища двох братів: Костянтина і Василя Ропчан. </w:t>
      </w:r>
    </w:p>
    <w:p w:rsidR="00953CD2" w:rsidRPr="008C252F" w:rsidRDefault="00E171E9" w:rsidP="00953CD2">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 xml:space="preserve">Перша церква була побудована </w:t>
      </w:r>
      <w:r w:rsidR="00805FB5">
        <w:rPr>
          <w:rFonts w:asciiTheme="minorHAnsi" w:hAnsiTheme="minorHAnsi" w:cstheme="minorHAnsi"/>
          <w:bCs/>
          <w:sz w:val="24"/>
          <w:szCs w:val="24"/>
          <w:lang w:val="ru-RU"/>
        </w:rPr>
        <w:t xml:space="preserve">у </w:t>
      </w:r>
      <w:r w:rsidRPr="008C252F">
        <w:rPr>
          <w:rFonts w:asciiTheme="minorHAnsi" w:hAnsiTheme="minorHAnsi" w:cstheme="minorHAnsi"/>
          <w:bCs/>
          <w:sz w:val="24"/>
          <w:szCs w:val="24"/>
          <w:lang w:val="ru-RU"/>
        </w:rPr>
        <w:t>1446 році. Вона була дерев’яна. Ікони на стінах були писані самими селянами, або вирізані з дерева. Настоятелем в церкві був Отець</w:t>
      </w:r>
      <w:r w:rsidR="00A12482"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Іоан</w:t>
      </w:r>
      <w:r w:rsidR="00A12482" w:rsidRPr="008C252F">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Ерікович, який служив 39 років.</w:t>
      </w:r>
      <w:r w:rsidR="00953CD2" w:rsidRPr="008C252F">
        <w:rPr>
          <w:rFonts w:asciiTheme="minorHAnsi" w:hAnsiTheme="minorHAnsi" w:cstheme="minorHAnsi"/>
          <w:bCs/>
          <w:sz w:val="24"/>
          <w:szCs w:val="24"/>
          <w:lang w:val="ru-RU"/>
        </w:rPr>
        <w:t xml:space="preserve"> Серед важливих історичних подій, які відбувались на території нинішнього села Ропча, страшна снігова буря в 1691 році,  яка цілком знищила польську армію під проводом короля Івана Собецького .</w:t>
      </w:r>
    </w:p>
    <w:p w:rsidR="00953CD2" w:rsidRPr="008C252F" w:rsidRDefault="00953CD2" w:rsidP="00953CD2">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Перший поїзд проїхав через Ропчу у липні 1886 року. Залізниця була поб</w:t>
      </w:r>
      <w:r w:rsidR="00805FB5">
        <w:rPr>
          <w:rFonts w:asciiTheme="minorHAnsi" w:hAnsiTheme="minorHAnsi" w:cstheme="minorHAnsi"/>
          <w:bCs/>
          <w:sz w:val="24"/>
          <w:szCs w:val="24"/>
          <w:lang w:val="ru-RU"/>
        </w:rPr>
        <w:t xml:space="preserve">удована </w:t>
      </w:r>
      <w:r w:rsidR="00264A78">
        <w:rPr>
          <w:rFonts w:asciiTheme="minorHAnsi" w:hAnsiTheme="minorHAnsi" w:cstheme="minorHAnsi"/>
          <w:bCs/>
          <w:sz w:val="24"/>
          <w:szCs w:val="24"/>
          <w:lang w:val="ru-RU"/>
        </w:rPr>
        <w:t>за сприяння</w:t>
      </w:r>
      <w:r w:rsidR="00805FB5">
        <w:rPr>
          <w:rFonts w:asciiTheme="minorHAnsi" w:hAnsiTheme="minorHAnsi" w:cstheme="minorHAnsi"/>
          <w:bCs/>
          <w:sz w:val="24"/>
          <w:szCs w:val="24"/>
          <w:lang w:val="ru-RU"/>
        </w:rPr>
        <w:t xml:space="preserve"> барона Василька</w:t>
      </w:r>
      <w:r w:rsidRPr="008C252F">
        <w:rPr>
          <w:rFonts w:asciiTheme="minorHAnsi" w:hAnsiTheme="minorHAnsi" w:cstheme="minorHAnsi"/>
          <w:bCs/>
          <w:sz w:val="24"/>
          <w:szCs w:val="24"/>
          <w:lang w:val="ru-RU"/>
        </w:rPr>
        <w:t xml:space="preserve"> з Берегомета</w:t>
      </w:r>
      <w:r w:rsidR="00264A78">
        <w:rPr>
          <w:rFonts w:asciiTheme="minorHAnsi" w:hAnsiTheme="minorHAnsi" w:cstheme="minorHAnsi"/>
          <w:bCs/>
          <w:sz w:val="24"/>
          <w:szCs w:val="24"/>
          <w:lang w:val="ru-RU"/>
        </w:rPr>
        <w:t>.</w:t>
      </w:r>
    </w:p>
    <w:p w:rsidR="00E171E9" w:rsidRPr="008C252F" w:rsidRDefault="00E171E9" w:rsidP="00953CD2">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Як розповідали ст</w:t>
      </w:r>
      <w:r w:rsidR="00C4777A">
        <w:rPr>
          <w:rFonts w:asciiTheme="minorHAnsi" w:hAnsiTheme="minorHAnsi" w:cstheme="minorHAnsi"/>
          <w:bCs/>
          <w:sz w:val="24"/>
          <w:szCs w:val="24"/>
          <w:lang w:val="ru-RU"/>
        </w:rPr>
        <w:t>а</w:t>
      </w:r>
      <w:r w:rsidRPr="008C252F">
        <w:rPr>
          <w:rFonts w:asciiTheme="minorHAnsi" w:hAnsiTheme="minorHAnsi" w:cstheme="minorHAnsi"/>
          <w:bCs/>
          <w:sz w:val="24"/>
          <w:szCs w:val="24"/>
          <w:lang w:val="ru-RU"/>
        </w:rPr>
        <w:t>рожили села, перша школа в Ропчі була побудована при Австрії в 1884 році. Її директором був Зазонтій. А в 1918 році школа стала румунською. Тодішні учні розповідали</w:t>
      </w:r>
      <w:r w:rsidR="00805FB5">
        <w:rPr>
          <w:rFonts w:asciiTheme="minorHAnsi" w:hAnsiTheme="minorHAnsi" w:cstheme="minorHAnsi"/>
          <w:bCs/>
          <w:sz w:val="24"/>
          <w:szCs w:val="24"/>
          <w:lang w:val="ru-RU"/>
        </w:rPr>
        <w:t>,</w:t>
      </w:r>
      <w:r w:rsidRPr="008C252F">
        <w:rPr>
          <w:rFonts w:asciiTheme="minorHAnsi" w:hAnsiTheme="minorHAnsi" w:cstheme="minorHAnsi"/>
          <w:bCs/>
          <w:sz w:val="24"/>
          <w:szCs w:val="24"/>
          <w:lang w:val="ru-RU"/>
        </w:rPr>
        <w:t xml:space="preserve"> що за найменшу провину їх суворо карали. </w:t>
      </w:r>
    </w:p>
    <w:p w:rsidR="00953CD2" w:rsidRPr="008C252F" w:rsidRDefault="00953CD2" w:rsidP="00953CD2">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На сільському цвинтарі похований професор Чернівецького Університету Іоан Лунгуляк –</w:t>
      </w:r>
      <w:r w:rsidR="00805FB5">
        <w:rPr>
          <w:rFonts w:asciiTheme="minorHAnsi" w:hAnsiTheme="minorHAnsi" w:cstheme="minorHAnsi"/>
          <w:bCs/>
          <w:sz w:val="24"/>
          <w:szCs w:val="24"/>
          <w:lang w:val="ru-RU"/>
        </w:rPr>
        <w:t xml:space="preserve"> </w:t>
      </w:r>
      <w:r w:rsidRPr="008C252F">
        <w:rPr>
          <w:rFonts w:asciiTheme="minorHAnsi" w:hAnsiTheme="minorHAnsi" w:cstheme="minorHAnsi"/>
          <w:bCs/>
          <w:sz w:val="24"/>
          <w:szCs w:val="24"/>
          <w:lang w:val="ru-RU"/>
        </w:rPr>
        <w:t>уродженець села, та Болеслав Хашдеу –родич Богдана Петрічейку Хаждеу.</w:t>
      </w:r>
    </w:p>
    <w:p w:rsidR="00F0462D" w:rsidRPr="008C252F" w:rsidRDefault="00F0462D" w:rsidP="00A22DC3">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СОК «Церенкуца» займається заготівлею та реалізаією молока від населення</w:t>
      </w:r>
      <w:r w:rsidR="00A22DC3">
        <w:rPr>
          <w:rFonts w:asciiTheme="minorHAnsi" w:hAnsiTheme="minorHAnsi" w:cstheme="minorHAnsi"/>
          <w:bCs/>
          <w:sz w:val="24"/>
          <w:szCs w:val="24"/>
        </w:rPr>
        <w:t>, ФГ «Макс» займається вирощуванням сільськогосподарських культур</w:t>
      </w:r>
      <w:r w:rsidRPr="008C252F">
        <w:rPr>
          <w:rFonts w:asciiTheme="minorHAnsi" w:hAnsiTheme="minorHAnsi" w:cstheme="minorHAnsi"/>
          <w:bCs/>
          <w:sz w:val="24"/>
          <w:szCs w:val="24"/>
        </w:rPr>
        <w:t>. Є 2 пилорами, млин.</w:t>
      </w:r>
      <w:r w:rsidR="00953CD2"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На території населеного пункту розвинуте бджільництво. Тут в ОСГ утримується близько 1500 бджолосімей. Особливістю даного населеного пункту є те, що на його території проживають румуни.</w:t>
      </w:r>
      <w:r w:rsidR="00953CD2" w:rsidRPr="008C252F">
        <w:rPr>
          <w:rFonts w:asciiTheme="minorHAnsi" w:hAnsiTheme="minorHAnsi" w:cstheme="minorHAnsi"/>
          <w:bCs/>
          <w:sz w:val="24"/>
          <w:szCs w:val="24"/>
        </w:rPr>
        <w:t xml:space="preserve"> </w:t>
      </w:r>
      <w:r w:rsidRPr="008C252F">
        <w:rPr>
          <w:rFonts w:asciiTheme="minorHAnsi" w:hAnsiTheme="minorHAnsi" w:cstheme="minorHAnsi"/>
          <w:bCs/>
          <w:sz w:val="24"/>
          <w:szCs w:val="24"/>
        </w:rPr>
        <w:t xml:space="preserve">Протікає р.Сірет. </w:t>
      </w:r>
    </w:p>
    <w:p w:rsidR="00350CBE" w:rsidRPr="008C252F" w:rsidRDefault="00425A50" w:rsidP="00425A50">
      <w:pPr>
        <w:tabs>
          <w:tab w:val="left" w:pos="960"/>
        </w:tabs>
        <w:spacing w:after="0" w:line="240" w:lineRule="auto"/>
        <w:ind w:firstLine="567"/>
        <w:jc w:val="both"/>
        <w:rPr>
          <w:rFonts w:asciiTheme="minorHAnsi" w:eastAsia="Times New Roman" w:hAnsiTheme="minorHAnsi" w:cstheme="minorHAnsi"/>
          <w:bCs/>
          <w:sz w:val="24"/>
          <w:szCs w:val="24"/>
          <w:lang w:eastAsia="ru-RU"/>
        </w:rPr>
      </w:pPr>
      <w:r w:rsidRPr="008C252F">
        <w:rPr>
          <w:rFonts w:asciiTheme="minorHAnsi" w:eastAsia="Times New Roman" w:hAnsiTheme="minorHAnsi" w:cstheme="minorHAnsi"/>
          <w:bCs/>
          <w:sz w:val="24"/>
          <w:szCs w:val="24"/>
          <w:lang w:eastAsia="ru-RU"/>
        </w:rPr>
        <w:t xml:space="preserve">Із вищевикладеного зрозуміло, що населені пункти </w:t>
      </w:r>
      <w:r w:rsidR="003B2DA5" w:rsidRPr="008C252F">
        <w:rPr>
          <w:rFonts w:asciiTheme="minorHAnsi" w:eastAsia="Times New Roman" w:hAnsiTheme="minorHAnsi" w:cstheme="minorHAnsi"/>
          <w:bCs/>
          <w:sz w:val="24"/>
          <w:szCs w:val="24"/>
          <w:lang w:eastAsia="ru-RU"/>
        </w:rPr>
        <w:t>Сторожинецької</w:t>
      </w:r>
      <w:r w:rsidRPr="008C252F">
        <w:rPr>
          <w:rFonts w:asciiTheme="minorHAnsi" w:eastAsia="Times New Roman" w:hAnsiTheme="minorHAnsi" w:cstheme="minorHAnsi"/>
          <w:bCs/>
          <w:sz w:val="24"/>
          <w:szCs w:val="24"/>
          <w:lang w:eastAsia="ru-RU"/>
        </w:rPr>
        <w:t xml:space="preserve"> громади мають потужне і цікаве історичне минуле, яке необхідно використовувати для подальшого стратегічного розвитку громади</w:t>
      </w:r>
      <w:r w:rsidR="00350CBE" w:rsidRPr="008C252F">
        <w:rPr>
          <w:rFonts w:asciiTheme="minorHAnsi" w:eastAsia="Times New Roman" w:hAnsiTheme="minorHAnsi" w:cstheme="minorHAnsi"/>
          <w:bCs/>
          <w:sz w:val="24"/>
          <w:szCs w:val="24"/>
          <w:lang w:eastAsia="ru-RU"/>
        </w:rPr>
        <w:t>.</w:t>
      </w:r>
    </w:p>
    <w:p w:rsidR="008A7C62" w:rsidRPr="008C252F" w:rsidRDefault="008A7C62" w:rsidP="00425A50">
      <w:pPr>
        <w:tabs>
          <w:tab w:val="left" w:pos="960"/>
        </w:tabs>
        <w:spacing w:after="0" w:line="240" w:lineRule="auto"/>
        <w:ind w:firstLine="567"/>
        <w:jc w:val="both"/>
        <w:rPr>
          <w:rFonts w:asciiTheme="minorHAnsi" w:eastAsia="Times New Roman" w:hAnsiTheme="minorHAnsi" w:cstheme="minorHAnsi"/>
          <w:bCs/>
          <w:sz w:val="24"/>
          <w:szCs w:val="24"/>
          <w:lang w:eastAsia="ru-RU"/>
        </w:rPr>
      </w:pPr>
    </w:p>
    <w:p w:rsidR="00857453" w:rsidRPr="008C252F" w:rsidRDefault="00857453" w:rsidP="00425A50">
      <w:pPr>
        <w:tabs>
          <w:tab w:val="left" w:pos="960"/>
        </w:tabs>
        <w:spacing w:after="0" w:line="240" w:lineRule="auto"/>
        <w:ind w:firstLine="567"/>
        <w:jc w:val="both"/>
        <w:rPr>
          <w:rFonts w:asciiTheme="minorHAnsi" w:eastAsia="Times New Roman" w:hAnsiTheme="minorHAnsi" w:cstheme="minorHAnsi"/>
          <w:bCs/>
          <w:sz w:val="24"/>
          <w:szCs w:val="24"/>
          <w:lang w:eastAsia="ru-RU"/>
        </w:rPr>
      </w:pPr>
    </w:p>
    <w:p w:rsidR="00857453" w:rsidRPr="008C252F" w:rsidRDefault="00857453" w:rsidP="00425A50">
      <w:pPr>
        <w:tabs>
          <w:tab w:val="left" w:pos="960"/>
        </w:tabs>
        <w:spacing w:after="0" w:line="240" w:lineRule="auto"/>
        <w:ind w:firstLine="567"/>
        <w:jc w:val="both"/>
        <w:rPr>
          <w:rFonts w:asciiTheme="minorHAnsi" w:eastAsia="Times New Roman" w:hAnsiTheme="minorHAnsi" w:cstheme="minorHAnsi"/>
          <w:bCs/>
          <w:sz w:val="24"/>
          <w:szCs w:val="24"/>
          <w:lang w:eastAsia="ru-RU"/>
        </w:rPr>
      </w:pPr>
    </w:p>
    <w:p w:rsidR="00350CBE" w:rsidRPr="008C252F" w:rsidRDefault="00350CBE" w:rsidP="00425A50">
      <w:pPr>
        <w:tabs>
          <w:tab w:val="left" w:pos="960"/>
        </w:tabs>
        <w:spacing w:after="0" w:line="240" w:lineRule="auto"/>
        <w:ind w:firstLine="567"/>
        <w:jc w:val="both"/>
        <w:rPr>
          <w:rFonts w:asciiTheme="minorHAnsi" w:eastAsia="Times New Roman" w:hAnsiTheme="minorHAnsi" w:cstheme="minorHAnsi"/>
          <w:bCs/>
          <w:sz w:val="24"/>
          <w:szCs w:val="24"/>
          <w:lang w:eastAsia="ru-RU"/>
        </w:rPr>
        <w:sectPr w:rsidR="00350CBE" w:rsidRPr="008C252F" w:rsidSect="00CE0123">
          <w:headerReference w:type="default" r:id="rId24"/>
          <w:footerReference w:type="default" r:id="rId25"/>
          <w:headerReference w:type="first" r:id="rId26"/>
          <w:pgSz w:w="11906" w:h="16838"/>
          <w:pgMar w:top="850" w:right="850" w:bottom="850" w:left="1417" w:header="708" w:footer="708" w:gutter="0"/>
          <w:cols w:space="708"/>
          <w:titlePg/>
          <w:docGrid w:linePitch="360"/>
        </w:sectPr>
      </w:pPr>
    </w:p>
    <w:p w:rsidR="00425A50" w:rsidRPr="008C252F" w:rsidRDefault="00425A50" w:rsidP="00425A50">
      <w:pPr>
        <w:pStyle w:val="Bodytext70"/>
        <w:shd w:val="clear" w:color="auto" w:fill="auto"/>
        <w:spacing w:before="0" w:after="0" w:line="240" w:lineRule="auto"/>
        <w:ind w:left="1260" w:hanging="1260"/>
        <w:jc w:val="both"/>
        <w:rPr>
          <w:rFonts w:asciiTheme="minorHAnsi" w:hAnsiTheme="minorHAnsi" w:cstheme="minorHAnsi"/>
          <w:i/>
          <w:sz w:val="24"/>
          <w:szCs w:val="24"/>
        </w:rPr>
      </w:pPr>
      <w:r w:rsidRPr="008C252F">
        <w:rPr>
          <w:rFonts w:asciiTheme="minorHAnsi" w:hAnsiTheme="minorHAnsi" w:cstheme="minorHAnsi"/>
          <w:bCs w:val="0"/>
          <w:i/>
          <w:sz w:val="24"/>
          <w:szCs w:val="24"/>
        </w:rPr>
        <w:lastRenderedPageBreak/>
        <w:t>Населення</w:t>
      </w:r>
    </w:p>
    <w:p w:rsidR="00425A50" w:rsidRPr="008C252F" w:rsidRDefault="00425A50" w:rsidP="00425A50">
      <w:pPr>
        <w:pStyle w:val="Default"/>
        <w:ind w:firstLine="567"/>
        <w:jc w:val="both"/>
        <w:rPr>
          <w:rFonts w:asciiTheme="minorHAnsi" w:hAnsiTheme="minorHAnsi" w:cstheme="minorHAnsi"/>
          <w:color w:val="auto"/>
          <w:lang w:val="uk-UA"/>
        </w:rPr>
      </w:pPr>
      <w:r w:rsidRPr="008C252F">
        <w:rPr>
          <w:rFonts w:asciiTheme="minorHAnsi" w:hAnsiTheme="minorHAnsi" w:cstheme="minorHAnsi"/>
          <w:color w:val="auto"/>
          <w:lang w:val="uk-UA"/>
        </w:rPr>
        <w:t xml:space="preserve">На території </w:t>
      </w:r>
      <w:r w:rsidR="003B2DA5" w:rsidRPr="008C252F">
        <w:rPr>
          <w:rFonts w:asciiTheme="minorHAnsi" w:hAnsiTheme="minorHAnsi" w:cstheme="minorHAnsi"/>
          <w:color w:val="auto"/>
          <w:lang w:val="uk-UA"/>
        </w:rPr>
        <w:t>Сторожинецької</w:t>
      </w:r>
      <w:r w:rsidRPr="008C252F">
        <w:rPr>
          <w:rFonts w:asciiTheme="minorHAnsi" w:hAnsiTheme="minorHAnsi" w:cstheme="minorHAnsi"/>
          <w:color w:val="auto"/>
          <w:lang w:val="uk-UA"/>
        </w:rPr>
        <w:t xml:space="preserve"> територіальної громади проживає</w:t>
      </w:r>
      <w:r w:rsidRPr="00F84CD9">
        <w:rPr>
          <w:rFonts w:asciiTheme="minorHAnsi" w:hAnsiTheme="minorHAnsi" w:cstheme="minorHAnsi"/>
          <w:color w:val="auto"/>
          <w:lang w:val="uk-UA"/>
        </w:rPr>
        <w:t xml:space="preserve"> </w:t>
      </w:r>
      <w:r w:rsidR="0029241B" w:rsidRPr="00F84CD9">
        <w:rPr>
          <w:rFonts w:asciiTheme="minorHAnsi" w:hAnsiTheme="minorHAnsi" w:cstheme="minorHAnsi"/>
          <w:color w:val="auto"/>
          <w:lang w:val="uk-UA"/>
        </w:rPr>
        <w:t>4</w:t>
      </w:r>
      <w:r w:rsidR="00EE22C6" w:rsidRPr="00F84CD9">
        <w:rPr>
          <w:rFonts w:asciiTheme="minorHAnsi" w:hAnsiTheme="minorHAnsi" w:cstheme="minorHAnsi"/>
          <w:color w:val="auto"/>
          <w:lang w:val="uk-UA"/>
        </w:rPr>
        <w:t>1964</w:t>
      </w:r>
      <w:r w:rsidRPr="008C252F">
        <w:rPr>
          <w:rFonts w:asciiTheme="minorHAnsi" w:hAnsiTheme="minorHAnsi" w:cstheme="minorHAnsi"/>
          <w:color w:val="auto"/>
          <w:lang w:val="uk-UA"/>
        </w:rPr>
        <w:t xml:space="preserve"> ос</w:t>
      </w:r>
      <w:r w:rsidR="0029241B" w:rsidRPr="008C252F">
        <w:rPr>
          <w:rFonts w:asciiTheme="minorHAnsi" w:hAnsiTheme="minorHAnsi" w:cstheme="minorHAnsi"/>
          <w:color w:val="auto"/>
          <w:lang w:val="uk-UA"/>
        </w:rPr>
        <w:t>оби</w:t>
      </w:r>
      <w:r w:rsidR="001E1162">
        <w:rPr>
          <w:rFonts w:asciiTheme="minorHAnsi" w:hAnsiTheme="minorHAnsi" w:cstheme="minorHAnsi"/>
          <w:color w:val="auto"/>
          <w:lang w:val="uk-UA"/>
        </w:rPr>
        <w:t>.</w:t>
      </w:r>
      <w:r w:rsidRPr="008C252F">
        <w:rPr>
          <w:rFonts w:asciiTheme="minorHAnsi" w:hAnsiTheme="minorHAnsi" w:cstheme="minorHAnsi"/>
          <w:color w:val="auto"/>
          <w:lang w:val="uk-UA"/>
        </w:rPr>
        <w:t xml:space="preserve"> </w:t>
      </w:r>
      <w:r w:rsidR="0041417C" w:rsidRPr="008C252F">
        <w:rPr>
          <w:rFonts w:asciiTheme="minorHAnsi" w:hAnsiTheme="minorHAnsi" w:cstheme="minorHAnsi"/>
          <w:color w:val="auto"/>
          <w:lang w:val="uk-UA"/>
        </w:rPr>
        <w:t xml:space="preserve">Сторожинець є другим за чисельністю мешканців містом Чернівецької області, а громада на сьогодні є однією із найбільших в області територіальних громад за кількістю населення. Динаміка кількісного розподілу </w:t>
      </w:r>
      <w:r w:rsidRPr="008C252F">
        <w:rPr>
          <w:rFonts w:asciiTheme="minorHAnsi" w:hAnsiTheme="minorHAnsi" w:cstheme="minorHAnsi"/>
          <w:color w:val="auto"/>
          <w:lang w:val="uk-UA"/>
        </w:rPr>
        <w:t xml:space="preserve">постійного населення </w:t>
      </w:r>
      <w:r w:rsidR="0041417C" w:rsidRPr="008C252F">
        <w:rPr>
          <w:rFonts w:asciiTheme="minorHAnsi" w:hAnsiTheme="minorHAnsi" w:cstheme="minorHAnsi"/>
          <w:color w:val="auto"/>
          <w:lang w:val="uk-UA"/>
        </w:rPr>
        <w:t xml:space="preserve">за останні роки </w:t>
      </w:r>
      <w:r w:rsidRPr="008C252F">
        <w:rPr>
          <w:rFonts w:asciiTheme="minorHAnsi" w:hAnsiTheme="minorHAnsi" w:cstheme="minorHAnsi"/>
          <w:color w:val="auto"/>
          <w:lang w:val="uk-UA"/>
        </w:rPr>
        <w:t>наведен</w:t>
      </w:r>
      <w:r w:rsidR="00BA058C">
        <w:rPr>
          <w:rFonts w:asciiTheme="minorHAnsi" w:hAnsiTheme="minorHAnsi" w:cstheme="minorHAnsi"/>
          <w:color w:val="auto"/>
          <w:lang w:val="uk-UA"/>
        </w:rPr>
        <w:t>а</w:t>
      </w:r>
      <w:r w:rsidRPr="008C252F">
        <w:rPr>
          <w:rFonts w:asciiTheme="minorHAnsi" w:hAnsiTheme="minorHAnsi" w:cstheme="minorHAnsi"/>
          <w:color w:val="auto"/>
          <w:lang w:val="uk-UA"/>
        </w:rPr>
        <w:t xml:space="preserve"> в таблиці. </w:t>
      </w:r>
    </w:p>
    <w:p w:rsidR="00425A50" w:rsidRPr="00F84CD9" w:rsidRDefault="00425A50" w:rsidP="00350CBE">
      <w:pPr>
        <w:pStyle w:val="Bodytext70"/>
        <w:shd w:val="clear" w:color="auto" w:fill="auto"/>
        <w:spacing w:before="0" w:after="0" w:line="240" w:lineRule="auto"/>
        <w:jc w:val="right"/>
        <w:rPr>
          <w:rFonts w:asciiTheme="minorHAnsi" w:hAnsiTheme="minorHAnsi" w:cstheme="minorHAnsi"/>
          <w:b w:val="0"/>
          <w:i/>
          <w:sz w:val="24"/>
          <w:szCs w:val="24"/>
        </w:rPr>
      </w:pPr>
      <w:r w:rsidRPr="00F84CD9">
        <w:rPr>
          <w:rFonts w:asciiTheme="minorHAnsi" w:hAnsiTheme="minorHAnsi" w:cstheme="minorHAnsi"/>
          <w:b w:val="0"/>
          <w:i/>
          <w:sz w:val="24"/>
          <w:szCs w:val="24"/>
        </w:rPr>
        <w:t xml:space="preserve">Таблиця </w:t>
      </w:r>
      <w:r w:rsidR="00EE22C6" w:rsidRPr="00F84CD9">
        <w:rPr>
          <w:rFonts w:asciiTheme="minorHAnsi" w:hAnsiTheme="minorHAnsi" w:cstheme="minorHAnsi"/>
          <w:b w:val="0"/>
          <w:i/>
          <w:sz w:val="24"/>
          <w:szCs w:val="24"/>
        </w:rPr>
        <w:t>5</w:t>
      </w:r>
      <w:r w:rsidRPr="00F84CD9">
        <w:rPr>
          <w:rFonts w:asciiTheme="minorHAnsi" w:hAnsiTheme="minorHAnsi" w:cstheme="minorHAnsi"/>
          <w:b w:val="0"/>
          <w:i/>
          <w:sz w:val="24"/>
          <w:szCs w:val="24"/>
        </w:rPr>
        <w:t xml:space="preserve">. </w:t>
      </w:r>
      <w:r w:rsidR="0041417C" w:rsidRPr="00F84CD9">
        <w:rPr>
          <w:rFonts w:asciiTheme="minorHAnsi" w:hAnsiTheme="minorHAnsi" w:cstheme="minorHAnsi"/>
          <w:b w:val="0"/>
          <w:i/>
          <w:sz w:val="24"/>
          <w:szCs w:val="24"/>
        </w:rPr>
        <w:t>Динаміка</w:t>
      </w:r>
      <w:r w:rsidR="001E2FCD" w:rsidRPr="00F84CD9">
        <w:rPr>
          <w:rFonts w:asciiTheme="minorHAnsi" w:hAnsiTheme="minorHAnsi" w:cstheme="minorHAnsi"/>
          <w:b w:val="0"/>
          <w:i/>
          <w:sz w:val="24"/>
          <w:szCs w:val="24"/>
        </w:rPr>
        <w:t xml:space="preserve"> населення громади в розрізі населених пунктів </w:t>
      </w:r>
    </w:p>
    <w:p w:rsidR="001D1C19" w:rsidRPr="00F84CD9" w:rsidRDefault="001D1C19" w:rsidP="00350CBE">
      <w:pPr>
        <w:pStyle w:val="Bodytext70"/>
        <w:shd w:val="clear" w:color="auto" w:fill="auto"/>
        <w:spacing w:before="0" w:after="0" w:line="240" w:lineRule="auto"/>
        <w:jc w:val="right"/>
        <w:rPr>
          <w:rFonts w:asciiTheme="minorHAnsi" w:hAnsiTheme="minorHAnsi" w:cstheme="minorHAnsi"/>
          <w:b w:val="0"/>
          <w:i/>
          <w:sz w:val="24"/>
          <w:szCs w:val="24"/>
        </w:rPr>
      </w:pPr>
      <w:r w:rsidRPr="00F84CD9">
        <w:rPr>
          <w:rFonts w:asciiTheme="minorHAnsi" w:hAnsiTheme="minorHAnsi" w:cstheme="minorHAnsi"/>
          <w:b w:val="0"/>
          <w:i/>
          <w:sz w:val="24"/>
          <w:szCs w:val="24"/>
        </w:rPr>
        <w:t>(статистичні дані станом на 01.01.)</w:t>
      </w:r>
    </w:p>
    <w:tbl>
      <w:tblPr>
        <w:tblW w:w="45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3"/>
        <w:gridCol w:w="907"/>
        <w:gridCol w:w="906"/>
        <w:gridCol w:w="901"/>
        <w:gridCol w:w="901"/>
        <w:gridCol w:w="899"/>
      </w:tblGrid>
      <w:tr w:rsidR="00312D98" w:rsidRPr="00F84CD9" w:rsidTr="00312D98">
        <w:trPr>
          <w:trHeight w:val="255"/>
          <w:jc w:val="center"/>
        </w:trPr>
        <w:tc>
          <w:tcPr>
            <w:tcW w:w="2460" w:type="pct"/>
            <w:shd w:val="clear" w:color="auto" w:fill="F3F3F3"/>
            <w:noWrap/>
            <w:vAlign w:val="center"/>
          </w:tcPr>
          <w:p w:rsidR="00312D98" w:rsidRPr="00F84CD9" w:rsidRDefault="001D1C19" w:rsidP="001E2FCD">
            <w:pPr>
              <w:spacing w:after="0" w:line="240" w:lineRule="auto"/>
              <w:jc w:val="center"/>
              <w:rPr>
                <w:rFonts w:asciiTheme="minorHAnsi" w:hAnsiTheme="minorHAnsi" w:cstheme="minorHAnsi"/>
                <w:b/>
                <w:sz w:val="20"/>
                <w:szCs w:val="20"/>
              </w:rPr>
            </w:pPr>
            <w:r w:rsidRPr="00F84CD9">
              <w:rPr>
                <w:rFonts w:asciiTheme="minorHAnsi" w:hAnsiTheme="minorHAnsi" w:cstheme="minorHAnsi"/>
                <w:b/>
                <w:sz w:val="20"/>
                <w:szCs w:val="20"/>
              </w:rPr>
              <w:t xml:space="preserve">Назва </w:t>
            </w:r>
            <w:r w:rsidR="00312D98" w:rsidRPr="00F84CD9">
              <w:rPr>
                <w:rFonts w:asciiTheme="minorHAnsi" w:hAnsiTheme="minorHAnsi" w:cstheme="minorHAnsi"/>
                <w:b/>
                <w:sz w:val="20"/>
                <w:szCs w:val="20"/>
              </w:rPr>
              <w:t>території</w:t>
            </w:r>
          </w:p>
        </w:tc>
        <w:tc>
          <w:tcPr>
            <w:tcW w:w="510" w:type="pct"/>
            <w:shd w:val="clear" w:color="auto" w:fill="F3F3F3"/>
            <w:vAlign w:val="center"/>
          </w:tcPr>
          <w:p w:rsidR="00312D98" w:rsidRPr="00F84CD9" w:rsidRDefault="00312D98" w:rsidP="001E2FCD">
            <w:pPr>
              <w:spacing w:after="0" w:line="240" w:lineRule="auto"/>
              <w:jc w:val="center"/>
              <w:rPr>
                <w:rFonts w:asciiTheme="minorHAnsi" w:hAnsiTheme="minorHAnsi" w:cstheme="minorHAnsi"/>
                <w:b/>
                <w:sz w:val="20"/>
                <w:szCs w:val="20"/>
              </w:rPr>
            </w:pPr>
            <w:r w:rsidRPr="00F84CD9">
              <w:rPr>
                <w:rFonts w:asciiTheme="minorHAnsi" w:hAnsiTheme="minorHAnsi" w:cstheme="minorHAnsi"/>
                <w:b/>
                <w:sz w:val="20"/>
                <w:szCs w:val="20"/>
              </w:rPr>
              <w:t>2018</w:t>
            </w:r>
            <w:r w:rsidR="001D1C19" w:rsidRPr="00F84CD9">
              <w:rPr>
                <w:rFonts w:asciiTheme="minorHAnsi" w:hAnsiTheme="minorHAnsi" w:cstheme="minorHAnsi"/>
                <w:b/>
                <w:sz w:val="20"/>
                <w:szCs w:val="20"/>
              </w:rPr>
              <w:t>р.</w:t>
            </w:r>
          </w:p>
        </w:tc>
        <w:tc>
          <w:tcPr>
            <w:tcW w:w="510" w:type="pct"/>
            <w:shd w:val="clear" w:color="auto" w:fill="F3F3F3"/>
            <w:vAlign w:val="center"/>
          </w:tcPr>
          <w:p w:rsidR="00312D98" w:rsidRPr="00F84CD9" w:rsidRDefault="00312D98" w:rsidP="001E2FCD">
            <w:pPr>
              <w:spacing w:after="0" w:line="240" w:lineRule="auto"/>
              <w:jc w:val="center"/>
              <w:rPr>
                <w:rFonts w:asciiTheme="minorHAnsi" w:hAnsiTheme="minorHAnsi" w:cstheme="minorHAnsi"/>
                <w:b/>
                <w:sz w:val="20"/>
                <w:szCs w:val="20"/>
              </w:rPr>
            </w:pPr>
            <w:r w:rsidRPr="00F84CD9">
              <w:rPr>
                <w:rFonts w:asciiTheme="minorHAnsi" w:hAnsiTheme="minorHAnsi" w:cstheme="minorHAnsi"/>
                <w:b/>
                <w:sz w:val="20"/>
                <w:szCs w:val="20"/>
              </w:rPr>
              <w:t>2019</w:t>
            </w:r>
            <w:r w:rsidR="001D1C19" w:rsidRPr="00F84CD9">
              <w:rPr>
                <w:rFonts w:asciiTheme="minorHAnsi" w:hAnsiTheme="minorHAnsi" w:cstheme="minorHAnsi"/>
                <w:b/>
                <w:sz w:val="20"/>
                <w:szCs w:val="20"/>
              </w:rPr>
              <w:t>р.</w:t>
            </w:r>
          </w:p>
        </w:tc>
        <w:tc>
          <w:tcPr>
            <w:tcW w:w="507" w:type="pct"/>
            <w:shd w:val="clear" w:color="auto" w:fill="F3F3F3"/>
            <w:vAlign w:val="center"/>
          </w:tcPr>
          <w:p w:rsidR="00312D98" w:rsidRPr="00F84CD9" w:rsidRDefault="00312D98" w:rsidP="001E2FCD">
            <w:pPr>
              <w:spacing w:after="0" w:line="240" w:lineRule="auto"/>
              <w:jc w:val="center"/>
              <w:rPr>
                <w:rFonts w:asciiTheme="minorHAnsi" w:hAnsiTheme="minorHAnsi" w:cstheme="minorHAnsi"/>
                <w:b/>
                <w:sz w:val="20"/>
                <w:szCs w:val="20"/>
              </w:rPr>
            </w:pPr>
            <w:r w:rsidRPr="00F84CD9">
              <w:rPr>
                <w:rFonts w:asciiTheme="minorHAnsi" w:hAnsiTheme="minorHAnsi" w:cstheme="minorHAnsi"/>
                <w:b/>
                <w:sz w:val="20"/>
                <w:szCs w:val="20"/>
              </w:rPr>
              <w:t>2020</w:t>
            </w:r>
            <w:r w:rsidR="001D1C19" w:rsidRPr="00F84CD9">
              <w:rPr>
                <w:rFonts w:asciiTheme="minorHAnsi" w:hAnsiTheme="minorHAnsi" w:cstheme="minorHAnsi"/>
                <w:b/>
                <w:sz w:val="20"/>
                <w:szCs w:val="20"/>
              </w:rPr>
              <w:t>р.</w:t>
            </w:r>
          </w:p>
        </w:tc>
        <w:tc>
          <w:tcPr>
            <w:tcW w:w="507" w:type="pct"/>
            <w:shd w:val="clear" w:color="auto" w:fill="F3F3F3"/>
          </w:tcPr>
          <w:p w:rsidR="00312D98" w:rsidRPr="00F84CD9" w:rsidRDefault="00312D98" w:rsidP="001E2FCD">
            <w:pPr>
              <w:spacing w:after="0" w:line="240" w:lineRule="auto"/>
              <w:jc w:val="center"/>
              <w:rPr>
                <w:rFonts w:asciiTheme="minorHAnsi" w:hAnsiTheme="minorHAnsi" w:cstheme="minorHAnsi"/>
                <w:b/>
                <w:sz w:val="20"/>
                <w:szCs w:val="20"/>
              </w:rPr>
            </w:pPr>
            <w:r w:rsidRPr="00F84CD9">
              <w:rPr>
                <w:rFonts w:asciiTheme="minorHAnsi" w:hAnsiTheme="minorHAnsi" w:cstheme="minorHAnsi"/>
                <w:b/>
                <w:sz w:val="20"/>
                <w:szCs w:val="20"/>
              </w:rPr>
              <w:t>2021</w:t>
            </w:r>
            <w:r w:rsidR="001D1C19" w:rsidRPr="00F84CD9">
              <w:rPr>
                <w:rFonts w:asciiTheme="minorHAnsi" w:hAnsiTheme="minorHAnsi" w:cstheme="minorHAnsi"/>
                <w:b/>
                <w:sz w:val="20"/>
                <w:szCs w:val="20"/>
              </w:rPr>
              <w:t>р.</w:t>
            </w:r>
          </w:p>
        </w:tc>
        <w:tc>
          <w:tcPr>
            <w:tcW w:w="507" w:type="pct"/>
            <w:shd w:val="clear" w:color="auto" w:fill="F3F3F3"/>
          </w:tcPr>
          <w:p w:rsidR="00312D98" w:rsidRPr="00F84CD9" w:rsidRDefault="00312D98" w:rsidP="001E2FCD">
            <w:pPr>
              <w:spacing w:after="0" w:line="240" w:lineRule="auto"/>
              <w:jc w:val="center"/>
              <w:rPr>
                <w:rFonts w:asciiTheme="minorHAnsi" w:hAnsiTheme="minorHAnsi" w:cstheme="minorHAnsi"/>
                <w:b/>
                <w:sz w:val="20"/>
                <w:szCs w:val="20"/>
              </w:rPr>
            </w:pPr>
            <w:r w:rsidRPr="00F84CD9">
              <w:rPr>
                <w:rFonts w:asciiTheme="minorHAnsi" w:hAnsiTheme="minorHAnsi" w:cstheme="minorHAnsi"/>
                <w:b/>
                <w:sz w:val="20"/>
                <w:szCs w:val="20"/>
              </w:rPr>
              <w:t>2022</w:t>
            </w:r>
            <w:r w:rsidR="001D1C19" w:rsidRPr="00F84CD9">
              <w:rPr>
                <w:rFonts w:asciiTheme="minorHAnsi" w:hAnsiTheme="minorHAnsi" w:cstheme="minorHAnsi"/>
                <w:b/>
                <w:sz w:val="20"/>
                <w:szCs w:val="20"/>
              </w:rPr>
              <w:t>р.</w:t>
            </w:r>
          </w:p>
        </w:tc>
      </w:tr>
      <w:tr w:rsidR="00312D98" w:rsidRPr="00F84CD9" w:rsidTr="00312D98">
        <w:trPr>
          <w:trHeight w:val="255"/>
          <w:jc w:val="center"/>
        </w:trPr>
        <w:tc>
          <w:tcPr>
            <w:tcW w:w="2460" w:type="pct"/>
            <w:shd w:val="clear" w:color="auto" w:fill="auto"/>
            <w:noWrap/>
            <w:vAlign w:val="center"/>
          </w:tcPr>
          <w:p w:rsidR="00312D98" w:rsidRPr="00F84CD9" w:rsidRDefault="00312D98" w:rsidP="001E2FCD">
            <w:pPr>
              <w:spacing w:after="0" w:line="240" w:lineRule="auto"/>
              <w:textAlignment w:val="baseline"/>
              <w:rPr>
                <w:rFonts w:asciiTheme="minorHAnsi" w:hAnsiTheme="minorHAnsi" w:cstheme="minorHAnsi"/>
                <w:sz w:val="20"/>
                <w:szCs w:val="20"/>
                <w:lang w:val="en-US"/>
              </w:rPr>
            </w:pPr>
            <w:r w:rsidRPr="00F84CD9">
              <w:rPr>
                <w:rFonts w:asciiTheme="minorHAnsi" w:hAnsiTheme="minorHAnsi" w:cstheme="minorHAnsi"/>
                <w:sz w:val="20"/>
                <w:szCs w:val="20"/>
              </w:rPr>
              <w:t>м.</w:t>
            </w:r>
            <w:r w:rsidRPr="00F84CD9">
              <w:rPr>
                <w:rFonts w:asciiTheme="minorHAnsi" w:hAnsiTheme="minorHAnsi" w:cstheme="minorHAnsi"/>
                <w:sz w:val="20"/>
                <w:szCs w:val="20"/>
                <w:lang w:val="en-US"/>
              </w:rPr>
              <w:t>Сторожинець</w:t>
            </w:r>
          </w:p>
        </w:tc>
        <w:tc>
          <w:tcPr>
            <w:tcW w:w="510" w:type="pct"/>
            <w:vAlign w:val="center"/>
          </w:tcPr>
          <w:p w:rsidR="00312D98" w:rsidRPr="00F84CD9" w:rsidRDefault="00312D98" w:rsidP="001E2FCD">
            <w:pPr>
              <w:spacing w:after="0" w:line="240" w:lineRule="auto"/>
              <w:jc w:val="center"/>
              <w:textAlignment w:val="baseline"/>
              <w:rPr>
                <w:rFonts w:asciiTheme="minorHAnsi" w:hAnsiTheme="minorHAnsi" w:cstheme="minorHAnsi"/>
                <w:sz w:val="20"/>
                <w:szCs w:val="20"/>
                <w:lang w:val="en-US"/>
              </w:rPr>
            </w:pPr>
            <w:r w:rsidRPr="00F84CD9">
              <w:rPr>
                <w:rFonts w:asciiTheme="minorHAnsi" w:hAnsiTheme="minorHAnsi" w:cstheme="minorHAnsi"/>
                <w:sz w:val="20"/>
                <w:szCs w:val="20"/>
                <w:lang w:val="en-US"/>
              </w:rPr>
              <w:t>14260</w:t>
            </w:r>
          </w:p>
        </w:tc>
        <w:tc>
          <w:tcPr>
            <w:tcW w:w="510" w:type="pct"/>
            <w:shd w:val="clear" w:color="auto" w:fill="auto"/>
          </w:tcPr>
          <w:p w:rsidR="00312D98" w:rsidRPr="00F84CD9" w:rsidRDefault="00312D98" w:rsidP="001E2FCD">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14175</w:t>
            </w:r>
          </w:p>
        </w:tc>
        <w:tc>
          <w:tcPr>
            <w:tcW w:w="507" w:type="pct"/>
            <w:shd w:val="clear" w:color="auto" w:fill="auto"/>
          </w:tcPr>
          <w:p w:rsidR="00312D98" w:rsidRPr="00F84CD9" w:rsidRDefault="00312D98" w:rsidP="001E2FCD">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14175</w:t>
            </w:r>
          </w:p>
        </w:tc>
        <w:tc>
          <w:tcPr>
            <w:tcW w:w="507" w:type="pct"/>
          </w:tcPr>
          <w:p w:rsidR="00312D98" w:rsidRPr="00F84CD9" w:rsidRDefault="00312D98" w:rsidP="001E2FCD">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14138</w:t>
            </w:r>
          </w:p>
        </w:tc>
        <w:tc>
          <w:tcPr>
            <w:tcW w:w="507" w:type="pct"/>
          </w:tcPr>
          <w:p w:rsidR="00312D98" w:rsidRPr="00F84CD9" w:rsidRDefault="00312D98" w:rsidP="001E2FCD">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14077</w:t>
            </w:r>
          </w:p>
        </w:tc>
      </w:tr>
      <w:tr w:rsidR="00312D98" w:rsidRPr="00F84CD9" w:rsidTr="00312D98">
        <w:trPr>
          <w:trHeight w:val="255"/>
          <w:jc w:val="center"/>
        </w:trPr>
        <w:tc>
          <w:tcPr>
            <w:tcW w:w="2460" w:type="pct"/>
            <w:shd w:val="clear" w:color="auto" w:fill="auto"/>
            <w:noWrap/>
            <w:vAlign w:val="center"/>
          </w:tcPr>
          <w:p w:rsidR="00312D98" w:rsidRPr="00F84CD9" w:rsidRDefault="00312D98" w:rsidP="001E2FCD">
            <w:pPr>
              <w:spacing w:after="0" w:line="240" w:lineRule="auto"/>
              <w:textAlignment w:val="baseline"/>
              <w:rPr>
                <w:rFonts w:asciiTheme="minorHAnsi" w:hAnsiTheme="minorHAnsi" w:cstheme="minorHAnsi"/>
                <w:sz w:val="20"/>
                <w:szCs w:val="20"/>
              </w:rPr>
            </w:pPr>
            <w:r w:rsidRPr="00F84CD9">
              <w:rPr>
                <w:rFonts w:asciiTheme="minorHAnsi" w:hAnsiTheme="minorHAnsi" w:cstheme="minorHAnsi"/>
                <w:sz w:val="20"/>
                <w:szCs w:val="20"/>
                <w:lang w:val="en-US"/>
              </w:rPr>
              <w:t>Банилово-Підгірнівськ</w:t>
            </w:r>
            <w:r w:rsidRPr="00F84CD9">
              <w:rPr>
                <w:rFonts w:asciiTheme="minorHAnsi" w:hAnsiTheme="minorHAnsi" w:cstheme="minorHAnsi"/>
                <w:sz w:val="20"/>
                <w:szCs w:val="20"/>
              </w:rPr>
              <w:t>ий старостинський округ</w:t>
            </w:r>
          </w:p>
        </w:tc>
        <w:tc>
          <w:tcPr>
            <w:tcW w:w="510" w:type="pct"/>
            <w:vAlign w:val="center"/>
          </w:tcPr>
          <w:p w:rsidR="00312D98" w:rsidRPr="00F84CD9" w:rsidRDefault="00312D98" w:rsidP="001E2FCD">
            <w:pPr>
              <w:spacing w:after="0" w:line="240" w:lineRule="auto"/>
              <w:jc w:val="center"/>
              <w:textAlignment w:val="baseline"/>
              <w:rPr>
                <w:rFonts w:asciiTheme="minorHAnsi" w:hAnsiTheme="minorHAnsi" w:cstheme="minorHAnsi"/>
                <w:sz w:val="20"/>
                <w:szCs w:val="20"/>
                <w:lang w:val="en-US"/>
              </w:rPr>
            </w:pPr>
            <w:r w:rsidRPr="00F84CD9">
              <w:rPr>
                <w:rFonts w:asciiTheme="minorHAnsi" w:hAnsiTheme="minorHAnsi" w:cstheme="minorHAnsi"/>
                <w:sz w:val="20"/>
                <w:szCs w:val="20"/>
                <w:lang w:val="en-US"/>
              </w:rPr>
              <w:t>4238</w:t>
            </w:r>
          </w:p>
        </w:tc>
        <w:tc>
          <w:tcPr>
            <w:tcW w:w="510" w:type="pct"/>
            <w:shd w:val="clear" w:color="auto" w:fill="auto"/>
          </w:tcPr>
          <w:p w:rsidR="00312D98" w:rsidRPr="00F84CD9" w:rsidRDefault="00312D98" w:rsidP="001E2FCD">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4248</w:t>
            </w:r>
          </w:p>
        </w:tc>
        <w:tc>
          <w:tcPr>
            <w:tcW w:w="507" w:type="pct"/>
            <w:shd w:val="clear" w:color="auto" w:fill="auto"/>
          </w:tcPr>
          <w:p w:rsidR="00312D98" w:rsidRPr="00F84CD9" w:rsidRDefault="00312D98" w:rsidP="001E2FCD">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4248</w:t>
            </w:r>
          </w:p>
        </w:tc>
        <w:tc>
          <w:tcPr>
            <w:tcW w:w="507" w:type="pct"/>
          </w:tcPr>
          <w:p w:rsidR="00312D98" w:rsidRPr="00F84CD9" w:rsidRDefault="00312D98" w:rsidP="001E2FCD">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4247</w:t>
            </w:r>
          </w:p>
        </w:tc>
        <w:tc>
          <w:tcPr>
            <w:tcW w:w="507" w:type="pct"/>
          </w:tcPr>
          <w:p w:rsidR="00312D98" w:rsidRPr="00F84CD9" w:rsidRDefault="00312D98" w:rsidP="001E2FCD">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4227</w:t>
            </w:r>
          </w:p>
        </w:tc>
      </w:tr>
      <w:tr w:rsidR="00312D98" w:rsidRPr="00F84CD9" w:rsidTr="00312D98">
        <w:trPr>
          <w:trHeight w:val="255"/>
          <w:jc w:val="center"/>
        </w:trPr>
        <w:tc>
          <w:tcPr>
            <w:tcW w:w="2460" w:type="pct"/>
            <w:shd w:val="clear" w:color="auto" w:fill="auto"/>
            <w:noWrap/>
            <w:vAlign w:val="center"/>
          </w:tcPr>
          <w:p w:rsidR="00312D98" w:rsidRPr="00F84CD9" w:rsidRDefault="00312D98" w:rsidP="001E2FCD">
            <w:pPr>
              <w:spacing w:after="0" w:line="240" w:lineRule="auto"/>
              <w:textAlignment w:val="baseline"/>
              <w:rPr>
                <w:rFonts w:asciiTheme="minorHAnsi" w:hAnsiTheme="minorHAnsi" w:cstheme="minorHAnsi"/>
                <w:sz w:val="20"/>
                <w:szCs w:val="20"/>
              </w:rPr>
            </w:pPr>
            <w:r w:rsidRPr="00F84CD9">
              <w:rPr>
                <w:rFonts w:asciiTheme="minorHAnsi" w:hAnsiTheme="minorHAnsi" w:cstheme="minorHAnsi"/>
                <w:sz w:val="20"/>
                <w:szCs w:val="20"/>
                <w:lang w:val="en-US"/>
              </w:rPr>
              <w:t>Бобовецьк</w:t>
            </w:r>
            <w:r w:rsidRPr="00F84CD9">
              <w:rPr>
                <w:rFonts w:asciiTheme="minorHAnsi" w:hAnsiTheme="minorHAnsi" w:cstheme="minorHAnsi"/>
                <w:sz w:val="20"/>
                <w:szCs w:val="20"/>
              </w:rPr>
              <w:t>ий старостинський округ</w:t>
            </w:r>
          </w:p>
        </w:tc>
        <w:tc>
          <w:tcPr>
            <w:tcW w:w="510" w:type="pct"/>
            <w:vAlign w:val="center"/>
          </w:tcPr>
          <w:p w:rsidR="00312D98" w:rsidRPr="00F84CD9" w:rsidRDefault="00312D98" w:rsidP="001E2FCD">
            <w:pPr>
              <w:spacing w:after="0" w:line="240" w:lineRule="auto"/>
              <w:jc w:val="center"/>
              <w:textAlignment w:val="baseline"/>
              <w:rPr>
                <w:rFonts w:asciiTheme="minorHAnsi" w:hAnsiTheme="minorHAnsi" w:cstheme="minorHAnsi"/>
                <w:sz w:val="20"/>
                <w:szCs w:val="20"/>
                <w:lang w:val="en-US"/>
              </w:rPr>
            </w:pPr>
            <w:r w:rsidRPr="00F84CD9">
              <w:rPr>
                <w:rFonts w:asciiTheme="minorHAnsi" w:hAnsiTheme="minorHAnsi" w:cstheme="minorHAnsi"/>
                <w:sz w:val="20"/>
                <w:szCs w:val="20"/>
                <w:lang w:val="en-US"/>
              </w:rPr>
              <w:t>1974</w:t>
            </w:r>
          </w:p>
        </w:tc>
        <w:tc>
          <w:tcPr>
            <w:tcW w:w="510" w:type="pct"/>
            <w:shd w:val="clear" w:color="auto" w:fill="auto"/>
          </w:tcPr>
          <w:p w:rsidR="00312D98" w:rsidRPr="00F84CD9" w:rsidRDefault="00312D98" w:rsidP="001E2FCD">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1979</w:t>
            </w:r>
          </w:p>
        </w:tc>
        <w:tc>
          <w:tcPr>
            <w:tcW w:w="507" w:type="pct"/>
            <w:shd w:val="clear" w:color="auto" w:fill="auto"/>
          </w:tcPr>
          <w:p w:rsidR="00312D98" w:rsidRPr="00F84CD9" w:rsidRDefault="00312D98" w:rsidP="001E2FCD">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1979</w:t>
            </w:r>
          </w:p>
        </w:tc>
        <w:tc>
          <w:tcPr>
            <w:tcW w:w="507" w:type="pct"/>
          </w:tcPr>
          <w:p w:rsidR="00312D98" w:rsidRPr="00F84CD9" w:rsidRDefault="00312D98" w:rsidP="001E2FCD">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1979</w:t>
            </w:r>
          </w:p>
        </w:tc>
        <w:tc>
          <w:tcPr>
            <w:tcW w:w="507" w:type="pct"/>
          </w:tcPr>
          <w:p w:rsidR="00312D98" w:rsidRPr="00F84CD9" w:rsidRDefault="00312D98" w:rsidP="001E2FCD">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1969</w:t>
            </w:r>
          </w:p>
        </w:tc>
      </w:tr>
      <w:tr w:rsidR="00312D98" w:rsidRPr="00F84CD9" w:rsidTr="00312D98">
        <w:trPr>
          <w:trHeight w:val="255"/>
          <w:jc w:val="center"/>
        </w:trPr>
        <w:tc>
          <w:tcPr>
            <w:tcW w:w="2460" w:type="pct"/>
            <w:shd w:val="clear" w:color="auto" w:fill="auto"/>
            <w:noWrap/>
            <w:vAlign w:val="center"/>
          </w:tcPr>
          <w:p w:rsidR="00312D98" w:rsidRPr="00F84CD9" w:rsidRDefault="00312D98" w:rsidP="001E2FCD">
            <w:pPr>
              <w:spacing w:after="0" w:line="240" w:lineRule="auto"/>
              <w:textAlignment w:val="baseline"/>
              <w:rPr>
                <w:rFonts w:asciiTheme="minorHAnsi" w:hAnsiTheme="minorHAnsi" w:cstheme="minorHAnsi"/>
                <w:sz w:val="20"/>
                <w:szCs w:val="20"/>
              </w:rPr>
            </w:pPr>
            <w:r w:rsidRPr="00F84CD9">
              <w:rPr>
                <w:rFonts w:asciiTheme="minorHAnsi" w:hAnsiTheme="minorHAnsi" w:cstheme="minorHAnsi"/>
                <w:sz w:val="20"/>
                <w:szCs w:val="20"/>
                <w:lang w:val="en-US"/>
              </w:rPr>
              <w:t>Давидівськ</w:t>
            </w:r>
            <w:r w:rsidRPr="00F84CD9">
              <w:rPr>
                <w:rFonts w:asciiTheme="minorHAnsi" w:hAnsiTheme="minorHAnsi" w:cstheme="minorHAnsi"/>
                <w:sz w:val="20"/>
                <w:szCs w:val="20"/>
              </w:rPr>
              <w:t>ий старостинський округ</w:t>
            </w:r>
          </w:p>
        </w:tc>
        <w:tc>
          <w:tcPr>
            <w:tcW w:w="510" w:type="pct"/>
            <w:vAlign w:val="center"/>
          </w:tcPr>
          <w:p w:rsidR="00312D98" w:rsidRPr="00F84CD9" w:rsidRDefault="00312D98" w:rsidP="001E2FCD">
            <w:pPr>
              <w:spacing w:after="0" w:line="240" w:lineRule="auto"/>
              <w:jc w:val="center"/>
              <w:textAlignment w:val="baseline"/>
              <w:rPr>
                <w:rFonts w:asciiTheme="minorHAnsi" w:hAnsiTheme="minorHAnsi" w:cstheme="minorHAnsi"/>
                <w:sz w:val="20"/>
                <w:szCs w:val="20"/>
                <w:lang w:val="en-US"/>
              </w:rPr>
            </w:pPr>
            <w:r w:rsidRPr="00F84CD9">
              <w:rPr>
                <w:rFonts w:asciiTheme="minorHAnsi" w:hAnsiTheme="minorHAnsi" w:cstheme="minorHAnsi"/>
                <w:sz w:val="20"/>
                <w:szCs w:val="20"/>
                <w:lang w:val="en-US"/>
              </w:rPr>
              <w:t>3301</w:t>
            </w:r>
          </w:p>
        </w:tc>
        <w:tc>
          <w:tcPr>
            <w:tcW w:w="510" w:type="pct"/>
            <w:shd w:val="clear" w:color="auto" w:fill="auto"/>
          </w:tcPr>
          <w:p w:rsidR="00312D98" w:rsidRPr="00F84CD9" w:rsidRDefault="00312D98" w:rsidP="001E2FCD">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3309</w:t>
            </w:r>
          </w:p>
        </w:tc>
        <w:tc>
          <w:tcPr>
            <w:tcW w:w="507" w:type="pct"/>
            <w:shd w:val="clear" w:color="auto" w:fill="auto"/>
          </w:tcPr>
          <w:p w:rsidR="00312D98" w:rsidRPr="00F84CD9" w:rsidRDefault="00312D98" w:rsidP="001E2FCD">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3309</w:t>
            </w:r>
          </w:p>
        </w:tc>
        <w:tc>
          <w:tcPr>
            <w:tcW w:w="507" w:type="pct"/>
          </w:tcPr>
          <w:p w:rsidR="00312D98" w:rsidRPr="00F84CD9" w:rsidRDefault="00312D98" w:rsidP="001E2FCD">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3309</w:t>
            </w:r>
          </w:p>
        </w:tc>
        <w:tc>
          <w:tcPr>
            <w:tcW w:w="507" w:type="pct"/>
          </w:tcPr>
          <w:p w:rsidR="00312D98" w:rsidRPr="00F84CD9" w:rsidRDefault="00312D98" w:rsidP="001E2FCD">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3293</w:t>
            </w:r>
          </w:p>
        </w:tc>
      </w:tr>
      <w:tr w:rsidR="00312D98" w:rsidRPr="00F84CD9" w:rsidTr="00312D98">
        <w:trPr>
          <w:trHeight w:val="270"/>
          <w:jc w:val="center"/>
        </w:trPr>
        <w:tc>
          <w:tcPr>
            <w:tcW w:w="2460" w:type="pct"/>
            <w:shd w:val="clear" w:color="auto" w:fill="auto"/>
            <w:noWrap/>
            <w:vAlign w:val="center"/>
          </w:tcPr>
          <w:p w:rsidR="00312D98" w:rsidRPr="00F84CD9" w:rsidRDefault="00312D98" w:rsidP="001E2FCD">
            <w:pPr>
              <w:spacing w:after="0" w:line="240" w:lineRule="auto"/>
              <w:textAlignment w:val="baseline"/>
              <w:rPr>
                <w:rFonts w:asciiTheme="minorHAnsi" w:hAnsiTheme="minorHAnsi" w:cstheme="minorHAnsi"/>
                <w:sz w:val="20"/>
                <w:szCs w:val="20"/>
                <w:lang w:val="en-US"/>
              </w:rPr>
            </w:pPr>
            <w:r w:rsidRPr="00F84CD9">
              <w:rPr>
                <w:rFonts w:asciiTheme="minorHAnsi" w:hAnsiTheme="minorHAnsi" w:cstheme="minorHAnsi"/>
                <w:sz w:val="20"/>
                <w:szCs w:val="20"/>
                <w:lang w:val="en-US"/>
              </w:rPr>
              <w:t>Зруб-Комарівськ</w:t>
            </w:r>
            <w:r w:rsidRPr="00F84CD9">
              <w:rPr>
                <w:rFonts w:asciiTheme="minorHAnsi" w:hAnsiTheme="minorHAnsi" w:cstheme="minorHAnsi"/>
                <w:sz w:val="20"/>
                <w:szCs w:val="20"/>
              </w:rPr>
              <w:t>ий старостинський округ</w:t>
            </w:r>
          </w:p>
        </w:tc>
        <w:tc>
          <w:tcPr>
            <w:tcW w:w="510" w:type="pct"/>
            <w:vAlign w:val="center"/>
          </w:tcPr>
          <w:p w:rsidR="00312D98" w:rsidRPr="00F84CD9" w:rsidRDefault="00312D98" w:rsidP="001E2FCD">
            <w:pPr>
              <w:spacing w:after="0" w:line="240" w:lineRule="auto"/>
              <w:jc w:val="center"/>
              <w:textAlignment w:val="baseline"/>
              <w:rPr>
                <w:rFonts w:asciiTheme="minorHAnsi" w:hAnsiTheme="minorHAnsi" w:cstheme="minorHAnsi"/>
                <w:sz w:val="20"/>
                <w:szCs w:val="20"/>
                <w:lang w:val="en-US"/>
              </w:rPr>
            </w:pPr>
            <w:r w:rsidRPr="00F84CD9">
              <w:rPr>
                <w:rFonts w:asciiTheme="minorHAnsi" w:hAnsiTheme="minorHAnsi" w:cstheme="minorHAnsi"/>
                <w:sz w:val="20"/>
                <w:szCs w:val="20"/>
                <w:lang w:val="en-US"/>
              </w:rPr>
              <w:t>1533</w:t>
            </w:r>
          </w:p>
        </w:tc>
        <w:tc>
          <w:tcPr>
            <w:tcW w:w="510" w:type="pct"/>
            <w:shd w:val="clear" w:color="auto" w:fill="auto"/>
          </w:tcPr>
          <w:p w:rsidR="00312D98" w:rsidRPr="00F84CD9" w:rsidRDefault="00312D98" w:rsidP="001E2FCD">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1537</w:t>
            </w:r>
          </w:p>
        </w:tc>
        <w:tc>
          <w:tcPr>
            <w:tcW w:w="507" w:type="pct"/>
            <w:shd w:val="clear" w:color="auto" w:fill="auto"/>
          </w:tcPr>
          <w:p w:rsidR="00312D98" w:rsidRPr="00F84CD9" w:rsidRDefault="00312D98" w:rsidP="001E2FCD">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1537</w:t>
            </w:r>
          </w:p>
        </w:tc>
        <w:tc>
          <w:tcPr>
            <w:tcW w:w="507" w:type="pct"/>
          </w:tcPr>
          <w:p w:rsidR="00312D98" w:rsidRPr="00F84CD9" w:rsidRDefault="00312D98" w:rsidP="001E2FCD">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1537</w:t>
            </w:r>
          </w:p>
        </w:tc>
        <w:tc>
          <w:tcPr>
            <w:tcW w:w="507" w:type="pct"/>
          </w:tcPr>
          <w:p w:rsidR="00312D98" w:rsidRPr="00F84CD9" w:rsidRDefault="00312D98" w:rsidP="001E2FCD">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1531</w:t>
            </w:r>
          </w:p>
        </w:tc>
      </w:tr>
      <w:tr w:rsidR="00312D98" w:rsidRPr="00F84CD9" w:rsidTr="00312D98">
        <w:trPr>
          <w:trHeight w:val="270"/>
          <w:jc w:val="center"/>
        </w:trPr>
        <w:tc>
          <w:tcPr>
            <w:tcW w:w="2460" w:type="pct"/>
            <w:shd w:val="clear" w:color="auto" w:fill="auto"/>
            <w:noWrap/>
            <w:vAlign w:val="center"/>
          </w:tcPr>
          <w:p w:rsidR="00312D98" w:rsidRPr="00F84CD9" w:rsidRDefault="00312D98" w:rsidP="001E2FCD">
            <w:pPr>
              <w:spacing w:after="0" w:line="240" w:lineRule="auto"/>
              <w:textAlignment w:val="baseline"/>
              <w:rPr>
                <w:rFonts w:asciiTheme="minorHAnsi" w:hAnsiTheme="minorHAnsi" w:cstheme="minorHAnsi"/>
                <w:sz w:val="20"/>
                <w:szCs w:val="20"/>
              </w:rPr>
            </w:pPr>
            <w:r w:rsidRPr="00F84CD9">
              <w:rPr>
                <w:rFonts w:asciiTheme="minorHAnsi" w:hAnsiTheme="minorHAnsi" w:cstheme="minorHAnsi"/>
                <w:sz w:val="20"/>
                <w:szCs w:val="20"/>
                <w:lang w:val="en-US"/>
              </w:rPr>
              <w:t>Костинецьк</w:t>
            </w:r>
            <w:r w:rsidRPr="00F84CD9">
              <w:rPr>
                <w:rFonts w:asciiTheme="minorHAnsi" w:hAnsiTheme="minorHAnsi" w:cstheme="minorHAnsi"/>
                <w:sz w:val="20"/>
                <w:szCs w:val="20"/>
              </w:rPr>
              <w:t>ий старостинський округ</w:t>
            </w:r>
          </w:p>
        </w:tc>
        <w:tc>
          <w:tcPr>
            <w:tcW w:w="510" w:type="pct"/>
            <w:vAlign w:val="center"/>
          </w:tcPr>
          <w:p w:rsidR="00312D98" w:rsidRPr="00F84CD9" w:rsidRDefault="00312D98" w:rsidP="001E2FCD">
            <w:pPr>
              <w:spacing w:after="0" w:line="240" w:lineRule="auto"/>
              <w:jc w:val="center"/>
              <w:textAlignment w:val="baseline"/>
              <w:rPr>
                <w:rFonts w:asciiTheme="minorHAnsi" w:hAnsiTheme="minorHAnsi" w:cstheme="minorHAnsi"/>
                <w:sz w:val="20"/>
                <w:szCs w:val="20"/>
                <w:lang w:val="en-US"/>
              </w:rPr>
            </w:pPr>
            <w:r w:rsidRPr="00F84CD9">
              <w:rPr>
                <w:rFonts w:asciiTheme="minorHAnsi" w:hAnsiTheme="minorHAnsi" w:cstheme="minorHAnsi"/>
                <w:sz w:val="20"/>
                <w:szCs w:val="20"/>
                <w:lang w:val="en-US"/>
              </w:rPr>
              <w:t>1959</w:t>
            </w:r>
          </w:p>
        </w:tc>
        <w:tc>
          <w:tcPr>
            <w:tcW w:w="510" w:type="pct"/>
            <w:shd w:val="clear" w:color="auto" w:fill="auto"/>
          </w:tcPr>
          <w:p w:rsidR="00312D98" w:rsidRPr="00F84CD9" w:rsidRDefault="00312D98" w:rsidP="001E2FCD">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1964</w:t>
            </w:r>
          </w:p>
        </w:tc>
        <w:tc>
          <w:tcPr>
            <w:tcW w:w="507" w:type="pct"/>
            <w:shd w:val="clear" w:color="auto" w:fill="auto"/>
          </w:tcPr>
          <w:p w:rsidR="00312D98" w:rsidRPr="00F84CD9" w:rsidRDefault="00312D98" w:rsidP="001E2FCD">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1964</w:t>
            </w:r>
          </w:p>
        </w:tc>
        <w:tc>
          <w:tcPr>
            <w:tcW w:w="507" w:type="pct"/>
          </w:tcPr>
          <w:p w:rsidR="00312D98" w:rsidRPr="00F84CD9" w:rsidRDefault="00312D98" w:rsidP="001E2FCD">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1964</w:t>
            </w:r>
          </w:p>
        </w:tc>
        <w:tc>
          <w:tcPr>
            <w:tcW w:w="507" w:type="pct"/>
          </w:tcPr>
          <w:p w:rsidR="00312D98" w:rsidRPr="00F84CD9" w:rsidRDefault="00312D98" w:rsidP="001E2FCD">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1957</w:t>
            </w:r>
          </w:p>
        </w:tc>
      </w:tr>
      <w:tr w:rsidR="00312D98" w:rsidRPr="00F84CD9" w:rsidTr="00312D98">
        <w:trPr>
          <w:trHeight w:val="270"/>
          <w:jc w:val="center"/>
        </w:trPr>
        <w:tc>
          <w:tcPr>
            <w:tcW w:w="2460" w:type="pct"/>
            <w:shd w:val="clear" w:color="auto" w:fill="auto"/>
            <w:noWrap/>
            <w:vAlign w:val="center"/>
          </w:tcPr>
          <w:p w:rsidR="00312D98" w:rsidRPr="00F84CD9" w:rsidRDefault="00312D98" w:rsidP="001E2FCD">
            <w:pPr>
              <w:spacing w:after="0" w:line="240" w:lineRule="auto"/>
              <w:textAlignment w:val="baseline"/>
              <w:rPr>
                <w:rFonts w:asciiTheme="minorHAnsi" w:hAnsiTheme="minorHAnsi" w:cstheme="minorHAnsi"/>
                <w:sz w:val="20"/>
                <w:szCs w:val="20"/>
              </w:rPr>
            </w:pPr>
            <w:r w:rsidRPr="00F84CD9">
              <w:rPr>
                <w:rFonts w:asciiTheme="minorHAnsi" w:hAnsiTheme="minorHAnsi" w:cstheme="minorHAnsi"/>
                <w:sz w:val="20"/>
                <w:szCs w:val="20"/>
                <w:lang w:val="en-US"/>
              </w:rPr>
              <w:t>Новобросковецьк</w:t>
            </w:r>
            <w:r w:rsidRPr="00F84CD9">
              <w:rPr>
                <w:rFonts w:asciiTheme="minorHAnsi" w:hAnsiTheme="minorHAnsi" w:cstheme="minorHAnsi"/>
                <w:sz w:val="20"/>
                <w:szCs w:val="20"/>
              </w:rPr>
              <w:t>ий  старостинський округ</w:t>
            </w:r>
          </w:p>
        </w:tc>
        <w:tc>
          <w:tcPr>
            <w:tcW w:w="510" w:type="pct"/>
            <w:vAlign w:val="center"/>
          </w:tcPr>
          <w:p w:rsidR="00312D98" w:rsidRPr="00F84CD9" w:rsidRDefault="00312D98" w:rsidP="001E2FCD">
            <w:pPr>
              <w:spacing w:after="0" w:line="240" w:lineRule="auto"/>
              <w:jc w:val="center"/>
              <w:textAlignment w:val="baseline"/>
              <w:rPr>
                <w:rFonts w:asciiTheme="minorHAnsi" w:hAnsiTheme="minorHAnsi" w:cstheme="minorHAnsi"/>
                <w:sz w:val="20"/>
                <w:szCs w:val="20"/>
                <w:lang w:val="en-US"/>
              </w:rPr>
            </w:pPr>
            <w:r w:rsidRPr="00F84CD9">
              <w:rPr>
                <w:rFonts w:asciiTheme="minorHAnsi" w:hAnsiTheme="minorHAnsi" w:cstheme="minorHAnsi"/>
                <w:sz w:val="20"/>
                <w:szCs w:val="20"/>
                <w:lang w:val="en-US"/>
              </w:rPr>
              <w:t>2336</w:t>
            </w:r>
          </w:p>
        </w:tc>
        <w:tc>
          <w:tcPr>
            <w:tcW w:w="510" w:type="pct"/>
            <w:shd w:val="clear" w:color="auto" w:fill="auto"/>
          </w:tcPr>
          <w:p w:rsidR="00312D98" w:rsidRPr="00F84CD9" w:rsidRDefault="00312D98" w:rsidP="001E2FCD">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2342</w:t>
            </w:r>
          </w:p>
        </w:tc>
        <w:tc>
          <w:tcPr>
            <w:tcW w:w="507" w:type="pct"/>
            <w:shd w:val="clear" w:color="auto" w:fill="auto"/>
          </w:tcPr>
          <w:p w:rsidR="00312D98" w:rsidRPr="00F84CD9" w:rsidRDefault="00312D98" w:rsidP="001E2FCD">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2342</w:t>
            </w:r>
          </w:p>
        </w:tc>
        <w:tc>
          <w:tcPr>
            <w:tcW w:w="507" w:type="pct"/>
          </w:tcPr>
          <w:p w:rsidR="00312D98" w:rsidRPr="00F84CD9" w:rsidRDefault="00312D98" w:rsidP="001E2FCD">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2341</w:t>
            </w:r>
          </w:p>
        </w:tc>
        <w:tc>
          <w:tcPr>
            <w:tcW w:w="507" w:type="pct"/>
          </w:tcPr>
          <w:p w:rsidR="00312D98" w:rsidRPr="00F84CD9" w:rsidRDefault="00312D98" w:rsidP="001E2FCD">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2331</w:t>
            </w:r>
          </w:p>
        </w:tc>
      </w:tr>
      <w:tr w:rsidR="00312D98" w:rsidRPr="00F84CD9" w:rsidTr="00312D98">
        <w:trPr>
          <w:trHeight w:val="270"/>
          <w:jc w:val="center"/>
        </w:trPr>
        <w:tc>
          <w:tcPr>
            <w:tcW w:w="2460" w:type="pct"/>
            <w:shd w:val="clear" w:color="auto" w:fill="auto"/>
            <w:noWrap/>
            <w:vAlign w:val="center"/>
          </w:tcPr>
          <w:p w:rsidR="00312D98" w:rsidRPr="00F84CD9" w:rsidRDefault="00312D98" w:rsidP="001E2FCD">
            <w:pPr>
              <w:spacing w:after="0" w:line="240" w:lineRule="auto"/>
              <w:textAlignment w:val="baseline"/>
              <w:rPr>
                <w:rFonts w:asciiTheme="minorHAnsi" w:hAnsiTheme="minorHAnsi" w:cstheme="minorHAnsi"/>
                <w:sz w:val="20"/>
                <w:szCs w:val="20"/>
              </w:rPr>
            </w:pPr>
            <w:r w:rsidRPr="00F84CD9">
              <w:rPr>
                <w:rFonts w:asciiTheme="minorHAnsi" w:hAnsiTheme="minorHAnsi" w:cstheme="minorHAnsi"/>
                <w:sz w:val="20"/>
                <w:szCs w:val="20"/>
                <w:lang w:val="en-US"/>
              </w:rPr>
              <w:t>Панківськ</w:t>
            </w:r>
            <w:r w:rsidRPr="00F84CD9">
              <w:rPr>
                <w:rFonts w:asciiTheme="minorHAnsi" w:hAnsiTheme="minorHAnsi" w:cstheme="minorHAnsi"/>
                <w:sz w:val="20"/>
                <w:szCs w:val="20"/>
              </w:rPr>
              <w:t>ий старостинський округ</w:t>
            </w:r>
          </w:p>
        </w:tc>
        <w:tc>
          <w:tcPr>
            <w:tcW w:w="510" w:type="pct"/>
            <w:vAlign w:val="center"/>
          </w:tcPr>
          <w:p w:rsidR="00312D98" w:rsidRPr="00F84CD9" w:rsidRDefault="00312D98" w:rsidP="001E2FCD">
            <w:pPr>
              <w:spacing w:after="0" w:line="240" w:lineRule="auto"/>
              <w:jc w:val="center"/>
              <w:textAlignment w:val="baseline"/>
              <w:rPr>
                <w:rFonts w:asciiTheme="minorHAnsi" w:hAnsiTheme="minorHAnsi" w:cstheme="minorHAnsi"/>
                <w:sz w:val="20"/>
                <w:szCs w:val="20"/>
                <w:lang w:val="en-US"/>
              </w:rPr>
            </w:pPr>
            <w:r w:rsidRPr="00F84CD9">
              <w:rPr>
                <w:rFonts w:asciiTheme="minorHAnsi" w:hAnsiTheme="minorHAnsi" w:cstheme="minorHAnsi"/>
                <w:sz w:val="20"/>
                <w:szCs w:val="20"/>
                <w:lang w:val="en-US"/>
              </w:rPr>
              <w:t>2618</w:t>
            </w:r>
          </w:p>
        </w:tc>
        <w:tc>
          <w:tcPr>
            <w:tcW w:w="510" w:type="pct"/>
            <w:shd w:val="clear" w:color="auto" w:fill="auto"/>
          </w:tcPr>
          <w:p w:rsidR="00312D98" w:rsidRPr="00F84CD9" w:rsidRDefault="00312D98" w:rsidP="001E2FCD">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2624</w:t>
            </w:r>
          </w:p>
        </w:tc>
        <w:tc>
          <w:tcPr>
            <w:tcW w:w="507" w:type="pct"/>
            <w:shd w:val="clear" w:color="auto" w:fill="auto"/>
          </w:tcPr>
          <w:p w:rsidR="00312D98" w:rsidRPr="00F84CD9" w:rsidRDefault="00312D98" w:rsidP="001E2FCD">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2624</w:t>
            </w:r>
          </w:p>
        </w:tc>
        <w:tc>
          <w:tcPr>
            <w:tcW w:w="507" w:type="pct"/>
          </w:tcPr>
          <w:p w:rsidR="00312D98" w:rsidRPr="00F84CD9" w:rsidRDefault="00312D98" w:rsidP="001E2FCD">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2624</w:t>
            </w:r>
          </w:p>
        </w:tc>
        <w:tc>
          <w:tcPr>
            <w:tcW w:w="507" w:type="pct"/>
          </w:tcPr>
          <w:p w:rsidR="00312D98" w:rsidRPr="00F84CD9" w:rsidRDefault="00312D98" w:rsidP="001E2FCD">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2613</w:t>
            </w:r>
          </w:p>
        </w:tc>
      </w:tr>
      <w:tr w:rsidR="00312D98" w:rsidRPr="00F84CD9" w:rsidTr="00312D98">
        <w:trPr>
          <w:trHeight w:val="270"/>
          <w:jc w:val="center"/>
        </w:trPr>
        <w:tc>
          <w:tcPr>
            <w:tcW w:w="2460" w:type="pct"/>
            <w:shd w:val="clear" w:color="auto" w:fill="auto"/>
            <w:noWrap/>
            <w:vAlign w:val="center"/>
          </w:tcPr>
          <w:p w:rsidR="00312D98" w:rsidRPr="00F84CD9" w:rsidRDefault="00312D98" w:rsidP="001E2FCD">
            <w:pPr>
              <w:spacing w:after="0" w:line="240" w:lineRule="auto"/>
              <w:textAlignment w:val="baseline"/>
              <w:rPr>
                <w:rFonts w:asciiTheme="minorHAnsi" w:hAnsiTheme="minorHAnsi" w:cstheme="minorHAnsi"/>
                <w:sz w:val="20"/>
                <w:szCs w:val="20"/>
              </w:rPr>
            </w:pPr>
            <w:r w:rsidRPr="00F84CD9">
              <w:rPr>
                <w:rFonts w:asciiTheme="minorHAnsi" w:hAnsiTheme="minorHAnsi" w:cstheme="minorHAnsi"/>
                <w:sz w:val="20"/>
                <w:szCs w:val="20"/>
                <w:lang w:val="en-US"/>
              </w:rPr>
              <w:t>Слобода – Комарівськ</w:t>
            </w:r>
            <w:r w:rsidRPr="00F84CD9">
              <w:rPr>
                <w:rFonts w:asciiTheme="minorHAnsi" w:hAnsiTheme="minorHAnsi" w:cstheme="minorHAnsi"/>
                <w:sz w:val="20"/>
                <w:szCs w:val="20"/>
              </w:rPr>
              <w:t>ий старостинський округ</w:t>
            </w:r>
          </w:p>
        </w:tc>
        <w:tc>
          <w:tcPr>
            <w:tcW w:w="510" w:type="pct"/>
            <w:vAlign w:val="center"/>
          </w:tcPr>
          <w:p w:rsidR="00312D98" w:rsidRPr="00F84CD9" w:rsidRDefault="00312D98" w:rsidP="001E2FCD">
            <w:pPr>
              <w:spacing w:after="0" w:line="240" w:lineRule="auto"/>
              <w:jc w:val="center"/>
              <w:textAlignment w:val="baseline"/>
              <w:rPr>
                <w:rFonts w:asciiTheme="minorHAnsi" w:hAnsiTheme="minorHAnsi" w:cstheme="minorHAnsi"/>
                <w:sz w:val="20"/>
                <w:szCs w:val="20"/>
                <w:lang w:val="en-US"/>
              </w:rPr>
            </w:pPr>
            <w:r w:rsidRPr="00F84CD9">
              <w:rPr>
                <w:rFonts w:asciiTheme="minorHAnsi" w:hAnsiTheme="minorHAnsi" w:cstheme="minorHAnsi"/>
                <w:sz w:val="20"/>
                <w:szCs w:val="20"/>
                <w:lang w:val="en-US"/>
              </w:rPr>
              <w:t>1016</w:t>
            </w:r>
          </w:p>
        </w:tc>
        <w:tc>
          <w:tcPr>
            <w:tcW w:w="510" w:type="pct"/>
            <w:shd w:val="clear" w:color="auto" w:fill="auto"/>
          </w:tcPr>
          <w:p w:rsidR="00312D98" w:rsidRPr="00F84CD9" w:rsidRDefault="00312D98" w:rsidP="001E2FCD">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1018</w:t>
            </w:r>
          </w:p>
        </w:tc>
        <w:tc>
          <w:tcPr>
            <w:tcW w:w="507" w:type="pct"/>
            <w:shd w:val="clear" w:color="auto" w:fill="auto"/>
          </w:tcPr>
          <w:p w:rsidR="00312D98" w:rsidRPr="00F84CD9" w:rsidRDefault="00312D98" w:rsidP="001E2FCD">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1018</w:t>
            </w:r>
          </w:p>
        </w:tc>
        <w:tc>
          <w:tcPr>
            <w:tcW w:w="507" w:type="pct"/>
          </w:tcPr>
          <w:p w:rsidR="00312D98" w:rsidRPr="00F84CD9" w:rsidRDefault="00312D98" w:rsidP="001E2FCD">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1018</w:t>
            </w:r>
          </w:p>
        </w:tc>
        <w:tc>
          <w:tcPr>
            <w:tcW w:w="507" w:type="pct"/>
          </w:tcPr>
          <w:p w:rsidR="00312D98" w:rsidRPr="00F84CD9" w:rsidRDefault="00312D98" w:rsidP="001E2FCD">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1013</w:t>
            </w:r>
          </w:p>
        </w:tc>
      </w:tr>
      <w:tr w:rsidR="00312D98" w:rsidRPr="00F84CD9" w:rsidTr="00312D98">
        <w:trPr>
          <w:trHeight w:val="270"/>
          <w:jc w:val="center"/>
        </w:trPr>
        <w:tc>
          <w:tcPr>
            <w:tcW w:w="2460" w:type="pct"/>
            <w:shd w:val="clear" w:color="auto" w:fill="auto"/>
            <w:noWrap/>
            <w:vAlign w:val="center"/>
          </w:tcPr>
          <w:p w:rsidR="00312D98" w:rsidRPr="00F84CD9" w:rsidRDefault="00312D98" w:rsidP="001E2FCD">
            <w:pPr>
              <w:spacing w:after="0" w:line="240" w:lineRule="auto"/>
              <w:textAlignment w:val="baseline"/>
              <w:rPr>
                <w:rFonts w:asciiTheme="minorHAnsi" w:hAnsiTheme="minorHAnsi" w:cstheme="minorHAnsi"/>
                <w:sz w:val="20"/>
                <w:szCs w:val="20"/>
              </w:rPr>
            </w:pPr>
            <w:r w:rsidRPr="00F84CD9">
              <w:rPr>
                <w:rFonts w:asciiTheme="minorHAnsi" w:hAnsiTheme="minorHAnsi" w:cstheme="minorHAnsi"/>
                <w:sz w:val="20"/>
                <w:szCs w:val="20"/>
                <w:lang w:val="en-US"/>
              </w:rPr>
              <w:t>Комарівськ</w:t>
            </w:r>
            <w:r w:rsidRPr="00F84CD9">
              <w:rPr>
                <w:rFonts w:asciiTheme="minorHAnsi" w:hAnsiTheme="minorHAnsi" w:cstheme="minorHAnsi"/>
                <w:sz w:val="20"/>
                <w:szCs w:val="20"/>
              </w:rPr>
              <w:t>ий старостинський округ</w:t>
            </w:r>
          </w:p>
        </w:tc>
        <w:tc>
          <w:tcPr>
            <w:tcW w:w="510" w:type="pct"/>
            <w:vAlign w:val="center"/>
          </w:tcPr>
          <w:p w:rsidR="00312D98" w:rsidRPr="00F84CD9" w:rsidRDefault="00312D98" w:rsidP="001E2FCD">
            <w:pPr>
              <w:spacing w:after="0" w:line="240" w:lineRule="auto"/>
              <w:jc w:val="center"/>
              <w:textAlignment w:val="baseline"/>
              <w:rPr>
                <w:rFonts w:asciiTheme="minorHAnsi" w:hAnsiTheme="minorHAnsi" w:cstheme="minorHAnsi"/>
                <w:sz w:val="20"/>
                <w:szCs w:val="20"/>
                <w:lang w:val="en-US"/>
              </w:rPr>
            </w:pPr>
            <w:r w:rsidRPr="00F84CD9">
              <w:rPr>
                <w:rFonts w:asciiTheme="minorHAnsi" w:hAnsiTheme="minorHAnsi" w:cstheme="minorHAnsi"/>
                <w:sz w:val="20"/>
                <w:szCs w:val="20"/>
                <w:lang w:val="en-US"/>
              </w:rPr>
              <w:t>1210</w:t>
            </w:r>
          </w:p>
        </w:tc>
        <w:tc>
          <w:tcPr>
            <w:tcW w:w="510" w:type="pct"/>
            <w:shd w:val="clear" w:color="auto" w:fill="auto"/>
          </w:tcPr>
          <w:p w:rsidR="00312D98" w:rsidRPr="00F84CD9" w:rsidRDefault="00312D98" w:rsidP="001E2FCD">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1213</w:t>
            </w:r>
          </w:p>
        </w:tc>
        <w:tc>
          <w:tcPr>
            <w:tcW w:w="507" w:type="pct"/>
            <w:shd w:val="clear" w:color="auto" w:fill="auto"/>
          </w:tcPr>
          <w:p w:rsidR="00312D98" w:rsidRPr="00F84CD9" w:rsidRDefault="00312D98" w:rsidP="001E2FCD">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1213</w:t>
            </w:r>
          </w:p>
        </w:tc>
        <w:tc>
          <w:tcPr>
            <w:tcW w:w="507" w:type="pct"/>
          </w:tcPr>
          <w:p w:rsidR="00312D98" w:rsidRPr="00F84CD9" w:rsidRDefault="00312D98" w:rsidP="001E2FCD">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1213</w:t>
            </w:r>
          </w:p>
        </w:tc>
        <w:tc>
          <w:tcPr>
            <w:tcW w:w="507" w:type="pct"/>
          </w:tcPr>
          <w:p w:rsidR="00312D98" w:rsidRPr="00F84CD9" w:rsidRDefault="00312D98" w:rsidP="001E2FCD">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1207</w:t>
            </w:r>
          </w:p>
        </w:tc>
      </w:tr>
      <w:tr w:rsidR="00312D98" w:rsidRPr="00F84CD9" w:rsidTr="00312D98">
        <w:trPr>
          <w:trHeight w:val="270"/>
          <w:jc w:val="center"/>
        </w:trPr>
        <w:tc>
          <w:tcPr>
            <w:tcW w:w="2460" w:type="pct"/>
            <w:shd w:val="clear" w:color="auto" w:fill="auto"/>
            <w:noWrap/>
            <w:vAlign w:val="center"/>
          </w:tcPr>
          <w:p w:rsidR="00312D98" w:rsidRPr="00F84CD9" w:rsidRDefault="00312D98" w:rsidP="001E2FCD">
            <w:pPr>
              <w:spacing w:beforeAutospacing="1" w:after="0" w:afterAutospacing="1" w:line="240" w:lineRule="auto"/>
              <w:textAlignment w:val="baseline"/>
              <w:rPr>
                <w:rFonts w:asciiTheme="minorHAnsi" w:hAnsiTheme="minorHAnsi" w:cstheme="minorHAnsi"/>
                <w:sz w:val="20"/>
                <w:szCs w:val="20"/>
              </w:rPr>
            </w:pPr>
            <w:r w:rsidRPr="00F84CD9">
              <w:rPr>
                <w:rFonts w:asciiTheme="minorHAnsi" w:hAnsiTheme="minorHAnsi" w:cstheme="minorHAnsi"/>
                <w:sz w:val="20"/>
                <w:szCs w:val="20"/>
                <w:lang w:val="en-US"/>
              </w:rPr>
              <w:t>Cтаро Жадівськ</w:t>
            </w:r>
            <w:r w:rsidRPr="00F84CD9">
              <w:rPr>
                <w:rFonts w:asciiTheme="minorHAnsi" w:hAnsiTheme="minorHAnsi" w:cstheme="minorHAnsi"/>
                <w:sz w:val="20"/>
                <w:szCs w:val="20"/>
              </w:rPr>
              <w:t>ий старостинський округ</w:t>
            </w:r>
          </w:p>
        </w:tc>
        <w:tc>
          <w:tcPr>
            <w:tcW w:w="510" w:type="pct"/>
            <w:vAlign w:val="center"/>
          </w:tcPr>
          <w:p w:rsidR="00312D98" w:rsidRPr="00F84CD9" w:rsidRDefault="00312D98" w:rsidP="001E2FCD">
            <w:pPr>
              <w:spacing w:beforeAutospacing="1" w:after="0" w:afterAutospacing="1" w:line="240" w:lineRule="auto"/>
              <w:jc w:val="center"/>
              <w:textAlignment w:val="baseline"/>
              <w:rPr>
                <w:rFonts w:asciiTheme="minorHAnsi" w:hAnsiTheme="minorHAnsi" w:cstheme="minorHAnsi"/>
                <w:sz w:val="20"/>
                <w:szCs w:val="20"/>
                <w:lang w:val="en-US"/>
              </w:rPr>
            </w:pPr>
            <w:r w:rsidRPr="00F84CD9">
              <w:rPr>
                <w:rFonts w:asciiTheme="minorHAnsi" w:hAnsiTheme="minorHAnsi" w:cstheme="minorHAnsi"/>
                <w:sz w:val="20"/>
                <w:szCs w:val="20"/>
                <w:lang w:val="en-US"/>
              </w:rPr>
              <w:t>4235</w:t>
            </w:r>
          </w:p>
        </w:tc>
        <w:tc>
          <w:tcPr>
            <w:tcW w:w="510" w:type="pct"/>
            <w:shd w:val="clear" w:color="auto" w:fill="auto"/>
          </w:tcPr>
          <w:p w:rsidR="00312D98" w:rsidRPr="00F84CD9" w:rsidRDefault="00312D98" w:rsidP="001E2FCD">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4247</w:t>
            </w:r>
          </w:p>
        </w:tc>
        <w:tc>
          <w:tcPr>
            <w:tcW w:w="507" w:type="pct"/>
            <w:shd w:val="clear" w:color="auto" w:fill="auto"/>
          </w:tcPr>
          <w:p w:rsidR="00312D98" w:rsidRPr="00F84CD9" w:rsidRDefault="00312D98" w:rsidP="001E2FCD">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4247</w:t>
            </w:r>
          </w:p>
        </w:tc>
        <w:tc>
          <w:tcPr>
            <w:tcW w:w="507" w:type="pct"/>
          </w:tcPr>
          <w:p w:rsidR="00312D98" w:rsidRPr="00F84CD9" w:rsidRDefault="00312D98" w:rsidP="001E2FCD">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4245</w:t>
            </w:r>
          </w:p>
        </w:tc>
        <w:tc>
          <w:tcPr>
            <w:tcW w:w="507" w:type="pct"/>
          </w:tcPr>
          <w:p w:rsidR="00312D98" w:rsidRPr="00F84CD9" w:rsidRDefault="00312D98" w:rsidP="001E2FCD">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4224</w:t>
            </w:r>
          </w:p>
        </w:tc>
      </w:tr>
      <w:tr w:rsidR="00312D98" w:rsidRPr="00F84CD9" w:rsidTr="00312D98">
        <w:trPr>
          <w:trHeight w:val="270"/>
          <w:jc w:val="center"/>
        </w:trPr>
        <w:tc>
          <w:tcPr>
            <w:tcW w:w="2460" w:type="pct"/>
            <w:shd w:val="clear" w:color="auto" w:fill="auto"/>
            <w:noWrap/>
            <w:vAlign w:val="center"/>
          </w:tcPr>
          <w:p w:rsidR="00312D98" w:rsidRPr="00F84CD9" w:rsidRDefault="00312D98" w:rsidP="001E2FCD">
            <w:pPr>
              <w:spacing w:beforeAutospacing="1" w:after="0" w:afterAutospacing="1" w:line="240" w:lineRule="auto"/>
              <w:textAlignment w:val="baseline"/>
              <w:rPr>
                <w:rFonts w:asciiTheme="minorHAnsi" w:hAnsiTheme="minorHAnsi" w:cstheme="minorHAnsi"/>
                <w:sz w:val="20"/>
                <w:szCs w:val="20"/>
              </w:rPr>
            </w:pPr>
            <w:r w:rsidRPr="00F84CD9">
              <w:rPr>
                <w:rFonts w:asciiTheme="minorHAnsi" w:hAnsiTheme="minorHAnsi" w:cstheme="minorHAnsi"/>
                <w:sz w:val="20"/>
                <w:szCs w:val="20"/>
              </w:rPr>
              <w:t>с.Ропча</w:t>
            </w:r>
          </w:p>
        </w:tc>
        <w:tc>
          <w:tcPr>
            <w:tcW w:w="510" w:type="pct"/>
            <w:vAlign w:val="center"/>
          </w:tcPr>
          <w:p w:rsidR="00312D98" w:rsidRPr="00F84CD9" w:rsidRDefault="00312D98" w:rsidP="001E2FCD">
            <w:pPr>
              <w:spacing w:beforeAutospacing="1" w:after="0" w:afterAutospacing="1" w:line="240" w:lineRule="auto"/>
              <w:jc w:val="center"/>
              <w:textAlignment w:val="baseline"/>
              <w:rPr>
                <w:rFonts w:asciiTheme="minorHAnsi" w:hAnsiTheme="minorHAnsi" w:cstheme="minorHAnsi"/>
                <w:b/>
                <w:bCs/>
                <w:sz w:val="20"/>
                <w:szCs w:val="20"/>
                <w:lang w:val="en-US"/>
              </w:rPr>
            </w:pPr>
          </w:p>
        </w:tc>
        <w:tc>
          <w:tcPr>
            <w:tcW w:w="510" w:type="pct"/>
            <w:shd w:val="clear" w:color="auto" w:fill="auto"/>
          </w:tcPr>
          <w:p w:rsidR="00312D98" w:rsidRPr="00F84CD9" w:rsidRDefault="00312D98" w:rsidP="001E2FCD">
            <w:pPr>
              <w:spacing w:after="0" w:line="240" w:lineRule="auto"/>
              <w:rPr>
                <w:rFonts w:asciiTheme="minorHAnsi" w:hAnsiTheme="minorHAnsi" w:cstheme="minorHAnsi"/>
                <w:sz w:val="20"/>
                <w:szCs w:val="20"/>
              </w:rPr>
            </w:pPr>
          </w:p>
        </w:tc>
        <w:tc>
          <w:tcPr>
            <w:tcW w:w="507" w:type="pct"/>
            <w:shd w:val="clear" w:color="auto" w:fill="auto"/>
          </w:tcPr>
          <w:p w:rsidR="00312D98" w:rsidRPr="00F84CD9" w:rsidRDefault="00312D98" w:rsidP="001E2FCD">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3540</w:t>
            </w:r>
          </w:p>
        </w:tc>
        <w:tc>
          <w:tcPr>
            <w:tcW w:w="507" w:type="pct"/>
          </w:tcPr>
          <w:p w:rsidR="00312D98" w:rsidRPr="00F84CD9" w:rsidRDefault="00312D98" w:rsidP="001E2FCD">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3539</w:t>
            </w:r>
          </w:p>
        </w:tc>
        <w:tc>
          <w:tcPr>
            <w:tcW w:w="507" w:type="pct"/>
          </w:tcPr>
          <w:p w:rsidR="00312D98" w:rsidRPr="00F84CD9" w:rsidRDefault="00312D98" w:rsidP="001E2FCD">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3522</w:t>
            </w:r>
          </w:p>
        </w:tc>
      </w:tr>
      <w:tr w:rsidR="00312D98" w:rsidRPr="00F84CD9" w:rsidTr="00312D98">
        <w:trPr>
          <w:trHeight w:val="270"/>
          <w:jc w:val="center"/>
        </w:trPr>
        <w:tc>
          <w:tcPr>
            <w:tcW w:w="2460" w:type="pct"/>
            <w:shd w:val="clear" w:color="auto" w:fill="auto"/>
            <w:noWrap/>
            <w:vAlign w:val="center"/>
          </w:tcPr>
          <w:p w:rsidR="00312D98" w:rsidRPr="00F84CD9" w:rsidRDefault="00312D98" w:rsidP="001E2FCD">
            <w:pPr>
              <w:spacing w:beforeAutospacing="1" w:after="0" w:afterAutospacing="1" w:line="240" w:lineRule="auto"/>
              <w:textAlignment w:val="baseline"/>
              <w:rPr>
                <w:rFonts w:asciiTheme="minorHAnsi" w:hAnsiTheme="minorHAnsi" w:cstheme="minorHAnsi"/>
                <w:sz w:val="20"/>
                <w:szCs w:val="20"/>
              </w:rPr>
            </w:pPr>
            <w:r w:rsidRPr="00F84CD9">
              <w:rPr>
                <w:rFonts w:asciiTheme="minorHAnsi" w:hAnsiTheme="minorHAnsi" w:cstheme="minorHAnsi"/>
                <w:sz w:val="20"/>
                <w:szCs w:val="20"/>
              </w:rPr>
              <w:t>Всього по громаді:</w:t>
            </w:r>
          </w:p>
        </w:tc>
        <w:tc>
          <w:tcPr>
            <w:tcW w:w="510" w:type="pct"/>
            <w:vAlign w:val="center"/>
          </w:tcPr>
          <w:p w:rsidR="00312D98" w:rsidRPr="00F84CD9" w:rsidRDefault="00312D98" w:rsidP="001E2FCD">
            <w:pPr>
              <w:spacing w:beforeAutospacing="1" w:after="0" w:afterAutospacing="1" w:line="240" w:lineRule="auto"/>
              <w:jc w:val="center"/>
              <w:textAlignment w:val="baseline"/>
              <w:rPr>
                <w:rFonts w:asciiTheme="minorHAnsi" w:hAnsiTheme="minorHAnsi" w:cstheme="minorHAnsi"/>
                <w:b/>
                <w:bCs/>
                <w:sz w:val="20"/>
                <w:szCs w:val="20"/>
                <w:lang w:val="en-US"/>
              </w:rPr>
            </w:pPr>
            <w:r w:rsidRPr="00F84CD9">
              <w:rPr>
                <w:rFonts w:asciiTheme="minorHAnsi" w:hAnsiTheme="minorHAnsi" w:cstheme="minorHAnsi"/>
                <w:b/>
                <w:bCs/>
                <w:sz w:val="20"/>
                <w:szCs w:val="20"/>
                <w:lang w:val="en-US"/>
              </w:rPr>
              <w:t>38680</w:t>
            </w:r>
          </w:p>
        </w:tc>
        <w:tc>
          <w:tcPr>
            <w:tcW w:w="510" w:type="pct"/>
            <w:shd w:val="clear" w:color="auto" w:fill="auto"/>
          </w:tcPr>
          <w:p w:rsidR="00312D98" w:rsidRPr="00F84CD9" w:rsidRDefault="00312D98" w:rsidP="001E2FCD">
            <w:pPr>
              <w:spacing w:after="0" w:line="240" w:lineRule="auto"/>
              <w:rPr>
                <w:rFonts w:asciiTheme="minorHAnsi" w:hAnsiTheme="minorHAnsi" w:cstheme="minorHAnsi"/>
                <w:b/>
                <w:sz w:val="20"/>
                <w:szCs w:val="20"/>
              </w:rPr>
            </w:pPr>
            <w:r w:rsidRPr="00F84CD9">
              <w:rPr>
                <w:rFonts w:asciiTheme="minorHAnsi" w:hAnsiTheme="minorHAnsi" w:cstheme="minorHAnsi"/>
                <w:b/>
                <w:sz w:val="20"/>
                <w:szCs w:val="20"/>
              </w:rPr>
              <w:t>38656</w:t>
            </w:r>
          </w:p>
        </w:tc>
        <w:tc>
          <w:tcPr>
            <w:tcW w:w="507" w:type="pct"/>
            <w:shd w:val="clear" w:color="auto" w:fill="auto"/>
          </w:tcPr>
          <w:p w:rsidR="00312D98" w:rsidRPr="00F84CD9" w:rsidRDefault="00312D98" w:rsidP="001E2FCD">
            <w:pPr>
              <w:spacing w:after="0" w:line="240" w:lineRule="auto"/>
              <w:rPr>
                <w:rFonts w:asciiTheme="minorHAnsi" w:hAnsiTheme="minorHAnsi" w:cstheme="minorHAnsi"/>
                <w:b/>
                <w:sz w:val="20"/>
                <w:szCs w:val="20"/>
              </w:rPr>
            </w:pPr>
            <w:r w:rsidRPr="00F84CD9">
              <w:rPr>
                <w:rFonts w:asciiTheme="minorHAnsi" w:hAnsiTheme="minorHAnsi" w:cstheme="minorHAnsi"/>
                <w:b/>
                <w:sz w:val="20"/>
                <w:szCs w:val="20"/>
              </w:rPr>
              <w:t>42196</w:t>
            </w:r>
          </w:p>
        </w:tc>
        <w:tc>
          <w:tcPr>
            <w:tcW w:w="507" w:type="pct"/>
          </w:tcPr>
          <w:p w:rsidR="00312D98" w:rsidRPr="00F84CD9" w:rsidRDefault="00312D98" w:rsidP="001E2FCD">
            <w:pPr>
              <w:spacing w:after="0" w:line="240" w:lineRule="auto"/>
              <w:rPr>
                <w:rFonts w:asciiTheme="minorHAnsi" w:hAnsiTheme="minorHAnsi" w:cstheme="minorHAnsi"/>
                <w:b/>
                <w:sz w:val="20"/>
                <w:szCs w:val="20"/>
              </w:rPr>
            </w:pPr>
            <w:r w:rsidRPr="00F84CD9">
              <w:rPr>
                <w:rFonts w:asciiTheme="minorHAnsi" w:hAnsiTheme="minorHAnsi" w:cstheme="minorHAnsi"/>
                <w:b/>
                <w:sz w:val="20"/>
                <w:szCs w:val="20"/>
              </w:rPr>
              <w:t>42154</w:t>
            </w:r>
          </w:p>
        </w:tc>
        <w:tc>
          <w:tcPr>
            <w:tcW w:w="507" w:type="pct"/>
          </w:tcPr>
          <w:p w:rsidR="00312D98" w:rsidRPr="00F84CD9" w:rsidRDefault="00312D98" w:rsidP="001E2FCD">
            <w:pPr>
              <w:spacing w:after="0" w:line="240" w:lineRule="auto"/>
              <w:rPr>
                <w:rFonts w:asciiTheme="minorHAnsi" w:hAnsiTheme="minorHAnsi" w:cstheme="minorHAnsi"/>
                <w:b/>
                <w:sz w:val="20"/>
                <w:szCs w:val="20"/>
              </w:rPr>
            </w:pPr>
            <w:r w:rsidRPr="00F84CD9">
              <w:rPr>
                <w:rFonts w:asciiTheme="minorHAnsi" w:hAnsiTheme="minorHAnsi" w:cstheme="minorHAnsi"/>
                <w:b/>
                <w:sz w:val="20"/>
                <w:szCs w:val="20"/>
              </w:rPr>
              <w:t>41964</w:t>
            </w:r>
          </w:p>
        </w:tc>
      </w:tr>
    </w:tbl>
    <w:p w:rsidR="00EE22C6" w:rsidRDefault="00EE22C6" w:rsidP="001E2FCD">
      <w:pPr>
        <w:pStyle w:val="Bodytext70"/>
        <w:shd w:val="clear" w:color="auto" w:fill="auto"/>
        <w:spacing w:before="0" w:after="0" w:line="240" w:lineRule="auto"/>
        <w:jc w:val="right"/>
        <w:rPr>
          <w:rFonts w:asciiTheme="minorHAnsi" w:hAnsiTheme="minorHAnsi" w:cstheme="minorHAnsi"/>
          <w:b w:val="0"/>
          <w:i/>
          <w:sz w:val="24"/>
          <w:szCs w:val="24"/>
        </w:rPr>
      </w:pPr>
    </w:p>
    <w:p w:rsidR="001E2FCD" w:rsidRPr="00F84CD9" w:rsidRDefault="001E2FCD" w:rsidP="001E2FCD">
      <w:pPr>
        <w:pStyle w:val="Bodytext70"/>
        <w:shd w:val="clear" w:color="auto" w:fill="auto"/>
        <w:spacing w:before="0" w:after="0" w:line="240" w:lineRule="auto"/>
        <w:jc w:val="right"/>
        <w:rPr>
          <w:rFonts w:asciiTheme="minorHAnsi" w:hAnsiTheme="minorHAnsi" w:cstheme="minorHAnsi"/>
          <w:b w:val="0"/>
          <w:i/>
          <w:sz w:val="24"/>
          <w:szCs w:val="24"/>
        </w:rPr>
      </w:pPr>
      <w:r w:rsidRPr="00F84CD9">
        <w:rPr>
          <w:rFonts w:asciiTheme="minorHAnsi" w:hAnsiTheme="minorHAnsi" w:cstheme="minorHAnsi"/>
          <w:b w:val="0"/>
          <w:i/>
          <w:sz w:val="24"/>
          <w:szCs w:val="24"/>
        </w:rPr>
        <w:t xml:space="preserve">Таблиця </w:t>
      </w:r>
      <w:r w:rsidR="00EE22C6" w:rsidRPr="00F84CD9">
        <w:rPr>
          <w:rFonts w:asciiTheme="minorHAnsi" w:hAnsiTheme="minorHAnsi" w:cstheme="minorHAnsi"/>
          <w:b w:val="0"/>
          <w:i/>
          <w:sz w:val="24"/>
          <w:szCs w:val="24"/>
        </w:rPr>
        <w:t>6</w:t>
      </w:r>
      <w:r w:rsidRPr="00F84CD9">
        <w:rPr>
          <w:rFonts w:asciiTheme="minorHAnsi" w:hAnsiTheme="minorHAnsi" w:cstheme="minorHAnsi"/>
          <w:b w:val="0"/>
          <w:i/>
          <w:sz w:val="24"/>
          <w:szCs w:val="24"/>
        </w:rPr>
        <w:t xml:space="preserve">. Характеристика постійного населення громади </w:t>
      </w:r>
    </w:p>
    <w:p w:rsidR="00E04108" w:rsidRPr="00F84CD9" w:rsidRDefault="00E04108" w:rsidP="001E2FCD">
      <w:pPr>
        <w:pStyle w:val="Bodytext70"/>
        <w:shd w:val="clear" w:color="auto" w:fill="auto"/>
        <w:spacing w:before="0" w:after="0" w:line="240" w:lineRule="auto"/>
        <w:jc w:val="right"/>
        <w:rPr>
          <w:rFonts w:asciiTheme="minorHAnsi" w:hAnsiTheme="minorHAnsi" w:cstheme="minorHAnsi"/>
          <w:b w:val="0"/>
          <w:i/>
          <w:sz w:val="24"/>
          <w:szCs w:val="24"/>
        </w:rPr>
      </w:pPr>
      <w:r w:rsidRPr="00F84CD9">
        <w:rPr>
          <w:rFonts w:asciiTheme="minorHAnsi" w:hAnsiTheme="minorHAnsi" w:cstheme="minorHAnsi"/>
          <w:b w:val="0"/>
          <w:i/>
          <w:sz w:val="24"/>
          <w:szCs w:val="24"/>
        </w:rPr>
        <w:t>(оперативні дані станом на 01.01.)</w:t>
      </w:r>
    </w:p>
    <w:tbl>
      <w:tblPr>
        <w:tblW w:w="44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1"/>
        <w:gridCol w:w="1044"/>
        <w:gridCol w:w="1042"/>
        <w:gridCol w:w="1042"/>
        <w:gridCol w:w="1044"/>
        <w:gridCol w:w="1044"/>
      </w:tblGrid>
      <w:tr w:rsidR="00031FE1" w:rsidRPr="00F84CD9" w:rsidTr="00031FE1">
        <w:trPr>
          <w:trHeight w:val="255"/>
          <w:jc w:val="center"/>
        </w:trPr>
        <w:tc>
          <w:tcPr>
            <w:tcW w:w="2022" w:type="pct"/>
            <w:shd w:val="clear" w:color="auto" w:fill="F3F3F3"/>
            <w:noWrap/>
            <w:vAlign w:val="center"/>
          </w:tcPr>
          <w:p w:rsidR="00031FE1" w:rsidRPr="00F84CD9" w:rsidRDefault="00031FE1" w:rsidP="00031FE1">
            <w:pPr>
              <w:spacing w:after="0" w:line="240" w:lineRule="auto"/>
              <w:jc w:val="center"/>
              <w:rPr>
                <w:rFonts w:asciiTheme="minorHAnsi" w:hAnsiTheme="minorHAnsi" w:cstheme="minorHAnsi"/>
                <w:b/>
                <w:sz w:val="20"/>
                <w:szCs w:val="20"/>
              </w:rPr>
            </w:pPr>
            <w:r w:rsidRPr="00F84CD9">
              <w:rPr>
                <w:rFonts w:asciiTheme="minorHAnsi" w:hAnsiTheme="minorHAnsi" w:cstheme="minorHAnsi"/>
                <w:b/>
                <w:sz w:val="20"/>
                <w:szCs w:val="20"/>
              </w:rPr>
              <w:t>Показники</w:t>
            </w:r>
          </w:p>
        </w:tc>
        <w:tc>
          <w:tcPr>
            <w:tcW w:w="596" w:type="pct"/>
            <w:shd w:val="clear" w:color="auto" w:fill="F3F3F3"/>
            <w:vAlign w:val="center"/>
          </w:tcPr>
          <w:p w:rsidR="00031FE1" w:rsidRPr="00F84CD9" w:rsidRDefault="00031FE1" w:rsidP="00031FE1">
            <w:pPr>
              <w:spacing w:after="0" w:line="240" w:lineRule="auto"/>
              <w:jc w:val="center"/>
              <w:rPr>
                <w:rFonts w:asciiTheme="minorHAnsi" w:hAnsiTheme="minorHAnsi" w:cstheme="minorHAnsi"/>
                <w:b/>
                <w:sz w:val="20"/>
                <w:szCs w:val="20"/>
              </w:rPr>
            </w:pPr>
            <w:r w:rsidRPr="00F84CD9">
              <w:rPr>
                <w:rFonts w:asciiTheme="minorHAnsi" w:hAnsiTheme="minorHAnsi" w:cstheme="minorHAnsi"/>
                <w:b/>
                <w:sz w:val="20"/>
                <w:szCs w:val="20"/>
              </w:rPr>
              <w:t>2018р.</w:t>
            </w:r>
          </w:p>
        </w:tc>
        <w:tc>
          <w:tcPr>
            <w:tcW w:w="595" w:type="pct"/>
            <w:shd w:val="clear" w:color="auto" w:fill="F3F3F3"/>
            <w:noWrap/>
            <w:vAlign w:val="center"/>
          </w:tcPr>
          <w:p w:rsidR="00031FE1" w:rsidRPr="00F84CD9" w:rsidRDefault="00031FE1" w:rsidP="00031FE1">
            <w:pPr>
              <w:spacing w:after="0" w:line="240" w:lineRule="auto"/>
              <w:jc w:val="center"/>
              <w:rPr>
                <w:rFonts w:asciiTheme="minorHAnsi" w:hAnsiTheme="minorHAnsi" w:cstheme="minorHAnsi"/>
                <w:b/>
                <w:sz w:val="20"/>
                <w:szCs w:val="20"/>
              </w:rPr>
            </w:pPr>
            <w:r w:rsidRPr="00F84CD9">
              <w:rPr>
                <w:rFonts w:asciiTheme="minorHAnsi" w:hAnsiTheme="minorHAnsi" w:cstheme="minorHAnsi"/>
                <w:b/>
                <w:sz w:val="20"/>
                <w:szCs w:val="20"/>
              </w:rPr>
              <w:t>2019р.</w:t>
            </w:r>
          </w:p>
        </w:tc>
        <w:tc>
          <w:tcPr>
            <w:tcW w:w="595" w:type="pct"/>
            <w:shd w:val="clear" w:color="auto" w:fill="F3F3F3"/>
            <w:noWrap/>
            <w:vAlign w:val="center"/>
          </w:tcPr>
          <w:p w:rsidR="00031FE1" w:rsidRPr="00F84CD9" w:rsidRDefault="00031FE1" w:rsidP="00031FE1">
            <w:pPr>
              <w:spacing w:after="0" w:line="240" w:lineRule="auto"/>
              <w:jc w:val="center"/>
              <w:rPr>
                <w:rFonts w:asciiTheme="minorHAnsi" w:hAnsiTheme="minorHAnsi" w:cstheme="minorHAnsi"/>
                <w:b/>
                <w:sz w:val="20"/>
                <w:szCs w:val="20"/>
              </w:rPr>
            </w:pPr>
            <w:r w:rsidRPr="00F84CD9">
              <w:rPr>
                <w:rFonts w:asciiTheme="minorHAnsi" w:hAnsiTheme="minorHAnsi" w:cstheme="minorHAnsi"/>
                <w:b/>
                <w:sz w:val="20"/>
                <w:szCs w:val="20"/>
              </w:rPr>
              <w:t>2020р.</w:t>
            </w:r>
          </w:p>
        </w:tc>
        <w:tc>
          <w:tcPr>
            <w:tcW w:w="596" w:type="pct"/>
            <w:shd w:val="clear" w:color="auto" w:fill="F3F3F3"/>
            <w:noWrap/>
            <w:vAlign w:val="center"/>
          </w:tcPr>
          <w:p w:rsidR="00031FE1" w:rsidRPr="00F84CD9" w:rsidRDefault="00031FE1" w:rsidP="00031FE1">
            <w:pPr>
              <w:spacing w:after="0" w:line="240" w:lineRule="auto"/>
              <w:jc w:val="center"/>
              <w:rPr>
                <w:rFonts w:asciiTheme="minorHAnsi" w:hAnsiTheme="minorHAnsi" w:cstheme="minorHAnsi"/>
                <w:b/>
                <w:sz w:val="20"/>
                <w:szCs w:val="20"/>
              </w:rPr>
            </w:pPr>
            <w:r w:rsidRPr="00F84CD9">
              <w:rPr>
                <w:rFonts w:asciiTheme="minorHAnsi" w:hAnsiTheme="minorHAnsi" w:cstheme="minorHAnsi"/>
                <w:b/>
                <w:sz w:val="20"/>
                <w:szCs w:val="20"/>
              </w:rPr>
              <w:t>2021р.</w:t>
            </w:r>
          </w:p>
        </w:tc>
        <w:tc>
          <w:tcPr>
            <w:tcW w:w="596" w:type="pct"/>
            <w:shd w:val="clear" w:color="auto" w:fill="F3F3F3"/>
          </w:tcPr>
          <w:p w:rsidR="00031FE1" w:rsidRPr="00F84CD9" w:rsidRDefault="00031FE1" w:rsidP="00031FE1">
            <w:pPr>
              <w:spacing w:after="0" w:line="240" w:lineRule="auto"/>
              <w:jc w:val="center"/>
              <w:rPr>
                <w:rFonts w:asciiTheme="minorHAnsi" w:hAnsiTheme="minorHAnsi" w:cstheme="minorHAnsi"/>
                <w:b/>
                <w:sz w:val="20"/>
                <w:szCs w:val="20"/>
              </w:rPr>
            </w:pPr>
            <w:r w:rsidRPr="00F84CD9">
              <w:rPr>
                <w:rFonts w:asciiTheme="minorHAnsi" w:hAnsiTheme="minorHAnsi" w:cstheme="minorHAnsi"/>
                <w:b/>
                <w:sz w:val="20"/>
                <w:szCs w:val="20"/>
              </w:rPr>
              <w:t>2022р.</w:t>
            </w:r>
          </w:p>
        </w:tc>
      </w:tr>
      <w:tr w:rsidR="00031FE1" w:rsidRPr="00F84CD9" w:rsidTr="00031FE1">
        <w:trPr>
          <w:trHeight w:val="255"/>
          <w:jc w:val="center"/>
        </w:trPr>
        <w:tc>
          <w:tcPr>
            <w:tcW w:w="2022" w:type="pct"/>
            <w:shd w:val="clear" w:color="auto" w:fill="auto"/>
            <w:noWrap/>
          </w:tcPr>
          <w:p w:rsidR="00031FE1" w:rsidRPr="00F84CD9" w:rsidRDefault="00031FE1" w:rsidP="00031FE1">
            <w:pPr>
              <w:spacing w:after="0" w:line="240" w:lineRule="auto"/>
              <w:rPr>
                <w:rFonts w:asciiTheme="minorHAnsi" w:hAnsiTheme="minorHAnsi" w:cstheme="minorHAnsi"/>
                <w:b/>
                <w:sz w:val="20"/>
                <w:szCs w:val="20"/>
              </w:rPr>
            </w:pPr>
            <w:r w:rsidRPr="00F84CD9">
              <w:rPr>
                <w:rFonts w:asciiTheme="minorHAnsi" w:hAnsiTheme="minorHAnsi" w:cstheme="minorHAnsi"/>
                <w:b/>
                <w:sz w:val="20"/>
                <w:szCs w:val="20"/>
              </w:rPr>
              <w:t>Населення  всього:</w:t>
            </w:r>
          </w:p>
          <w:p w:rsidR="00031FE1" w:rsidRPr="00F84CD9" w:rsidRDefault="00031FE1" w:rsidP="00031FE1">
            <w:pPr>
              <w:spacing w:after="0" w:line="240" w:lineRule="auto"/>
              <w:rPr>
                <w:rFonts w:asciiTheme="minorHAnsi" w:hAnsiTheme="minorHAnsi" w:cstheme="minorHAnsi"/>
                <w:sz w:val="20"/>
                <w:szCs w:val="20"/>
              </w:rPr>
            </w:pPr>
            <w:r w:rsidRPr="00F84CD9">
              <w:rPr>
                <w:rFonts w:asciiTheme="minorHAnsi" w:hAnsiTheme="minorHAnsi" w:cstheme="minorHAnsi"/>
                <w:b/>
                <w:sz w:val="20"/>
                <w:szCs w:val="20"/>
              </w:rPr>
              <w:t>в т.ч. у віці:</w:t>
            </w:r>
          </w:p>
        </w:tc>
        <w:tc>
          <w:tcPr>
            <w:tcW w:w="596" w:type="pct"/>
            <w:shd w:val="clear" w:color="auto" w:fill="auto"/>
          </w:tcPr>
          <w:p w:rsidR="00031FE1" w:rsidRPr="00F84CD9" w:rsidRDefault="00031FE1" w:rsidP="00031FE1">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38680</w:t>
            </w:r>
          </w:p>
        </w:tc>
        <w:tc>
          <w:tcPr>
            <w:tcW w:w="595" w:type="pct"/>
            <w:shd w:val="clear" w:color="auto" w:fill="auto"/>
            <w:noWrap/>
          </w:tcPr>
          <w:p w:rsidR="00031FE1" w:rsidRPr="00F84CD9" w:rsidRDefault="00031FE1" w:rsidP="00031FE1">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38656</w:t>
            </w:r>
          </w:p>
        </w:tc>
        <w:tc>
          <w:tcPr>
            <w:tcW w:w="595" w:type="pct"/>
            <w:shd w:val="clear" w:color="auto" w:fill="auto"/>
            <w:noWrap/>
          </w:tcPr>
          <w:p w:rsidR="00031FE1" w:rsidRPr="00F84CD9" w:rsidRDefault="00031FE1" w:rsidP="00031FE1">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42196</w:t>
            </w:r>
          </w:p>
        </w:tc>
        <w:tc>
          <w:tcPr>
            <w:tcW w:w="596" w:type="pct"/>
            <w:shd w:val="clear" w:color="auto" w:fill="auto"/>
            <w:noWrap/>
          </w:tcPr>
          <w:p w:rsidR="00031FE1" w:rsidRPr="00F84CD9" w:rsidRDefault="00031FE1" w:rsidP="00031FE1">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42154</w:t>
            </w:r>
          </w:p>
        </w:tc>
        <w:tc>
          <w:tcPr>
            <w:tcW w:w="596" w:type="pct"/>
          </w:tcPr>
          <w:p w:rsidR="00031FE1" w:rsidRPr="00F84CD9" w:rsidRDefault="00031FE1" w:rsidP="00031FE1">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41964</w:t>
            </w:r>
          </w:p>
        </w:tc>
      </w:tr>
      <w:tr w:rsidR="00031FE1" w:rsidRPr="00F84CD9" w:rsidTr="00031FE1">
        <w:trPr>
          <w:trHeight w:val="255"/>
          <w:jc w:val="center"/>
        </w:trPr>
        <w:tc>
          <w:tcPr>
            <w:tcW w:w="2022" w:type="pct"/>
            <w:shd w:val="clear" w:color="auto" w:fill="auto"/>
            <w:noWrap/>
          </w:tcPr>
          <w:p w:rsidR="00031FE1" w:rsidRPr="00F84CD9" w:rsidRDefault="00031FE1" w:rsidP="00031FE1">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Молодшому за працездатний:</w:t>
            </w:r>
          </w:p>
          <w:p w:rsidR="00031FE1" w:rsidRPr="00F84CD9" w:rsidRDefault="00031FE1" w:rsidP="00031FE1">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в т.ч.:</w:t>
            </w:r>
          </w:p>
        </w:tc>
        <w:tc>
          <w:tcPr>
            <w:tcW w:w="596" w:type="pct"/>
            <w:shd w:val="clear" w:color="auto" w:fill="auto"/>
          </w:tcPr>
          <w:p w:rsidR="00031FE1" w:rsidRPr="00F84CD9" w:rsidRDefault="00031FE1" w:rsidP="00031FE1">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8940</w:t>
            </w:r>
          </w:p>
        </w:tc>
        <w:tc>
          <w:tcPr>
            <w:tcW w:w="595" w:type="pct"/>
            <w:shd w:val="clear" w:color="auto" w:fill="auto"/>
            <w:noWrap/>
          </w:tcPr>
          <w:p w:rsidR="00031FE1" w:rsidRPr="00F84CD9" w:rsidRDefault="00031FE1" w:rsidP="00031FE1">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8990</w:t>
            </w:r>
          </w:p>
        </w:tc>
        <w:tc>
          <w:tcPr>
            <w:tcW w:w="595" w:type="pct"/>
            <w:shd w:val="clear" w:color="auto" w:fill="auto"/>
            <w:noWrap/>
          </w:tcPr>
          <w:p w:rsidR="00031FE1" w:rsidRPr="00F84CD9" w:rsidRDefault="00031FE1" w:rsidP="00031FE1">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9350</w:t>
            </w:r>
          </w:p>
        </w:tc>
        <w:tc>
          <w:tcPr>
            <w:tcW w:w="596" w:type="pct"/>
            <w:shd w:val="clear" w:color="auto" w:fill="auto"/>
            <w:noWrap/>
          </w:tcPr>
          <w:p w:rsidR="00031FE1" w:rsidRPr="00F84CD9" w:rsidRDefault="009F13DD" w:rsidP="00031FE1">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9341</w:t>
            </w:r>
          </w:p>
        </w:tc>
        <w:tc>
          <w:tcPr>
            <w:tcW w:w="596" w:type="pct"/>
          </w:tcPr>
          <w:p w:rsidR="00031FE1" w:rsidRPr="00F84CD9" w:rsidRDefault="009F13DD" w:rsidP="00031FE1">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9299</w:t>
            </w:r>
          </w:p>
        </w:tc>
      </w:tr>
      <w:tr w:rsidR="00031FE1" w:rsidRPr="00F84CD9" w:rsidTr="00031FE1">
        <w:trPr>
          <w:trHeight w:val="255"/>
          <w:jc w:val="center"/>
        </w:trPr>
        <w:tc>
          <w:tcPr>
            <w:tcW w:w="2022" w:type="pct"/>
            <w:shd w:val="clear" w:color="auto" w:fill="auto"/>
            <w:noWrap/>
          </w:tcPr>
          <w:p w:rsidR="00031FE1" w:rsidRPr="00F84CD9" w:rsidRDefault="00031FE1" w:rsidP="00031FE1">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діти дошкільного віку</w:t>
            </w:r>
          </w:p>
          <w:p w:rsidR="00031FE1" w:rsidRPr="00F84CD9" w:rsidRDefault="00031FE1" w:rsidP="00031FE1">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діти шкільного віку</w:t>
            </w:r>
          </w:p>
          <w:p w:rsidR="00A630D3" w:rsidRPr="00F84CD9" w:rsidRDefault="00A630D3" w:rsidP="00031FE1">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студенти</w:t>
            </w:r>
          </w:p>
        </w:tc>
        <w:tc>
          <w:tcPr>
            <w:tcW w:w="596" w:type="pct"/>
            <w:shd w:val="clear" w:color="auto" w:fill="auto"/>
          </w:tcPr>
          <w:p w:rsidR="00031FE1" w:rsidRPr="00F84CD9" w:rsidRDefault="00031FE1" w:rsidP="00031FE1">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3132</w:t>
            </w:r>
          </w:p>
          <w:p w:rsidR="00031FE1" w:rsidRPr="00F84CD9" w:rsidRDefault="00031FE1" w:rsidP="00031FE1">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5808</w:t>
            </w:r>
          </w:p>
        </w:tc>
        <w:tc>
          <w:tcPr>
            <w:tcW w:w="595" w:type="pct"/>
            <w:shd w:val="clear" w:color="auto" w:fill="auto"/>
            <w:noWrap/>
          </w:tcPr>
          <w:p w:rsidR="00031FE1" w:rsidRPr="00F84CD9" w:rsidRDefault="00031FE1" w:rsidP="00031FE1">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3162</w:t>
            </w:r>
          </w:p>
          <w:p w:rsidR="00031FE1" w:rsidRPr="00F84CD9" w:rsidRDefault="00031FE1" w:rsidP="00031FE1">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5828</w:t>
            </w:r>
          </w:p>
        </w:tc>
        <w:tc>
          <w:tcPr>
            <w:tcW w:w="595" w:type="pct"/>
            <w:shd w:val="clear" w:color="auto" w:fill="auto"/>
            <w:noWrap/>
          </w:tcPr>
          <w:p w:rsidR="00031FE1" w:rsidRPr="00F84CD9" w:rsidRDefault="00031FE1" w:rsidP="00031FE1">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3177</w:t>
            </w:r>
          </w:p>
          <w:p w:rsidR="00031FE1" w:rsidRPr="00F84CD9" w:rsidRDefault="00031FE1" w:rsidP="00031FE1">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6173</w:t>
            </w:r>
          </w:p>
        </w:tc>
        <w:tc>
          <w:tcPr>
            <w:tcW w:w="596" w:type="pct"/>
            <w:shd w:val="clear" w:color="auto" w:fill="auto"/>
            <w:noWrap/>
          </w:tcPr>
          <w:p w:rsidR="00031FE1" w:rsidRPr="00F84CD9" w:rsidRDefault="009F13DD" w:rsidP="00031FE1">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3174</w:t>
            </w:r>
          </w:p>
          <w:p w:rsidR="009F13DD" w:rsidRPr="00F84CD9" w:rsidRDefault="009F13DD" w:rsidP="00031FE1">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6167</w:t>
            </w:r>
          </w:p>
        </w:tc>
        <w:tc>
          <w:tcPr>
            <w:tcW w:w="596" w:type="pct"/>
          </w:tcPr>
          <w:p w:rsidR="00031FE1" w:rsidRPr="00F84CD9" w:rsidRDefault="009F13DD" w:rsidP="00031FE1">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3160</w:t>
            </w:r>
          </w:p>
          <w:p w:rsidR="009F13DD" w:rsidRPr="00F84CD9" w:rsidRDefault="009F13DD" w:rsidP="00031FE1">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6139</w:t>
            </w:r>
          </w:p>
        </w:tc>
      </w:tr>
      <w:tr w:rsidR="00031FE1" w:rsidRPr="00F84CD9" w:rsidTr="00031FE1">
        <w:trPr>
          <w:trHeight w:val="255"/>
          <w:jc w:val="center"/>
        </w:trPr>
        <w:tc>
          <w:tcPr>
            <w:tcW w:w="2022" w:type="pct"/>
            <w:shd w:val="clear" w:color="auto" w:fill="auto"/>
            <w:noWrap/>
          </w:tcPr>
          <w:p w:rsidR="00031FE1" w:rsidRPr="00F84CD9" w:rsidRDefault="00031FE1" w:rsidP="00031FE1">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Працездатному</w:t>
            </w:r>
          </w:p>
        </w:tc>
        <w:tc>
          <w:tcPr>
            <w:tcW w:w="596" w:type="pct"/>
            <w:shd w:val="clear" w:color="auto" w:fill="auto"/>
          </w:tcPr>
          <w:p w:rsidR="00031FE1" w:rsidRPr="00F84CD9" w:rsidRDefault="00031FE1" w:rsidP="00031FE1">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20456</w:t>
            </w:r>
          </w:p>
        </w:tc>
        <w:tc>
          <w:tcPr>
            <w:tcW w:w="595" w:type="pct"/>
            <w:shd w:val="clear" w:color="auto" w:fill="auto"/>
            <w:noWrap/>
          </w:tcPr>
          <w:p w:rsidR="00031FE1" w:rsidRPr="00F84CD9" w:rsidRDefault="00031FE1" w:rsidP="00031FE1">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20791</w:t>
            </w:r>
          </w:p>
        </w:tc>
        <w:tc>
          <w:tcPr>
            <w:tcW w:w="595" w:type="pct"/>
            <w:shd w:val="clear" w:color="auto" w:fill="auto"/>
            <w:noWrap/>
          </w:tcPr>
          <w:p w:rsidR="00031FE1" w:rsidRPr="00F84CD9" w:rsidRDefault="00031FE1" w:rsidP="00031FE1">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24259</w:t>
            </w:r>
          </w:p>
        </w:tc>
        <w:tc>
          <w:tcPr>
            <w:tcW w:w="596" w:type="pct"/>
            <w:shd w:val="clear" w:color="auto" w:fill="auto"/>
            <w:noWrap/>
          </w:tcPr>
          <w:p w:rsidR="00031FE1" w:rsidRPr="00F84CD9" w:rsidRDefault="009F13DD" w:rsidP="00031FE1">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24235</w:t>
            </w:r>
          </w:p>
        </w:tc>
        <w:tc>
          <w:tcPr>
            <w:tcW w:w="596" w:type="pct"/>
          </w:tcPr>
          <w:p w:rsidR="00031FE1" w:rsidRPr="00F84CD9" w:rsidRDefault="009F13DD" w:rsidP="00031FE1">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24126</w:t>
            </w:r>
          </w:p>
        </w:tc>
      </w:tr>
      <w:tr w:rsidR="00031FE1" w:rsidRPr="00F84CD9" w:rsidTr="00031FE1">
        <w:trPr>
          <w:trHeight w:val="255"/>
          <w:jc w:val="center"/>
        </w:trPr>
        <w:tc>
          <w:tcPr>
            <w:tcW w:w="2022" w:type="pct"/>
            <w:shd w:val="clear" w:color="auto" w:fill="auto"/>
            <w:noWrap/>
          </w:tcPr>
          <w:p w:rsidR="00031FE1" w:rsidRPr="00F84CD9" w:rsidRDefault="00031FE1" w:rsidP="00031FE1">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Старшому за працездатний</w:t>
            </w:r>
          </w:p>
        </w:tc>
        <w:tc>
          <w:tcPr>
            <w:tcW w:w="596" w:type="pct"/>
            <w:shd w:val="clear" w:color="auto" w:fill="auto"/>
          </w:tcPr>
          <w:p w:rsidR="00031FE1" w:rsidRPr="00F84CD9" w:rsidRDefault="00031FE1" w:rsidP="00031FE1">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9284</w:t>
            </w:r>
          </w:p>
        </w:tc>
        <w:tc>
          <w:tcPr>
            <w:tcW w:w="595" w:type="pct"/>
            <w:shd w:val="clear" w:color="auto" w:fill="auto"/>
            <w:noWrap/>
          </w:tcPr>
          <w:p w:rsidR="00031FE1" w:rsidRPr="00F84CD9" w:rsidRDefault="00031FE1" w:rsidP="00031FE1">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8875</w:t>
            </w:r>
          </w:p>
        </w:tc>
        <w:tc>
          <w:tcPr>
            <w:tcW w:w="595" w:type="pct"/>
            <w:shd w:val="clear" w:color="auto" w:fill="auto"/>
            <w:noWrap/>
          </w:tcPr>
          <w:p w:rsidR="00031FE1" w:rsidRPr="00F84CD9" w:rsidRDefault="00031FE1" w:rsidP="00031FE1">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8587</w:t>
            </w:r>
          </w:p>
        </w:tc>
        <w:tc>
          <w:tcPr>
            <w:tcW w:w="596" w:type="pct"/>
            <w:shd w:val="clear" w:color="auto" w:fill="auto"/>
            <w:noWrap/>
          </w:tcPr>
          <w:p w:rsidR="00031FE1" w:rsidRPr="00F84CD9" w:rsidRDefault="006F202E" w:rsidP="006F202E">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8578</w:t>
            </w:r>
          </w:p>
        </w:tc>
        <w:tc>
          <w:tcPr>
            <w:tcW w:w="596" w:type="pct"/>
          </w:tcPr>
          <w:p w:rsidR="00031FE1" w:rsidRPr="00F84CD9" w:rsidRDefault="006F202E" w:rsidP="00031FE1">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8539</w:t>
            </w:r>
          </w:p>
        </w:tc>
      </w:tr>
    </w:tbl>
    <w:p w:rsidR="00EE22C6" w:rsidRDefault="00EE22C6" w:rsidP="001E2FCD">
      <w:pPr>
        <w:pStyle w:val="Default"/>
        <w:spacing w:line="276" w:lineRule="auto"/>
        <w:ind w:firstLine="567"/>
        <w:jc w:val="right"/>
        <w:rPr>
          <w:rFonts w:asciiTheme="minorHAnsi" w:hAnsiTheme="minorHAnsi" w:cstheme="minorHAnsi"/>
          <w:i/>
          <w:color w:val="auto"/>
          <w:lang w:val="uk-UA"/>
        </w:rPr>
      </w:pPr>
    </w:p>
    <w:p w:rsidR="00076AA8" w:rsidRDefault="0029241B" w:rsidP="00ED43AD">
      <w:pPr>
        <w:pStyle w:val="Default"/>
        <w:ind w:firstLine="567"/>
        <w:jc w:val="both"/>
        <w:rPr>
          <w:rFonts w:asciiTheme="minorHAnsi" w:eastAsia="Calibri" w:hAnsiTheme="minorHAnsi" w:cstheme="minorHAnsi"/>
          <w:color w:val="auto"/>
          <w:lang w:val="uk-UA"/>
        </w:rPr>
      </w:pPr>
      <w:r w:rsidRPr="008C252F">
        <w:rPr>
          <w:rFonts w:asciiTheme="minorHAnsi" w:hAnsiTheme="minorHAnsi" w:cstheme="minorHAnsi"/>
          <w:color w:val="auto"/>
          <w:lang w:val="uk-UA"/>
        </w:rPr>
        <w:t>Наведені дані свідчать про негативну демографічну тенденцію</w:t>
      </w:r>
      <w:r w:rsidR="006A0FD2">
        <w:rPr>
          <w:rFonts w:asciiTheme="minorHAnsi" w:hAnsiTheme="minorHAnsi" w:cstheme="minorHAnsi"/>
          <w:color w:val="auto"/>
          <w:lang w:val="uk-UA"/>
        </w:rPr>
        <w:t>.</w:t>
      </w:r>
      <w:r w:rsidR="001E1162">
        <w:rPr>
          <w:rFonts w:asciiTheme="minorHAnsi" w:eastAsia="Calibri" w:hAnsiTheme="minorHAnsi" w:cstheme="minorHAnsi"/>
          <w:color w:val="auto"/>
          <w:lang w:val="uk-UA"/>
        </w:rPr>
        <w:t xml:space="preserve"> У </w:t>
      </w:r>
      <w:r w:rsidR="006A0FD2">
        <w:rPr>
          <w:rFonts w:asciiTheme="minorHAnsi" w:eastAsia="Calibri" w:hAnsiTheme="minorHAnsi" w:cstheme="minorHAnsi"/>
          <w:color w:val="auto"/>
          <w:lang w:val="uk-UA"/>
        </w:rPr>
        <w:t>2020</w:t>
      </w:r>
      <w:r w:rsidRPr="008C252F">
        <w:rPr>
          <w:rFonts w:asciiTheme="minorHAnsi" w:eastAsia="Calibri" w:hAnsiTheme="minorHAnsi" w:cstheme="minorHAnsi"/>
          <w:color w:val="auto"/>
          <w:lang w:val="uk-UA"/>
        </w:rPr>
        <w:t xml:space="preserve"> ро</w:t>
      </w:r>
      <w:r w:rsidR="006A0FD2">
        <w:rPr>
          <w:rFonts w:asciiTheme="minorHAnsi" w:eastAsia="Calibri" w:hAnsiTheme="minorHAnsi" w:cstheme="minorHAnsi"/>
          <w:color w:val="auto"/>
          <w:lang w:val="uk-UA"/>
        </w:rPr>
        <w:t>ці населення зросло тільки через</w:t>
      </w:r>
      <w:r w:rsidRPr="008C252F">
        <w:rPr>
          <w:rFonts w:asciiTheme="minorHAnsi" w:eastAsia="Calibri" w:hAnsiTheme="minorHAnsi" w:cstheme="minorHAnsi"/>
          <w:color w:val="auto"/>
          <w:lang w:val="uk-UA"/>
        </w:rPr>
        <w:t xml:space="preserve"> приєднання </w:t>
      </w:r>
      <w:r w:rsidRPr="006A0FD2">
        <w:rPr>
          <w:rFonts w:asciiTheme="minorHAnsi" w:hAnsiTheme="minorHAnsi" w:cstheme="minorHAnsi"/>
          <w:color w:val="auto"/>
          <w:lang w:val="uk-UA"/>
        </w:rPr>
        <w:t>до Сторожинецької територіальної громади Ропчанськ</w:t>
      </w:r>
      <w:r w:rsidR="001E1162">
        <w:rPr>
          <w:rFonts w:asciiTheme="minorHAnsi" w:hAnsiTheme="minorHAnsi" w:cstheme="minorHAnsi"/>
          <w:color w:val="auto"/>
          <w:lang w:val="uk-UA"/>
        </w:rPr>
        <w:t>ої</w:t>
      </w:r>
      <w:r w:rsidRPr="006A0FD2">
        <w:rPr>
          <w:rFonts w:asciiTheme="minorHAnsi" w:hAnsiTheme="minorHAnsi" w:cstheme="minorHAnsi"/>
          <w:color w:val="auto"/>
          <w:lang w:val="uk-UA"/>
        </w:rPr>
        <w:t xml:space="preserve"> сільськ</w:t>
      </w:r>
      <w:r w:rsidR="001E1162">
        <w:rPr>
          <w:rFonts w:asciiTheme="minorHAnsi" w:hAnsiTheme="minorHAnsi" w:cstheme="minorHAnsi"/>
          <w:color w:val="auto"/>
          <w:lang w:val="uk-UA"/>
        </w:rPr>
        <w:t>ої</w:t>
      </w:r>
      <w:r w:rsidRPr="006A0FD2">
        <w:rPr>
          <w:rFonts w:asciiTheme="minorHAnsi" w:hAnsiTheme="minorHAnsi" w:cstheme="minorHAnsi"/>
          <w:color w:val="auto"/>
          <w:lang w:val="uk-UA"/>
        </w:rPr>
        <w:t xml:space="preserve"> рад</w:t>
      </w:r>
      <w:r w:rsidR="001E1162">
        <w:rPr>
          <w:rFonts w:asciiTheme="minorHAnsi" w:hAnsiTheme="minorHAnsi" w:cstheme="minorHAnsi"/>
          <w:color w:val="auto"/>
          <w:lang w:val="uk-UA"/>
        </w:rPr>
        <w:t>и</w:t>
      </w:r>
      <w:r w:rsidRPr="006A0FD2">
        <w:rPr>
          <w:rFonts w:asciiTheme="minorHAnsi" w:hAnsiTheme="minorHAnsi" w:cstheme="minorHAnsi"/>
          <w:color w:val="auto"/>
          <w:lang w:val="uk-UA"/>
        </w:rPr>
        <w:t>.</w:t>
      </w:r>
      <w:r w:rsidRPr="008C252F">
        <w:rPr>
          <w:rFonts w:asciiTheme="minorHAnsi" w:eastAsia="Calibri" w:hAnsiTheme="minorHAnsi" w:cstheme="minorHAnsi"/>
          <w:color w:val="auto"/>
          <w:lang w:val="uk-UA"/>
        </w:rPr>
        <w:t xml:space="preserve"> За 202</w:t>
      </w:r>
      <w:r w:rsidR="00076AA8">
        <w:rPr>
          <w:rFonts w:asciiTheme="minorHAnsi" w:eastAsia="Calibri" w:hAnsiTheme="minorHAnsi" w:cstheme="minorHAnsi"/>
          <w:color w:val="auto"/>
          <w:lang w:val="uk-UA"/>
        </w:rPr>
        <w:t>1,2022</w:t>
      </w:r>
      <w:r w:rsidRPr="008C252F">
        <w:rPr>
          <w:rFonts w:asciiTheme="minorHAnsi" w:eastAsia="Calibri" w:hAnsiTheme="minorHAnsi" w:cstheme="minorHAnsi"/>
          <w:color w:val="auto"/>
          <w:lang w:val="uk-UA"/>
        </w:rPr>
        <w:t xml:space="preserve"> рік</w:t>
      </w:r>
      <w:r w:rsidR="00ED43AD" w:rsidRPr="008C252F">
        <w:rPr>
          <w:rFonts w:asciiTheme="minorHAnsi" w:eastAsia="Calibri" w:hAnsiTheme="minorHAnsi" w:cstheme="minorHAnsi"/>
          <w:color w:val="auto"/>
          <w:lang w:val="uk-UA"/>
        </w:rPr>
        <w:t xml:space="preserve"> </w:t>
      </w:r>
      <w:r w:rsidR="00963884" w:rsidRPr="008C252F">
        <w:rPr>
          <w:rFonts w:asciiTheme="minorHAnsi" w:eastAsia="Calibri" w:hAnsiTheme="minorHAnsi" w:cstheme="minorHAnsi"/>
          <w:color w:val="auto"/>
          <w:lang w:val="uk-UA"/>
        </w:rPr>
        <w:t>спостерігається</w:t>
      </w:r>
      <w:r w:rsidR="001E1162">
        <w:rPr>
          <w:rFonts w:asciiTheme="minorHAnsi" w:eastAsia="Calibri" w:hAnsiTheme="minorHAnsi" w:cstheme="minorHAnsi"/>
          <w:color w:val="auto"/>
          <w:lang w:val="uk-UA"/>
        </w:rPr>
        <w:t xml:space="preserve"> </w:t>
      </w:r>
      <w:r w:rsidRPr="008C252F">
        <w:rPr>
          <w:rFonts w:asciiTheme="minorHAnsi" w:eastAsia="Calibri" w:hAnsiTheme="minorHAnsi" w:cstheme="minorHAnsi"/>
          <w:color w:val="auto"/>
          <w:lang w:val="uk-UA"/>
        </w:rPr>
        <w:t xml:space="preserve">погіршення демографічної ситуації. </w:t>
      </w:r>
    </w:p>
    <w:p w:rsidR="00076AA8" w:rsidRDefault="00076AA8" w:rsidP="00ED43AD">
      <w:pPr>
        <w:pStyle w:val="Default"/>
        <w:ind w:firstLine="567"/>
        <w:jc w:val="both"/>
        <w:rPr>
          <w:rFonts w:asciiTheme="minorHAnsi" w:eastAsia="Calibri" w:hAnsiTheme="minorHAnsi" w:cstheme="minorHAnsi"/>
          <w:color w:val="auto"/>
          <w:lang w:val="uk-UA"/>
        </w:rPr>
      </w:pPr>
    </w:p>
    <w:p w:rsidR="00911BF5" w:rsidRPr="008C252F" w:rsidRDefault="003F1CAC" w:rsidP="00350CBE">
      <w:pPr>
        <w:pStyle w:val="Bodytext70"/>
        <w:shd w:val="clear" w:color="auto" w:fill="auto"/>
        <w:spacing w:before="0" w:after="0" w:line="240" w:lineRule="auto"/>
        <w:jc w:val="right"/>
        <w:rPr>
          <w:rFonts w:asciiTheme="minorHAnsi" w:hAnsiTheme="minorHAnsi" w:cstheme="minorHAnsi"/>
          <w:b w:val="0"/>
          <w:sz w:val="24"/>
          <w:szCs w:val="24"/>
          <w:lang w:val="ru-RU"/>
        </w:rPr>
      </w:pPr>
      <w:r w:rsidRPr="008C252F">
        <w:rPr>
          <w:rFonts w:asciiTheme="minorHAnsi" w:hAnsiTheme="minorHAnsi" w:cstheme="minorHAnsi"/>
          <w:b w:val="0"/>
          <w:i/>
          <w:sz w:val="24"/>
          <w:szCs w:val="24"/>
        </w:rPr>
        <w:t xml:space="preserve">Таблиця </w:t>
      </w:r>
      <w:r w:rsidR="00BA058C">
        <w:rPr>
          <w:rFonts w:asciiTheme="minorHAnsi" w:hAnsiTheme="minorHAnsi" w:cstheme="minorHAnsi"/>
          <w:b w:val="0"/>
          <w:i/>
          <w:sz w:val="24"/>
          <w:szCs w:val="24"/>
        </w:rPr>
        <w:t>7</w:t>
      </w:r>
      <w:r w:rsidRPr="008C252F">
        <w:rPr>
          <w:rFonts w:asciiTheme="minorHAnsi" w:hAnsiTheme="minorHAnsi" w:cstheme="minorHAnsi"/>
          <w:b w:val="0"/>
          <w:i/>
          <w:sz w:val="24"/>
          <w:szCs w:val="24"/>
        </w:rPr>
        <w:t>.</w:t>
      </w:r>
      <w:bookmarkStart w:id="21" w:name="_Toc291687794"/>
      <w:bookmarkStart w:id="22" w:name="_Toc291842819"/>
      <w:bookmarkStart w:id="23" w:name="_Toc291842963"/>
      <w:bookmarkStart w:id="24" w:name="_Toc291843082"/>
      <w:r w:rsidRPr="008C252F">
        <w:rPr>
          <w:rFonts w:eastAsia="Calibri" w:cs="Times New Roman"/>
          <w:b w:val="0"/>
          <w:bCs w:val="0"/>
          <w:shd w:val="clear" w:color="auto" w:fill="auto"/>
          <w:lang w:val="ru-RU"/>
        </w:rPr>
        <w:t xml:space="preserve"> </w:t>
      </w:r>
      <w:r w:rsidRPr="008C252F">
        <w:rPr>
          <w:rFonts w:asciiTheme="minorHAnsi" w:hAnsiTheme="minorHAnsi" w:cstheme="minorHAnsi"/>
          <w:b w:val="0"/>
          <w:i/>
          <w:sz w:val="24"/>
          <w:szCs w:val="24"/>
          <w:lang w:val="ru-RU"/>
        </w:rPr>
        <w:t>Середня заробітна плата, грн.</w:t>
      </w:r>
      <w:bookmarkEnd w:id="21"/>
      <w:bookmarkEnd w:id="22"/>
      <w:bookmarkEnd w:id="23"/>
      <w:bookmarkEnd w:id="24"/>
      <w:r w:rsidRPr="008C252F">
        <w:rPr>
          <w:rFonts w:asciiTheme="minorHAnsi" w:hAnsiTheme="minorHAnsi" w:cstheme="minorHAnsi"/>
          <w:b w:val="0"/>
          <w:i/>
          <w:sz w:val="24"/>
          <w:szCs w:val="24"/>
          <w:lang w:val="ru-RU"/>
        </w:rPr>
        <w:t xml:space="preserve"> (сумарно по всіх населених пунктах, що увійшли до складу </w:t>
      </w:r>
      <w:r w:rsidR="00F84CD9">
        <w:rPr>
          <w:rFonts w:asciiTheme="minorHAnsi" w:hAnsiTheme="minorHAnsi" w:cstheme="minorHAnsi"/>
          <w:b w:val="0"/>
          <w:i/>
          <w:sz w:val="24"/>
          <w:szCs w:val="24"/>
          <w:lang w:val="ru-RU"/>
        </w:rPr>
        <w:t>М</w:t>
      </w:r>
      <w:r w:rsidRPr="008C252F">
        <w:rPr>
          <w:rFonts w:asciiTheme="minorHAnsi" w:hAnsiTheme="minorHAnsi" w:cstheme="minorHAnsi"/>
          <w:b w:val="0"/>
          <w:i/>
          <w:sz w:val="24"/>
          <w:szCs w:val="24"/>
          <w:lang w:val="ru-RU"/>
        </w:rPr>
        <w:t>ТГ)</w:t>
      </w:r>
    </w:p>
    <w:tbl>
      <w:tblPr>
        <w:tblW w:w="43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5"/>
        <w:gridCol w:w="1245"/>
        <w:gridCol w:w="1245"/>
        <w:gridCol w:w="1245"/>
        <w:gridCol w:w="1242"/>
        <w:gridCol w:w="1242"/>
      </w:tblGrid>
      <w:tr w:rsidR="001C252E" w:rsidRPr="008C252F" w:rsidTr="001C252E">
        <w:trPr>
          <w:trHeight w:val="255"/>
          <w:jc w:val="center"/>
        </w:trPr>
        <w:tc>
          <w:tcPr>
            <w:tcW w:w="1364" w:type="pct"/>
            <w:shd w:val="clear" w:color="auto" w:fill="F3F3F3"/>
            <w:noWrap/>
            <w:vAlign w:val="center"/>
          </w:tcPr>
          <w:p w:rsidR="001C252E" w:rsidRPr="008C252F" w:rsidRDefault="001C252E" w:rsidP="003F1CAC">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Регіони</w:t>
            </w:r>
          </w:p>
        </w:tc>
        <w:tc>
          <w:tcPr>
            <w:tcW w:w="728" w:type="pct"/>
            <w:shd w:val="clear" w:color="auto" w:fill="F3F3F3"/>
            <w:vAlign w:val="center"/>
          </w:tcPr>
          <w:p w:rsidR="001C252E" w:rsidRPr="008C252F" w:rsidRDefault="001C252E" w:rsidP="003F1CAC">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2017</w:t>
            </w:r>
          </w:p>
        </w:tc>
        <w:tc>
          <w:tcPr>
            <w:tcW w:w="728" w:type="pct"/>
            <w:shd w:val="clear" w:color="auto" w:fill="F3F3F3"/>
            <w:vAlign w:val="center"/>
          </w:tcPr>
          <w:p w:rsidR="001C252E" w:rsidRPr="008C252F" w:rsidRDefault="001C252E" w:rsidP="003F1CAC">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2018</w:t>
            </w:r>
          </w:p>
        </w:tc>
        <w:tc>
          <w:tcPr>
            <w:tcW w:w="728" w:type="pct"/>
            <w:shd w:val="clear" w:color="auto" w:fill="F3F3F3"/>
            <w:vAlign w:val="center"/>
          </w:tcPr>
          <w:p w:rsidR="001C252E" w:rsidRPr="008C252F" w:rsidRDefault="001C252E" w:rsidP="003F1CAC">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2019</w:t>
            </w:r>
          </w:p>
        </w:tc>
        <w:tc>
          <w:tcPr>
            <w:tcW w:w="726" w:type="pct"/>
            <w:shd w:val="clear" w:color="auto" w:fill="F3F3F3"/>
            <w:vAlign w:val="center"/>
          </w:tcPr>
          <w:p w:rsidR="001C252E" w:rsidRPr="008C252F" w:rsidRDefault="001C252E" w:rsidP="003F1CAC">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2020</w:t>
            </w:r>
          </w:p>
        </w:tc>
        <w:tc>
          <w:tcPr>
            <w:tcW w:w="726" w:type="pct"/>
            <w:shd w:val="clear" w:color="auto" w:fill="F3F3F3"/>
          </w:tcPr>
          <w:p w:rsidR="001C252E" w:rsidRPr="00F84CD9" w:rsidRDefault="001C252E" w:rsidP="003F1CAC">
            <w:pPr>
              <w:spacing w:after="0" w:line="240" w:lineRule="auto"/>
              <w:jc w:val="center"/>
              <w:rPr>
                <w:rFonts w:asciiTheme="minorHAnsi" w:hAnsiTheme="minorHAnsi" w:cstheme="minorHAnsi"/>
                <w:b/>
                <w:sz w:val="20"/>
                <w:szCs w:val="20"/>
              </w:rPr>
            </w:pPr>
            <w:r w:rsidRPr="00F84CD9">
              <w:rPr>
                <w:rFonts w:asciiTheme="minorHAnsi" w:hAnsiTheme="minorHAnsi" w:cstheme="minorHAnsi"/>
                <w:b/>
                <w:sz w:val="20"/>
                <w:szCs w:val="20"/>
              </w:rPr>
              <w:t>2021</w:t>
            </w:r>
          </w:p>
        </w:tc>
      </w:tr>
      <w:tr w:rsidR="001C252E" w:rsidRPr="008C252F" w:rsidTr="001C252E">
        <w:trPr>
          <w:trHeight w:val="255"/>
          <w:jc w:val="center"/>
        </w:trPr>
        <w:tc>
          <w:tcPr>
            <w:tcW w:w="1364" w:type="pct"/>
            <w:shd w:val="clear" w:color="auto" w:fill="auto"/>
            <w:noWrap/>
          </w:tcPr>
          <w:p w:rsidR="001C252E" w:rsidRPr="008C252F" w:rsidRDefault="001C252E"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Громада</w:t>
            </w:r>
          </w:p>
        </w:tc>
        <w:tc>
          <w:tcPr>
            <w:tcW w:w="728" w:type="pct"/>
            <w:shd w:val="clear" w:color="auto" w:fill="auto"/>
          </w:tcPr>
          <w:p w:rsidR="001C252E" w:rsidRPr="008C252F" w:rsidRDefault="001C252E"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5040</w:t>
            </w:r>
          </w:p>
        </w:tc>
        <w:tc>
          <w:tcPr>
            <w:tcW w:w="728" w:type="pct"/>
            <w:shd w:val="clear" w:color="auto" w:fill="auto"/>
          </w:tcPr>
          <w:p w:rsidR="001C252E" w:rsidRPr="008C252F" w:rsidRDefault="001C252E"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5370</w:t>
            </w:r>
          </w:p>
        </w:tc>
        <w:tc>
          <w:tcPr>
            <w:tcW w:w="728" w:type="pct"/>
            <w:shd w:val="clear" w:color="auto" w:fill="auto"/>
          </w:tcPr>
          <w:p w:rsidR="001C252E" w:rsidRPr="008C252F" w:rsidRDefault="001C252E"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5530</w:t>
            </w:r>
          </w:p>
        </w:tc>
        <w:tc>
          <w:tcPr>
            <w:tcW w:w="726" w:type="pct"/>
            <w:shd w:val="clear" w:color="auto" w:fill="auto"/>
          </w:tcPr>
          <w:p w:rsidR="001C252E" w:rsidRPr="008C252F" w:rsidRDefault="001C252E"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6020</w:t>
            </w:r>
          </w:p>
        </w:tc>
        <w:tc>
          <w:tcPr>
            <w:tcW w:w="726" w:type="pct"/>
          </w:tcPr>
          <w:p w:rsidR="001C252E" w:rsidRPr="00F84CD9" w:rsidRDefault="001C252E" w:rsidP="003F1CAC">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8503</w:t>
            </w:r>
          </w:p>
        </w:tc>
      </w:tr>
      <w:tr w:rsidR="001C252E" w:rsidRPr="008C252F" w:rsidTr="001C252E">
        <w:trPr>
          <w:trHeight w:val="255"/>
          <w:jc w:val="center"/>
        </w:trPr>
        <w:tc>
          <w:tcPr>
            <w:tcW w:w="1364" w:type="pct"/>
            <w:shd w:val="clear" w:color="auto" w:fill="auto"/>
            <w:noWrap/>
          </w:tcPr>
          <w:p w:rsidR="001C252E" w:rsidRPr="008C252F" w:rsidRDefault="001C252E"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Район</w:t>
            </w:r>
          </w:p>
        </w:tc>
        <w:tc>
          <w:tcPr>
            <w:tcW w:w="728" w:type="pct"/>
            <w:shd w:val="clear" w:color="auto" w:fill="auto"/>
          </w:tcPr>
          <w:p w:rsidR="001C252E" w:rsidRPr="008C252F" w:rsidRDefault="001C252E" w:rsidP="003F1CAC">
            <w:pPr>
              <w:spacing w:after="0" w:line="240" w:lineRule="auto"/>
              <w:rPr>
                <w:rFonts w:asciiTheme="minorHAnsi" w:hAnsiTheme="minorHAnsi" w:cstheme="minorHAnsi"/>
                <w:sz w:val="20"/>
                <w:szCs w:val="20"/>
              </w:rPr>
            </w:pPr>
          </w:p>
        </w:tc>
        <w:tc>
          <w:tcPr>
            <w:tcW w:w="728" w:type="pct"/>
            <w:shd w:val="clear" w:color="auto" w:fill="auto"/>
          </w:tcPr>
          <w:p w:rsidR="001C252E" w:rsidRPr="008C252F" w:rsidRDefault="001C252E" w:rsidP="003F1CAC">
            <w:pPr>
              <w:spacing w:after="0" w:line="240" w:lineRule="auto"/>
              <w:rPr>
                <w:rFonts w:asciiTheme="minorHAnsi" w:hAnsiTheme="minorHAnsi" w:cstheme="minorHAnsi"/>
                <w:sz w:val="20"/>
                <w:szCs w:val="20"/>
              </w:rPr>
            </w:pPr>
          </w:p>
        </w:tc>
        <w:tc>
          <w:tcPr>
            <w:tcW w:w="728" w:type="pct"/>
            <w:shd w:val="clear" w:color="auto" w:fill="auto"/>
          </w:tcPr>
          <w:p w:rsidR="001C252E" w:rsidRPr="008C252F" w:rsidRDefault="001C252E" w:rsidP="003F1CAC">
            <w:pPr>
              <w:spacing w:after="0" w:line="240" w:lineRule="auto"/>
              <w:rPr>
                <w:rFonts w:asciiTheme="minorHAnsi" w:hAnsiTheme="minorHAnsi" w:cstheme="minorHAnsi"/>
                <w:sz w:val="20"/>
                <w:szCs w:val="20"/>
              </w:rPr>
            </w:pPr>
          </w:p>
        </w:tc>
        <w:tc>
          <w:tcPr>
            <w:tcW w:w="726" w:type="pct"/>
            <w:shd w:val="clear" w:color="auto" w:fill="auto"/>
          </w:tcPr>
          <w:p w:rsidR="001C252E" w:rsidRPr="008C252F" w:rsidRDefault="001C252E" w:rsidP="003F1CAC">
            <w:pPr>
              <w:spacing w:after="0" w:line="240" w:lineRule="auto"/>
              <w:rPr>
                <w:rFonts w:asciiTheme="minorHAnsi" w:hAnsiTheme="minorHAnsi" w:cstheme="minorHAnsi"/>
                <w:sz w:val="20"/>
                <w:szCs w:val="20"/>
              </w:rPr>
            </w:pPr>
          </w:p>
        </w:tc>
        <w:tc>
          <w:tcPr>
            <w:tcW w:w="726" w:type="pct"/>
          </w:tcPr>
          <w:p w:rsidR="001C252E" w:rsidRPr="00F84CD9" w:rsidRDefault="001C252E" w:rsidP="003F1CAC">
            <w:pPr>
              <w:spacing w:after="0" w:line="240" w:lineRule="auto"/>
              <w:rPr>
                <w:rFonts w:asciiTheme="minorHAnsi" w:hAnsiTheme="minorHAnsi" w:cstheme="minorHAnsi"/>
                <w:sz w:val="20"/>
                <w:szCs w:val="20"/>
              </w:rPr>
            </w:pPr>
          </w:p>
        </w:tc>
      </w:tr>
      <w:tr w:rsidR="001C252E" w:rsidRPr="008C252F" w:rsidTr="001C252E">
        <w:trPr>
          <w:trHeight w:val="255"/>
          <w:jc w:val="center"/>
        </w:trPr>
        <w:tc>
          <w:tcPr>
            <w:tcW w:w="1364" w:type="pct"/>
            <w:shd w:val="clear" w:color="auto" w:fill="auto"/>
            <w:noWrap/>
          </w:tcPr>
          <w:p w:rsidR="001C252E" w:rsidRPr="008C252F" w:rsidRDefault="001C252E"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Область</w:t>
            </w:r>
          </w:p>
        </w:tc>
        <w:tc>
          <w:tcPr>
            <w:tcW w:w="728" w:type="pct"/>
            <w:shd w:val="clear" w:color="auto" w:fill="auto"/>
          </w:tcPr>
          <w:p w:rsidR="001C252E" w:rsidRPr="008C252F" w:rsidRDefault="001C252E" w:rsidP="003F1CAC">
            <w:pPr>
              <w:spacing w:after="0" w:line="240" w:lineRule="auto"/>
              <w:rPr>
                <w:rFonts w:asciiTheme="minorHAnsi" w:hAnsiTheme="minorHAnsi" w:cstheme="minorHAnsi"/>
                <w:sz w:val="20"/>
                <w:szCs w:val="20"/>
              </w:rPr>
            </w:pPr>
          </w:p>
        </w:tc>
        <w:tc>
          <w:tcPr>
            <w:tcW w:w="728" w:type="pct"/>
            <w:shd w:val="clear" w:color="auto" w:fill="auto"/>
          </w:tcPr>
          <w:p w:rsidR="001C252E" w:rsidRPr="008C252F" w:rsidRDefault="001C252E" w:rsidP="003F1CAC">
            <w:pPr>
              <w:spacing w:after="0" w:line="240" w:lineRule="auto"/>
              <w:rPr>
                <w:rFonts w:asciiTheme="minorHAnsi" w:hAnsiTheme="minorHAnsi" w:cstheme="minorHAnsi"/>
                <w:sz w:val="20"/>
                <w:szCs w:val="20"/>
              </w:rPr>
            </w:pPr>
          </w:p>
        </w:tc>
        <w:tc>
          <w:tcPr>
            <w:tcW w:w="728" w:type="pct"/>
            <w:shd w:val="clear" w:color="auto" w:fill="auto"/>
          </w:tcPr>
          <w:p w:rsidR="001C252E" w:rsidRPr="008C252F" w:rsidRDefault="001C252E" w:rsidP="003F1CAC">
            <w:pPr>
              <w:spacing w:after="0" w:line="240" w:lineRule="auto"/>
              <w:rPr>
                <w:rFonts w:asciiTheme="minorHAnsi" w:hAnsiTheme="minorHAnsi" w:cstheme="minorHAnsi"/>
                <w:sz w:val="20"/>
                <w:szCs w:val="20"/>
              </w:rPr>
            </w:pPr>
          </w:p>
        </w:tc>
        <w:tc>
          <w:tcPr>
            <w:tcW w:w="726" w:type="pct"/>
            <w:shd w:val="clear" w:color="auto" w:fill="auto"/>
          </w:tcPr>
          <w:p w:rsidR="001C252E" w:rsidRPr="008C252F" w:rsidRDefault="001C252E" w:rsidP="003F1CAC">
            <w:pPr>
              <w:spacing w:after="0" w:line="240" w:lineRule="auto"/>
              <w:rPr>
                <w:rFonts w:asciiTheme="minorHAnsi" w:hAnsiTheme="minorHAnsi" w:cstheme="minorHAnsi"/>
                <w:sz w:val="20"/>
                <w:szCs w:val="20"/>
              </w:rPr>
            </w:pPr>
          </w:p>
        </w:tc>
        <w:tc>
          <w:tcPr>
            <w:tcW w:w="726" w:type="pct"/>
          </w:tcPr>
          <w:p w:rsidR="001C252E" w:rsidRPr="008C252F" w:rsidRDefault="001C252E" w:rsidP="003F1CAC">
            <w:pPr>
              <w:spacing w:after="0" w:line="240" w:lineRule="auto"/>
              <w:rPr>
                <w:rFonts w:asciiTheme="minorHAnsi" w:hAnsiTheme="minorHAnsi" w:cstheme="minorHAnsi"/>
                <w:sz w:val="20"/>
                <w:szCs w:val="20"/>
              </w:rPr>
            </w:pPr>
          </w:p>
        </w:tc>
      </w:tr>
    </w:tbl>
    <w:p w:rsidR="00C46855" w:rsidRDefault="00C46855" w:rsidP="003F1CAC">
      <w:pPr>
        <w:pStyle w:val="Bodytext70"/>
        <w:shd w:val="clear" w:color="auto" w:fill="auto"/>
        <w:spacing w:before="0" w:after="0" w:line="240" w:lineRule="auto"/>
        <w:jc w:val="right"/>
        <w:rPr>
          <w:rFonts w:asciiTheme="minorHAnsi" w:hAnsiTheme="minorHAnsi" w:cstheme="minorHAnsi"/>
          <w:b w:val="0"/>
          <w:i/>
          <w:sz w:val="24"/>
          <w:szCs w:val="24"/>
        </w:rPr>
      </w:pPr>
    </w:p>
    <w:p w:rsidR="003F1CAC" w:rsidRDefault="003F1CAC" w:rsidP="003F1CAC">
      <w:pPr>
        <w:pStyle w:val="Bodytext70"/>
        <w:shd w:val="clear" w:color="auto" w:fill="auto"/>
        <w:spacing w:before="0" w:after="0" w:line="240" w:lineRule="auto"/>
        <w:jc w:val="right"/>
        <w:rPr>
          <w:rFonts w:asciiTheme="minorHAnsi" w:hAnsiTheme="minorHAnsi" w:cstheme="minorHAnsi"/>
          <w:b w:val="0"/>
          <w:i/>
          <w:sz w:val="24"/>
          <w:szCs w:val="24"/>
          <w:lang w:val="ru-RU"/>
        </w:rPr>
      </w:pPr>
      <w:r w:rsidRPr="008C252F">
        <w:rPr>
          <w:rFonts w:asciiTheme="minorHAnsi" w:hAnsiTheme="minorHAnsi" w:cstheme="minorHAnsi"/>
          <w:b w:val="0"/>
          <w:i/>
          <w:sz w:val="24"/>
          <w:szCs w:val="24"/>
        </w:rPr>
        <w:t xml:space="preserve">Таблиця </w:t>
      </w:r>
      <w:r w:rsidR="00BA058C">
        <w:rPr>
          <w:rFonts w:asciiTheme="minorHAnsi" w:hAnsiTheme="minorHAnsi" w:cstheme="minorHAnsi"/>
          <w:b w:val="0"/>
          <w:i/>
          <w:sz w:val="24"/>
          <w:szCs w:val="24"/>
        </w:rPr>
        <w:t>8</w:t>
      </w:r>
      <w:r w:rsidRPr="008C252F">
        <w:rPr>
          <w:rFonts w:asciiTheme="minorHAnsi" w:hAnsiTheme="minorHAnsi" w:cstheme="minorHAnsi"/>
          <w:b w:val="0"/>
          <w:i/>
          <w:sz w:val="24"/>
          <w:szCs w:val="24"/>
        </w:rPr>
        <w:t>.</w:t>
      </w:r>
      <w:r w:rsidRPr="008C252F">
        <w:rPr>
          <w:rFonts w:eastAsia="Calibri" w:cs="Times New Roman"/>
          <w:b w:val="0"/>
          <w:bCs w:val="0"/>
          <w:shd w:val="clear" w:color="auto" w:fill="auto"/>
          <w:lang w:val="ru-RU"/>
        </w:rPr>
        <w:t xml:space="preserve"> </w:t>
      </w:r>
      <w:r w:rsidRPr="008C252F">
        <w:rPr>
          <w:rFonts w:asciiTheme="minorHAnsi" w:hAnsiTheme="minorHAnsi" w:cstheme="minorHAnsi"/>
          <w:b w:val="0"/>
          <w:i/>
          <w:sz w:val="24"/>
          <w:szCs w:val="24"/>
          <w:lang w:val="ru-RU"/>
        </w:rPr>
        <w:t>Середня заробітна плата в розрізі галузей, грн</w:t>
      </w:r>
      <w:r w:rsidR="001C252E">
        <w:rPr>
          <w:rFonts w:asciiTheme="minorHAnsi" w:hAnsiTheme="minorHAnsi" w:cstheme="minorHAnsi"/>
          <w:b w:val="0"/>
          <w:i/>
          <w:sz w:val="24"/>
          <w:szCs w:val="24"/>
          <w:lang w:val="ru-RU"/>
        </w:rPr>
        <w:t xml:space="preserve"> </w:t>
      </w:r>
      <w:r w:rsidR="001C252E" w:rsidRPr="00F84CD9">
        <w:rPr>
          <w:rFonts w:asciiTheme="minorHAnsi" w:hAnsiTheme="minorHAnsi" w:cstheme="minorHAnsi"/>
          <w:b w:val="0"/>
          <w:i/>
          <w:sz w:val="24"/>
          <w:szCs w:val="24"/>
          <w:lang w:val="ru-RU"/>
        </w:rPr>
        <w:t>по звітуючих підприємствах за даними ГУ ПФ У в Чернівецькій області</w:t>
      </w:r>
    </w:p>
    <w:p w:rsidR="00E8293A" w:rsidRPr="00F84CD9" w:rsidRDefault="00E8293A" w:rsidP="003F1CAC">
      <w:pPr>
        <w:pStyle w:val="Bodytext70"/>
        <w:shd w:val="clear" w:color="auto" w:fill="auto"/>
        <w:spacing w:before="0" w:after="0" w:line="240" w:lineRule="auto"/>
        <w:jc w:val="right"/>
        <w:rPr>
          <w:rFonts w:asciiTheme="minorHAnsi" w:hAnsiTheme="minorHAnsi" w:cstheme="minorHAnsi"/>
          <w:b w:val="0"/>
          <w:sz w:val="24"/>
          <w:szCs w:val="24"/>
          <w:lang w:val="ru-RU"/>
        </w:rPr>
      </w:pPr>
    </w:p>
    <w:tbl>
      <w:tblPr>
        <w:tblW w:w="37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13"/>
        <w:gridCol w:w="748"/>
        <w:gridCol w:w="747"/>
      </w:tblGrid>
      <w:tr w:rsidR="001C252E" w:rsidRPr="00F84CD9" w:rsidTr="001C252E">
        <w:trPr>
          <w:tblHeader/>
          <w:jc w:val="center"/>
        </w:trPr>
        <w:tc>
          <w:tcPr>
            <w:tcW w:w="3977" w:type="pct"/>
            <w:shd w:val="clear" w:color="auto" w:fill="F3F3F3"/>
            <w:vAlign w:val="center"/>
          </w:tcPr>
          <w:p w:rsidR="001C252E" w:rsidRPr="00F84CD9" w:rsidRDefault="001C252E" w:rsidP="003F1CAC">
            <w:pPr>
              <w:spacing w:after="0" w:line="240" w:lineRule="auto"/>
              <w:jc w:val="center"/>
              <w:rPr>
                <w:rFonts w:asciiTheme="minorHAnsi" w:hAnsiTheme="minorHAnsi" w:cstheme="minorHAnsi"/>
                <w:b/>
                <w:sz w:val="20"/>
                <w:szCs w:val="20"/>
              </w:rPr>
            </w:pPr>
            <w:r w:rsidRPr="00F84CD9">
              <w:rPr>
                <w:rFonts w:asciiTheme="minorHAnsi" w:hAnsiTheme="minorHAnsi" w:cstheme="minorHAnsi"/>
                <w:b/>
                <w:sz w:val="20"/>
                <w:szCs w:val="20"/>
              </w:rPr>
              <w:t>Галузі та види діяльності</w:t>
            </w:r>
          </w:p>
        </w:tc>
        <w:tc>
          <w:tcPr>
            <w:tcW w:w="512" w:type="pct"/>
            <w:shd w:val="clear" w:color="auto" w:fill="F3F3F3"/>
            <w:noWrap/>
            <w:vAlign w:val="center"/>
          </w:tcPr>
          <w:p w:rsidR="001C252E" w:rsidRPr="00F84CD9" w:rsidRDefault="001C252E" w:rsidP="003F1CAC">
            <w:pPr>
              <w:spacing w:after="0" w:line="240" w:lineRule="auto"/>
              <w:jc w:val="center"/>
              <w:rPr>
                <w:rFonts w:asciiTheme="minorHAnsi" w:hAnsiTheme="minorHAnsi" w:cstheme="minorHAnsi"/>
                <w:b/>
                <w:sz w:val="20"/>
                <w:szCs w:val="20"/>
              </w:rPr>
            </w:pPr>
            <w:r w:rsidRPr="00F84CD9">
              <w:rPr>
                <w:rFonts w:asciiTheme="minorHAnsi" w:hAnsiTheme="minorHAnsi" w:cstheme="minorHAnsi"/>
                <w:b/>
                <w:sz w:val="20"/>
                <w:szCs w:val="20"/>
              </w:rPr>
              <w:t>2020</w:t>
            </w:r>
          </w:p>
        </w:tc>
        <w:tc>
          <w:tcPr>
            <w:tcW w:w="511" w:type="pct"/>
            <w:shd w:val="clear" w:color="auto" w:fill="F3F3F3"/>
          </w:tcPr>
          <w:p w:rsidR="001C252E" w:rsidRPr="00F84CD9" w:rsidRDefault="001C252E" w:rsidP="003F1CAC">
            <w:pPr>
              <w:spacing w:after="0" w:line="240" w:lineRule="auto"/>
              <w:jc w:val="center"/>
              <w:rPr>
                <w:rFonts w:asciiTheme="minorHAnsi" w:hAnsiTheme="minorHAnsi" w:cstheme="minorHAnsi"/>
                <w:b/>
                <w:sz w:val="20"/>
                <w:szCs w:val="20"/>
              </w:rPr>
            </w:pPr>
            <w:r w:rsidRPr="00F84CD9">
              <w:rPr>
                <w:rFonts w:asciiTheme="minorHAnsi" w:hAnsiTheme="minorHAnsi" w:cstheme="minorHAnsi"/>
                <w:b/>
                <w:sz w:val="20"/>
                <w:szCs w:val="20"/>
              </w:rPr>
              <w:t>2021</w:t>
            </w:r>
          </w:p>
        </w:tc>
      </w:tr>
      <w:tr w:rsidR="001C252E" w:rsidRPr="00F84CD9" w:rsidTr="001C252E">
        <w:trPr>
          <w:jc w:val="center"/>
        </w:trPr>
        <w:tc>
          <w:tcPr>
            <w:tcW w:w="3977" w:type="pct"/>
            <w:shd w:val="clear" w:color="auto" w:fill="auto"/>
          </w:tcPr>
          <w:p w:rsidR="001C252E" w:rsidRPr="00F84CD9" w:rsidRDefault="001C252E" w:rsidP="003F1CAC">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Сільське господарство, мисливство, лісове та рибне господарство</w:t>
            </w:r>
          </w:p>
        </w:tc>
        <w:tc>
          <w:tcPr>
            <w:tcW w:w="512" w:type="pct"/>
            <w:shd w:val="clear" w:color="auto" w:fill="auto"/>
            <w:noWrap/>
          </w:tcPr>
          <w:p w:rsidR="001C252E" w:rsidRPr="00F84CD9" w:rsidRDefault="001C252E" w:rsidP="003F1CAC">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5900</w:t>
            </w:r>
          </w:p>
        </w:tc>
        <w:tc>
          <w:tcPr>
            <w:tcW w:w="511" w:type="pct"/>
          </w:tcPr>
          <w:p w:rsidR="001C252E" w:rsidRPr="00F84CD9" w:rsidRDefault="001C252E" w:rsidP="003F1CAC">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7077</w:t>
            </w:r>
          </w:p>
        </w:tc>
      </w:tr>
      <w:tr w:rsidR="001C252E" w:rsidRPr="00F84CD9" w:rsidTr="001C252E">
        <w:trPr>
          <w:jc w:val="center"/>
        </w:trPr>
        <w:tc>
          <w:tcPr>
            <w:tcW w:w="3977" w:type="pct"/>
            <w:shd w:val="clear" w:color="auto" w:fill="auto"/>
          </w:tcPr>
          <w:p w:rsidR="001C252E" w:rsidRPr="00F84CD9" w:rsidRDefault="001C252E" w:rsidP="003F1CAC">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Промисловість</w:t>
            </w:r>
          </w:p>
        </w:tc>
        <w:tc>
          <w:tcPr>
            <w:tcW w:w="512" w:type="pct"/>
            <w:shd w:val="clear" w:color="auto" w:fill="auto"/>
            <w:noWrap/>
          </w:tcPr>
          <w:p w:rsidR="001C252E" w:rsidRPr="00F84CD9" w:rsidRDefault="001C252E" w:rsidP="003F1CAC">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6600</w:t>
            </w:r>
          </w:p>
        </w:tc>
        <w:tc>
          <w:tcPr>
            <w:tcW w:w="511" w:type="pct"/>
          </w:tcPr>
          <w:p w:rsidR="001C252E" w:rsidRPr="00F84CD9" w:rsidRDefault="001C252E" w:rsidP="003F1CAC">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7241</w:t>
            </w:r>
          </w:p>
        </w:tc>
      </w:tr>
      <w:tr w:rsidR="001C252E" w:rsidRPr="00F84CD9" w:rsidTr="001C252E">
        <w:trPr>
          <w:jc w:val="center"/>
        </w:trPr>
        <w:tc>
          <w:tcPr>
            <w:tcW w:w="3977" w:type="pct"/>
            <w:shd w:val="clear" w:color="auto" w:fill="auto"/>
          </w:tcPr>
          <w:p w:rsidR="001C252E" w:rsidRPr="00F84CD9" w:rsidRDefault="001C252E" w:rsidP="003F1CAC">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Будівництво</w:t>
            </w:r>
          </w:p>
        </w:tc>
        <w:tc>
          <w:tcPr>
            <w:tcW w:w="512" w:type="pct"/>
            <w:shd w:val="clear" w:color="auto" w:fill="auto"/>
            <w:noWrap/>
          </w:tcPr>
          <w:p w:rsidR="001C252E" w:rsidRPr="00F84CD9" w:rsidRDefault="001C252E" w:rsidP="003F1CAC">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6200</w:t>
            </w:r>
          </w:p>
        </w:tc>
        <w:tc>
          <w:tcPr>
            <w:tcW w:w="511" w:type="pct"/>
          </w:tcPr>
          <w:p w:rsidR="001C252E" w:rsidRPr="00F84CD9" w:rsidRDefault="001C252E" w:rsidP="003F1CAC">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7865</w:t>
            </w:r>
          </w:p>
        </w:tc>
      </w:tr>
      <w:tr w:rsidR="001C252E" w:rsidRPr="00F84CD9" w:rsidTr="001C252E">
        <w:trPr>
          <w:jc w:val="center"/>
        </w:trPr>
        <w:tc>
          <w:tcPr>
            <w:tcW w:w="3977" w:type="pct"/>
            <w:shd w:val="clear" w:color="auto" w:fill="auto"/>
          </w:tcPr>
          <w:p w:rsidR="001C252E" w:rsidRPr="00F84CD9" w:rsidRDefault="001C252E" w:rsidP="003F1CAC">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lastRenderedPageBreak/>
              <w:t>Оптова й роздрібна торгівля; торгівля транспортними засобами; послуги з їх ремонту</w:t>
            </w:r>
          </w:p>
        </w:tc>
        <w:tc>
          <w:tcPr>
            <w:tcW w:w="512" w:type="pct"/>
            <w:shd w:val="clear" w:color="auto" w:fill="auto"/>
            <w:noWrap/>
          </w:tcPr>
          <w:p w:rsidR="001C252E" w:rsidRPr="00F84CD9" w:rsidRDefault="001C252E" w:rsidP="003F1CAC">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6000</w:t>
            </w:r>
          </w:p>
        </w:tc>
        <w:tc>
          <w:tcPr>
            <w:tcW w:w="511" w:type="pct"/>
          </w:tcPr>
          <w:p w:rsidR="001C252E" w:rsidRPr="00F84CD9" w:rsidRDefault="001C252E" w:rsidP="003F1CAC">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6500</w:t>
            </w:r>
          </w:p>
        </w:tc>
      </w:tr>
      <w:tr w:rsidR="001C252E" w:rsidRPr="008C252F" w:rsidTr="001C252E">
        <w:trPr>
          <w:jc w:val="center"/>
        </w:trPr>
        <w:tc>
          <w:tcPr>
            <w:tcW w:w="3977" w:type="pct"/>
            <w:shd w:val="clear" w:color="auto" w:fill="auto"/>
          </w:tcPr>
          <w:p w:rsidR="001C252E" w:rsidRPr="008C252F" w:rsidRDefault="001C252E"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Готелі та ресторани</w:t>
            </w:r>
          </w:p>
        </w:tc>
        <w:tc>
          <w:tcPr>
            <w:tcW w:w="512" w:type="pct"/>
            <w:shd w:val="clear" w:color="auto" w:fill="auto"/>
            <w:noWrap/>
          </w:tcPr>
          <w:p w:rsidR="001C252E" w:rsidRPr="008C252F" w:rsidRDefault="001C252E"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5200</w:t>
            </w:r>
          </w:p>
        </w:tc>
        <w:tc>
          <w:tcPr>
            <w:tcW w:w="511" w:type="pct"/>
          </w:tcPr>
          <w:p w:rsidR="001C252E" w:rsidRPr="00F84CD9" w:rsidRDefault="001C252E" w:rsidP="003F1CAC">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6285</w:t>
            </w:r>
          </w:p>
        </w:tc>
      </w:tr>
      <w:tr w:rsidR="001C252E" w:rsidRPr="008C252F" w:rsidTr="001C252E">
        <w:trPr>
          <w:jc w:val="center"/>
        </w:trPr>
        <w:tc>
          <w:tcPr>
            <w:tcW w:w="3977" w:type="pct"/>
            <w:shd w:val="clear" w:color="auto" w:fill="auto"/>
          </w:tcPr>
          <w:p w:rsidR="001C252E" w:rsidRPr="008C252F" w:rsidRDefault="001C252E"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Транспорт і зв'язок</w:t>
            </w:r>
          </w:p>
        </w:tc>
        <w:tc>
          <w:tcPr>
            <w:tcW w:w="512" w:type="pct"/>
            <w:shd w:val="clear" w:color="auto" w:fill="auto"/>
            <w:noWrap/>
          </w:tcPr>
          <w:p w:rsidR="001C252E" w:rsidRPr="008C252F" w:rsidRDefault="001C252E"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6100</w:t>
            </w:r>
          </w:p>
        </w:tc>
        <w:tc>
          <w:tcPr>
            <w:tcW w:w="511" w:type="pct"/>
          </w:tcPr>
          <w:p w:rsidR="001C252E" w:rsidRPr="00F84CD9" w:rsidRDefault="001C252E" w:rsidP="003F1CAC">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6100</w:t>
            </w:r>
          </w:p>
        </w:tc>
      </w:tr>
      <w:tr w:rsidR="001C252E" w:rsidRPr="008C252F" w:rsidTr="001C252E">
        <w:trPr>
          <w:jc w:val="center"/>
        </w:trPr>
        <w:tc>
          <w:tcPr>
            <w:tcW w:w="3977" w:type="pct"/>
            <w:shd w:val="clear" w:color="auto" w:fill="auto"/>
          </w:tcPr>
          <w:p w:rsidR="001C252E" w:rsidRPr="008C252F" w:rsidRDefault="001C252E"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Фінансова діяльність</w:t>
            </w:r>
          </w:p>
        </w:tc>
        <w:tc>
          <w:tcPr>
            <w:tcW w:w="512" w:type="pct"/>
            <w:shd w:val="clear" w:color="auto" w:fill="auto"/>
            <w:noWrap/>
          </w:tcPr>
          <w:p w:rsidR="001C252E" w:rsidRPr="008C252F" w:rsidRDefault="001C252E"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9000</w:t>
            </w:r>
          </w:p>
        </w:tc>
        <w:tc>
          <w:tcPr>
            <w:tcW w:w="511" w:type="pct"/>
          </w:tcPr>
          <w:p w:rsidR="001C252E" w:rsidRPr="00F84CD9" w:rsidRDefault="001C252E" w:rsidP="003F1CAC">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11300</w:t>
            </w:r>
          </w:p>
        </w:tc>
      </w:tr>
      <w:tr w:rsidR="001C252E" w:rsidRPr="008C252F" w:rsidTr="001C252E">
        <w:trPr>
          <w:jc w:val="center"/>
        </w:trPr>
        <w:tc>
          <w:tcPr>
            <w:tcW w:w="3977" w:type="pct"/>
            <w:shd w:val="clear" w:color="auto" w:fill="auto"/>
          </w:tcPr>
          <w:p w:rsidR="001C252E" w:rsidRPr="008C252F" w:rsidRDefault="001C252E"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Операції з нерухомістю, здавання під найом та послуги юридичним особам</w:t>
            </w:r>
          </w:p>
        </w:tc>
        <w:tc>
          <w:tcPr>
            <w:tcW w:w="512" w:type="pct"/>
            <w:shd w:val="clear" w:color="auto" w:fill="auto"/>
            <w:noWrap/>
          </w:tcPr>
          <w:p w:rsidR="001C252E" w:rsidRPr="008C252F" w:rsidRDefault="001C252E"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5700</w:t>
            </w:r>
          </w:p>
        </w:tc>
        <w:tc>
          <w:tcPr>
            <w:tcW w:w="511" w:type="pct"/>
          </w:tcPr>
          <w:p w:rsidR="001C252E" w:rsidRPr="00F84CD9" w:rsidRDefault="001C252E" w:rsidP="003F1CAC">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6837</w:t>
            </w:r>
          </w:p>
        </w:tc>
      </w:tr>
      <w:tr w:rsidR="001C252E" w:rsidRPr="008C252F" w:rsidTr="001C252E">
        <w:trPr>
          <w:jc w:val="center"/>
        </w:trPr>
        <w:tc>
          <w:tcPr>
            <w:tcW w:w="3977" w:type="pct"/>
            <w:shd w:val="clear" w:color="auto" w:fill="auto"/>
          </w:tcPr>
          <w:p w:rsidR="001C252E" w:rsidRPr="008C252F" w:rsidRDefault="00B52640" w:rsidP="003F1CAC">
            <w:pPr>
              <w:spacing w:after="0" w:line="240" w:lineRule="auto"/>
              <w:rPr>
                <w:rFonts w:asciiTheme="minorHAnsi" w:hAnsiTheme="minorHAnsi" w:cstheme="minorHAnsi"/>
                <w:sz w:val="20"/>
                <w:szCs w:val="20"/>
              </w:rPr>
            </w:pPr>
            <w:r>
              <w:rPr>
                <w:rFonts w:asciiTheme="minorHAnsi" w:hAnsiTheme="minorHAnsi" w:cstheme="minorHAnsi"/>
                <w:sz w:val="20"/>
                <w:szCs w:val="20"/>
              </w:rPr>
              <w:t>Місцеве самоврядування</w:t>
            </w:r>
          </w:p>
        </w:tc>
        <w:tc>
          <w:tcPr>
            <w:tcW w:w="512" w:type="pct"/>
            <w:shd w:val="clear" w:color="auto" w:fill="auto"/>
            <w:noWrap/>
          </w:tcPr>
          <w:p w:rsidR="001C252E" w:rsidRPr="008C252F" w:rsidRDefault="001C252E"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9100</w:t>
            </w:r>
          </w:p>
        </w:tc>
        <w:tc>
          <w:tcPr>
            <w:tcW w:w="511" w:type="pct"/>
          </w:tcPr>
          <w:p w:rsidR="001C252E" w:rsidRPr="00F84CD9" w:rsidRDefault="001C252E" w:rsidP="003F1CAC">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11060</w:t>
            </w:r>
          </w:p>
        </w:tc>
      </w:tr>
      <w:tr w:rsidR="001C252E" w:rsidRPr="008C252F" w:rsidTr="001C252E">
        <w:trPr>
          <w:jc w:val="center"/>
        </w:trPr>
        <w:tc>
          <w:tcPr>
            <w:tcW w:w="3977" w:type="pct"/>
            <w:shd w:val="clear" w:color="auto" w:fill="auto"/>
          </w:tcPr>
          <w:p w:rsidR="001C252E" w:rsidRPr="008C252F" w:rsidRDefault="001C252E"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Освіта</w:t>
            </w:r>
          </w:p>
        </w:tc>
        <w:tc>
          <w:tcPr>
            <w:tcW w:w="512" w:type="pct"/>
            <w:shd w:val="clear" w:color="auto" w:fill="auto"/>
            <w:noWrap/>
          </w:tcPr>
          <w:p w:rsidR="001C252E" w:rsidRPr="008C252F" w:rsidRDefault="001C252E"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8500</w:t>
            </w:r>
          </w:p>
        </w:tc>
        <w:tc>
          <w:tcPr>
            <w:tcW w:w="511" w:type="pct"/>
          </w:tcPr>
          <w:p w:rsidR="001C252E" w:rsidRPr="00F84CD9" w:rsidRDefault="001C252E" w:rsidP="003F1CAC">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9245</w:t>
            </w:r>
          </w:p>
        </w:tc>
      </w:tr>
      <w:tr w:rsidR="001C252E" w:rsidRPr="008C252F" w:rsidTr="001C252E">
        <w:trPr>
          <w:jc w:val="center"/>
        </w:trPr>
        <w:tc>
          <w:tcPr>
            <w:tcW w:w="3977" w:type="pct"/>
            <w:shd w:val="clear" w:color="auto" w:fill="auto"/>
          </w:tcPr>
          <w:p w:rsidR="001C252E" w:rsidRPr="008C252F" w:rsidRDefault="001C252E"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Охорона здоров’я та соціальна допомога</w:t>
            </w:r>
          </w:p>
        </w:tc>
        <w:tc>
          <w:tcPr>
            <w:tcW w:w="512" w:type="pct"/>
            <w:shd w:val="clear" w:color="auto" w:fill="auto"/>
            <w:noWrap/>
          </w:tcPr>
          <w:p w:rsidR="001C252E" w:rsidRPr="008C252F" w:rsidRDefault="001C252E" w:rsidP="003F1CAC">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8800</w:t>
            </w:r>
          </w:p>
        </w:tc>
        <w:tc>
          <w:tcPr>
            <w:tcW w:w="511" w:type="pct"/>
          </w:tcPr>
          <w:p w:rsidR="001C252E" w:rsidRPr="00F84CD9" w:rsidRDefault="001C252E" w:rsidP="003F1CAC">
            <w:pPr>
              <w:spacing w:after="0" w:line="240" w:lineRule="auto"/>
              <w:rPr>
                <w:rFonts w:asciiTheme="minorHAnsi" w:hAnsiTheme="minorHAnsi" w:cstheme="minorHAnsi"/>
                <w:sz w:val="20"/>
                <w:szCs w:val="20"/>
              </w:rPr>
            </w:pPr>
            <w:r w:rsidRPr="00F84CD9">
              <w:rPr>
                <w:rFonts w:asciiTheme="minorHAnsi" w:hAnsiTheme="minorHAnsi" w:cstheme="minorHAnsi"/>
                <w:sz w:val="20"/>
                <w:szCs w:val="20"/>
              </w:rPr>
              <w:t>14018</w:t>
            </w:r>
          </w:p>
        </w:tc>
      </w:tr>
    </w:tbl>
    <w:p w:rsidR="00B252A8" w:rsidRDefault="00B252A8" w:rsidP="00181D19">
      <w:pPr>
        <w:spacing w:after="160" w:line="259" w:lineRule="auto"/>
        <w:jc w:val="both"/>
        <w:rPr>
          <w:rFonts w:asciiTheme="minorHAnsi" w:hAnsiTheme="minorHAnsi" w:cstheme="minorHAnsi"/>
          <w:sz w:val="24"/>
          <w:szCs w:val="24"/>
        </w:rPr>
      </w:pPr>
    </w:p>
    <w:p w:rsidR="00181D19" w:rsidRDefault="0041417C" w:rsidP="00181D19">
      <w:pPr>
        <w:spacing w:after="160" w:line="259" w:lineRule="auto"/>
        <w:jc w:val="both"/>
        <w:rPr>
          <w:rFonts w:asciiTheme="minorHAnsi" w:hAnsiTheme="minorHAnsi" w:cstheme="minorHAnsi"/>
          <w:sz w:val="24"/>
          <w:szCs w:val="24"/>
        </w:rPr>
      </w:pPr>
      <w:r w:rsidRPr="00181D19">
        <w:rPr>
          <w:rFonts w:asciiTheme="minorHAnsi" w:hAnsiTheme="minorHAnsi" w:cstheme="minorHAnsi"/>
          <w:sz w:val="24"/>
          <w:szCs w:val="24"/>
        </w:rPr>
        <w:t>Із наведених даних видно</w:t>
      </w:r>
      <w:r w:rsidR="0075747A">
        <w:rPr>
          <w:rFonts w:asciiTheme="minorHAnsi" w:hAnsiTheme="minorHAnsi" w:cstheme="minorHAnsi"/>
          <w:sz w:val="24"/>
          <w:szCs w:val="24"/>
        </w:rPr>
        <w:t>,</w:t>
      </w:r>
      <w:r w:rsidRPr="00181D19">
        <w:rPr>
          <w:rFonts w:asciiTheme="minorHAnsi" w:hAnsiTheme="minorHAnsi" w:cstheme="minorHAnsi"/>
          <w:sz w:val="24"/>
          <w:szCs w:val="24"/>
        </w:rPr>
        <w:t xml:space="preserve"> що найвищий офіційний рівень заробітної плати є в галузях </w:t>
      </w:r>
      <w:r w:rsidR="00B52640">
        <w:rPr>
          <w:rFonts w:asciiTheme="minorHAnsi" w:hAnsiTheme="minorHAnsi" w:cstheme="minorHAnsi"/>
          <w:sz w:val="24"/>
          <w:szCs w:val="24"/>
        </w:rPr>
        <w:t>місцевого самоврядування</w:t>
      </w:r>
      <w:r w:rsidRPr="00181D19">
        <w:rPr>
          <w:rFonts w:asciiTheme="minorHAnsi" w:hAnsiTheme="minorHAnsi" w:cstheme="minorHAnsi"/>
          <w:sz w:val="24"/>
          <w:szCs w:val="24"/>
        </w:rPr>
        <w:t xml:space="preserve"> та фі</w:t>
      </w:r>
      <w:r w:rsidR="0075747A">
        <w:rPr>
          <w:rFonts w:asciiTheme="minorHAnsi" w:hAnsiTheme="minorHAnsi" w:cstheme="minorHAnsi"/>
          <w:sz w:val="24"/>
          <w:szCs w:val="24"/>
        </w:rPr>
        <w:t>нанс</w:t>
      </w:r>
      <w:r w:rsidR="00B52640">
        <w:rPr>
          <w:rFonts w:asciiTheme="minorHAnsi" w:hAnsiTheme="minorHAnsi" w:cstheme="minorHAnsi"/>
          <w:sz w:val="24"/>
          <w:szCs w:val="24"/>
        </w:rPr>
        <w:t>ової діяльності</w:t>
      </w:r>
      <w:r w:rsidR="0075747A">
        <w:rPr>
          <w:rFonts w:asciiTheme="minorHAnsi" w:hAnsiTheme="minorHAnsi" w:cstheme="minorHAnsi"/>
          <w:sz w:val="24"/>
          <w:szCs w:val="24"/>
        </w:rPr>
        <w:t>, також досить високим є о</w:t>
      </w:r>
      <w:r w:rsidRPr="00181D19">
        <w:rPr>
          <w:rFonts w:asciiTheme="minorHAnsi" w:hAnsiTheme="minorHAnsi" w:cstheme="minorHAnsi"/>
          <w:sz w:val="24"/>
          <w:szCs w:val="24"/>
        </w:rPr>
        <w:t xml:space="preserve">плачуваність в галузях охорони здоров’я та освіти. Викликає запитання найнижчий рівень заробітної платні в </w:t>
      </w:r>
      <w:r w:rsidR="001C252E">
        <w:rPr>
          <w:rFonts w:asciiTheme="minorHAnsi" w:hAnsiTheme="minorHAnsi" w:cstheme="minorHAnsi"/>
          <w:sz w:val="24"/>
          <w:szCs w:val="24"/>
        </w:rPr>
        <w:t>галузі т</w:t>
      </w:r>
      <w:r w:rsidR="00B252A8">
        <w:rPr>
          <w:rFonts w:asciiTheme="minorHAnsi" w:hAnsiTheme="minorHAnsi" w:cstheme="minorHAnsi"/>
          <w:sz w:val="24"/>
          <w:szCs w:val="24"/>
        </w:rPr>
        <w:t>р</w:t>
      </w:r>
      <w:r w:rsidR="001C252E">
        <w:rPr>
          <w:rFonts w:asciiTheme="minorHAnsi" w:hAnsiTheme="minorHAnsi" w:cstheme="minorHAnsi"/>
          <w:sz w:val="24"/>
          <w:szCs w:val="24"/>
        </w:rPr>
        <w:t xml:space="preserve">анспорту й зв’язку та </w:t>
      </w:r>
      <w:r w:rsidRPr="00181D19">
        <w:rPr>
          <w:rFonts w:asciiTheme="minorHAnsi" w:hAnsiTheme="minorHAnsi" w:cstheme="minorHAnsi"/>
          <w:sz w:val="24"/>
          <w:szCs w:val="24"/>
        </w:rPr>
        <w:t xml:space="preserve">готельному та ресторанному бізнесі. </w:t>
      </w:r>
    </w:p>
    <w:p w:rsidR="00B252A8" w:rsidRPr="00181D19" w:rsidRDefault="00B252A8" w:rsidP="00181D19">
      <w:pPr>
        <w:spacing w:after="160" w:line="259" w:lineRule="auto"/>
        <w:jc w:val="both"/>
        <w:rPr>
          <w:rFonts w:asciiTheme="minorHAnsi" w:eastAsiaTheme="minorHAnsi" w:hAnsiTheme="minorHAnsi" w:cstheme="minorHAnsi"/>
          <w:bCs/>
          <w:sz w:val="24"/>
          <w:szCs w:val="24"/>
          <w:shd w:val="clear" w:color="auto" w:fill="FFFFFF"/>
        </w:rPr>
      </w:pPr>
    </w:p>
    <w:p w:rsidR="00F0462D" w:rsidRPr="008C252F" w:rsidRDefault="00F0462D" w:rsidP="00A12482">
      <w:pPr>
        <w:pStyle w:val="Default"/>
        <w:spacing w:before="120"/>
        <w:rPr>
          <w:rFonts w:asciiTheme="minorHAnsi" w:hAnsiTheme="minorHAnsi" w:cstheme="minorHAnsi"/>
          <w:b/>
          <w:bCs/>
          <w:i/>
          <w:color w:val="auto"/>
          <w:lang w:val="uk-UA"/>
        </w:rPr>
      </w:pPr>
      <w:r w:rsidRPr="008C252F">
        <w:rPr>
          <w:rFonts w:asciiTheme="minorHAnsi" w:hAnsiTheme="minorHAnsi" w:cstheme="minorHAnsi"/>
          <w:b/>
          <w:bCs/>
          <w:i/>
          <w:color w:val="auto"/>
          <w:lang w:val="uk-UA"/>
        </w:rPr>
        <w:t>Земельні та природні ресурси</w:t>
      </w:r>
    </w:p>
    <w:p w:rsidR="00F0462D" w:rsidRPr="008C252F" w:rsidRDefault="00F0462D" w:rsidP="00F0462D">
      <w:pPr>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 xml:space="preserve">Територія Сторожинецької </w:t>
      </w:r>
      <w:r w:rsidR="002A3C63">
        <w:rPr>
          <w:rFonts w:asciiTheme="minorHAnsi" w:hAnsiTheme="minorHAnsi" w:cstheme="minorHAnsi"/>
          <w:bCs/>
          <w:sz w:val="24"/>
          <w:szCs w:val="24"/>
        </w:rPr>
        <w:t>міської</w:t>
      </w:r>
      <w:r w:rsidRPr="008C252F">
        <w:rPr>
          <w:rFonts w:asciiTheme="minorHAnsi" w:hAnsiTheme="minorHAnsi" w:cstheme="minorHAnsi"/>
          <w:bCs/>
          <w:sz w:val="24"/>
          <w:szCs w:val="24"/>
        </w:rPr>
        <w:t xml:space="preserve"> територіальної громади знаходиться у помірних широтах, через неї простягається гірська система Карпат з північного сходу на південний захід. Основною водною артерією </w:t>
      </w:r>
      <w:r w:rsidR="00450E1E" w:rsidRPr="00E8293A">
        <w:rPr>
          <w:rFonts w:asciiTheme="minorHAnsi" w:hAnsiTheme="minorHAnsi" w:cstheme="minorHAnsi"/>
          <w:bCs/>
          <w:sz w:val="24"/>
          <w:szCs w:val="24"/>
        </w:rPr>
        <w:t>М</w:t>
      </w:r>
      <w:r w:rsidRPr="008C252F">
        <w:rPr>
          <w:rFonts w:asciiTheme="minorHAnsi" w:hAnsiTheme="minorHAnsi" w:cstheme="minorHAnsi"/>
          <w:bCs/>
          <w:sz w:val="24"/>
          <w:szCs w:val="24"/>
        </w:rPr>
        <w:t xml:space="preserve">ТГ є річка Сірет, </w:t>
      </w:r>
      <w:r w:rsidR="0075747A">
        <w:rPr>
          <w:rFonts w:asciiTheme="minorHAnsi" w:hAnsiTheme="minorHAnsi" w:cstheme="minorHAnsi"/>
          <w:bCs/>
          <w:sz w:val="24"/>
          <w:szCs w:val="24"/>
        </w:rPr>
        <w:t>біля якої</w:t>
      </w:r>
      <w:r w:rsidRPr="008C252F">
        <w:rPr>
          <w:rFonts w:asciiTheme="minorHAnsi" w:hAnsiTheme="minorHAnsi" w:cstheme="minorHAnsi"/>
          <w:bCs/>
          <w:sz w:val="24"/>
          <w:szCs w:val="24"/>
        </w:rPr>
        <w:t xml:space="preserve"> розташовано місто Сторожинець та основні притоки річки - Малий Сірет, Міхідря</w:t>
      </w:r>
    </w:p>
    <w:p w:rsidR="00E8293A" w:rsidRDefault="00E8293A" w:rsidP="00F0462D">
      <w:pPr>
        <w:autoSpaceDE w:val="0"/>
        <w:autoSpaceDN w:val="0"/>
        <w:adjustRightInd w:val="0"/>
        <w:spacing w:after="0" w:line="240" w:lineRule="auto"/>
        <w:jc w:val="right"/>
        <w:rPr>
          <w:rFonts w:asciiTheme="minorHAnsi" w:hAnsiTheme="minorHAnsi" w:cstheme="minorHAnsi"/>
          <w:i/>
          <w:sz w:val="24"/>
          <w:szCs w:val="24"/>
        </w:rPr>
      </w:pPr>
    </w:p>
    <w:p w:rsidR="00F0462D" w:rsidRDefault="00F0462D" w:rsidP="00F0462D">
      <w:pPr>
        <w:autoSpaceDE w:val="0"/>
        <w:autoSpaceDN w:val="0"/>
        <w:adjustRightInd w:val="0"/>
        <w:spacing w:after="0" w:line="240" w:lineRule="auto"/>
        <w:jc w:val="right"/>
        <w:rPr>
          <w:rFonts w:asciiTheme="minorHAnsi" w:hAnsiTheme="minorHAnsi" w:cstheme="minorHAnsi"/>
          <w:i/>
          <w:sz w:val="24"/>
          <w:szCs w:val="24"/>
        </w:rPr>
      </w:pPr>
      <w:r w:rsidRPr="008C252F">
        <w:rPr>
          <w:rFonts w:asciiTheme="minorHAnsi" w:hAnsiTheme="minorHAnsi" w:cstheme="minorHAnsi"/>
          <w:i/>
          <w:sz w:val="24"/>
          <w:szCs w:val="24"/>
        </w:rPr>
        <w:t>Таблиця</w:t>
      </w:r>
      <w:r w:rsidR="00CF136F">
        <w:rPr>
          <w:rFonts w:asciiTheme="minorHAnsi" w:hAnsiTheme="minorHAnsi" w:cstheme="minorHAnsi"/>
          <w:i/>
          <w:sz w:val="24"/>
          <w:szCs w:val="24"/>
        </w:rPr>
        <w:t xml:space="preserve"> 9</w:t>
      </w:r>
      <w:r w:rsidRPr="008C252F">
        <w:rPr>
          <w:rFonts w:asciiTheme="minorHAnsi" w:hAnsiTheme="minorHAnsi" w:cstheme="minorHAnsi"/>
          <w:i/>
          <w:sz w:val="24"/>
          <w:szCs w:val="24"/>
        </w:rPr>
        <w:t xml:space="preserve">. </w:t>
      </w:r>
      <w:r w:rsidR="002A3C63">
        <w:rPr>
          <w:rFonts w:asciiTheme="minorHAnsi" w:hAnsiTheme="minorHAnsi" w:cstheme="minorHAnsi"/>
          <w:i/>
          <w:sz w:val="24"/>
          <w:szCs w:val="24"/>
        </w:rPr>
        <w:t>Аналіз земельного фонду</w:t>
      </w:r>
      <w:r w:rsidRPr="008C252F">
        <w:rPr>
          <w:rFonts w:asciiTheme="minorHAnsi" w:hAnsiTheme="minorHAnsi" w:cstheme="minorHAnsi"/>
          <w:i/>
          <w:sz w:val="24"/>
          <w:szCs w:val="24"/>
        </w:rPr>
        <w:t xml:space="preserve"> громади</w:t>
      </w:r>
    </w:p>
    <w:p w:rsidR="00E8293A" w:rsidRPr="008C252F" w:rsidRDefault="00E8293A" w:rsidP="00F0462D">
      <w:pPr>
        <w:autoSpaceDE w:val="0"/>
        <w:autoSpaceDN w:val="0"/>
        <w:adjustRightInd w:val="0"/>
        <w:spacing w:after="0" w:line="240" w:lineRule="auto"/>
        <w:jc w:val="right"/>
        <w:rPr>
          <w:rFonts w:asciiTheme="minorHAnsi" w:hAnsiTheme="minorHAnsi" w:cstheme="minorHAnsi"/>
          <w:i/>
          <w:sz w:val="24"/>
          <w:szCs w:val="24"/>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1452"/>
        <w:gridCol w:w="1701"/>
      </w:tblGrid>
      <w:tr w:rsidR="00F0462D" w:rsidRPr="008C252F" w:rsidTr="00F0462D">
        <w:tc>
          <w:tcPr>
            <w:tcW w:w="6912"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p>
        </w:tc>
        <w:tc>
          <w:tcPr>
            <w:tcW w:w="1452" w:type="dxa"/>
            <w:shd w:val="clear" w:color="auto" w:fill="auto"/>
          </w:tcPr>
          <w:p w:rsidR="00F0462D" w:rsidRPr="008C252F" w:rsidRDefault="00F0462D" w:rsidP="00F0462D">
            <w:pPr>
              <w:autoSpaceDE w:val="0"/>
              <w:autoSpaceDN w:val="0"/>
              <w:adjustRightInd w:val="0"/>
              <w:spacing w:after="0" w:line="240" w:lineRule="auto"/>
              <w:jc w:val="center"/>
              <w:rPr>
                <w:rFonts w:asciiTheme="minorHAnsi" w:hAnsiTheme="minorHAnsi" w:cstheme="minorHAnsi"/>
                <w:b/>
                <w:bCs/>
                <w:sz w:val="20"/>
                <w:szCs w:val="20"/>
              </w:rPr>
            </w:pPr>
            <w:r w:rsidRPr="008C252F">
              <w:rPr>
                <w:rFonts w:asciiTheme="minorHAnsi" w:hAnsiTheme="minorHAnsi" w:cstheme="minorHAnsi"/>
                <w:b/>
                <w:bCs/>
                <w:sz w:val="20"/>
                <w:szCs w:val="20"/>
              </w:rPr>
              <w:t>площа,  га</w:t>
            </w:r>
          </w:p>
        </w:tc>
        <w:tc>
          <w:tcPr>
            <w:tcW w:w="1701" w:type="dxa"/>
            <w:shd w:val="clear" w:color="auto" w:fill="auto"/>
          </w:tcPr>
          <w:p w:rsidR="00F0462D" w:rsidRPr="008C252F" w:rsidRDefault="00F0462D" w:rsidP="00F0462D">
            <w:pPr>
              <w:autoSpaceDE w:val="0"/>
              <w:autoSpaceDN w:val="0"/>
              <w:adjustRightInd w:val="0"/>
              <w:spacing w:after="0" w:line="240" w:lineRule="auto"/>
              <w:jc w:val="center"/>
              <w:rPr>
                <w:rFonts w:asciiTheme="minorHAnsi" w:hAnsiTheme="minorHAnsi" w:cstheme="minorHAnsi"/>
                <w:b/>
                <w:bCs/>
                <w:sz w:val="20"/>
                <w:szCs w:val="20"/>
              </w:rPr>
            </w:pPr>
            <w:r w:rsidRPr="008C252F">
              <w:rPr>
                <w:rFonts w:asciiTheme="minorHAnsi" w:hAnsiTheme="minorHAnsi" w:cstheme="minorHAnsi"/>
                <w:b/>
                <w:bCs/>
                <w:sz w:val="20"/>
                <w:szCs w:val="20"/>
              </w:rPr>
              <w:t>% від загальної площі земель</w:t>
            </w:r>
          </w:p>
        </w:tc>
      </w:tr>
      <w:tr w:rsidR="00450E1E" w:rsidRPr="008C252F" w:rsidTr="00F0462D">
        <w:tc>
          <w:tcPr>
            <w:tcW w:w="6912" w:type="dxa"/>
            <w:shd w:val="clear" w:color="auto" w:fill="auto"/>
          </w:tcPr>
          <w:p w:rsidR="00450E1E" w:rsidRPr="008C252F" w:rsidRDefault="00450E1E" w:rsidP="00450E1E">
            <w:pPr>
              <w:autoSpaceDE w:val="0"/>
              <w:autoSpaceDN w:val="0"/>
              <w:adjustRightInd w:val="0"/>
              <w:spacing w:after="0" w:line="240" w:lineRule="auto"/>
              <w:rPr>
                <w:rFonts w:asciiTheme="minorHAnsi" w:hAnsiTheme="minorHAnsi" w:cstheme="minorHAnsi"/>
                <w:b/>
                <w:bCs/>
                <w:sz w:val="20"/>
                <w:szCs w:val="20"/>
              </w:rPr>
            </w:pPr>
            <w:r w:rsidRPr="008C252F">
              <w:rPr>
                <w:rFonts w:asciiTheme="minorHAnsi" w:hAnsiTheme="minorHAnsi" w:cstheme="minorHAnsi"/>
                <w:b/>
                <w:bCs/>
                <w:sz w:val="20"/>
                <w:szCs w:val="20"/>
              </w:rPr>
              <w:t xml:space="preserve">Загальна площа земель </w:t>
            </w:r>
          </w:p>
        </w:tc>
        <w:tc>
          <w:tcPr>
            <w:tcW w:w="1452" w:type="dxa"/>
            <w:shd w:val="clear" w:color="auto" w:fill="auto"/>
          </w:tcPr>
          <w:p w:rsidR="00450E1E" w:rsidRPr="00E8293A" w:rsidRDefault="00450E1E" w:rsidP="00450E1E">
            <w:pPr>
              <w:autoSpaceDE w:val="0"/>
              <w:autoSpaceDN w:val="0"/>
              <w:adjustRightInd w:val="0"/>
              <w:spacing w:after="0" w:line="240" w:lineRule="auto"/>
              <w:rPr>
                <w:rFonts w:asciiTheme="minorHAnsi" w:hAnsiTheme="minorHAnsi" w:cstheme="minorHAnsi"/>
                <w:bCs/>
                <w:sz w:val="20"/>
                <w:szCs w:val="20"/>
              </w:rPr>
            </w:pPr>
            <w:r w:rsidRPr="00E8293A">
              <w:rPr>
                <w:rFonts w:asciiTheme="minorHAnsi" w:hAnsiTheme="minorHAnsi" w:cstheme="minorHAnsi"/>
                <w:bCs/>
                <w:sz w:val="20"/>
                <w:szCs w:val="20"/>
              </w:rPr>
              <w:t>53296</w:t>
            </w:r>
          </w:p>
        </w:tc>
        <w:tc>
          <w:tcPr>
            <w:tcW w:w="1701" w:type="dxa"/>
            <w:shd w:val="clear" w:color="auto" w:fill="auto"/>
          </w:tcPr>
          <w:p w:rsidR="00450E1E" w:rsidRPr="00E8293A" w:rsidRDefault="00450E1E" w:rsidP="00450E1E">
            <w:pPr>
              <w:autoSpaceDE w:val="0"/>
              <w:autoSpaceDN w:val="0"/>
              <w:adjustRightInd w:val="0"/>
              <w:spacing w:after="0" w:line="240" w:lineRule="auto"/>
              <w:rPr>
                <w:rFonts w:asciiTheme="minorHAnsi" w:hAnsiTheme="minorHAnsi" w:cstheme="minorHAnsi"/>
                <w:bCs/>
                <w:sz w:val="20"/>
                <w:szCs w:val="20"/>
              </w:rPr>
            </w:pPr>
          </w:p>
        </w:tc>
      </w:tr>
      <w:tr w:rsidR="00450E1E" w:rsidRPr="008C252F" w:rsidTr="00F0462D">
        <w:tc>
          <w:tcPr>
            <w:tcW w:w="6912" w:type="dxa"/>
            <w:shd w:val="clear" w:color="auto" w:fill="auto"/>
          </w:tcPr>
          <w:p w:rsidR="00450E1E" w:rsidRPr="008C252F" w:rsidRDefault="00450E1E" w:rsidP="00450E1E">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в тому  числі за цільовим призначенням:</w:t>
            </w:r>
          </w:p>
        </w:tc>
        <w:tc>
          <w:tcPr>
            <w:tcW w:w="1452" w:type="dxa"/>
            <w:shd w:val="clear" w:color="auto" w:fill="auto"/>
          </w:tcPr>
          <w:p w:rsidR="00450E1E" w:rsidRPr="00E8293A" w:rsidRDefault="00450E1E" w:rsidP="00450E1E">
            <w:pPr>
              <w:autoSpaceDE w:val="0"/>
              <w:autoSpaceDN w:val="0"/>
              <w:adjustRightInd w:val="0"/>
              <w:spacing w:after="0" w:line="240" w:lineRule="auto"/>
              <w:rPr>
                <w:rFonts w:asciiTheme="minorHAnsi" w:hAnsiTheme="minorHAnsi" w:cstheme="minorHAnsi"/>
                <w:bCs/>
                <w:sz w:val="20"/>
                <w:szCs w:val="20"/>
              </w:rPr>
            </w:pPr>
            <w:r w:rsidRPr="00E8293A">
              <w:rPr>
                <w:rFonts w:asciiTheme="minorHAnsi" w:hAnsiTheme="minorHAnsi" w:cstheme="minorHAnsi"/>
                <w:bCs/>
                <w:sz w:val="20"/>
                <w:szCs w:val="20"/>
              </w:rPr>
              <w:t>-</w:t>
            </w:r>
          </w:p>
        </w:tc>
        <w:tc>
          <w:tcPr>
            <w:tcW w:w="1701" w:type="dxa"/>
            <w:shd w:val="clear" w:color="auto" w:fill="auto"/>
          </w:tcPr>
          <w:p w:rsidR="00450E1E" w:rsidRPr="00E8293A" w:rsidRDefault="00450E1E" w:rsidP="00450E1E">
            <w:pPr>
              <w:autoSpaceDE w:val="0"/>
              <w:autoSpaceDN w:val="0"/>
              <w:adjustRightInd w:val="0"/>
              <w:spacing w:after="0" w:line="240" w:lineRule="auto"/>
              <w:rPr>
                <w:rFonts w:asciiTheme="minorHAnsi" w:hAnsiTheme="minorHAnsi" w:cstheme="minorHAnsi"/>
                <w:bCs/>
                <w:sz w:val="20"/>
                <w:szCs w:val="20"/>
              </w:rPr>
            </w:pPr>
          </w:p>
        </w:tc>
      </w:tr>
      <w:tr w:rsidR="00450E1E" w:rsidRPr="008C252F" w:rsidTr="00F0462D">
        <w:tc>
          <w:tcPr>
            <w:tcW w:w="6912" w:type="dxa"/>
            <w:shd w:val="clear" w:color="auto" w:fill="auto"/>
          </w:tcPr>
          <w:p w:rsidR="00450E1E" w:rsidRPr="008C252F" w:rsidRDefault="00450E1E" w:rsidP="00450E1E">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землі житлової та громадської забудови</w:t>
            </w:r>
          </w:p>
        </w:tc>
        <w:tc>
          <w:tcPr>
            <w:tcW w:w="1452" w:type="dxa"/>
            <w:shd w:val="clear" w:color="auto" w:fill="auto"/>
          </w:tcPr>
          <w:p w:rsidR="00450E1E" w:rsidRPr="00E8293A" w:rsidRDefault="00450E1E" w:rsidP="00450E1E">
            <w:pPr>
              <w:autoSpaceDE w:val="0"/>
              <w:autoSpaceDN w:val="0"/>
              <w:adjustRightInd w:val="0"/>
              <w:spacing w:after="0" w:line="240" w:lineRule="auto"/>
              <w:rPr>
                <w:rFonts w:asciiTheme="minorHAnsi" w:hAnsiTheme="minorHAnsi" w:cstheme="minorHAnsi"/>
                <w:bCs/>
                <w:sz w:val="20"/>
                <w:szCs w:val="20"/>
              </w:rPr>
            </w:pPr>
            <w:r w:rsidRPr="00E8293A">
              <w:rPr>
                <w:rFonts w:asciiTheme="minorHAnsi" w:hAnsiTheme="minorHAnsi" w:cstheme="minorHAnsi"/>
                <w:bCs/>
                <w:sz w:val="20"/>
                <w:szCs w:val="20"/>
              </w:rPr>
              <w:t>2500,40</w:t>
            </w:r>
          </w:p>
        </w:tc>
        <w:tc>
          <w:tcPr>
            <w:tcW w:w="1701" w:type="dxa"/>
            <w:shd w:val="clear" w:color="auto" w:fill="auto"/>
          </w:tcPr>
          <w:p w:rsidR="00450E1E" w:rsidRPr="00E8293A" w:rsidRDefault="00450E1E" w:rsidP="00450E1E">
            <w:pPr>
              <w:autoSpaceDE w:val="0"/>
              <w:autoSpaceDN w:val="0"/>
              <w:adjustRightInd w:val="0"/>
              <w:spacing w:after="0" w:line="240" w:lineRule="auto"/>
              <w:rPr>
                <w:rFonts w:asciiTheme="minorHAnsi" w:hAnsiTheme="minorHAnsi" w:cstheme="minorHAnsi"/>
                <w:bCs/>
                <w:sz w:val="20"/>
                <w:szCs w:val="20"/>
              </w:rPr>
            </w:pPr>
            <w:r w:rsidRPr="00E8293A">
              <w:rPr>
                <w:rFonts w:asciiTheme="minorHAnsi" w:hAnsiTheme="minorHAnsi" w:cstheme="minorHAnsi"/>
                <w:bCs/>
                <w:sz w:val="20"/>
                <w:szCs w:val="20"/>
              </w:rPr>
              <w:t>4,69</w:t>
            </w:r>
          </w:p>
        </w:tc>
      </w:tr>
      <w:tr w:rsidR="00450E1E" w:rsidRPr="008C252F" w:rsidTr="00F0462D">
        <w:tc>
          <w:tcPr>
            <w:tcW w:w="6912" w:type="dxa"/>
            <w:shd w:val="clear" w:color="auto" w:fill="auto"/>
          </w:tcPr>
          <w:p w:rsidR="00450E1E" w:rsidRPr="008C252F" w:rsidRDefault="00450E1E" w:rsidP="00450E1E">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землі сільськогосподарського призначення</w:t>
            </w:r>
          </w:p>
        </w:tc>
        <w:tc>
          <w:tcPr>
            <w:tcW w:w="1452" w:type="dxa"/>
            <w:shd w:val="clear" w:color="auto" w:fill="auto"/>
          </w:tcPr>
          <w:p w:rsidR="00450E1E" w:rsidRPr="00E8293A" w:rsidRDefault="00450E1E" w:rsidP="00450E1E">
            <w:pPr>
              <w:autoSpaceDE w:val="0"/>
              <w:autoSpaceDN w:val="0"/>
              <w:adjustRightInd w:val="0"/>
              <w:spacing w:after="0" w:line="240" w:lineRule="auto"/>
              <w:rPr>
                <w:rFonts w:asciiTheme="minorHAnsi" w:hAnsiTheme="minorHAnsi" w:cstheme="minorHAnsi"/>
                <w:bCs/>
                <w:sz w:val="20"/>
                <w:szCs w:val="20"/>
              </w:rPr>
            </w:pPr>
            <w:r w:rsidRPr="00E8293A">
              <w:rPr>
                <w:rFonts w:asciiTheme="minorHAnsi" w:hAnsiTheme="minorHAnsi" w:cstheme="minorHAnsi"/>
                <w:bCs/>
                <w:sz w:val="20"/>
                <w:szCs w:val="20"/>
              </w:rPr>
              <w:t>27136</w:t>
            </w:r>
          </w:p>
        </w:tc>
        <w:tc>
          <w:tcPr>
            <w:tcW w:w="1701" w:type="dxa"/>
            <w:shd w:val="clear" w:color="auto" w:fill="auto"/>
          </w:tcPr>
          <w:p w:rsidR="00450E1E" w:rsidRPr="00E8293A" w:rsidRDefault="00450E1E" w:rsidP="00450E1E">
            <w:pPr>
              <w:autoSpaceDE w:val="0"/>
              <w:autoSpaceDN w:val="0"/>
              <w:adjustRightInd w:val="0"/>
              <w:spacing w:after="0" w:line="240" w:lineRule="auto"/>
              <w:rPr>
                <w:rFonts w:asciiTheme="minorHAnsi" w:hAnsiTheme="minorHAnsi" w:cstheme="minorHAnsi"/>
                <w:bCs/>
                <w:sz w:val="20"/>
                <w:szCs w:val="20"/>
              </w:rPr>
            </w:pPr>
            <w:r w:rsidRPr="00E8293A">
              <w:rPr>
                <w:rFonts w:asciiTheme="minorHAnsi" w:hAnsiTheme="minorHAnsi" w:cstheme="minorHAnsi"/>
                <w:bCs/>
                <w:sz w:val="20"/>
                <w:szCs w:val="20"/>
              </w:rPr>
              <w:t>50,92</w:t>
            </w:r>
          </w:p>
        </w:tc>
      </w:tr>
      <w:tr w:rsidR="00450E1E" w:rsidRPr="008C252F" w:rsidTr="00F0462D">
        <w:tc>
          <w:tcPr>
            <w:tcW w:w="6912" w:type="dxa"/>
            <w:shd w:val="clear" w:color="auto" w:fill="auto"/>
          </w:tcPr>
          <w:p w:rsidR="00450E1E" w:rsidRPr="008C252F" w:rsidRDefault="00450E1E" w:rsidP="00450E1E">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землі природно-заповідного та іншого природоохоронного призначення</w:t>
            </w:r>
          </w:p>
        </w:tc>
        <w:tc>
          <w:tcPr>
            <w:tcW w:w="1452" w:type="dxa"/>
            <w:shd w:val="clear" w:color="auto" w:fill="auto"/>
          </w:tcPr>
          <w:p w:rsidR="00450E1E" w:rsidRPr="00E8293A" w:rsidRDefault="00450E1E" w:rsidP="00450E1E">
            <w:pPr>
              <w:autoSpaceDE w:val="0"/>
              <w:autoSpaceDN w:val="0"/>
              <w:adjustRightInd w:val="0"/>
              <w:spacing w:after="0" w:line="240" w:lineRule="auto"/>
              <w:rPr>
                <w:rFonts w:asciiTheme="minorHAnsi" w:hAnsiTheme="minorHAnsi" w:cstheme="minorHAnsi"/>
                <w:bCs/>
                <w:sz w:val="20"/>
                <w:szCs w:val="20"/>
              </w:rPr>
            </w:pPr>
            <w:r w:rsidRPr="00E8293A">
              <w:rPr>
                <w:rFonts w:asciiTheme="minorHAnsi" w:hAnsiTheme="minorHAnsi" w:cstheme="minorHAnsi"/>
                <w:bCs/>
                <w:sz w:val="20"/>
                <w:szCs w:val="20"/>
              </w:rPr>
              <w:t>11815,5</w:t>
            </w:r>
          </w:p>
        </w:tc>
        <w:tc>
          <w:tcPr>
            <w:tcW w:w="1701" w:type="dxa"/>
            <w:shd w:val="clear" w:color="auto" w:fill="auto"/>
          </w:tcPr>
          <w:p w:rsidR="00450E1E" w:rsidRPr="00E8293A" w:rsidRDefault="00450E1E" w:rsidP="00450E1E">
            <w:pPr>
              <w:autoSpaceDE w:val="0"/>
              <w:autoSpaceDN w:val="0"/>
              <w:adjustRightInd w:val="0"/>
              <w:spacing w:after="0" w:line="240" w:lineRule="auto"/>
              <w:rPr>
                <w:rFonts w:asciiTheme="minorHAnsi" w:hAnsiTheme="minorHAnsi" w:cstheme="minorHAnsi"/>
                <w:bCs/>
                <w:sz w:val="20"/>
                <w:szCs w:val="20"/>
              </w:rPr>
            </w:pPr>
            <w:r w:rsidRPr="00E8293A">
              <w:rPr>
                <w:rFonts w:asciiTheme="minorHAnsi" w:hAnsiTheme="minorHAnsi" w:cstheme="minorHAnsi"/>
                <w:bCs/>
                <w:sz w:val="20"/>
                <w:szCs w:val="20"/>
              </w:rPr>
              <w:t>22,17</w:t>
            </w:r>
          </w:p>
        </w:tc>
      </w:tr>
      <w:tr w:rsidR="00450E1E" w:rsidRPr="008C252F" w:rsidTr="00F0462D">
        <w:tc>
          <w:tcPr>
            <w:tcW w:w="6912" w:type="dxa"/>
            <w:shd w:val="clear" w:color="auto" w:fill="auto"/>
          </w:tcPr>
          <w:p w:rsidR="00450E1E" w:rsidRPr="008C252F" w:rsidRDefault="00450E1E" w:rsidP="00450E1E">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землі оздоровчого призначення</w:t>
            </w:r>
          </w:p>
        </w:tc>
        <w:tc>
          <w:tcPr>
            <w:tcW w:w="1452" w:type="dxa"/>
            <w:shd w:val="clear" w:color="auto" w:fill="auto"/>
          </w:tcPr>
          <w:p w:rsidR="00450E1E" w:rsidRPr="00E8293A" w:rsidRDefault="00450E1E" w:rsidP="00450E1E">
            <w:pPr>
              <w:autoSpaceDE w:val="0"/>
              <w:autoSpaceDN w:val="0"/>
              <w:adjustRightInd w:val="0"/>
              <w:spacing w:after="0" w:line="240" w:lineRule="auto"/>
              <w:rPr>
                <w:rFonts w:asciiTheme="minorHAnsi" w:hAnsiTheme="minorHAnsi" w:cstheme="minorHAnsi"/>
                <w:bCs/>
                <w:sz w:val="20"/>
                <w:szCs w:val="20"/>
              </w:rPr>
            </w:pPr>
            <w:r w:rsidRPr="00E8293A">
              <w:rPr>
                <w:rFonts w:asciiTheme="minorHAnsi" w:hAnsiTheme="minorHAnsi" w:cstheme="minorHAnsi"/>
                <w:bCs/>
                <w:sz w:val="20"/>
                <w:szCs w:val="20"/>
              </w:rPr>
              <w:t>9</w:t>
            </w:r>
          </w:p>
        </w:tc>
        <w:tc>
          <w:tcPr>
            <w:tcW w:w="1701" w:type="dxa"/>
            <w:shd w:val="clear" w:color="auto" w:fill="auto"/>
          </w:tcPr>
          <w:p w:rsidR="00450E1E" w:rsidRPr="00E8293A" w:rsidRDefault="00450E1E" w:rsidP="00450E1E">
            <w:pPr>
              <w:autoSpaceDE w:val="0"/>
              <w:autoSpaceDN w:val="0"/>
              <w:adjustRightInd w:val="0"/>
              <w:spacing w:after="0" w:line="240" w:lineRule="auto"/>
              <w:rPr>
                <w:rFonts w:asciiTheme="minorHAnsi" w:hAnsiTheme="minorHAnsi" w:cstheme="minorHAnsi"/>
                <w:bCs/>
                <w:sz w:val="20"/>
                <w:szCs w:val="20"/>
              </w:rPr>
            </w:pPr>
            <w:r w:rsidRPr="00E8293A">
              <w:rPr>
                <w:rFonts w:asciiTheme="minorHAnsi" w:hAnsiTheme="minorHAnsi" w:cstheme="minorHAnsi"/>
                <w:bCs/>
                <w:sz w:val="20"/>
                <w:szCs w:val="20"/>
              </w:rPr>
              <w:t>0,02</w:t>
            </w:r>
          </w:p>
        </w:tc>
      </w:tr>
      <w:tr w:rsidR="00450E1E" w:rsidRPr="008C252F" w:rsidTr="00F0462D">
        <w:tc>
          <w:tcPr>
            <w:tcW w:w="6912" w:type="dxa"/>
            <w:shd w:val="clear" w:color="auto" w:fill="auto"/>
          </w:tcPr>
          <w:p w:rsidR="00450E1E" w:rsidRPr="008C252F" w:rsidRDefault="00450E1E" w:rsidP="00450E1E">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землі рекреаційного призначення</w:t>
            </w:r>
          </w:p>
        </w:tc>
        <w:tc>
          <w:tcPr>
            <w:tcW w:w="1452" w:type="dxa"/>
            <w:shd w:val="clear" w:color="auto" w:fill="auto"/>
          </w:tcPr>
          <w:p w:rsidR="00450E1E" w:rsidRPr="00E8293A" w:rsidRDefault="00450E1E" w:rsidP="00450E1E">
            <w:pPr>
              <w:autoSpaceDE w:val="0"/>
              <w:autoSpaceDN w:val="0"/>
              <w:adjustRightInd w:val="0"/>
              <w:spacing w:after="0" w:line="240" w:lineRule="auto"/>
              <w:rPr>
                <w:rFonts w:asciiTheme="minorHAnsi" w:hAnsiTheme="minorHAnsi" w:cstheme="minorHAnsi"/>
                <w:bCs/>
                <w:sz w:val="20"/>
                <w:szCs w:val="20"/>
              </w:rPr>
            </w:pPr>
            <w:r w:rsidRPr="00E8293A">
              <w:rPr>
                <w:rFonts w:asciiTheme="minorHAnsi" w:hAnsiTheme="minorHAnsi" w:cstheme="minorHAnsi"/>
                <w:bCs/>
                <w:sz w:val="20"/>
                <w:szCs w:val="20"/>
              </w:rPr>
              <w:t>39,04</w:t>
            </w:r>
          </w:p>
        </w:tc>
        <w:tc>
          <w:tcPr>
            <w:tcW w:w="1701" w:type="dxa"/>
            <w:shd w:val="clear" w:color="auto" w:fill="auto"/>
          </w:tcPr>
          <w:p w:rsidR="00450E1E" w:rsidRPr="00E8293A" w:rsidRDefault="00450E1E" w:rsidP="00450E1E">
            <w:pPr>
              <w:autoSpaceDE w:val="0"/>
              <w:autoSpaceDN w:val="0"/>
              <w:adjustRightInd w:val="0"/>
              <w:spacing w:after="0" w:line="240" w:lineRule="auto"/>
              <w:rPr>
                <w:rFonts w:asciiTheme="minorHAnsi" w:hAnsiTheme="minorHAnsi" w:cstheme="minorHAnsi"/>
                <w:bCs/>
                <w:sz w:val="20"/>
                <w:szCs w:val="20"/>
              </w:rPr>
            </w:pPr>
            <w:r w:rsidRPr="00E8293A">
              <w:rPr>
                <w:rFonts w:asciiTheme="minorHAnsi" w:hAnsiTheme="minorHAnsi" w:cstheme="minorHAnsi"/>
                <w:bCs/>
                <w:sz w:val="20"/>
                <w:szCs w:val="20"/>
              </w:rPr>
              <w:t>0,07</w:t>
            </w:r>
          </w:p>
        </w:tc>
      </w:tr>
      <w:tr w:rsidR="00450E1E" w:rsidRPr="008C252F" w:rsidTr="00F0462D">
        <w:tc>
          <w:tcPr>
            <w:tcW w:w="6912" w:type="dxa"/>
            <w:shd w:val="clear" w:color="auto" w:fill="auto"/>
          </w:tcPr>
          <w:p w:rsidR="00450E1E" w:rsidRPr="008C252F" w:rsidRDefault="00450E1E" w:rsidP="00450E1E">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землі історико-культурного призначення</w:t>
            </w:r>
          </w:p>
        </w:tc>
        <w:tc>
          <w:tcPr>
            <w:tcW w:w="1452" w:type="dxa"/>
            <w:shd w:val="clear" w:color="auto" w:fill="auto"/>
          </w:tcPr>
          <w:p w:rsidR="00450E1E" w:rsidRPr="00E8293A" w:rsidRDefault="00450E1E" w:rsidP="00450E1E">
            <w:pPr>
              <w:autoSpaceDE w:val="0"/>
              <w:autoSpaceDN w:val="0"/>
              <w:adjustRightInd w:val="0"/>
              <w:spacing w:after="0" w:line="240" w:lineRule="auto"/>
              <w:rPr>
                <w:rFonts w:asciiTheme="minorHAnsi" w:hAnsiTheme="minorHAnsi" w:cstheme="minorHAnsi"/>
                <w:bCs/>
                <w:sz w:val="20"/>
                <w:szCs w:val="20"/>
              </w:rPr>
            </w:pPr>
            <w:r w:rsidRPr="00E8293A">
              <w:rPr>
                <w:rFonts w:asciiTheme="minorHAnsi" w:hAnsiTheme="minorHAnsi" w:cstheme="minorHAnsi"/>
                <w:bCs/>
                <w:sz w:val="20"/>
                <w:szCs w:val="20"/>
              </w:rPr>
              <w:t>-</w:t>
            </w:r>
          </w:p>
        </w:tc>
        <w:tc>
          <w:tcPr>
            <w:tcW w:w="1701" w:type="dxa"/>
            <w:shd w:val="clear" w:color="auto" w:fill="auto"/>
          </w:tcPr>
          <w:p w:rsidR="00450E1E" w:rsidRPr="00E8293A" w:rsidRDefault="00450E1E" w:rsidP="00450E1E">
            <w:pPr>
              <w:autoSpaceDE w:val="0"/>
              <w:autoSpaceDN w:val="0"/>
              <w:adjustRightInd w:val="0"/>
              <w:spacing w:after="0" w:line="240" w:lineRule="auto"/>
              <w:rPr>
                <w:rFonts w:asciiTheme="minorHAnsi" w:hAnsiTheme="minorHAnsi" w:cstheme="minorHAnsi"/>
                <w:bCs/>
                <w:sz w:val="20"/>
                <w:szCs w:val="20"/>
              </w:rPr>
            </w:pPr>
            <w:r w:rsidRPr="00E8293A">
              <w:rPr>
                <w:rFonts w:asciiTheme="minorHAnsi" w:hAnsiTheme="minorHAnsi" w:cstheme="minorHAnsi"/>
                <w:bCs/>
                <w:sz w:val="20"/>
                <w:szCs w:val="20"/>
              </w:rPr>
              <w:t>-</w:t>
            </w:r>
          </w:p>
        </w:tc>
      </w:tr>
      <w:tr w:rsidR="00450E1E" w:rsidRPr="008C252F" w:rsidTr="00F0462D">
        <w:tc>
          <w:tcPr>
            <w:tcW w:w="6912" w:type="dxa"/>
            <w:shd w:val="clear" w:color="auto" w:fill="auto"/>
          </w:tcPr>
          <w:p w:rsidR="00450E1E" w:rsidRPr="008C252F" w:rsidRDefault="00450E1E" w:rsidP="00450E1E">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 xml:space="preserve">землі лісогосподарського призначення </w:t>
            </w:r>
          </w:p>
        </w:tc>
        <w:tc>
          <w:tcPr>
            <w:tcW w:w="1452" w:type="dxa"/>
            <w:shd w:val="clear" w:color="auto" w:fill="auto"/>
          </w:tcPr>
          <w:p w:rsidR="00450E1E" w:rsidRPr="00E8293A" w:rsidRDefault="00450E1E" w:rsidP="00450E1E">
            <w:pPr>
              <w:autoSpaceDE w:val="0"/>
              <w:autoSpaceDN w:val="0"/>
              <w:adjustRightInd w:val="0"/>
              <w:spacing w:after="0" w:line="240" w:lineRule="auto"/>
              <w:rPr>
                <w:rFonts w:asciiTheme="minorHAnsi" w:hAnsiTheme="minorHAnsi" w:cstheme="minorHAnsi"/>
                <w:bCs/>
                <w:sz w:val="20"/>
                <w:szCs w:val="20"/>
              </w:rPr>
            </w:pPr>
            <w:r w:rsidRPr="00E8293A">
              <w:rPr>
                <w:rFonts w:asciiTheme="minorHAnsi" w:hAnsiTheme="minorHAnsi" w:cstheme="minorHAnsi"/>
                <w:bCs/>
                <w:sz w:val="20"/>
                <w:szCs w:val="20"/>
              </w:rPr>
              <w:t>11070,5</w:t>
            </w:r>
          </w:p>
        </w:tc>
        <w:tc>
          <w:tcPr>
            <w:tcW w:w="1701" w:type="dxa"/>
            <w:shd w:val="clear" w:color="auto" w:fill="auto"/>
          </w:tcPr>
          <w:p w:rsidR="00450E1E" w:rsidRPr="00E8293A" w:rsidRDefault="00450E1E" w:rsidP="00450E1E">
            <w:pPr>
              <w:autoSpaceDE w:val="0"/>
              <w:autoSpaceDN w:val="0"/>
              <w:adjustRightInd w:val="0"/>
              <w:spacing w:after="0" w:line="240" w:lineRule="auto"/>
              <w:rPr>
                <w:rFonts w:asciiTheme="minorHAnsi" w:hAnsiTheme="minorHAnsi" w:cstheme="minorHAnsi"/>
                <w:bCs/>
                <w:sz w:val="20"/>
                <w:szCs w:val="20"/>
              </w:rPr>
            </w:pPr>
            <w:r w:rsidRPr="00E8293A">
              <w:rPr>
                <w:rFonts w:asciiTheme="minorHAnsi" w:hAnsiTheme="minorHAnsi" w:cstheme="minorHAnsi"/>
                <w:bCs/>
                <w:sz w:val="20"/>
                <w:szCs w:val="20"/>
              </w:rPr>
              <w:t>20,77</w:t>
            </w:r>
          </w:p>
        </w:tc>
      </w:tr>
      <w:tr w:rsidR="00450E1E" w:rsidRPr="008C252F" w:rsidTr="00F0462D">
        <w:tc>
          <w:tcPr>
            <w:tcW w:w="6912" w:type="dxa"/>
            <w:shd w:val="clear" w:color="auto" w:fill="auto"/>
          </w:tcPr>
          <w:p w:rsidR="00450E1E" w:rsidRPr="008C252F" w:rsidRDefault="00450E1E" w:rsidP="00450E1E">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землі водного фонду</w:t>
            </w:r>
          </w:p>
        </w:tc>
        <w:tc>
          <w:tcPr>
            <w:tcW w:w="1452" w:type="dxa"/>
            <w:shd w:val="clear" w:color="auto" w:fill="auto"/>
          </w:tcPr>
          <w:p w:rsidR="00450E1E" w:rsidRPr="00E8293A" w:rsidRDefault="00450E1E" w:rsidP="00450E1E">
            <w:pPr>
              <w:autoSpaceDE w:val="0"/>
              <w:autoSpaceDN w:val="0"/>
              <w:adjustRightInd w:val="0"/>
              <w:spacing w:after="0" w:line="240" w:lineRule="auto"/>
              <w:rPr>
                <w:rFonts w:asciiTheme="minorHAnsi" w:hAnsiTheme="minorHAnsi" w:cstheme="minorHAnsi"/>
                <w:bCs/>
                <w:sz w:val="20"/>
                <w:szCs w:val="20"/>
              </w:rPr>
            </w:pPr>
            <w:r w:rsidRPr="00E8293A">
              <w:rPr>
                <w:rFonts w:asciiTheme="minorHAnsi" w:hAnsiTheme="minorHAnsi" w:cstheme="minorHAnsi"/>
                <w:bCs/>
                <w:sz w:val="20"/>
                <w:szCs w:val="20"/>
              </w:rPr>
              <w:t>611</w:t>
            </w:r>
          </w:p>
        </w:tc>
        <w:tc>
          <w:tcPr>
            <w:tcW w:w="1701" w:type="dxa"/>
            <w:shd w:val="clear" w:color="auto" w:fill="auto"/>
          </w:tcPr>
          <w:p w:rsidR="00450E1E" w:rsidRPr="00E8293A" w:rsidRDefault="00450E1E" w:rsidP="00450E1E">
            <w:pPr>
              <w:autoSpaceDE w:val="0"/>
              <w:autoSpaceDN w:val="0"/>
              <w:adjustRightInd w:val="0"/>
              <w:spacing w:after="0" w:line="240" w:lineRule="auto"/>
              <w:rPr>
                <w:rFonts w:asciiTheme="minorHAnsi" w:hAnsiTheme="minorHAnsi" w:cstheme="minorHAnsi"/>
                <w:bCs/>
                <w:sz w:val="20"/>
                <w:szCs w:val="20"/>
              </w:rPr>
            </w:pPr>
            <w:r w:rsidRPr="00E8293A">
              <w:rPr>
                <w:rFonts w:asciiTheme="minorHAnsi" w:hAnsiTheme="minorHAnsi" w:cstheme="minorHAnsi"/>
                <w:bCs/>
                <w:sz w:val="20"/>
                <w:szCs w:val="20"/>
              </w:rPr>
              <w:t>1,15</w:t>
            </w:r>
          </w:p>
        </w:tc>
      </w:tr>
      <w:tr w:rsidR="00450E1E" w:rsidRPr="008C252F" w:rsidTr="00F0462D">
        <w:tc>
          <w:tcPr>
            <w:tcW w:w="6912" w:type="dxa"/>
            <w:shd w:val="clear" w:color="auto" w:fill="auto"/>
          </w:tcPr>
          <w:p w:rsidR="00450E1E" w:rsidRPr="008C252F" w:rsidRDefault="00450E1E" w:rsidP="00450E1E">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 xml:space="preserve">землі промисловості, транспорту, зв’язку, енергетики, оброни  тощо </w:t>
            </w:r>
          </w:p>
        </w:tc>
        <w:tc>
          <w:tcPr>
            <w:tcW w:w="1452" w:type="dxa"/>
            <w:shd w:val="clear" w:color="auto" w:fill="auto"/>
          </w:tcPr>
          <w:p w:rsidR="00450E1E" w:rsidRPr="00E8293A" w:rsidRDefault="00450E1E" w:rsidP="00450E1E">
            <w:pPr>
              <w:autoSpaceDE w:val="0"/>
              <w:autoSpaceDN w:val="0"/>
              <w:adjustRightInd w:val="0"/>
              <w:spacing w:after="0" w:line="240" w:lineRule="auto"/>
              <w:rPr>
                <w:rFonts w:asciiTheme="minorHAnsi" w:hAnsiTheme="minorHAnsi" w:cstheme="minorHAnsi"/>
                <w:bCs/>
                <w:sz w:val="20"/>
                <w:szCs w:val="20"/>
              </w:rPr>
            </w:pPr>
            <w:r w:rsidRPr="00E8293A">
              <w:rPr>
                <w:rFonts w:asciiTheme="minorHAnsi" w:hAnsiTheme="minorHAnsi" w:cstheme="minorHAnsi"/>
                <w:bCs/>
                <w:sz w:val="20"/>
                <w:szCs w:val="20"/>
              </w:rPr>
              <w:t>114,56</w:t>
            </w:r>
          </w:p>
        </w:tc>
        <w:tc>
          <w:tcPr>
            <w:tcW w:w="1701" w:type="dxa"/>
            <w:shd w:val="clear" w:color="auto" w:fill="auto"/>
          </w:tcPr>
          <w:p w:rsidR="00450E1E" w:rsidRPr="00E8293A" w:rsidRDefault="00450E1E" w:rsidP="00450E1E">
            <w:pPr>
              <w:autoSpaceDE w:val="0"/>
              <w:autoSpaceDN w:val="0"/>
              <w:adjustRightInd w:val="0"/>
              <w:spacing w:after="0" w:line="240" w:lineRule="auto"/>
              <w:rPr>
                <w:rFonts w:asciiTheme="minorHAnsi" w:hAnsiTheme="minorHAnsi" w:cstheme="minorHAnsi"/>
                <w:bCs/>
                <w:sz w:val="20"/>
                <w:szCs w:val="20"/>
              </w:rPr>
            </w:pPr>
            <w:r w:rsidRPr="00E8293A">
              <w:rPr>
                <w:rFonts w:asciiTheme="minorHAnsi" w:hAnsiTheme="minorHAnsi" w:cstheme="minorHAnsi"/>
                <w:bCs/>
                <w:sz w:val="20"/>
                <w:szCs w:val="20"/>
              </w:rPr>
              <w:t>0,21</w:t>
            </w:r>
          </w:p>
        </w:tc>
      </w:tr>
      <w:tr w:rsidR="00450E1E" w:rsidRPr="008C252F" w:rsidTr="00F0462D">
        <w:tc>
          <w:tcPr>
            <w:tcW w:w="6912" w:type="dxa"/>
            <w:shd w:val="clear" w:color="auto" w:fill="auto"/>
          </w:tcPr>
          <w:p w:rsidR="00450E1E" w:rsidRPr="008C252F" w:rsidRDefault="00450E1E" w:rsidP="00450E1E">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
                <w:bCs/>
                <w:sz w:val="20"/>
                <w:szCs w:val="20"/>
              </w:rPr>
              <w:t>Землі передані в оренду -</w:t>
            </w:r>
            <w:r w:rsidRPr="008C252F">
              <w:rPr>
                <w:rFonts w:asciiTheme="minorHAnsi" w:hAnsiTheme="minorHAnsi" w:cstheme="minorHAnsi"/>
                <w:bCs/>
                <w:sz w:val="20"/>
                <w:szCs w:val="20"/>
              </w:rPr>
              <w:t xml:space="preserve"> всього  </w:t>
            </w:r>
          </w:p>
        </w:tc>
        <w:tc>
          <w:tcPr>
            <w:tcW w:w="1452" w:type="dxa"/>
            <w:shd w:val="clear" w:color="auto" w:fill="auto"/>
          </w:tcPr>
          <w:p w:rsidR="00450E1E" w:rsidRPr="00E8293A" w:rsidRDefault="00450E1E" w:rsidP="00450E1E">
            <w:pPr>
              <w:autoSpaceDE w:val="0"/>
              <w:autoSpaceDN w:val="0"/>
              <w:adjustRightInd w:val="0"/>
              <w:spacing w:after="0" w:line="240" w:lineRule="auto"/>
              <w:rPr>
                <w:rFonts w:asciiTheme="minorHAnsi" w:hAnsiTheme="minorHAnsi" w:cstheme="minorHAnsi"/>
                <w:bCs/>
                <w:sz w:val="20"/>
                <w:szCs w:val="20"/>
              </w:rPr>
            </w:pPr>
            <w:r w:rsidRPr="00E8293A">
              <w:rPr>
                <w:rFonts w:asciiTheme="minorHAnsi" w:hAnsiTheme="minorHAnsi" w:cstheme="minorHAnsi"/>
                <w:bCs/>
                <w:sz w:val="20"/>
                <w:szCs w:val="20"/>
              </w:rPr>
              <w:t>506</w:t>
            </w:r>
          </w:p>
        </w:tc>
        <w:tc>
          <w:tcPr>
            <w:tcW w:w="1701" w:type="dxa"/>
            <w:shd w:val="clear" w:color="auto" w:fill="auto"/>
          </w:tcPr>
          <w:p w:rsidR="00450E1E" w:rsidRPr="00E8293A" w:rsidRDefault="00450E1E" w:rsidP="00450E1E">
            <w:pPr>
              <w:autoSpaceDE w:val="0"/>
              <w:autoSpaceDN w:val="0"/>
              <w:adjustRightInd w:val="0"/>
              <w:spacing w:after="0" w:line="240" w:lineRule="auto"/>
              <w:rPr>
                <w:rFonts w:asciiTheme="minorHAnsi" w:hAnsiTheme="minorHAnsi" w:cstheme="minorHAnsi"/>
                <w:bCs/>
                <w:sz w:val="20"/>
                <w:szCs w:val="20"/>
              </w:rPr>
            </w:pPr>
          </w:p>
        </w:tc>
      </w:tr>
      <w:tr w:rsidR="00450E1E" w:rsidRPr="008C252F" w:rsidTr="00F0462D">
        <w:tc>
          <w:tcPr>
            <w:tcW w:w="6912" w:type="dxa"/>
            <w:shd w:val="clear" w:color="auto" w:fill="auto"/>
          </w:tcPr>
          <w:p w:rsidR="00450E1E" w:rsidRPr="008C252F" w:rsidRDefault="00450E1E" w:rsidP="00450E1E">
            <w:pPr>
              <w:autoSpaceDE w:val="0"/>
              <w:autoSpaceDN w:val="0"/>
              <w:adjustRightInd w:val="0"/>
              <w:spacing w:after="0" w:line="240" w:lineRule="auto"/>
              <w:rPr>
                <w:rFonts w:asciiTheme="minorHAnsi" w:hAnsiTheme="minorHAnsi" w:cstheme="minorHAnsi"/>
                <w:b/>
                <w:bCs/>
                <w:sz w:val="20"/>
                <w:szCs w:val="20"/>
              </w:rPr>
            </w:pPr>
            <w:r w:rsidRPr="008C252F">
              <w:rPr>
                <w:rFonts w:asciiTheme="minorHAnsi" w:hAnsiTheme="minorHAnsi" w:cstheme="minorHAnsi"/>
                <w:bCs/>
                <w:sz w:val="20"/>
                <w:szCs w:val="20"/>
              </w:rPr>
              <w:t>в тому числі :</w:t>
            </w:r>
          </w:p>
        </w:tc>
        <w:tc>
          <w:tcPr>
            <w:tcW w:w="1452" w:type="dxa"/>
            <w:shd w:val="clear" w:color="auto" w:fill="auto"/>
          </w:tcPr>
          <w:p w:rsidR="00450E1E" w:rsidRPr="00E8293A" w:rsidRDefault="00450E1E" w:rsidP="00450E1E">
            <w:pPr>
              <w:autoSpaceDE w:val="0"/>
              <w:autoSpaceDN w:val="0"/>
              <w:adjustRightInd w:val="0"/>
              <w:spacing w:after="0" w:line="240" w:lineRule="auto"/>
              <w:rPr>
                <w:rFonts w:asciiTheme="minorHAnsi" w:hAnsiTheme="minorHAnsi" w:cstheme="minorHAnsi"/>
                <w:bCs/>
                <w:sz w:val="20"/>
                <w:szCs w:val="20"/>
              </w:rPr>
            </w:pPr>
          </w:p>
        </w:tc>
        <w:tc>
          <w:tcPr>
            <w:tcW w:w="1701" w:type="dxa"/>
            <w:shd w:val="clear" w:color="auto" w:fill="auto"/>
          </w:tcPr>
          <w:p w:rsidR="00450E1E" w:rsidRPr="00E8293A" w:rsidRDefault="00450E1E" w:rsidP="00450E1E">
            <w:pPr>
              <w:autoSpaceDE w:val="0"/>
              <w:autoSpaceDN w:val="0"/>
              <w:adjustRightInd w:val="0"/>
              <w:spacing w:after="0" w:line="240" w:lineRule="auto"/>
              <w:rPr>
                <w:rFonts w:asciiTheme="minorHAnsi" w:hAnsiTheme="minorHAnsi" w:cstheme="minorHAnsi"/>
                <w:bCs/>
                <w:sz w:val="20"/>
                <w:szCs w:val="20"/>
              </w:rPr>
            </w:pPr>
          </w:p>
        </w:tc>
      </w:tr>
      <w:tr w:rsidR="00450E1E" w:rsidRPr="008C252F" w:rsidTr="00F0462D">
        <w:tc>
          <w:tcPr>
            <w:tcW w:w="6912" w:type="dxa"/>
            <w:shd w:val="clear" w:color="auto" w:fill="auto"/>
          </w:tcPr>
          <w:p w:rsidR="00450E1E" w:rsidRPr="008C252F" w:rsidRDefault="00450E1E" w:rsidP="00450E1E">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сільськогосподарського призначення</w:t>
            </w:r>
          </w:p>
        </w:tc>
        <w:tc>
          <w:tcPr>
            <w:tcW w:w="1452" w:type="dxa"/>
            <w:shd w:val="clear" w:color="auto" w:fill="auto"/>
          </w:tcPr>
          <w:p w:rsidR="00450E1E" w:rsidRPr="00E8293A" w:rsidRDefault="00450E1E" w:rsidP="00450E1E">
            <w:pPr>
              <w:autoSpaceDE w:val="0"/>
              <w:autoSpaceDN w:val="0"/>
              <w:adjustRightInd w:val="0"/>
              <w:spacing w:after="0" w:line="240" w:lineRule="auto"/>
              <w:rPr>
                <w:rFonts w:asciiTheme="minorHAnsi" w:hAnsiTheme="minorHAnsi" w:cstheme="minorHAnsi"/>
                <w:bCs/>
                <w:sz w:val="20"/>
                <w:szCs w:val="20"/>
              </w:rPr>
            </w:pPr>
            <w:r w:rsidRPr="00E8293A">
              <w:rPr>
                <w:rFonts w:asciiTheme="minorHAnsi" w:hAnsiTheme="minorHAnsi" w:cstheme="minorHAnsi"/>
                <w:bCs/>
                <w:sz w:val="20"/>
                <w:szCs w:val="20"/>
              </w:rPr>
              <w:t>311</w:t>
            </w:r>
          </w:p>
        </w:tc>
        <w:tc>
          <w:tcPr>
            <w:tcW w:w="1701" w:type="dxa"/>
            <w:shd w:val="clear" w:color="auto" w:fill="auto"/>
          </w:tcPr>
          <w:p w:rsidR="00450E1E" w:rsidRPr="00E8293A" w:rsidRDefault="00450E1E" w:rsidP="00450E1E">
            <w:pPr>
              <w:autoSpaceDE w:val="0"/>
              <w:autoSpaceDN w:val="0"/>
              <w:adjustRightInd w:val="0"/>
              <w:spacing w:after="0" w:line="240" w:lineRule="auto"/>
              <w:rPr>
                <w:rFonts w:asciiTheme="minorHAnsi" w:hAnsiTheme="minorHAnsi" w:cstheme="minorHAnsi"/>
                <w:bCs/>
                <w:sz w:val="20"/>
                <w:szCs w:val="20"/>
              </w:rPr>
            </w:pPr>
            <w:r w:rsidRPr="00E8293A">
              <w:rPr>
                <w:rFonts w:asciiTheme="minorHAnsi" w:hAnsiTheme="minorHAnsi" w:cstheme="minorHAnsi"/>
                <w:bCs/>
                <w:sz w:val="20"/>
                <w:szCs w:val="20"/>
              </w:rPr>
              <w:t>61,46</w:t>
            </w:r>
          </w:p>
        </w:tc>
      </w:tr>
      <w:tr w:rsidR="00450E1E" w:rsidRPr="008C252F" w:rsidTr="00F0462D">
        <w:tc>
          <w:tcPr>
            <w:tcW w:w="6912" w:type="dxa"/>
            <w:shd w:val="clear" w:color="auto" w:fill="auto"/>
          </w:tcPr>
          <w:p w:rsidR="00450E1E" w:rsidRPr="008C252F" w:rsidRDefault="00450E1E" w:rsidP="00450E1E">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рекреаційного призначення</w:t>
            </w:r>
          </w:p>
        </w:tc>
        <w:tc>
          <w:tcPr>
            <w:tcW w:w="1452" w:type="dxa"/>
            <w:shd w:val="clear" w:color="auto" w:fill="auto"/>
          </w:tcPr>
          <w:p w:rsidR="00450E1E" w:rsidRPr="00E8293A" w:rsidRDefault="00450E1E" w:rsidP="00450E1E">
            <w:pPr>
              <w:autoSpaceDE w:val="0"/>
              <w:autoSpaceDN w:val="0"/>
              <w:adjustRightInd w:val="0"/>
              <w:spacing w:after="0" w:line="240" w:lineRule="auto"/>
              <w:rPr>
                <w:rFonts w:asciiTheme="minorHAnsi" w:hAnsiTheme="minorHAnsi" w:cstheme="minorHAnsi"/>
                <w:bCs/>
                <w:sz w:val="20"/>
                <w:szCs w:val="20"/>
              </w:rPr>
            </w:pPr>
            <w:r w:rsidRPr="00E8293A">
              <w:rPr>
                <w:rFonts w:asciiTheme="minorHAnsi" w:hAnsiTheme="minorHAnsi" w:cstheme="minorHAnsi"/>
                <w:bCs/>
                <w:sz w:val="20"/>
                <w:szCs w:val="20"/>
              </w:rPr>
              <w:t>4</w:t>
            </w:r>
          </w:p>
        </w:tc>
        <w:tc>
          <w:tcPr>
            <w:tcW w:w="1701" w:type="dxa"/>
            <w:shd w:val="clear" w:color="auto" w:fill="auto"/>
          </w:tcPr>
          <w:p w:rsidR="00450E1E" w:rsidRPr="00E8293A" w:rsidRDefault="00450E1E" w:rsidP="00450E1E">
            <w:pPr>
              <w:autoSpaceDE w:val="0"/>
              <w:autoSpaceDN w:val="0"/>
              <w:adjustRightInd w:val="0"/>
              <w:spacing w:after="0" w:line="240" w:lineRule="auto"/>
              <w:rPr>
                <w:rFonts w:asciiTheme="minorHAnsi" w:hAnsiTheme="minorHAnsi" w:cstheme="minorHAnsi"/>
                <w:bCs/>
                <w:sz w:val="20"/>
                <w:szCs w:val="20"/>
              </w:rPr>
            </w:pPr>
            <w:r w:rsidRPr="00E8293A">
              <w:rPr>
                <w:rFonts w:asciiTheme="minorHAnsi" w:hAnsiTheme="minorHAnsi" w:cstheme="minorHAnsi"/>
                <w:bCs/>
                <w:sz w:val="20"/>
                <w:szCs w:val="20"/>
              </w:rPr>
              <w:t>0,80</w:t>
            </w:r>
          </w:p>
        </w:tc>
      </w:tr>
      <w:tr w:rsidR="00450E1E" w:rsidRPr="008C252F" w:rsidTr="00F0462D">
        <w:tc>
          <w:tcPr>
            <w:tcW w:w="6912" w:type="dxa"/>
            <w:shd w:val="clear" w:color="auto" w:fill="auto"/>
          </w:tcPr>
          <w:p w:rsidR="00450E1E" w:rsidRPr="008C252F" w:rsidRDefault="00450E1E" w:rsidP="00450E1E">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 xml:space="preserve">водного фонду (ставки) </w:t>
            </w:r>
          </w:p>
        </w:tc>
        <w:tc>
          <w:tcPr>
            <w:tcW w:w="1452" w:type="dxa"/>
            <w:shd w:val="clear" w:color="auto" w:fill="auto"/>
          </w:tcPr>
          <w:p w:rsidR="00450E1E" w:rsidRPr="00E8293A" w:rsidRDefault="00450E1E" w:rsidP="00450E1E">
            <w:pPr>
              <w:autoSpaceDE w:val="0"/>
              <w:autoSpaceDN w:val="0"/>
              <w:adjustRightInd w:val="0"/>
              <w:spacing w:after="0" w:line="240" w:lineRule="auto"/>
              <w:rPr>
                <w:rFonts w:asciiTheme="minorHAnsi" w:hAnsiTheme="minorHAnsi" w:cstheme="minorHAnsi"/>
                <w:bCs/>
                <w:sz w:val="20"/>
                <w:szCs w:val="20"/>
              </w:rPr>
            </w:pPr>
            <w:r w:rsidRPr="00E8293A">
              <w:rPr>
                <w:rFonts w:asciiTheme="minorHAnsi" w:hAnsiTheme="minorHAnsi" w:cstheme="minorHAnsi"/>
                <w:bCs/>
                <w:sz w:val="20"/>
                <w:szCs w:val="20"/>
              </w:rPr>
              <w:t>166</w:t>
            </w:r>
          </w:p>
        </w:tc>
        <w:tc>
          <w:tcPr>
            <w:tcW w:w="1701" w:type="dxa"/>
            <w:shd w:val="clear" w:color="auto" w:fill="auto"/>
          </w:tcPr>
          <w:p w:rsidR="00450E1E" w:rsidRPr="00E8293A" w:rsidRDefault="00450E1E" w:rsidP="00450E1E">
            <w:pPr>
              <w:autoSpaceDE w:val="0"/>
              <w:autoSpaceDN w:val="0"/>
              <w:adjustRightInd w:val="0"/>
              <w:spacing w:after="0" w:line="240" w:lineRule="auto"/>
              <w:rPr>
                <w:rFonts w:asciiTheme="minorHAnsi" w:hAnsiTheme="minorHAnsi" w:cstheme="minorHAnsi"/>
                <w:bCs/>
                <w:sz w:val="20"/>
                <w:szCs w:val="20"/>
              </w:rPr>
            </w:pPr>
            <w:r w:rsidRPr="00E8293A">
              <w:rPr>
                <w:rFonts w:asciiTheme="minorHAnsi" w:hAnsiTheme="minorHAnsi" w:cstheme="minorHAnsi"/>
                <w:bCs/>
                <w:sz w:val="20"/>
                <w:szCs w:val="20"/>
              </w:rPr>
              <w:t>32,80</w:t>
            </w:r>
          </w:p>
        </w:tc>
      </w:tr>
      <w:tr w:rsidR="00450E1E" w:rsidRPr="008C252F" w:rsidTr="00F0462D">
        <w:tc>
          <w:tcPr>
            <w:tcW w:w="6912" w:type="dxa"/>
            <w:shd w:val="clear" w:color="auto" w:fill="auto"/>
          </w:tcPr>
          <w:p w:rsidR="00450E1E" w:rsidRPr="008C252F" w:rsidRDefault="00450E1E" w:rsidP="00450E1E">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промислового призначення</w:t>
            </w:r>
          </w:p>
        </w:tc>
        <w:tc>
          <w:tcPr>
            <w:tcW w:w="1452" w:type="dxa"/>
            <w:shd w:val="clear" w:color="auto" w:fill="auto"/>
          </w:tcPr>
          <w:p w:rsidR="00450E1E" w:rsidRPr="00E8293A" w:rsidRDefault="00450E1E" w:rsidP="00450E1E">
            <w:pPr>
              <w:autoSpaceDE w:val="0"/>
              <w:autoSpaceDN w:val="0"/>
              <w:adjustRightInd w:val="0"/>
              <w:spacing w:after="0" w:line="240" w:lineRule="auto"/>
              <w:rPr>
                <w:rFonts w:asciiTheme="minorHAnsi" w:hAnsiTheme="minorHAnsi" w:cstheme="minorHAnsi"/>
                <w:bCs/>
                <w:sz w:val="20"/>
                <w:szCs w:val="20"/>
              </w:rPr>
            </w:pPr>
            <w:r w:rsidRPr="00E8293A">
              <w:rPr>
                <w:rFonts w:asciiTheme="minorHAnsi" w:hAnsiTheme="minorHAnsi" w:cstheme="minorHAnsi"/>
                <w:bCs/>
                <w:sz w:val="20"/>
                <w:szCs w:val="20"/>
              </w:rPr>
              <w:t>25</w:t>
            </w:r>
          </w:p>
        </w:tc>
        <w:tc>
          <w:tcPr>
            <w:tcW w:w="1701" w:type="dxa"/>
            <w:shd w:val="clear" w:color="auto" w:fill="auto"/>
          </w:tcPr>
          <w:p w:rsidR="00450E1E" w:rsidRPr="00E8293A" w:rsidRDefault="00450E1E" w:rsidP="00450E1E">
            <w:pPr>
              <w:tabs>
                <w:tab w:val="center" w:pos="742"/>
              </w:tabs>
              <w:autoSpaceDE w:val="0"/>
              <w:autoSpaceDN w:val="0"/>
              <w:adjustRightInd w:val="0"/>
              <w:spacing w:after="0" w:line="240" w:lineRule="auto"/>
              <w:rPr>
                <w:rFonts w:asciiTheme="minorHAnsi" w:hAnsiTheme="minorHAnsi" w:cstheme="minorHAnsi"/>
                <w:bCs/>
                <w:sz w:val="20"/>
                <w:szCs w:val="20"/>
              </w:rPr>
            </w:pPr>
            <w:r w:rsidRPr="00E8293A">
              <w:rPr>
                <w:rFonts w:asciiTheme="minorHAnsi" w:hAnsiTheme="minorHAnsi" w:cstheme="minorHAnsi"/>
                <w:bCs/>
                <w:sz w:val="20"/>
                <w:szCs w:val="20"/>
              </w:rPr>
              <w:t>4,94</w:t>
            </w:r>
            <w:r w:rsidRPr="00E8293A">
              <w:rPr>
                <w:rFonts w:asciiTheme="minorHAnsi" w:hAnsiTheme="minorHAnsi" w:cstheme="minorHAnsi"/>
                <w:bCs/>
                <w:sz w:val="20"/>
                <w:szCs w:val="20"/>
              </w:rPr>
              <w:tab/>
            </w:r>
          </w:p>
        </w:tc>
      </w:tr>
      <w:tr w:rsidR="00450E1E" w:rsidRPr="008C252F" w:rsidTr="00F0462D">
        <w:tc>
          <w:tcPr>
            <w:tcW w:w="6912" w:type="dxa"/>
            <w:shd w:val="clear" w:color="auto" w:fill="auto"/>
          </w:tcPr>
          <w:p w:rsidR="00450E1E" w:rsidRPr="008C252F" w:rsidRDefault="00450E1E" w:rsidP="00450E1E">
            <w:pPr>
              <w:autoSpaceDE w:val="0"/>
              <w:autoSpaceDN w:val="0"/>
              <w:adjustRightInd w:val="0"/>
              <w:spacing w:after="0" w:line="240" w:lineRule="auto"/>
              <w:jc w:val="both"/>
              <w:rPr>
                <w:rFonts w:asciiTheme="minorHAnsi" w:hAnsiTheme="minorHAnsi" w:cstheme="minorHAnsi"/>
                <w:b/>
                <w:bCs/>
                <w:sz w:val="20"/>
                <w:szCs w:val="20"/>
              </w:rPr>
            </w:pPr>
            <w:r w:rsidRPr="008C252F">
              <w:rPr>
                <w:rFonts w:asciiTheme="minorHAnsi" w:hAnsiTheme="minorHAnsi" w:cstheme="minorHAnsi"/>
                <w:b/>
                <w:bCs/>
                <w:sz w:val="20"/>
                <w:szCs w:val="20"/>
              </w:rPr>
              <w:t xml:space="preserve">Землі державної власності за межами населених пунктів, передані міським, селищним та сільським радам </w:t>
            </w:r>
          </w:p>
        </w:tc>
        <w:tc>
          <w:tcPr>
            <w:tcW w:w="1452" w:type="dxa"/>
            <w:shd w:val="clear" w:color="auto" w:fill="auto"/>
          </w:tcPr>
          <w:p w:rsidR="00450E1E" w:rsidRPr="008C252F" w:rsidRDefault="00450E1E" w:rsidP="00450E1E">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1108</w:t>
            </w:r>
          </w:p>
        </w:tc>
        <w:tc>
          <w:tcPr>
            <w:tcW w:w="1701" w:type="dxa"/>
            <w:shd w:val="clear" w:color="auto" w:fill="auto"/>
          </w:tcPr>
          <w:p w:rsidR="00450E1E" w:rsidRPr="008C252F" w:rsidRDefault="00450E1E" w:rsidP="00450E1E">
            <w:pPr>
              <w:autoSpaceDE w:val="0"/>
              <w:autoSpaceDN w:val="0"/>
              <w:adjustRightInd w:val="0"/>
              <w:spacing w:after="0" w:line="240" w:lineRule="auto"/>
              <w:rPr>
                <w:rFonts w:asciiTheme="minorHAnsi" w:hAnsiTheme="minorHAnsi" w:cstheme="minorHAnsi"/>
                <w:bCs/>
                <w:sz w:val="20"/>
                <w:szCs w:val="20"/>
              </w:rPr>
            </w:pPr>
          </w:p>
        </w:tc>
      </w:tr>
    </w:tbl>
    <w:p w:rsidR="00E8293A" w:rsidRDefault="00E8293A" w:rsidP="00F0462D">
      <w:pPr>
        <w:spacing w:after="0" w:line="240" w:lineRule="auto"/>
        <w:ind w:firstLine="567"/>
        <w:jc w:val="both"/>
        <w:rPr>
          <w:rFonts w:asciiTheme="minorHAnsi" w:hAnsiTheme="minorHAnsi" w:cstheme="minorHAnsi"/>
          <w:bCs/>
          <w:iCs/>
          <w:sz w:val="24"/>
          <w:szCs w:val="24"/>
        </w:rPr>
      </w:pPr>
    </w:p>
    <w:p w:rsidR="00F0462D" w:rsidRPr="008C252F" w:rsidRDefault="00F0462D" w:rsidP="00F0462D">
      <w:pPr>
        <w:spacing w:after="0" w:line="240" w:lineRule="auto"/>
        <w:ind w:firstLine="567"/>
        <w:jc w:val="both"/>
        <w:rPr>
          <w:rFonts w:asciiTheme="minorHAnsi" w:hAnsiTheme="minorHAnsi" w:cstheme="minorHAnsi"/>
          <w:bCs/>
          <w:iCs/>
          <w:sz w:val="24"/>
          <w:szCs w:val="24"/>
        </w:rPr>
      </w:pPr>
      <w:r w:rsidRPr="008C252F">
        <w:rPr>
          <w:rFonts w:asciiTheme="minorHAnsi" w:hAnsiTheme="minorHAnsi" w:cstheme="minorHAnsi"/>
          <w:bCs/>
          <w:iCs/>
          <w:sz w:val="24"/>
          <w:szCs w:val="24"/>
        </w:rPr>
        <w:t>Найбільшу питому вагу в структурі земельних ресурсів громади займають землі сільськогосподарського призначення. В розрізі населених пунктів</w:t>
      </w:r>
      <w:r w:rsidR="0075747A">
        <w:rPr>
          <w:rFonts w:asciiTheme="minorHAnsi" w:hAnsiTheme="minorHAnsi" w:cstheme="minorHAnsi"/>
          <w:bCs/>
          <w:iCs/>
          <w:sz w:val="24"/>
          <w:szCs w:val="24"/>
        </w:rPr>
        <w:t>,</w:t>
      </w:r>
      <w:r w:rsidRPr="008C252F">
        <w:rPr>
          <w:rFonts w:asciiTheme="minorHAnsi" w:hAnsiTheme="minorHAnsi" w:cstheme="minorHAnsi"/>
          <w:bCs/>
          <w:iCs/>
          <w:sz w:val="24"/>
          <w:szCs w:val="24"/>
        </w:rPr>
        <w:t xml:space="preserve"> які входять в громаду</w:t>
      </w:r>
      <w:r w:rsidR="0075747A">
        <w:rPr>
          <w:rFonts w:asciiTheme="minorHAnsi" w:hAnsiTheme="minorHAnsi" w:cstheme="minorHAnsi"/>
          <w:bCs/>
          <w:iCs/>
          <w:sz w:val="24"/>
          <w:szCs w:val="24"/>
        </w:rPr>
        <w:t>, подано дані</w:t>
      </w:r>
      <w:r w:rsidRPr="008C252F">
        <w:rPr>
          <w:rFonts w:asciiTheme="minorHAnsi" w:hAnsiTheme="minorHAnsi" w:cstheme="minorHAnsi"/>
          <w:bCs/>
          <w:iCs/>
          <w:sz w:val="24"/>
          <w:szCs w:val="24"/>
        </w:rPr>
        <w:t xml:space="preserve"> про наявні земельні ресурси</w:t>
      </w:r>
      <w:r w:rsidR="0075747A">
        <w:rPr>
          <w:rFonts w:asciiTheme="minorHAnsi" w:hAnsiTheme="minorHAnsi" w:cstheme="minorHAnsi"/>
          <w:bCs/>
          <w:iCs/>
          <w:sz w:val="24"/>
          <w:szCs w:val="24"/>
        </w:rPr>
        <w:t>:</w:t>
      </w:r>
    </w:p>
    <w:p w:rsidR="00E8293A" w:rsidRDefault="00E8293A" w:rsidP="00F0462D">
      <w:pPr>
        <w:spacing w:after="0" w:line="240" w:lineRule="auto"/>
        <w:ind w:right="-107"/>
        <w:jc w:val="right"/>
        <w:rPr>
          <w:rFonts w:asciiTheme="minorHAnsi" w:hAnsiTheme="minorHAnsi" w:cstheme="minorHAnsi"/>
          <w:i/>
          <w:sz w:val="24"/>
          <w:szCs w:val="24"/>
        </w:rPr>
      </w:pPr>
    </w:p>
    <w:p w:rsidR="00F0462D" w:rsidRPr="008C252F" w:rsidRDefault="00F0462D" w:rsidP="00F0462D">
      <w:pPr>
        <w:spacing w:after="0" w:line="240" w:lineRule="auto"/>
        <w:ind w:right="-107"/>
        <w:jc w:val="right"/>
        <w:rPr>
          <w:rFonts w:asciiTheme="minorHAnsi" w:hAnsiTheme="minorHAnsi" w:cstheme="minorHAnsi"/>
          <w:bCs/>
          <w:i/>
          <w:iCs/>
          <w:sz w:val="24"/>
          <w:szCs w:val="24"/>
        </w:rPr>
      </w:pPr>
      <w:r w:rsidRPr="008C252F">
        <w:rPr>
          <w:rFonts w:asciiTheme="minorHAnsi" w:hAnsiTheme="minorHAnsi" w:cstheme="minorHAnsi"/>
          <w:i/>
          <w:sz w:val="24"/>
          <w:szCs w:val="24"/>
        </w:rPr>
        <w:lastRenderedPageBreak/>
        <w:t xml:space="preserve">Таблиця </w:t>
      </w:r>
      <w:r w:rsidR="00EE22C6" w:rsidRPr="00E8293A">
        <w:rPr>
          <w:rFonts w:asciiTheme="minorHAnsi" w:hAnsiTheme="minorHAnsi" w:cstheme="minorHAnsi"/>
          <w:i/>
          <w:sz w:val="24"/>
          <w:szCs w:val="24"/>
        </w:rPr>
        <w:t>1</w:t>
      </w:r>
      <w:r w:rsidR="00CF136F" w:rsidRPr="00E8293A">
        <w:rPr>
          <w:rFonts w:asciiTheme="minorHAnsi" w:hAnsiTheme="minorHAnsi" w:cstheme="minorHAnsi"/>
          <w:i/>
          <w:sz w:val="24"/>
          <w:szCs w:val="24"/>
        </w:rPr>
        <w:t>0</w:t>
      </w:r>
      <w:r w:rsidRPr="008C252F">
        <w:rPr>
          <w:rFonts w:asciiTheme="minorHAnsi" w:hAnsiTheme="minorHAnsi" w:cstheme="minorHAnsi"/>
          <w:i/>
          <w:sz w:val="24"/>
          <w:szCs w:val="24"/>
        </w:rPr>
        <w:t>. Землі в</w:t>
      </w:r>
      <w:r w:rsidRPr="008C252F">
        <w:rPr>
          <w:rFonts w:asciiTheme="minorHAnsi" w:hAnsiTheme="minorHAnsi" w:cstheme="minorHAnsi"/>
          <w:bCs/>
          <w:i/>
          <w:iCs/>
          <w:sz w:val="24"/>
          <w:szCs w:val="24"/>
        </w:rPr>
        <w:t xml:space="preserve"> межах населеного пункту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60" w:firstRow="1" w:lastRow="1" w:firstColumn="0" w:lastColumn="0" w:noHBand="0" w:noVBand="1"/>
      </w:tblPr>
      <w:tblGrid>
        <w:gridCol w:w="2854"/>
        <w:gridCol w:w="1912"/>
        <w:gridCol w:w="1661"/>
        <w:gridCol w:w="1669"/>
        <w:gridCol w:w="1759"/>
      </w:tblGrid>
      <w:tr w:rsidR="00F0462D" w:rsidRPr="008C252F" w:rsidTr="00F0462D">
        <w:trPr>
          <w:trHeight w:val="363"/>
        </w:trPr>
        <w:tc>
          <w:tcPr>
            <w:tcW w:w="3085" w:type="dxa"/>
            <w:vMerge w:val="restart"/>
            <w:shd w:val="clear" w:color="auto" w:fill="auto"/>
          </w:tcPr>
          <w:p w:rsidR="00F0462D" w:rsidRPr="008C252F" w:rsidRDefault="00F0462D" w:rsidP="00EB61ED">
            <w:pPr>
              <w:spacing w:after="0" w:line="240" w:lineRule="auto"/>
              <w:jc w:val="center"/>
              <w:rPr>
                <w:rFonts w:asciiTheme="minorHAnsi" w:hAnsiTheme="minorHAnsi" w:cstheme="minorHAnsi"/>
                <w:b/>
                <w:sz w:val="20"/>
                <w:szCs w:val="20"/>
                <w:lang w:val="en-US"/>
              </w:rPr>
            </w:pPr>
            <w:r w:rsidRPr="008C252F">
              <w:rPr>
                <w:rFonts w:asciiTheme="minorHAnsi" w:hAnsiTheme="minorHAnsi" w:cstheme="minorHAnsi"/>
                <w:b/>
                <w:sz w:val="20"/>
                <w:szCs w:val="20"/>
                <w:lang w:val="en-US"/>
              </w:rPr>
              <w:t>Населений пункт</w:t>
            </w:r>
          </w:p>
        </w:tc>
        <w:tc>
          <w:tcPr>
            <w:tcW w:w="2057" w:type="dxa"/>
            <w:vMerge w:val="restart"/>
            <w:shd w:val="clear" w:color="auto" w:fill="auto"/>
          </w:tcPr>
          <w:p w:rsidR="00F0462D" w:rsidRPr="008C252F" w:rsidRDefault="00F0462D" w:rsidP="00EB61ED">
            <w:pPr>
              <w:spacing w:after="0" w:line="240" w:lineRule="auto"/>
              <w:jc w:val="center"/>
              <w:rPr>
                <w:rFonts w:asciiTheme="minorHAnsi" w:hAnsiTheme="minorHAnsi" w:cstheme="minorHAnsi"/>
                <w:b/>
                <w:sz w:val="20"/>
                <w:szCs w:val="20"/>
                <w:lang w:val="en-US"/>
              </w:rPr>
            </w:pPr>
            <w:r w:rsidRPr="008C252F">
              <w:rPr>
                <w:rFonts w:asciiTheme="minorHAnsi" w:hAnsiTheme="minorHAnsi" w:cstheme="minorHAnsi"/>
                <w:b/>
                <w:sz w:val="20"/>
                <w:szCs w:val="20"/>
                <w:lang w:val="en-US"/>
              </w:rPr>
              <w:t>Загальна площа,  га.</w:t>
            </w:r>
          </w:p>
        </w:tc>
        <w:tc>
          <w:tcPr>
            <w:tcW w:w="5456" w:type="dxa"/>
            <w:gridSpan w:val="3"/>
            <w:shd w:val="clear" w:color="auto" w:fill="auto"/>
          </w:tcPr>
          <w:p w:rsidR="00F0462D" w:rsidRPr="008C252F" w:rsidRDefault="00F0462D" w:rsidP="00EB61ED">
            <w:pPr>
              <w:spacing w:after="0" w:line="240" w:lineRule="auto"/>
              <w:jc w:val="center"/>
              <w:rPr>
                <w:rFonts w:asciiTheme="minorHAnsi" w:hAnsiTheme="minorHAnsi" w:cstheme="minorHAnsi"/>
                <w:b/>
                <w:sz w:val="20"/>
                <w:szCs w:val="20"/>
                <w:lang w:val="en-US"/>
              </w:rPr>
            </w:pPr>
            <w:r w:rsidRPr="008C252F">
              <w:rPr>
                <w:rFonts w:asciiTheme="minorHAnsi" w:hAnsiTheme="minorHAnsi" w:cstheme="minorHAnsi"/>
                <w:b/>
                <w:sz w:val="20"/>
                <w:szCs w:val="20"/>
                <w:lang w:val="en-US"/>
              </w:rPr>
              <w:t>Із них:</w:t>
            </w:r>
          </w:p>
        </w:tc>
      </w:tr>
      <w:tr w:rsidR="00F0462D" w:rsidRPr="008C252F" w:rsidTr="00F0462D">
        <w:trPr>
          <w:trHeight w:val="415"/>
        </w:trPr>
        <w:tc>
          <w:tcPr>
            <w:tcW w:w="3085" w:type="dxa"/>
            <w:vMerge/>
            <w:shd w:val="clear" w:color="auto" w:fill="auto"/>
          </w:tcPr>
          <w:p w:rsidR="00F0462D" w:rsidRPr="008C252F" w:rsidRDefault="00F0462D" w:rsidP="00EB61ED">
            <w:pPr>
              <w:spacing w:after="0" w:line="240" w:lineRule="auto"/>
              <w:jc w:val="center"/>
              <w:rPr>
                <w:rFonts w:asciiTheme="minorHAnsi" w:hAnsiTheme="minorHAnsi" w:cstheme="minorHAnsi"/>
                <w:b/>
                <w:sz w:val="20"/>
                <w:szCs w:val="20"/>
                <w:lang w:val="en-US"/>
              </w:rPr>
            </w:pPr>
          </w:p>
        </w:tc>
        <w:tc>
          <w:tcPr>
            <w:tcW w:w="2057" w:type="dxa"/>
            <w:vMerge/>
            <w:shd w:val="clear" w:color="auto" w:fill="auto"/>
          </w:tcPr>
          <w:p w:rsidR="00F0462D" w:rsidRPr="008C252F" w:rsidRDefault="00F0462D" w:rsidP="00EB61ED">
            <w:pPr>
              <w:spacing w:after="0" w:line="240" w:lineRule="auto"/>
              <w:jc w:val="center"/>
              <w:rPr>
                <w:rFonts w:asciiTheme="minorHAnsi" w:hAnsiTheme="minorHAnsi" w:cstheme="minorHAnsi"/>
                <w:b/>
                <w:sz w:val="20"/>
                <w:szCs w:val="20"/>
                <w:lang w:val="en-US"/>
              </w:rPr>
            </w:pPr>
          </w:p>
        </w:tc>
        <w:tc>
          <w:tcPr>
            <w:tcW w:w="1770" w:type="dxa"/>
            <w:shd w:val="clear" w:color="auto" w:fill="auto"/>
          </w:tcPr>
          <w:p w:rsidR="00F0462D" w:rsidRPr="008C252F" w:rsidRDefault="00F0462D" w:rsidP="00EB61ED">
            <w:pPr>
              <w:spacing w:after="0" w:line="240" w:lineRule="auto"/>
              <w:jc w:val="center"/>
              <w:rPr>
                <w:rFonts w:asciiTheme="minorHAnsi" w:hAnsiTheme="minorHAnsi" w:cstheme="minorHAnsi"/>
                <w:b/>
                <w:sz w:val="20"/>
                <w:szCs w:val="20"/>
                <w:lang w:val="en-US"/>
              </w:rPr>
            </w:pPr>
            <w:r w:rsidRPr="008C252F">
              <w:rPr>
                <w:rFonts w:asciiTheme="minorHAnsi" w:hAnsiTheme="minorHAnsi" w:cstheme="minorHAnsi"/>
                <w:b/>
                <w:sz w:val="20"/>
                <w:szCs w:val="20"/>
                <w:lang w:val="en-US"/>
              </w:rPr>
              <w:t>С.г. землі,га.</w:t>
            </w:r>
          </w:p>
        </w:tc>
        <w:tc>
          <w:tcPr>
            <w:tcW w:w="1819" w:type="dxa"/>
            <w:shd w:val="clear" w:color="auto" w:fill="auto"/>
          </w:tcPr>
          <w:p w:rsidR="00F0462D" w:rsidRPr="008C252F" w:rsidRDefault="00F0462D" w:rsidP="00EB61ED">
            <w:pPr>
              <w:spacing w:after="0" w:line="240" w:lineRule="auto"/>
              <w:jc w:val="center"/>
              <w:rPr>
                <w:rFonts w:asciiTheme="minorHAnsi" w:hAnsiTheme="minorHAnsi" w:cstheme="minorHAnsi"/>
                <w:b/>
                <w:sz w:val="20"/>
                <w:szCs w:val="20"/>
                <w:lang w:val="en-US"/>
              </w:rPr>
            </w:pPr>
            <w:r w:rsidRPr="008C252F">
              <w:rPr>
                <w:rFonts w:asciiTheme="minorHAnsi" w:hAnsiTheme="minorHAnsi" w:cstheme="minorHAnsi"/>
                <w:b/>
                <w:sz w:val="20"/>
                <w:szCs w:val="20"/>
                <w:lang w:val="en-US"/>
              </w:rPr>
              <w:t>Ліси, га.</w:t>
            </w:r>
          </w:p>
        </w:tc>
        <w:tc>
          <w:tcPr>
            <w:tcW w:w="1867" w:type="dxa"/>
            <w:shd w:val="clear" w:color="auto" w:fill="auto"/>
          </w:tcPr>
          <w:p w:rsidR="00F0462D" w:rsidRPr="008C252F" w:rsidRDefault="00F0462D" w:rsidP="00EB61ED">
            <w:pPr>
              <w:spacing w:after="0" w:line="240" w:lineRule="auto"/>
              <w:jc w:val="center"/>
              <w:rPr>
                <w:rFonts w:asciiTheme="minorHAnsi" w:hAnsiTheme="minorHAnsi" w:cstheme="minorHAnsi"/>
                <w:b/>
                <w:sz w:val="20"/>
                <w:szCs w:val="20"/>
                <w:lang w:val="en-US"/>
              </w:rPr>
            </w:pPr>
            <w:r w:rsidRPr="008C252F">
              <w:rPr>
                <w:rFonts w:asciiTheme="minorHAnsi" w:hAnsiTheme="minorHAnsi" w:cstheme="minorHAnsi"/>
                <w:b/>
                <w:sz w:val="20"/>
                <w:szCs w:val="20"/>
                <w:lang w:val="en-US"/>
              </w:rPr>
              <w:t xml:space="preserve">Водойми, </w:t>
            </w:r>
            <w:r w:rsidRPr="008C252F">
              <w:rPr>
                <w:rFonts w:asciiTheme="minorHAnsi" w:hAnsiTheme="minorHAnsi" w:cstheme="minorHAnsi"/>
                <w:b/>
                <w:sz w:val="20"/>
                <w:szCs w:val="20"/>
              </w:rPr>
              <w:t>г</w:t>
            </w:r>
            <w:r w:rsidRPr="008C252F">
              <w:rPr>
                <w:rFonts w:asciiTheme="minorHAnsi" w:hAnsiTheme="minorHAnsi" w:cstheme="minorHAnsi"/>
                <w:b/>
                <w:sz w:val="20"/>
                <w:szCs w:val="20"/>
                <w:lang w:val="en-US"/>
              </w:rPr>
              <w:t>а.</w:t>
            </w:r>
          </w:p>
        </w:tc>
      </w:tr>
      <w:tr w:rsidR="00F0462D" w:rsidRPr="008C252F" w:rsidTr="00F0462D">
        <w:tc>
          <w:tcPr>
            <w:tcW w:w="3085"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Банилів-Підгірний</w:t>
            </w:r>
          </w:p>
        </w:tc>
        <w:tc>
          <w:tcPr>
            <w:tcW w:w="205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15656</w:t>
            </w:r>
          </w:p>
        </w:tc>
        <w:tc>
          <w:tcPr>
            <w:tcW w:w="1770"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4207</w:t>
            </w:r>
          </w:p>
        </w:tc>
        <w:tc>
          <w:tcPr>
            <w:tcW w:w="1819"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11128</w:t>
            </w:r>
          </w:p>
        </w:tc>
        <w:tc>
          <w:tcPr>
            <w:tcW w:w="186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101</w:t>
            </w:r>
          </w:p>
        </w:tc>
      </w:tr>
      <w:tr w:rsidR="00F0462D" w:rsidRPr="008C252F" w:rsidTr="00F0462D">
        <w:tc>
          <w:tcPr>
            <w:tcW w:w="3085"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Бобівці</w:t>
            </w:r>
          </w:p>
        </w:tc>
        <w:tc>
          <w:tcPr>
            <w:tcW w:w="205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2089</w:t>
            </w:r>
          </w:p>
        </w:tc>
        <w:tc>
          <w:tcPr>
            <w:tcW w:w="1770"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1630</w:t>
            </w:r>
          </w:p>
        </w:tc>
        <w:tc>
          <w:tcPr>
            <w:tcW w:w="1819"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294</w:t>
            </w:r>
          </w:p>
        </w:tc>
        <w:tc>
          <w:tcPr>
            <w:tcW w:w="186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9</w:t>
            </w:r>
          </w:p>
        </w:tc>
      </w:tr>
      <w:tr w:rsidR="00F0462D" w:rsidRPr="008C252F" w:rsidTr="00F0462D">
        <w:tc>
          <w:tcPr>
            <w:tcW w:w="3085"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Давидівка</w:t>
            </w:r>
          </w:p>
        </w:tc>
        <w:tc>
          <w:tcPr>
            <w:tcW w:w="205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4416</w:t>
            </w:r>
          </w:p>
        </w:tc>
        <w:tc>
          <w:tcPr>
            <w:tcW w:w="1770"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2701</w:t>
            </w:r>
          </w:p>
        </w:tc>
        <w:tc>
          <w:tcPr>
            <w:tcW w:w="1819"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1490</w:t>
            </w:r>
          </w:p>
        </w:tc>
        <w:tc>
          <w:tcPr>
            <w:tcW w:w="186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52</w:t>
            </w:r>
          </w:p>
        </w:tc>
      </w:tr>
      <w:tr w:rsidR="00F0462D" w:rsidRPr="008C252F" w:rsidTr="00F0462D">
        <w:tc>
          <w:tcPr>
            <w:tcW w:w="3085"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Зруб-Комарівський</w:t>
            </w:r>
          </w:p>
        </w:tc>
        <w:tc>
          <w:tcPr>
            <w:tcW w:w="205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1818</w:t>
            </w:r>
          </w:p>
        </w:tc>
        <w:tc>
          <w:tcPr>
            <w:tcW w:w="1770"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778</w:t>
            </w:r>
          </w:p>
        </w:tc>
        <w:tc>
          <w:tcPr>
            <w:tcW w:w="1819"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978</w:t>
            </w:r>
          </w:p>
        </w:tc>
        <w:tc>
          <w:tcPr>
            <w:tcW w:w="186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14</w:t>
            </w:r>
          </w:p>
        </w:tc>
      </w:tr>
      <w:tr w:rsidR="00F0462D" w:rsidRPr="008C252F" w:rsidTr="00F0462D">
        <w:tc>
          <w:tcPr>
            <w:tcW w:w="3085"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Комарівці</w:t>
            </w:r>
          </w:p>
        </w:tc>
        <w:tc>
          <w:tcPr>
            <w:tcW w:w="205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2139</w:t>
            </w:r>
          </w:p>
        </w:tc>
        <w:tc>
          <w:tcPr>
            <w:tcW w:w="1770"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1409</w:t>
            </w:r>
          </w:p>
        </w:tc>
        <w:tc>
          <w:tcPr>
            <w:tcW w:w="1819"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555</w:t>
            </w:r>
          </w:p>
        </w:tc>
        <w:tc>
          <w:tcPr>
            <w:tcW w:w="186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38</w:t>
            </w:r>
          </w:p>
        </w:tc>
      </w:tr>
      <w:tr w:rsidR="00F0462D" w:rsidRPr="008C252F" w:rsidTr="00F0462D">
        <w:tc>
          <w:tcPr>
            <w:tcW w:w="3085"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Костинці</w:t>
            </w:r>
          </w:p>
        </w:tc>
        <w:tc>
          <w:tcPr>
            <w:tcW w:w="205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2725</w:t>
            </w:r>
          </w:p>
        </w:tc>
        <w:tc>
          <w:tcPr>
            <w:tcW w:w="1770"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1818</w:t>
            </w:r>
          </w:p>
        </w:tc>
        <w:tc>
          <w:tcPr>
            <w:tcW w:w="1819"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702</w:t>
            </w:r>
          </w:p>
        </w:tc>
        <w:tc>
          <w:tcPr>
            <w:tcW w:w="186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10</w:t>
            </w:r>
          </w:p>
        </w:tc>
      </w:tr>
      <w:tr w:rsidR="00F0462D" w:rsidRPr="008C252F" w:rsidTr="00F0462D">
        <w:tc>
          <w:tcPr>
            <w:tcW w:w="3085"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Нові Бросківці</w:t>
            </w:r>
          </w:p>
        </w:tc>
        <w:tc>
          <w:tcPr>
            <w:tcW w:w="205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31445</w:t>
            </w:r>
          </w:p>
        </w:tc>
        <w:tc>
          <w:tcPr>
            <w:tcW w:w="1770"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2399</w:t>
            </w:r>
          </w:p>
        </w:tc>
        <w:tc>
          <w:tcPr>
            <w:tcW w:w="1819"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597</w:t>
            </w:r>
          </w:p>
        </w:tc>
        <w:tc>
          <w:tcPr>
            <w:tcW w:w="186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30</w:t>
            </w:r>
          </w:p>
        </w:tc>
      </w:tr>
      <w:tr w:rsidR="00F0462D" w:rsidRPr="008C252F" w:rsidTr="00F0462D">
        <w:tc>
          <w:tcPr>
            <w:tcW w:w="3085"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Панка</w:t>
            </w:r>
          </w:p>
        </w:tc>
        <w:tc>
          <w:tcPr>
            <w:tcW w:w="205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2745</w:t>
            </w:r>
          </w:p>
        </w:tc>
        <w:tc>
          <w:tcPr>
            <w:tcW w:w="1770"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1525</w:t>
            </w:r>
          </w:p>
        </w:tc>
        <w:tc>
          <w:tcPr>
            <w:tcW w:w="1819"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897</w:t>
            </w:r>
          </w:p>
        </w:tc>
        <w:tc>
          <w:tcPr>
            <w:tcW w:w="186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56</w:t>
            </w:r>
          </w:p>
        </w:tc>
      </w:tr>
      <w:tr w:rsidR="00F0462D" w:rsidRPr="008C252F" w:rsidTr="00F0462D">
        <w:tc>
          <w:tcPr>
            <w:tcW w:w="3085"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Ропча</w:t>
            </w:r>
          </w:p>
        </w:tc>
        <w:tc>
          <w:tcPr>
            <w:tcW w:w="205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3671</w:t>
            </w:r>
          </w:p>
        </w:tc>
        <w:tc>
          <w:tcPr>
            <w:tcW w:w="1770"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2424</w:t>
            </w:r>
          </w:p>
        </w:tc>
        <w:tc>
          <w:tcPr>
            <w:tcW w:w="1819"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1011</w:t>
            </w:r>
          </w:p>
        </w:tc>
        <w:tc>
          <w:tcPr>
            <w:tcW w:w="186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56</w:t>
            </w:r>
          </w:p>
        </w:tc>
      </w:tr>
      <w:tr w:rsidR="00F0462D" w:rsidRPr="008C252F" w:rsidTr="00F0462D">
        <w:tc>
          <w:tcPr>
            <w:tcW w:w="3085"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Слобода-Комарівці</w:t>
            </w:r>
          </w:p>
        </w:tc>
        <w:tc>
          <w:tcPr>
            <w:tcW w:w="205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2413</w:t>
            </w:r>
          </w:p>
        </w:tc>
        <w:tc>
          <w:tcPr>
            <w:tcW w:w="1770"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1399</w:t>
            </w:r>
          </w:p>
        </w:tc>
        <w:tc>
          <w:tcPr>
            <w:tcW w:w="1819"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923</w:t>
            </w:r>
          </w:p>
        </w:tc>
        <w:tc>
          <w:tcPr>
            <w:tcW w:w="186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55</w:t>
            </w:r>
          </w:p>
        </w:tc>
      </w:tr>
      <w:tr w:rsidR="00F0462D" w:rsidRPr="008C252F" w:rsidTr="00F0462D">
        <w:tc>
          <w:tcPr>
            <w:tcW w:w="3085"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Стара Жадова</w:t>
            </w:r>
          </w:p>
        </w:tc>
        <w:tc>
          <w:tcPr>
            <w:tcW w:w="205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7397</w:t>
            </w:r>
          </w:p>
        </w:tc>
        <w:tc>
          <w:tcPr>
            <w:tcW w:w="1770"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4479</w:t>
            </w:r>
          </w:p>
        </w:tc>
        <w:tc>
          <w:tcPr>
            <w:tcW w:w="1819"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2436</w:t>
            </w:r>
          </w:p>
        </w:tc>
        <w:tc>
          <w:tcPr>
            <w:tcW w:w="186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113</w:t>
            </w:r>
          </w:p>
        </w:tc>
      </w:tr>
      <w:tr w:rsidR="00F0462D" w:rsidRPr="008C252F" w:rsidTr="00F0462D">
        <w:tc>
          <w:tcPr>
            <w:tcW w:w="3085"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Сторожинець</w:t>
            </w:r>
          </w:p>
        </w:tc>
        <w:tc>
          <w:tcPr>
            <w:tcW w:w="205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5082</w:t>
            </w:r>
          </w:p>
        </w:tc>
        <w:tc>
          <w:tcPr>
            <w:tcW w:w="1770"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2367</w:t>
            </w:r>
          </w:p>
        </w:tc>
        <w:tc>
          <w:tcPr>
            <w:tcW w:w="1819"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1875</w:t>
            </w:r>
          </w:p>
        </w:tc>
        <w:tc>
          <w:tcPr>
            <w:tcW w:w="186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77</w:t>
            </w:r>
          </w:p>
        </w:tc>
      </w:tr>
      <w:tr w:rsidR="00F0462D" w:rsidRPr="008C252F" w:rsidTr="00F0462D">
        <w:tc>
          <w:tcPr>
            <w:tcW w:w="3085"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ВСЬОГО:</w:t>
            </w:r>
          </w:p>
        </w:tc>
        <w:tc>
          <w:tcPr>
            <w:tcW w:w="205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53296</w:t>
            </w:r>
          </w:p>
        </w:tc>
        <w:tc>
          <w:tcPr>
            <w:tcW w:w="1770"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27136</w:t>
            </w:r>
          </w:p>
        </w:tc>
        <w:tc>
          <w:tcPr>
            <w:tcW w:w="1819"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22886</w:t>
            </w:r>
          </w:p>
        </w:tc>
        <w:tc>
          <w:tcPr>
            <w:tcW w:w="1867" w:type="dxa"/>
            <w:shd w:val="clear" w:color="auto" w:fill="auto"/>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611</w:t>
            </w:r>
          </w:p>
        </w:tc>
      </w:tr>
    </w:tbl>
    <w:p w:rsidR="00F0462D" w:rsidRPr="008C252F" w:rsidRDefault="00F0462D" w:rsidP="00F0462D">
      <w:pPr>
        <w:spacing w:after="0" w:line="240" w:lineRule="auto"/>
        <w:ind w:firstLine="567"/>
        <w:jc w:val="both"/>
        <w:rPr>
          <w:rFonts w:asciiTheme="minorHAnsi" w:hAnsiTheme="minorHAnsi" w:cstheme="minorHAnsi"/>
          <w:bCs/>
          <w:iCs/>
          <w:sz w:val="24"/>
          <w:szCs w:val="24"/>
        </w:rPr>
      </w:pPr>
      <w:r w:rsidRPr="008C252F">
        <w:rPr>
          <w:rFonts w:asciiTheme="minorHAnsi" w:hAnsiTheme="minorHAnsi" w:cstheme="minorHAnsi"/>
          <w:bCs/>
          <w:iCs/>
          <w:sz w:val="24"/>
          <w:szCs w:val="24"/>
        </w:rPr>
        <w:t>Адміністративна реформа в Україні дала змогу громадам більш повноцінно на свій розсуд використовувати природній потенціал. Громадам було передано більшість земельних ресурсів</w:t>
      </w:r>
      <w:r w:rsidR="0075747A">
        <w:rPr>
          <w:rFonts w:asciiTheme="minorHAnsi" w:hAnsiTheme="minorHAnsi" w:cstheme="minorHAnsi"/>
          <w:bCs/>
          <w:iCs/>
          <w:sz w:val="24"/>
          <w:szCs w:val="24"/>
        </w:rPr>
        <w:t>,</w:t>
      </w:r>
      <w:r w:rsidRPr="008C252F">
        <w:rPr>
          <w:rFonts w:asciiTheme="minorHAnsi" w:hAnsiTheme="minorHAnsi" w:cstheme="minorHAnsi"/>
          <w:bCs/>
          <w:iCs/>
          <w:sz w:val="24"/>
          <w:szCs w:val="24"/>
        </w:rPr>
        <w:t xml:space="preserve"> які розташовані також за межами населених пунктів. Дані землі є стратегічно важливим потенціалом для громади. </w:t>
      </w:r>
    </w:p>
    <w:p w:rsidR="00F0462D" w:rsidRPr="008C252F" w:rsidRDefault="00F0462D" w:rsidP="00F0462D">
      <w:pPr>
        <w:spacing w:after="0" w:line="240" w:lineRule="auto"/>
        <w:ind w:firstLine="567"/>
        <w:jc w:val="both"/>
        <w:rPr>
          <w:rFonts w:asciiTheme="minorHAnsi" w:hAnsiTheme="minorHAnsi" w:cstheme="minorHAnsi"/>
          <w:bCs/>
          <w:iCs/>
          <w:sz w:val="24"/>
          <w:szCs w:val="24"/>
        </w:rPr>
      </w:pPr>
      <w:r w:rsidRPr="008C252F">
        <w:rPr>
          <w:rFonts w:asciiTheme="minorHAnsi" w:hAnsiTheme="minorHAnsi" w:cstheme="minorHAnsi"/>
          <w:bCs/>
          <w:iCs/>
          <w:sz w:val="24"/>
          <w:szCs w:val="24"/>
        </w:rPr>
        <w:t>Проведений аналіз свідчать про те</w:t>
      </w:r>
      <w:r w:rsidR="0075747A">
        <w:rPr>
          <w:rFonts w:asciiTheme="minorHAnsi" w:hAnsiTheme="minorHAnsi" w:cstheme="minorHAnsi"/>
          <w:bCs/>
          <w:iCs/>
          <w:sz w:val="24"/>
          <w:szCs w:val="24"/>
        </w:rPr>
        <w:t>,</w:t>
      </w:r>
      <w:r w:rsidRPr="008C252F">
        <w:rPr>
          <w:rFonts w:asciiTheme="minorHAnsi" w:hAnsiTheme="minorHAnsi" w:cstheme="minorHAnsi"/>
          <w:bCs/>
          <w:iCs/>
          <w:sz w:val="24"/>
          <w:szCs w:val="24"/>
        </w:rPr>
        <w:t xml:space="preserve"> що в громаді розвинуте сільське господарство та переробка сільськогосподарської продукції. </w:t>
      </w:r>
      <w:r w:rsidR="0075747A">
        <w:rPr>
          <w:rFonts w:asciiTheme="minorHAnsi" w:hAnsiTheme="minorHAnsi" w:cstheme="minorHAnsi"/>
          <w:bCs/>
          <w:iCs/>
          <w:sz w:val="24"/>
          <w:szCs w:val="24"/>
        </w:rPr>
        <w:t>У</w:t>
      </w:r>
      <w:r w:rsidRPr="008C252F">
        <w:rPr>
          <w:rFonts w:asciiTheme="minorHAnsi" w:hAnsiTheme="minorHAnsi" w:cstheme="minorHAnsi"/>
          <w:bCs/>
          <w:iCs/>
          <w:sz w:val="24"/>
          <w:szCs w:val="24"/>
        </w:rPr>
        <w:t xml:space="preserve"> процесі проведених громадських слухань встановлено</w:t>
      </w:r>
      <w:r w:rsidR="0075747A">
        <w:rPr>
          <w:rFonts w:asciiTheme="minorHAnsi" w:hAnsiTheme="minorHAnsi" w:cstheme="minorHAnsi"/>
          <w:bCs/>
          <w:iCs/>
          <w:sz w:val="24"/>
          <w:szCs w:val="24"/>
        </w:rPr>
        <w:t>,</w:t>
      </w:r>
      <w:r w:rsidRPr="008C252F">
        <w:rPr>
          <w:rFonts w:asciiTheme="minorHAnsi" w:hAnsiTheme="minorHAnsi" w:cstheme="minorHAnsi"/>
          <w:bCs/>
          <w:iCs/>
          <w:sz w:val="24"/>
          <w:szCs w:val="24"/>
        </w:rPr>
        <w:t xml:space="preserve"> що </w:t>
      </w:r>
      <w:r w:rsidR="0075747A">
        <w:rPr>
          <w:rFonts w:asciiTheme="minorHAnsi" w:hAnsiTheme="minorHAnsi" w:cstheme="minorHAnsi"/>
          <w:bCs/>
          <w:iCs/>
          <w:sz w:val="24"/>
          <w:szCs w:val="24"/>
        </w:rPr>
        <w:t>є</w:t>
      </w:r>
      <w:r w:rsidRPr="008C252F">
        <w:rPr>
          <w:rFonts w:asciiTheme="minorHAnsi" w:hAnsiTheme="minorHAnsi" w:cstheme="minorHAnsi"/>
          <w:bCs/>
          <w:iCs/>
          <w:sz w:val="24"/>
          <w:szCs w:val="24"/>
        </w:rPr>
        <w:t xml:space="preserve"> багато ідей та пропозицій для покращення управління земельними ресурсами та природн</w:t>
      </w:r>
      <w:r w:rsidR="002F1790">
        <w:rPr>
          <w:rFonts w:asciiTheme="minorHAnsi" w:hAnsiTheme="minorHAnsi" w:cstheme="minorHAnsi"/>
          <w:bCs/>
          <w:iCs/>
          <w:sz w:val="24"/>
          <w:szCs w:val="24"/>
        </w:rPr>
        <w:t>и</w:t>
      </w:r>
      <w:r w:rsidRPr="008C252F">
        <w:rPr>
          <w:rFonts w:asciiTheme="minorHAnsi" w:hAnsiTheme="minorHAnsi" w:cstheme="minorHAnsi"/>
          <w:bCs/>
          <w:iCs/>
          <w:sz w:val="24"/>
          <w:szCs w:val="24"/>
        </w:rPr>
        <w:t>ми ресурсами. Найбільш нагальними є розробка генерального плану територій, інвентаризація земель та впровадження ГІС-технологій. Генеральний план міста Сторожинець затверджений рішенням 7 сесії 8  скликання №86-7/2021 від 30.03.2021р., проте решту 16 населених пунктів, що входять до ск</w:t>
      </w:r>
      <w:r w:rsidR="002F1790">
        <w:rPr>
          <w:rFonts w:asciiTheme="minorHAnsi" w:hAnsiTheme="minorHAnsi" w:cstheme="minorHAnsi"/>
          <w:bCs/>
          <w:iCs/>
          <w:sz w:val="24"/>
          <w:szCs w:val="24"/>
        </w:rPr>
        <w:t xml:space="preserve">ладу територіальної громади мають </w:t>
      </w:r>
      <w:r w:rsidRPr="008C252F">
        <w:rPr>
          <w:rFonts w:asciiTheme="minorHAnsi" w:hAnsiTheme="minorHAnsi" w:cstheme="minorHAnsi"/>
          <w:bCs/>
          <w:iCs/>
          <w:sz w:val="24"/>
          <w:szCs w:val="24"/>
        </w:rPr>
        <w:t>застарівші генеральн</w:t>
      </w:r>
      <w:r w:rsidR="002F1790">
        <w:rPr>
          <w:rFonts w:asciiTheme="minorHAnsi" w:hAnsiTheme="minorHAnsi" w:cstheme="minorHAnsi"/>
          <w:bCs/>
          <w:iCs/>
          <w:sz w:val="24"/>
          <w:szCs w:val="24"/>
        </w:rPr>
        <w:t>і</w:t>
      </w:r>
      <w:r w:rsidRPr="008C252F">
        <w:rPr>
          <w:rFonts w:asciiTheme="minorHAnsi" w:hAnsiTheme="minorHAnsi" w:cstheme="minorHAnsi"/>
          <w:bCs/>
          <w:iCs/>
          <w:sz w:val="24"/>
          <w:szCs w:val="24"/>
        </w:rPr>
        <w:t xml:space="preserve"> плани:</w:t>
      </w:r>
    </w:p>
    <w:p w:rsidR="00F0462D" w:rsidRPr="008C252F" w:rsidRDefault="00F0462D" w:rsidP="00F0462D">
      <w:pPr>
        <w:spacing w:after="0" w:line="240" w:lineRule="auto"/>
        <w:ind w:firstLine="567"/>
        <w:jc w:val="both"/>
        <w:rPr>
          <w:rFonts w:asciiTheme="minorHAnsi" w:hAnsiTheme="minorHAnsi" w:cstheme="minorHAnsi"/>
          <w:bCs/>
          <w:iCs/>
          <w:sz w:val="24"/>
          <w:szCs w:val="24"/>
        </w:rPr>
      </w:pPr>
      <w:r w:rsidRPr="008C252F">
        <w:rPr>
          <w:rFonts w:asciiTheme="minorHAnsi" w:hAnsiTheme="minorHAnsi" w:cstheme="minorHAnsi"/>
          <w:bCs/>
          <w:iCs/>
          <w:sz w:val="24"/>
          <w:szCs w:val="24"/>
        </w:rPr>
        <w:t>Банилів-Підгірний - 1986р.</w:t>
      </w:r>
    </w:p>
    <w:p w:rsidR="00F0462D" w:rsidRPr="008C252F" w:rsidRDefault="00F0462D" w:rsidP="00F0462D">
      <w:pPr>
        <w:spacing w:after="0" w:line="240" w:lineRule="auto"/>
        <w:ind w:firstLine="567"/>
        <w:jc w:val="both"/>
        <w:rPr>
          <w:rFonts w:asciiTheme="minorHAnsi" w:hAnsiTheme="minorHAnsi" w:cstheme="minorHAnsi"/>
          <w:bCs/>
          <w:iCs/>
          <w:sz w:val="24"/>
          <w:szCs w:val="24"/>
        </w:rPr>
      </w:pPr>
      <w:r w:rsidRPr="008C252F">
        <w:rPr>
          <w:rFonts w:asciiTheme="minorHAnsi" w:hAnsiTheme="minorHAnsi" w:cstheme="minorHAnsi"/>
          <w:bCs/>
          <w:iCs/>
          <w:sz w:val="24"/>
          <w:szCs w:val="24"/>
        </w:rPr>
        <w:t>Бобівці - 1977р.</w:t>
      </w:r>
    </w:p>
    <w:p w:rsidR="00F0462D" w:rsidRPr="008C252F" w:rsidRDefault="00F0462D" w:rsidP="00F0462D">
      <w:pPr>
        <w:spacing w:after="0" w:line="240" w:lineRule="auto"/>
        <w:ind w:firstLine="567"/>
        <w:jc w:val="both"/>
        <w:rPr>
          <w:rFonts w:asciiTheme="minorHAnsi" w:hAnsiTheme="minorHAnsi" w:cstheme="minorHAnsi"/>
          <w:bCs/>
          <w:iCs/>
          <w:sz w:val="24"/>
          <w:szCs w:val="24"/>
        </w:rPr>
      </w:pPr>
      <w:r w:rsidRPr="008C252F">
        <w:rPr>
          <w:rFonts w:asciiTheme="minorHAnsi" w:hAnsiTheme="minorHAnsi" w:cstheme="minorHAnsi"/>
          <w:bCs/>
          <w:iCs/>
          <w:sz w:val="24"/>
          <w:szCs w:val="24"/>
        </w:rPr>
        <w:t>Давидівка - 1968р.</w:t>
      </w:r>
    </w:p>
    <w:p w:rsidR="00F0462D" w:rsidRPr="008C252F" w:rsidRDefault="00F0462D" w:rsidP="00F0462D">
      <w:pPr>
        <w:spacing w:after="0" w:line="240" w:lineRule="auto"/>
        <w:ind w:firstLine="567"/>
        <w:jc w:val="both"/>
        <w:rPr>
          <w:rFonts w:asciiTheme="minorHAnsi" w:hAnsiTheme="minorHAnsi" w:cstheme="minorHAnsi"/>
          <w:bCs/>
          <w:iCs/>
          <w:sz w:val="24"/>
          <w:szCs w:val="24"/>
        </w:rPr>
      </w:pPr>
      <w:r w:rsidRPr="008C252F">
        <w:rPr>
          <w:rFonts w:asciiTheme="minorHAnsi" w:hAnsiTheme="minorHAnsi" w:cstheme="minorHAnsi"/>
          <w:bCs/>
          <w:iCs/>
          <w:sz w:val="24"/>
          <w:szCs w:val="24"/>
        </w:rPr>
        <w:t>Зруб-Комарівський - 1974р.</w:t>
      </w:r>
    </w:p>
    <w:p w:rsidR="00F0462D" w:rsidRPr="008C252F" w:rsidRDefault="00F0462D" w:rsidP="00F0462D">
      <w:pPr>
        <w:spacing w:after="0" w:line="240" w:lineRule="auto"/>
        <w:ind w:firstLine="567"/>
        <w:jc w:val="both"/>
        <w:rPr>
          <w:rFonts w:asciiTheme="minorHAnsi" w:hAnsiTheme="minorHAnsi" w:cstheme="minorHAnsi"/>
          <w:bCs/>
          <w:iCs/>
          <w:sz w:val="24"/>
          <w:szCs w:val="24"/>
        </w:rPr>
      </w:pPr>
      <w:r w:rsidRPr="008C252F">
        <w:rPr>
          <w:rFonts w:asciiTheme="minorHAnsi" w:hAnsiTheme="minorHAnsi" w:cstheme="minorHAnsi"/>
          <w:bCs/>
          <w:iCs/>
          <w:sz w:val="24"/>
          <w:szCs w:val="24"/>
        </w:rPr>
        <w:t>Комарівці -1972р.</w:t>
      </w:r>
    </w:p>
    <w:p w:rsidR="00F0462D" w:rsidRPr="008C252F" w:rsidRDefault="00F0462D" w:rsidP="00F0462D">
      <w:pPr>
        <w:spacing w:after="0" w:line="240" w:lineRule="auto"/>
        <w:ind w:firstLine="567"/>
        <w:jc w:val="both"/>
        <w:rPr>
          <w:rFonts w:asciiTheme="minorHAnsi" w:hAnsiTheme="minorHAnsi" w:cstheme="minorHAnsi"/>
          <w:bCs/>
          <w:iCs/>
          <w:sz w:val="24"/>
          <w:szCs w:val="24"/>
        </w:rPr>
      </w:pPr>
      <w:r w:rsidRPr="008C252F">
        <w:rPr>
          <w:rFonts w:asciiTheme="minorHAnsi" w:hAnsiTheme="minorHAnsi" w:cstheme="minorHAnsi"/>
          <w:bCs/>
          <w:iCs/>
          <w:sz w:val="24"/>
          <w:szCs w:val="24"/>
        </w:rPr>
        <w:t>Костинці - 1969р.</w:t>
      </w:r>
    </w:p>
    <w:p w:rsidR="00F0462D" w:rsidRPr="008C252F" w:rsidRDefault="00F0462D" w:rsidP="00F0462D">
      <w:pPr>
        <w:spacing w:after="0" w:line="240" w:lineRule="auto"/>
        <w:ind w:firstLine="567"/>
        <w:jc w:val="both"/>
        <w:rPr>
          <w:rFonts w:asciiTheme="minorHAnsi" w:hAnsiTheme="minorHAnsi" w:cstheme="minorHAnsi"/>
          <w:bCs/>
          <w:iCs/>
          <w:sz w:val="24"/>
          <w:szCs w:val="24"/>
        </w:rPr>
      </w:pPr>
      <w:r w:rsidRPr="008C252F">
        <w:rPr>
          <w:rFonts w:asciiTheme="minorHAnsi" w:hAnsiTheme="minorHAnsi" w:cstheme="minorHAnsi"/>
          <w:bCs/>
          <w:iCs/>
          <w:sz w:val="24"/>
          <w:szCs w:val="24"/>
        </w:rPr>
        <w:t>Нові Бросківці - 1973р.</w:t>
      </w:r>
    </w:p>
    <w:p w:rsidR="00F0462D" w:rsidRPr="008C252F" w:rsidRDefault="00F0462D" w:rsidP="00F0462D">
      <w:pPr>
        <w:spacing w:after="0" w:line="240" w:lineRule="auto"/>
        <w:ind w:firstLine="567"/>
        <w:jc w:val="both"/>
        <w:rPr>
          <w:rFonts w:asciiTheme="minorHAnsi" w:hAnsiTheme="minorHAnsi" w:cstheme="minorHAnsi"/>
          <w:bCs/>
          <w:iCs/>
          <w:sz w:val="24"/>
          <w:szCs w:val="24"/>
        </w:rPr>
      </w:pPr>
      <w:r w:rsidRPr="008C252F">
        <w:rPr>
          <w:rFonts w:asciiTheme="minorHAnsi" w:hAnsiTheme="minorHAnsi" w:cstheme="minorHAnsi"/>
          <w:bCs/>
          <w:iCs/>
          <w:sz w:val="24"/>
          <w:szCs w:val="24"/>
        </w:rPr>
        <w:t>Панка - 1972р.</w:t>
      </w:r>
    </w:p>
    <w:p w:rsidR="00F0462D" w:rsidRPr="008C252F" w:rsidRDefault="00F0462D" w:rsidP="00F0462D">
      <w:pPr>
        <w:spacing w:after="0" w:line="240" w:lineRule="auto"/>
        <w:ind w:firstLine="567"/>
        <w:jc w:val="both"/>
        <w:rPr>
          <w:rFonts w:asciiTheme="minorHAnsi" w:hAnsiTheme="minorHAnsi" w:cstheme="minorHAnsi"/>
          <w:bCs/>
          <w:iCs/>
          <w:sz w:val="24"/>
          <w:szCs w:val="24"/>
        </w:rPr>
      </w:pPr>
      <w:r w:rsidRPr="008C252F">
        <w:rPr>
          <w:rFonts w:asciiTheme="minorHAnsi" w:hAnsiTheme="minorHAnsi" w:cstheme="minorHAnsi"/>
          <w:bCs/>
          <w:iCs/>
          <w:sz w:val="24"/>
          <w:szCs w:val="24"/>
        </w:rPr>
        <w:t>Ропча - 1968р.</w:t>
      </w:r>
    </w:p>
    <w:p w:rsidR="00F0462D" w:rsidRPr="008C252F" w:rsidRDefault="00F0462D" w:rsidP="00F0462D">
      <w:pPr>
        <w:spacing w:after="0" w:line="240" w:lineRule="auto"/>
        <w:ind w:firstLine="567"/>
        <w:jc w:val="both"/>
        <w:rPr>
          <w:rFonts w:asciiTheme="minorHAnsi" w:hAnsiTheme="minorHAnsi" w:cstheme="minorHAnsi"/>
          <w:bCs/>
          <w:iCs/>
          <w:sz w:val="24"/>
          <w:szCs w:val="24"/>
        </w:rPr>
      </w:pPr>
      <w:r w:rsidRPr="008C252F">
        <w:rPr>
          <w:rFonts w:asciiTheme="minorHAnsi" w:hAnsiTheme="minorHAnsi" w:cstheme="minorHAnsi"/>
          <w:bCs/>
          <w:iCs/>
          <w:sz w:val="24"/>
          <w:szCs w:val="24"/>
        </w:rPr>
        <w:t>Слобода-Комарівці - 1970р.</w:t>
      </w:r>
    </w:p>
    <w:p w:rsidR="00F0462D" w:rsidRPr="008C252F" w:rsidRDefault="00F0462D" w:rsidP="00F0462D">
      <w:pPr>
        <w:spacing w:after="0" w:line="240" w:lineRule="auto"/>
        <w:ind w:firstLine="567"/>
        <w:jc w:val="both"/>
        <w:rPr>
          <w:rFonts w:asciiTheme="minorHAnsi" w:hAnsiTheme="minorHAnsi" w:cstheme="minorHAnsi"/>
          <w:bCs/>
          <w:iCs/>
          <w:sz w:val="24"/>
          <w:szCs w:val="24"/>
        </w:rPr>
      </w:pPr>
      <w:r w:rsidRPr="008C252F">
        <w:rPr>
          <w:rFonts w:asciiTheme="minorHAnsi" w:hAnsiTheme="minorHAnsi" w:cstheme="minorHAnsi"/>
          <w:bCs/>
          <w:iCs/>
          <w:sz w:val="24"/>
          <w:szCs w:val="24"/>
        </w:rPr>
        <w:t>Стара Жадова - 1967р.</w:t>
      </w:r>
    </w:p>
    <w:p w:rsidR="00F0462D" w:rsidRPr="008C252F" w:rsidRDefault="00F0462D" w:rsidP="00F0462D">
      <w:pPr>
        <w:spacing w:after="0" w:line="240" w:lineRule="auto"/>
        <w:ind w:firstLine="567"/>
        <w:jc w:val="both"/>
        <w:rPr>
          <w:rFonts w:asciiTheme="minorHAnsi" w:hAnsiTheme="minorHAnsi" w:cstheme="minorHAnsi"/>
          <w:bCs/>
          <w:iCs/>
          <w:sz w:val="24"/>
          <w:szCs w:val="24"/>
        </w:rPr>
      </w:pPr>
      <w:r w:rsidRPr="008C252F">
        <w:rPr>
          <w:rFonts w:asciiTheme="minorHAnsi" w:hAnsiTheme="minorHAnsi" w:cstheme="minorHAnsi"/>
          <w:bCs/>
          <w:iCs/>
          <w:sz w:val="24"/>
          <w:szCs w:val="24"/>
        </w:rPr>
        <w:t>Ясени - 1971р.</w:t>
      </w:r>
    </w:p>
    <w:p w:rsidR="00F0462D" w:rsidRPr="008C252F" w:rsidRDefault="005D55A2" w:rsidP="00F0462D">
      <w:pPr>
        <w:spacing w:after="0" w:line="240" w:lineRule="auto"/>
        <w:ind w:firstLine="567"/>
        <w:jc w:val="both"/>
        <w:rPr>
          <w:rFonts w:asciiTheme="minorHAnsi" w:hAnsiTheme="minorHAnsi" w:cstheme="minorHAnsi"/>
          <w:bCs/>
          <w:iCs/>
          <w:sz w:val="24"/>
          <w:szCs w:val="24"/>
        </w:rPr>
      </w:pPr>
      <w:r>
        <w:rPr>
          <w:rFonts w:asciiTheme="minorHAnsi" w:hAnsiTheme="minorHAnsi" w:cstheme="minorHAnsi"/>
          <w:bCs/>
          <w:iCs/>
          <w:sz w:val="24"/>
          <w:szCs w:val="24"/>
        </w:rPr>
        <w:t>У</w:t>
      </w:r>
      <w:r w:rsidR="00F0462D" w:rsidRPr="008C252F">
        <w:rPr>
          <w:rFonts w:asciiTheme="minorHAnsi" w:hAnsiTheme="minorHAnsi" w:cstheme="minorHAnsi"/>
          <w:bCs/>
          <w:iCs/>
          <w:sz w:val="24"/>
          <w:szCs w:val="24"/>
        </w:rPr>
        <w:t xml:space="preserve"> громаді доцільно здійснювати розвиток альтернативної енергетики (вітрової, сонячної) на непридатних для ведення сільського господарства землях; розробк</w:t>
      </w:r>
      <w:r>
        <w:rPr>
          <w:rFonts w:asciiTheme="minorHAnsi" w:hAnsiTheme="minorHAnsi" w:cstheme="minorHAnsi"/>
          <w:bCs/>
          <w:iCs/>
          <w:sz w:val="24"/>
          <w:szCs w:val="24"/>
        </w:rPr>
        <w:t>у</w:t>
      </w:r>
      <w:r w:rsidR="00F0462D" w:rsidRPr="008C252F">
        <w:rPr>
          <w:rFonts w:asciiTheme="minorHAnsi" w:hAnsiTheme="minorHAnsi" w:cstheme="minorHAnsi"/>
          <w:bCs/>
          <w:iCs/>
          <w:sz w:val="24"/>
          <w:szCs w:val="24"/>
        </w:rPr>
        <w:t xml:space="preserve"> піщаних та г</w:t>
      </w:r>
      <w:r>
        <w:rPr>
          <w:rFonts w:asciiTheme="minorHAnsi" w:hAnsiTheme="minorHAnsi" w:cstheme="minorHAnsi"/>
          <w:bCs/>
          <w:iCs/>
          <w:sz w:val="24"/>
          <w:szCs w:val="24"/>
        </w:rPr>
        <w:t>равійних кар’єрів на території М</w:t>
      </w:r>
      <w:r w:rsidR="00F0462D" w:rsidRPr="008C252F">
        <w:rPr>
          <w:rFonts w:asciiTheme="minorHAnsi" w:hAnsiTheme="minorHAnsi" w:cstheme="minorHAnsi"/>
          <w:bCs/>
          <w:iCs/>
          <w:sz w:val="24"/>
          <w:szCs w:val="24"/>
        </w:rPr>
        <w:t>ТГ на умовах державного приватного партнерства. Інформація про ресурсний потенціал громади наведена нижче.</w:t>
      </w:r>
    </w:p>
    <w:p w:rsidR="00F0462D" w:rsidRPr="00E8293A" w:rsidRDefault="00F0462D" w:rsidP="00F0462D">
      <w:pPr>
        <w:spacing w:after="0" w:line="240" w:lineRule="auto"/>
        <w:ind w:firstLine="567"/>
        <w:jc w:val="right"/>
        <w:rPr>
          <w:rFonts w:asciiTheme="minorHAnsi" w:hAnsiTheme="minorHAnsi" w:cstheme="minorHAnsi"/>
          <w:i/>
          <w:sz w:val="24"/>
          <w:szCs w:val="24"/>
        </w:rPr>
      </w:pPr>
      <w:r w:rsidRPr="00E8293A">
        <w:rPr>
          <w:rFonts w:asciiTheme="minorHAnsi" w:hAnsiTheme="minorHAnsi" w:cstheme="minorHAnsi"/>
          <w:i/>
          <w:sz w:val="24"/>
          <w:szCs w:val="24"/>
        </w:rPr>
        <w:t xml:space="preserve">Таблиця </w:t>
      </w:r>
      <w:r w:rsidR="00EE22C6" w:rsidRPr="00E8293A">
        <w:rPr>
          <w:rFonts w:asciiTheme="minorHAnsi" w:hAnsiTheme="minorHAnsi" w:cstheme="minorHAnsi"/>
          <w:i/>
          <w:sz w:val="24"/>
          <w:szCs w:val="24"/>
        </w:rPr>
        <w:t>1</w:t>
      </w:r>
      <w:r w:rsidR="00CF136F" w:rsidRPr="00E8293A">
        <w:rPr>
          <w:rFonts w:asciiTheme="minorHAnsi" w:hAnsiTheme="minorHAnsi" w:cstheme="minorHAnsi"/>
          <w:i/>
          <w:sz w:val="24"/>
          <w:szCs w:val="24"/>
        </w:rPr>
        <w:t>1</w:t>
      </w:r>
      <w:r w:rsidRPr="00E8293A">
        <w:rPr>
          <w:rFonts w:asciiTheme="minorHAnsi" w:hAnsiTheme="minorHAnsi" w:cstheme="minorHAnsi"/>
          <w:i/>
          <w:sz w:val="24"/>
          <w:szCs w:val="24"/>
        </w:rPr>
        <w:t>. Корисні копалини як потенціал громади</w:t>
      </w: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4"/>
        <w:gridCol w:w="2520"/>
        <w:gridCol w:w="1723"/>
        <w:gridCol w:w="2194"/>
      </w:tblGrid>
      <w:tr w:rsidR="00F0462D" w:rsidRPr="00E8293A" w:rsidTr="00F0462D">
        <w:tc>
          <w:tcPr>
            <w:tcW w:w="3594" w:type="dxa"/>
            <w:shd w:val="clear" w:color="auto" w:fill="auto"/>
          </w:tcPr>
          <w:p w:rsidR="00F0462D" w:rsidRPr="00E8293A" w:rsidRDefault="00F0462D" w:rsidP="00F0462D">
            <w:pPr>
              <w:autoSpaceDE w:val="0"/>
              <w:autoSpaceDN w:val="0"/>
              <w:adjustRightInd w:val="0"/>
              <w:spacing w:after="0" w:line="240" w:lineRule="auto"/>
              <w:jc w:val="center"/>
              <w:rPr>
                <w:rFonts w:asciiTheme="minorHAnsi" w:hAnsiTheme="minorHAnsi" w:cstheme="minorHAnsi"/>
                <w:bCs/>
                <w:i/>
                <w:sz w:val="20"/>
                <w:szCs w:val="20"/>
              </w:rPr>
            </w:pPr>
          </w:p>
        </w:tc>
        <w:tc>
          <w:tcPr>
            <w:tcW w:w="2520" w:type="dxa"/>
            <w:shd w:val="clear" w:color="auto" w:fill="auto"/>
          </w:tcPr>
          <w:p w:rsidR="00F0462D" w:rsidRPr="00E8293A" w:rsidRDefault="00F0462D" w:rsidP="00F0462D">
            <w:pPr>
              <w:autoSpaceDE w:val="0"/>
              <w:autoSpaceDN w:val="0"/>
              <w:adjustRightInd w:val="0"/>
              <w:spacing w:after="0" w:line="240" w:lineRule="auto"/>
              <w:jc w:val="center"/>
              <w:rPr>
                <w:rFonts w:asciiTheme="minorHAnsi" w:hAnsiTheme="minorHAnsi" w:cstheme="minorHAnsi"/>
                <w:b/>
                <w:bCs/>
                <w:sz w:val="20"/>
                <w:szCs w:val="20"/>
              </w:rPr>
            </w:pPr>
            <w:r w:rsidRPr="00E8293A">
              <w:rPr>
                <w:rFonts w:asciiTheme="minorHAnsi" w:hAnsiTheme="minorHAnsi" w:cstheme="minorHAnsi"/>
                <w:b/>
                <w:bCs/>
                <w:sz w:val="20"/>
                <w:szCs w:val="20"/>
              </w:rPr>
              <w:t>назва родовища</w:t>
            </w:r>
          </w:p>
        </w:tc>
        <w:tc>
          <w:tcPr>
            <w:tcW w:w="1723" w:type="dxa"/>
            <w:shd w:val="clear" w:color="auto" w:fill="auto"/>
          </w:tcPr>
          <w:p w:rsidR="00F0462D" w:rsidRPr="00E8293A" w:rsidRDefault="00F0462D" w:rsidP="00F0462D">
            <w:pPr>
              <w:autoSpaceDE w:val="0"/>
              <w:autoSpaceDN w:val="0"/>
              <w:adjustRightInd w:val="0"/>
              <w:spacing w:after="0" w:line="240" w:lineRule="auto"/>
              <w:jc w:val="center"/>
              <w:rPr>
                <w:rFonts w:asciiTheme="minorHAnsi" w:hAnsiTheme="minorHAnsi" w:cstheme="minorHAnsi"/>
                <w:b/>
                <w:bCs/>
                <w:sz w:val="20"/>
                <w:szCs w:val="20"/>
              </w:rPr>
            </w:pPr>
            <w:r w:rsidRPr="00E8293A">
              <w:rPr>
                <w:rFonts w:asciiTheme="minorHAnsi" w:hAnsiTheme="minorHAnsi" w:cstheme="minorHAnsi"/>
                <w:b/>
                <w:bCs/>
                <w:sz w:val="20"/>
                <w:szCs w:val="20"/>
              </w:rPr>
              <w:t>запас</w:t>
            </w:r>
          </w:p>
        </w:tc>
        <w:tc>
          <w:tcPr>
            <w:tcW w:w="2194" w:type="dxa"/>
            <w:shd w:val="clear" w:color="auto" w:fill="auto"/>
          </w:tcPr>
          <w:p w:rsidR="00F0462D" w:rsidRPr="00E8293A" w:rsidRDefault="00F0462D" w:rsidP="00F0462D">
            <w:pPr>
              <w:autoSpaceDE w:val="0"/>
              <w:autoSpaceDN w:val="0"/>
              <w:adjustRightInd w:val="0"/>
              <w:spacing w:after="0" w:line="240" w:lineRule="auto"/>
              <w:jc w:val="center"/>
              <w:rPr>
                <w:rFonts w:asciiTheme="minorHAnsi" w:hAnsiTheme="minorHAnsi" w:cstheme="minorHAnsi"/>
                <w:b/>
                <w:bCs/>
                <w:sz w:val="20"/>
                <w:szCs w:val="20"/>
              </w:rPr>
            </w:pPr>
            <w:r w:rsidRPr="00E8293A">
              <w:rPr>
                <w:rFonts w:asciiTheme="minorHAnsi" w:hAnsiTheme="minorHAnsi" w:cstheme="minorHAnsi"/>
                <w:b/>
                <w:bCs/>
                <w:sz w:val="20"/>
                <w:szCs w:val="20"/>
              </w:rPr>
              <w:t>стан розробки</w:t>
            </w:r>
          </w:p>
        </w:tc>
      </w:tr>
      <w:tr w:rsidR="00F0462D" w:rsidRPr="00E8293A" w:rsidTr="00F0462D">
        <w:tc>
          <w:tcPr>
            <w:tcW w:w="3594" w:type="dxa"/>
            <w:shd w:val="clear" w:color="auto" w:fill="auto"/>
          </w:tcPr>
          <w:p w:rsidR="00F0462D" w:rsidRPr="00E8293A" w:rsidRDefault="00F0462D" w:rsidP="00F0462D">
            <w:pPr>
              <w:autoSpaceDE w:val="0"/>
              <w:autoSpaceDN w:val="0"/>
              <w:adjustRightInd w:val="0"/>
              <w:spacing w:after="0" w:line="240" w:lineRule="auto"/>
              <w:rPr>
                <w:rFonts w:asciiTheme="minorHAnsi" w:hAnsiTheme="minorHAnsi" w:cstheme="minorHAnsi"/>
                <w:bCs/>
                <w:sz w:val="20"/>
                <w:szCs w:val="20"/>
              </w:rPr>
            </w:pPr>
            <w:r w:rsidRPr="00E8293A">
              <w:rPr>
                <w:rFonts w:asciiTheme="minorHAnsi" w:hAnsiTheme="minorHAnsi" w:cstheme="minorHAnsi"/>
                <w:bCs/>
                <w:sz w:val="20"/>
                <w:szCs w:val="20"/>
              </w:rPr>
              <w:t xml:space="preserve">Глина, суглинок </w:t>
            </w:r>
          </w:p>
        </w:tc>
        <w:tc>
          <w:tcPr>
            <w:tcW w:w="2520" w:type="dxa"/>
            <w:shd w:val="clear" w:color="auto" w:fill="auto"/>
          </w:tcPr>
          <w:p w:rsidR="00F0462D" w:rsidRPr="00E8293A" w:rsidRDefault="00C139AC" w:rsidP="00F0462D">
            <w:pPr>
              <w:autoSpaceDE w:val="0"/>
              <w:autoSpaceDN w:val="0"/>
              <w:adjustRightInd w:val="0"/>
              <w:spacing w:after="0" w:line="240" w:lineRule="auto"/>
              <w:rPr>
                <w:rFonts w:asciiTheme="minorHAnsi" w:hAnsiTheme="minorHAnsi" w:cstheme="minorHAnsi"/>
                <w:bCs/>
                <w:sz w:val="20"/>
                <w:szCs w:val="20"/>
              </w:rPr>
            </w:pPr>
            <w:r w:rsidRPr="00E8293A">
              <w:rPr>
                <w:rFonts w:asciiTheme="minorHAnsi" w:hAnsiTheme="minorHAnsi" w:cstheme="minorHAnsi"/>
                <w:bCs/>
                <w:sz w:val="20"/>
                <w:szCs w:val="20"/>
              </w:rPr>
              <w:t>Кар’єр №2 ТОВ «Ука-Глобал»</w:t>
            </w:r>
            <w:r w:rsidR="00DC530E" w:rsidRPr="00E8293A">
              <w:rPr>
                <w:rFonts w:asciiTheme="minorHAnsi" w:hAnsiTheme="minorHAnsi" w:cstheme="minorHAnsi"/>
                <w:bCs/>
                <w:sz w:val="20"/>
                <w:szCs w:val="20"/>
              </w:rPr>
              <w:t>, м.Сторожинець</w:t>
            </w:r>
          </w:p>
        </w:tc>
        <w:tc>
          <w:tcPr>
            <w:tcW w:w="1723" w:type="dxa"/>
            <w:shd w:val="clear" w:color="auto" w:fill="auto"/>
          </w:tcPr>
          <w:p w:rsidR="00F0462D" w:rsidRPr="00E8293A" w:rsidRDefault="00F0462D" w:rsidP="00F0462D">
            <w:pPr>
              <w:autoSpaceDE w:val="0"/>
              <w:autoSpaceDN w:val="0"/>
              <w:adjustRightInd w:val="0"/>
              <w:spacing w:after="0" w:line="240" w:lineRule="auto"/>
              <w:rPr>
                <w:rFonts w:asciiTheme="minorHAnsi" w:hAnsiTheme="minorHAnsi" w:cstheme="minorHAnsi"/>
                <w:bCs/>
                <w:sz w:val="20"/>
                <w:szCs w:val="20"/>
              </w:rPr>
            </w:pPr>
            <w:r w:rsidRPr="00E8293A">
              <w:rPr>
                <w:rFonts w:asciiTheme="minorHAnsi" w:hAnsiTheme="minorHAnsi" w:cstheme="minorHAnsi"/>
                <w:bCs/>
                <w:sz w:val="20"/>
                <w:szCs w:val="20"/>
              </w:rPr>
              <w:t>250тис.м.куб.</w:t>
            </w:r>
          </w:p>
        </w:tc>
        <w:tc>
          <w:tcPr>
            <w:tcW w:w="2194" w:type="dxa"/>
            <w:shd w:val="clear" w:color="auto" w:fill="auto"/>
          </w:tcPr>
          <w:p w:rsidR="00F0462D" w:rsidRPr="00E8293A" w:rsidRDefault="00544AA6" w:rsidP="00F0462D">
            <w:pPr>
              <w:autoSpaceDE w:val="0"/>
              <w:autoSpaceDN w:val="0"/>
              <w:adjustRightInd w:val="0"/>
              <w:spacing w:after="0" w:line="240" w:lineRule="auto"/>
              <w:rPr>
                <w:rFonts w:asciiTheme="minorHAnsi" w:hAnsiTheme="minorHAnsi" w:cstheme="minorHAnsi"/>
                <w:bCs/>
                <w:sz w:val="20"/>
                <w:szCs w:val="20"/>
              </w:rPr>
            </w:pPr>
            <w:r w:rsidRPr="00E8293A">
              <w:rPr>
                <w:rFonts w:asciiTheme="minorHAnsi" w:hAnsiTheme="minorHAnsi" w:cstheme="minorHAnsi"/>
                <w:bCs/>
                <w:sz w:val="20"/>
                <w:szCs w:val="20"/>
              </w:rPr>
              <w:t xml:space="preserve">не </w:t>
            </w:r>
            <w:r w:rsidR="00F0462D" w:rsidRPr="00E8293A">
              <w:rPr>
                <w:rFonts w:asciiTheme="minorHAnsi" w:hAnsiTheme="minorHAnsi" w:cstheme="minorHAnsi"/>
                <w:bCs/>
                <w:sz w:val="20"/>
                <w:szCs w:val="20"/>
              </w:rPr>
              <w:t>використовується</w:t>
            </w:r>
          </w:p>
        </w:tc>
      </w:tr>
      <w:tr w:rsidR="00F0462D" w:rsidRPr="008C252F" w:rsidTr="00F0462D">
        <w:tc>
          <w:tcPr>
            <w:tcW w:w="3594"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Пісок, в т.ч. кварцовий</w:t>
            </w:r>
          </w:p>
        </w:tc>
        <w:tc>
          <w:tcPr>
            <w:tcW w:w="2520"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p>
        </w:tc>
        <w:tc>
          <w:tcPr>
            <w:tcW w:w="1723"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p>
        </w:tc>
        <w:tc>
          <w:tcPr>
            <w:tcW w:w="2194"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p>
        </w:tc>
      </w:tr>
      <w:tr w:rsidR="00F0462D" w:rsidRPr="008C252F" w:rsidTr="00F0462D">
        <w:tc>
          <w:tcPr>
            <w:tcW w:w="3594" w:type="dxa"/>
            <w:shd w:val="clear" w:color="auto" w:fill="auto"/>
          </w:tcPr>
          <w:p w:rsidR="00F0462D" w:rsidRPr="008C252F" w:rsidRDefault="00C139AC" w:rsidP="00C139AC">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П</w:t>
            </w:r>
            <w:r w:rsidR="00F0462D" w:rsidRPr="008C252F">
              <w:rPr>
                <w:rFonts w:asciiTheme="minorHAnsi" w:hAnsiTheme="minorHAnsi" w:cstheme="minorHAnsi"/>
                <w:bCs/>
                <w:sz w:val="20"/>
                <w:szCs w:val="20"/>
              </w:rPr>
              <w:t>іщан</w:t>
            </w:r>
            <w:r w:rsidRPr="008C252F">
              <w:rPr>
                <w:rFonts w:asciiTheme="minorHAnsi" w:hAnsiTheme="minorHAnsi" w:cstheme="minorHAnsi"/>
                <w:bCs/>
                <w:sz w:val="20"/>
                <w:szCs w:val="20"/>
              </w:rPr>
              <w:t>о-гравійна</w:t>
            </w:r>
            <w:r w:rsidR="00F0462D" w:rsidRPr="008C252F">
              <w:rPr>
                <w:rFonts w:asciiTheme="minorHAnsi" w:hAnsiTheme="minorHAnsi" w:cstheme="minorHAnsi"/>
                <w:bCs/>
                <w:sz w:val="20"/>
                <w:szCs w:val="20"/>
              </w:rPr>
              <w:t xml:space="preserve"> суміш</w:t>
            </w:r>
          </w:p>
        </w:tc>
        <w:tc>
          <w:tcPr>
            <w:tcW w:w="2520" w:type="dxa"/>
            <w:shd w:val="clear" w:color="auto" w:fill="auto"/>
          </w:tcPr>
          <w:p w:rsidR="00F0462D" w:rsidRPr="008C252F" w:rsidRDefault="00C139AC"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с.Комарівці, урочище «Чорний кут»-1,53га.</w:t>
            </w:r>
          </w:p>
          <w:p w:rsidR="00C139AC" w:rsidRPr="008C252F" w:rsidRDefault="00C139AC"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lastRenderedPageBreak/>
              <w:t>с.Ропча, хутір Левицький- 1,71га.</w:t>
            </w:r>
          </w:p>
        </w:tc>
        <w:tc>
          <w:tcPr>
            <w:tcW w:w="1723" w:type="dxa"/>
            <w:shd w:val="clear" w:color="auto" w:fill="auto"/>
          </w:tcPr>
          <w:p w:rsidR="00C139AC" w:rsidRPr="008C252F" w:rsidRDefault="00C139AC"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lastRenderedPageBreak/>
              <w:t>16,830тис. м.куб.</w:t>
            </w:r>
          </w:p>
          <w:p w:rsidR="00F0462D" w:rsidRPr="008C252F" w:rsidRDefault="00F0462D" w:rsidP="00C139AC">
            <w:pPr>
              <w:rPr>
                <w:rFonts w:asciiTheme="minorHAnsi" w:hAnsiTheme="minorHAnsi" w:cstheme="minorHAnsi"/>
                <w:sz w:val="20"/>
                <w:szCs w:val="20"/>
              </w:rPr>
            </w:pPr>
          </w:p>
          <w:p w:rsidR="00C139AC" w:rsidRPr="008C252F" w:rsidRDefault="00C139AC" w:rsidP="00C139AC">
            <w:pPr>
              <w:rPr>
                <w:rFonts w:asciiTheme="minorHAnsi" w:hAnsiTheme="minorHAnsi" w:cstheme="minorHAnsi"/>
                <w:sz w:val="20"/>
                <w:szCs w:val="20"/>
              </w:rPr>
            </w:pPr>
            <w:r w:rsidRPr="008C252F">
              <w:rPr>
                <w:rFonts w:asciiTheme="minorHAnsi" w:hAnsiTheme="minorHAnsi" w:cstheme="minorHAnsi"/>
                <w:sz w:val="20"/>
                <w:szCs w:val="20"/>
              </w:rPr>
              <w:t>15,390 тис.м. куб.</w:t>
            </w:r>
          </w:p>
        </w:tc>
        <w:tc>
          <w:tcPr>
            <w:tcW w:w="2194" w:type="dxa"/>
            <w:shd w:val="clear" w:color="auto" w:fill="auto"/>
          </w:tcPr>
          <w:p w:rsidR="00C139AC" w:rsidRPr="008C252F" w:rsidRDefault="00C139AC"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lastRenderedPageBreak/>
              <w:t>використовується</w:t>
            </w:r>
          </w:p>
          <w:p w:rsidR="00C139AC" w:rsidRPr="008C252F" w:rsidRDefault="00C139AC" w:rsidP="00C139AC">
            <w:pPr>
              <w:rPr>
                <w:rFonts w:asciiTheme="minorHAnsi" w:hAnsiTheme="minorHAnsi" w:cstheme="minorHAnsi"/>
                <w:sz w:val="20"/>
                <w:szCs w:val="20"/>
              </w:rPr>
            </w:pPr>
          </w:p>
          <w:p w:rsidR="00F0462D" w:rsidRPr="008C252F" w:rsidRDefault="00C139AC" w:rsidP="00C139AC">
            <w:pPr>
              <w:rPr>
                <w:rFonts w:asciiTheme="minorHAnsi" w:hAnsiTheme="minorHAnsi" w:cstheme="minorHAnsi"/>
                <w:sz w:val="20"/>
                <w:szCs w:val="20"/>
              </w:rPr>
            </w:pPr>
            <w:r w:rsidRPr="008C252F">
              <w:rPr>
                <w:rFonts w:asciiTheme="minorHAnsi" w:hAnsiTheme="minorHAnsi" w:cstheme="minorHAnsi"/>
                <w:sz w:val="20"/>
                <w:szCs w:val="20"/>
              </w:rPr>
              <w:t>використовується</w:t>
            </w:r>
          </w:p>
        </w:tc>
      </w:tr>
      <w:tr w:rsidR="00F0462D" w:rsidRPr="008C252F" w:rsidTr="00F0462D">
        <w:tc>
          <w:tcPr>
            <w:tcW w:w="3594"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lastRenderedPageBreak/>
              <w:t>Мармур</w:t>
            </w:r>
          </w:p>
        </w:tc>
        <w:tc>
          <w:tcPr>
            <w:tcW w:w="2520"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p>
        </w:tc>
        <w:tc>
          <w:tcPr>
            <w:tcW w:w="1723"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p>
        </w:tc>
        <w:tc>
          <w:tcPr>
            <w:tcW w:w="2194"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p>
        </w:tc>
      </w:tr>
      <w:tr w:rsidR="00F0462D" w:rsidRPr="008C252F" w:rsidTr="00F0462D">
        <w:tc>
          <w:tcPr>
            <w:tcW w:w="3594"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Вапняк</w:t>
            </w:r>
          </w:p>
        </w:tc>
        <w:tc>
          <w:tcPr>
            <w:tcW w:w="2520"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p>
        </w:tc>
        <w:tc>
          <w:tcPr>
            <w:tcW w:w="1723"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p>
        </w:tc>
        <w:tc>
          <w:tcPr>
            <w:tcW w:w="2194"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p>
        </w:tc>
      </w:tr>
      <w:tr w:rsidR="00F0462D" w:rsidRPr="008C252F" w:rsidTr="00F0462D">
        <w:tc>
          <w:tcPr>
            <w:tcW w:w="3594"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Гіпс</w:t>
            </w:r>
          </w:p>
        </w:tc>
        <w:tc>
          <w:tcPr>
            <w:tcW w:w="2520"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p>
        </w:tc>
        <w:tc>
          <w:tcPr>
            <w:tcW w:w="1723"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p>
        </w:tc>
        <w:tc>
          <w:tcPr>
            <w:tcW w:w="2194"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p>
        </w:tc>
      </w:tr>
      <w:tr w:rsidR="00F0462D" w:rsidRPr="008C252F" w:rsidTr="00F0462D">
        <w:tc>
          <w:tcPr>
            <w:tcW w:w="3594"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Нафта</w:t>
            </w:r>
          </w:p>
        </w:tc>
        <w:tc>
          <w:tcPr>
            <w:tcW w:w="2520"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p>
        </w:tc>
        <w:tc>
          <w:tcPr>
            <w:tcW w:w="1723"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p>
        </w:tc>
        <w:tc>
          <w:tcPr>
            <w:tcW w:w="2194"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p>
        </w:tc>
      </w:tr>
      <w:tr w:rsidR="00F0462D" w:rsidRPr="008C252F" w:rsidTr="00F0462D">
        <w:tc>
          <w:tcPr>
            <w:tcW w:w="3594"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 xml:space="preserve">Джерела мінеральної води </w:t>
            </w:r>
          </w:p>
        </w:tc>
        <w:tc>
          <w:tcPr>
            <w:tcW w:w="2520"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с.Банилів-Підгірний – 3 джерела</w:t>
            </w:r>
          </w:p>
        </w:tc>
        <w:tc>
          <w:tcPr>
            <w:tcW w:w="1723"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p>
        </w:tc>
        <w:tc>
          <w:tcPr>
            <w:tcW w:w="2194" w:type="dxa"/>
            <w:shd w:val="clear" w:color="auto" w:fill="auto"/>
          </w:tcPr>
          <w:p w:rsidR="00F0462D" w:rsidRPr="008C252F" w:rsidRDefault="00F0462D" w:rsidP="00F0462D">
            <w:pPr>
              <w:autoSpaceDE w:val="0"/>
              <w:autoSpaceDN w:val="0"/>
              <w:adjustRightInd w:val="0"/>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розвідані</w:t>
            </w:r>
            <w:r w:rsidR="00DC530E" w:rsidRPr="008C252F">
              <w:rPr>
                <w:rFonts w:asciiTheme="minorHAnsi" w:hAnsiTheme="minorHAnsi" w:cstheme="minorHAnsi"/>
                <w:bCs/>
                <w:sz w:val="20"/>
                <w:szCs w:val="20"/>
              </w:rPr>
              <w:t>, не використовуються</w:t>
            </w:r>
          </w:p>
        </w:tc>
      </w:tr>
    </w:tbl>
    <w:p w:rsidR="00E8293A" w:rsidRDefault="00E8293A">
      <w:pPr>
        <w:spacing w:after="160" w:line="259" w:lineRule="auto"/>
        <w:rPr>
          <w:rFonts w:asciiTheme="minorHAnsi" w:hAnsiTheme="minorHAnsi" w:cstheme="minorHAnsi"/>
          <w:bCs/>
        </w:rPr>
      </w:pPr>
    </w:p>
    <w:p w:rsidR="00181D19" w:rsidRDefault="00F0462D">
      <w:pPr>
        <w:spacing w:after="160" w:line="259" w:lineRule="auto"/>
        <w:rPr>
          <w:rFonts w:asciiTheme="minorHAnsi" w:eastAsia="Times New Roman" w:hAnsiTheme="minorHAnsi" w:cstheme="minorHAnsi"/>
          <w:bCs/>
          <w:sz w:val="24"/>
          <w:szCs w:val="24"/>
          <w:lang w:eastAsia="ru-RU"/>
        </w:rPr>
      </w:pPr>
      <w:r w:rsidRPr="008C252F">
        <w:rPr>
          <w:rFonts w:asciiTheme="minorHAnsi" w:hAnsiTheme="minorHAnsi" w:cstheme="minorHAnsi"/>
          <w:bCs/>
        </w:rPr>
        <w:t>Наявний ресурсний потенціал дає змогу громаді розвивати туристично</w:t>
      </w:r>
      <w:r w:rsidR="005D55A2">
        <w:rPr>
          <w:rFonts w:asciiTheme="minorHAnsi" w:hAnsiTheme="minorHAnsi" w:cstheme="minorHAnsi"/>
          <w:bCs/>
        </w:rPr>
        <w:t xml:space="preserve"> -</w:t>
      </w:r>
      <w:r w:rsidRPr="008C252F">
        <w:rPr>
          <w:rFonts w:asciiTheme="minorHAnsi" w:hAnsiTheme="minorHAnsi" w:cstheme="minorHAnsi"/>
          <w:bCs/>
        </w:rPr>
        <w:t xml:space="preserve"> оздоровчий відпочинок на базі досліджених джерел мінеральної води. </w:t>
      </w:r>
    </w:p>
    <w:p w:rsidR="00E8293A" w:rsidRDefault="00E8293A" w:rsidP="00A12482">
      <w:pPr>
        <w:spacing w:before="120" w:after="0" w:line="240" w:lineRule="auto"/>
        <w:jc w:val="both"/>
        <w:rPr>
          <w:rFonts w:asciiTheme="minorHAnsi" w:hAnsiTheme="minorHAnsi" w:cstheme="minorHAnsi"/>
          <w:b/>
          <w:bCs/>
          <w:i/>
          <w:sz w:val="24"/>
          <w:szCs w:val="24"/>
        </w:rPr>
      </w:pPr>
    </w:p>
    <w:p w:rsidR="00425A50" w:rsidRPr="008C252F" w:rsidRDefault="00425A50" w:rsidP="00A12482">
      <w:pPr>
        <w:spacing w:before="120" w:after="0" w:line="240" w:lineRule="auto"/>
        <w:jc w:val="both"/>
        <w:rPr>
          <w:rFonts w:asciiTheme="minorHAnsi" w:hAnsiTheme="minorHAnsi" w:cstheme="minorHAnsi"/>
          <w:b/>
          <w:bCs/>
          <w:i/>
          <w:sz w:val="24"/>
          <w:szCs w:val="24"/>
        </w:rPr>
      </w:pPr>
      <w:r w:rsidRPr="008C252F">
        <w:rPr>
          <w:rFonts w:asciiTheme="minorHAnsi" w:hAnsiTheme="minorHAnsi" w:cstheme="minorHAnsi"/>
          <w:b/>
          <w:bCs/>
          <w:i/>
          <w:sz w:val="24"/>
          <w:szCs w:val="24"/>
        </w:rPr>
        <w:t>Інфраструктура</w:t>
      </w:r>
      <w:r w:rsidR="00F0462D" w:rsidRPr="008C252F">
        <w:rPr>
          <w:rFonts w:asciiTheme="minorHAnsi" w:hAnsiTheme="minorHAnsi" w:cstheme="minorHAnsi"/>
          <w:b/>
          <w:bCs/>
          <w:i/>
          <w:sz w:val="24"/>
          <w:szCs w:val="24"/>
        </w:rPr>
        <w:t>,</w:t>
      </w:r>
      <w:r w:rsidRPr="008C252F">
        <w:rPr>
          <w:rFonts w:asciiTheme="minorHAnsi" w:hAnsiTheme="minorHAnsi" w:cstheme="minorHAnsi"/>
          <w:b/>
          <w:bCs/>
          <w:i/>
          <w:sz w:val="24"/>
          <w:szCs w:val="24"/>
        </w:rPr>
        <w:t xml:space="preserve"> житлово-комунальне господарство </w:t>
      </w:r>
      <w:r w:rsidR="00F0462D" w:rsidRPr="008C252F">
        <w:rPr>
          <w:rFonts w:asciiTheme="minorHAnsi" w:hAnsiTheme="minorHAnsi" w:cstheme="minorHAnsi"/>
          <w:b/>
          <w:bCs/>
          <w:i/>
          <w:sz w:val="24"/>
          <w:szCs w:val="24"/>
        </w:rPr>
        <w:t>та соціально-культурна сфера громади</w:t>
      </w:r>
    </w:p>
    <w:p w:rsidR="00425A50" w:rsidRPr="008C252F" w:rsidRDefault="00425A50" w:rsidP="00425A50">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 xml:space="preserve">У цілому по громаді мережа доріг загального користування забезпечує транспортне сполучення між населеними пунктами. Всі населені пункти забезпечені під’їздами з твердим покриттям. </w:t>
      </w:r>
    </w:p>
    <w:p w:rsidR="008B36D0" w:rsidRPr="008C252F" w:rsidRDefault="008B36D0" w:rsidP="008B36D0">
      <w:pPr>
        <w:spacing w:after="0" w:line="240" w:lineRule="auto"/>
        <w:ind w:firstLine="567"/>
        <w:jc w:val="right"/>
        <w:rPr>
          <w:rFonts w:asciiTheme="minorHAnsi" w:hAnsiTheme="minorHAnsi" w:cstheme="minorHAnsi"/>
          <w:sz w:val="24"/>
          <w:szCs w:val="24"/>
        </w:rPr>
      </w:pPr>
      <w:r w:rsidRPr="00E8293A">
        <w:rPr>
          <w:rFonts w:asciiTheme="minorHAnsi" w:hAnsiTheme="minorHAnsi" w:cstheme="minorHAnsi"/>
          <w:i/>
          <w:sz w:val="24"/>
          <w:szCs w:val="24"/>
        </w:rPr>
        <w:t>Таблиця</w:t>
      </w:r>
      <w:r w:rsidR="00883DED" w:rsidRPr="00E8293A">
        <w:rPr>
          <w:rFonts w:asciiTheme="minorHAnsi" w:hAnsiTheme="minorHAnsi" w:cstheme="minorHAnsi"/>
          <w:i/>
          <w:sz w:val="24"/>
          <w:szCs w:val="24"/>
        </w:rPr>
        <w:t xml:space="preserve"> </w:t>
      </w:r>
      <w:r w:rsidR="003473BD" w:rsidRPr="00E8293A">
        <w:rPr>
          <w:rFonts w:asciiTheme="minorHAnsi" w:hAnsiTheme="minorHAnsi" w:cstheme="minorHAnsi"/>
          <w:i/>
          <w:sz w:val="24"/>
          <w:szCs w:val="24"/>
        </w:rPr>
        <w:t>1</w:t>
      </w:r>
      <w:r w:rsidR="00CF136F" w:rsidRPr="00E8293A">
        <w:rPr>
          <w:rFonts w:asciiTheme="minorHAnsi" w:hAnsiTheme="minorHAnsi" w:cstheme="minorHAnsi"/>
          <w:i/>
          <w:sz w:val="24"/>
          <w:szCs w:val="24"/>
        </w:rPr>
        <w:t>2</w:t>
      </w:r>
      <w:r w:rsidRPr="00E8293A">
        <w:rPr>
          <w:rFonts w:asciiTheme="minorHAnsi" w:hAnsiTheme="minorHAnsi" w:cstheme="minorHAnsi"/>
          <w:i/>
          <w:sz w:val="24"/>
          <w:szCs w:val="24"/>
        </w:rPr>
        <w:t>.</w:t>
      </w:r>
      <w:r w:rsidRPr="008C252F">
        <w:rPr>
          <w:rFonts w:asciiTheme="minorHAnsi" w:hAnsiTheme="minorHAnsi" w:cstheme="minorHAnsi"/>
          <w:i/>
          <w:sz w:val="24"/>
          <w:szCs w:val="24"/>
        </w:rPr>
        <w:t xml:space="preserve"> Населені пункти та відстань до обласного та </w:t>
      </w:r>
      <w:r w:rsidR="005F36EB" w:rsidRPr="008C252F">
        <w:rPr>
          <w:rFonts w:asciiTheme="minorHAnsi" w:hAnsiTheme="minorHAnsi" w:cstheme="minorHAnsi"/>
          <w:i/>
          <w:sz w:val="24"/>
          <w:szCs w:val="24"/>
        </w:rPr>
        <w:t>адмін</w:t>
      </w:r>
      <w:r w:rsidR="00227C43">
        <w:rPr>
          <w:rFonts w:asciiTheme="minorHAnsi" w:hAnsiTheme="minorHAnsi" w:cstheme="minorHAnsi"/>
          <w:i/>
          <w:sz w:val="24"/>
          <w:szCs w:val="24"/>
        </w:rPr>
        <w:t xml:space="preserve">. </w:t>
      </w:r>
      <w:r w:rsidRPr="008C252F">
        <w:rPr>
          <w:rFonts w:asciiTheme="minorHAnsi" w:hAnsiTheme="minorHAnsi" w:cstheme="minorHAnsi"/>
          <w:i/>
          <w:sz w:val="24"/>
          <w:szCs w:val="24"/>
        </w:rPr>
        <w:t>центру громади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5131"/>
        <w:gridCol w:w="1985"/>
        <w:gridCol w:w="1984"/>
      </w:tblGrid>
      <w:tr w:rsidR="008B36D0" w:rsidRPr="008C252F" w:rsidTr="008B36D0">
        <w:trPr>
          <w:jc w:val="center"/>
        </w:trPr>
        <w:tc>
          <w:tcPr>
            <w:tcW w:w="534" w:type="dxa"/>
          </w:tcPr>
          <w:p w:rsidR="008B36D0" w:rsidRPr="008C252F" w:rsidRDefault="008B36D0" w:rsidP="008B36D0">
            <w:pPr>
              <w:spacing w:after="0" w:line="240" w:lineRule="auto"/>
              <w:jc w:val="center"/>
              <w:rPr>
                <w:rFonts w:asciiTheme="minorHAnsi" w:hAnsiTheme="minorHAnsi" w:cstheme="minorHAnsi"/>
                <w:b/>
                <w:sz w:val="20"/>
                <w:szCs w:val="20"/>
                <w:lang w:val="en-US" w:eastAsia="uk-UA"/>
              </w:rPr>
            </w:pPr>
            <w:r w:rsidRPr="008C252F">
              <w:rPr>
                <w:rFonts w:asciiTheme="minorHAnsi" w:hAnsiTheme="minorHAnsi" w:cstheme="minorHAnsi"/>
                <w:b/>
                <w:sz w:val="20"/>
                <w:szCs w:val="20"/>
                <w:lang w:val="en-US" w:eastAsia="uk-UA"/>
              </w:rPr>
              <w:t>№</w:t>
            </w:r>
          </w:p>
        </w:tc>
        <w:tc>
          <w:tcPr>
            <w:tcW w:w="5131" w:type="dxa"/>
          </w:tcPr>
          <w:p w:rsidR="008B36D0" w:rsidRPr="008C252F" w:rsidRDefault="008B36D0" w:rsidP="008B36D0">
            <w:pPr>
              <w:spacing w:after="0" w:line="240" w:lineRule="auto"/>
              <w:jc w:val="center"/>
              <w:rPr>
                <w:rFonts w:asciiTheme="minorHAnsi" w:hAnsiTheme="minorHAnsi" w:cstheme="minorHAnsi"/>
                <w:b/>
                <w:sz w:val="20"/>
                <w:szCs w:val="20"/>
                <w:lang w:val="en-US" w:eastAsia="uk-UA"/>
              </w:rPr>
            </w:pPr>
            <w:r w:rsidRPr="008C252F">
              <w:rPr>
                <w:rFonts w:asciiTheme="minorHAnsi" w:hAnsiTheme="minorHAnsi" w:cstheme="minorHAnsi"/>
                <w:b/>
                <w:sz w:val="20"/>
                <w:szCs w:val="20"/>
                <w:lang w:val="ru-RU" w:eastAsia="uk-UA"/>
              </w:rPr>
              <w:t xml:space="preserve">Найменування територіальних громад та населених пунктів, що входять до  їх складу. </w:t>
            </w:r>
            <w:r w:rsidRPr="008C252F">
              <w:rPr>
                <w:rFonts w:asciiTheme="minorHAnsi" w:hAnsiTheme="minorHAnsi" w:cstheme="minorHAnsi"/>
                <w:b/>
                <w:sz w:val="20"/>
                <w:szCs w:val="20"/>
                <w:lang w:val="en-US" w:eastAsia="uk-UA"/>
              </w:rPr>
              <w:t>Із зазначенням адміністративного статусу</w:t>
            </w:r>
          </w:p>
        </w:tc>
        <w:tc>
          <w:tcPr>
            <w:tcW w:w="1985" w:type="dxa"/>
          </w:tcPr>
          <w:p w:rsidR="008B36D0" w:rsidRPr="008C252F" w:rsidRDefault="008B36D0" w:rsidP="005F36EB">
            <w:pPr>
              <w:spacing w:after="0" w:line="240" w:lineRule="auto"/>
              <w:jc w:val="center"/>
              <w:rPr>
                <w:rFonts w:asciiTheme="minorHAnsi" w:hAnsiTheme="minorHAnsi" w:cstheme="minorHAnsi"/>
                <w:b/>
                <w:sz w:val="20"/>
                <w:szCs w:val="20"/>
                <w:lang w:val="ru-RU" w:eastAsia="uk-UA"/>
              </w:rPr>
            </w:pPr>
            <w:r w:rsidRPr="008C252F">
              <w:rPr>
                <w:rFonts w:asciiTheme="minorHAnsi" w:hAnsiTheme="minorHAnsi" w:cstheme="minorHAnsi"/>
                <w:b/>
                <w:sz w:val="20"/>
                <w:szCs w:val="20"/>
                <w:lang w:val="ru-RU" w:eastAsia="uk-UA"/>
              </w:rPr>
              <w:t xml:space="preserve">Відстань до  районного/обласного центру м.Чернівці, </w:t>
            </w:r>
            <w:r w:rsidR="005F36EB" w:rsidRPr="008C252F">
              <w:rPr>
                <w:rFonts w:asciiTheme="minorHAnsi" w:hAnsiTheme="minorHAnsi" w:cstheme="minorHAnsi"/>
                <w:b/>
                <w:sz w:val="20"/>
                <w:szCs w:val="20"/>
                <w:lang w:val="ru-RU" w:eastAsia="uk-UA"/>
              </w:rPr>
              <w:t>км.</w:t>
            </w:r>
          </w:p>
        </w:tc>
        <w:tc>
          <w:tcPr>
            <w:tcW w:w="1984" w:type="dxa"/>
          </w:tcPr>
          <w:p w:rsidR="008B36D0" w:rsidRPr="008C252F" w:rsidRDefault="008B36D0" w:rsidP="005F36EB">
            <w:pPr>
              <w:spacing w:after="0" w:line="240" w:lineRule="auto"/>
              <w:jc w:val="center"/>
              <w:rPr>
                <w:rFonts w:asciiTheme="minorHAnsi" w:hAnsiTheme="minorHAnsi" w:cstheme="minorHAnsi"/>
                <w:b/>
                <w:sz w:val="20"/>
                <w:szCs w:val="20"/>
                <w:lang w:val="ru-RU" w:eastAsia="uk-UA"/>
              </w:rPr>
            </w:pPr>
            <w:r w:rsidRPr="008C252F">
              <w:rPr>
                <w:rFonts w:asciiTheme="minorHAnsi" w:hAnsiTheme="minorHAnsi" w:cstheme="minorHAnsi"/>
                <w:b/>
                <w:sz w:val="20"/>
                <w:szCs w:val="20"/>
                <w:lang w:val="ru-RU" w:eastAsia="uk-UA"/>
              </w:rPr>
              <w:t>Відстань до  адмін. центру ТГ – м.Сторожинець, к</w:t>
            </w:r>
            <w:r w:rsidR="005F36EB" w:rsidRPr="008C252F">
              <w:rPr>
                <w:rFonts w:asciiTheme="minorHAnsi" w:hAnsiTheme="minorHAnsi" w:cstheme="minorHAnsi"/>
                <w:b/>
                <w:sz w:val="20"/>
                <w:szCs w:val="20"/>
                <w:lang w:val="ru-RU" w:eastAsia="uk-UA"/>
              </w:rPr>
              <w:t>м.</w:t>
            </w:r>
          </w:p>
        </w:tc>
      </w:tr>
      <w:tr w:rsidR="008B36D0" w:rsidRPr="008C252F" w:rsidTr="008B36D0">
        <w:trPr>
          <w:jc w:val="center"/>
        </w:trPr>
        <w:tc>
          <w:tcPr>
            <w:tcW w:w="534" w:type="dxa"/>
          </w:tcPr>
          <w:p w:rsidR="008B36D0" w:rsidRPr="008C252F" w:rsidRDefault="008B36D0" w:rsidP="008B36D0">
            <w:pPr>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t>1</w:t>
            </w:r>
          </w:p>
        </w:tc>
        <w:tc>
          <w:tcPr>
            <w:tcW w:w="5131" w:type="dxa"/>
          </w:tcPr>
          <w:p w:rsidR="008B36D0" w:rsidRPr="008C252F" w:rsidRDefault="008B36D0" w:rsidP="008B36D0">
            <w:pPr>
              <w:spacing w:after="0" w:line="240" w:lineRule="auto"/>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Сторожинецька міська рада</w:t>
            </w:r>
          </w:p>
          <w:p w:rsidR="008B36D0" w:rsidRPr="008C252F" w:rsidRDefault="008B36D0" w:rsidP="008B36D0">
            <w:pPr>
              <w:spacing w:after="0" w:line="240" w:lineRule="auto"/>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м. Сторожинець</w:t>
            </w:r>
          </w:p>
        </w:tc>
        <w:tc>
          <w:tcPr>
            <w:tcW w:w="1985" w:type="dxa"/>
          </w:tcPr>
          <w:p w:rsidR="008B36D0" w:rsidRPr="008C252F" w:rsidRDefault="00C07767" w:rsidP="008B36D0">
            <w:pPr>
              <w:spacing w:after="0" w:line="240" w:lineRule="auto"/>
              <w:jc w:val="center"/>
              <w:textAlignment w:val="baseline"/>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25</w:t>
            </w:r>
          </w:p>
        </w:tc>
        <w:tc>
          <w:tcPr>
            <w:tcW w:w="1984" w:type="dxa"/>
          </w:tcPr>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p>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w:t>
            </w:r>
          </w:p>
        </w:tc>
      </w:tr>
      <w:tr w:rsidR="008B36D0" w:rsidRPr="008C252F" w:rsidTr="008B36D0">
        <w:trPr>
          <w:jc w:val="center"/>
        </w:trPr>
        <w:tc>
          <w:tcPr>
            <w:tcW w:w="534" w:type="dxa"/>
          </w:tcPr>
          <w:p w:rsidR="008B36D0" w:rsidRPr="008C252F" w:rsidRDefault="008B36D0" w:rsidP="008B36D0">
            <w:pPr>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t>2</w:t>
            </w:r>
          </w:p>
        </w:tc>
        <w:tc>
          <w:tcPr>
            <w:tcW w:w="5131" w:type="dxa"/>
          </w:tcPr>
          <w:p w:rsidR="00C07767" w:rsidRDefault="008B36D0" w:rsidP="00C07767">
            <w:pPr>
              <w:spacing w:after="0" w:line="240" w:lineRule="auto"/>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Банилово-Підгірнівськ</w:t>
            </w:r>
            <w:r w:rsidR="00C07767">
              <w:rPr>
                <w:rFonts w:asciiTheme="minorHAnsi" w:eastAsia="Times New Roman" w:hAnsiTheme="minorHAnsi" w:cstheme="minorHAnsi"/>
                <w:sz w:val="20"/>
                <w:szCs w:val="20"/>
                <w:lang w:eastAsia="ru-RU"/>
              </w:rPr>
              <w:t>ий старостинський округ:</w:t>
            </w:r>
          </w:p>
          <w:p w:rsidR="008B36D0" w:rsidRPr="008C252F" w:rsidRDefault="008B36D0" w:rsidP="00C07767">
            <w:pPr>
              <w:spacing w:after="0" w:line="240" w:lineRule="auto"/>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 xml:space="preserve"> с</w:t>
            </w:r>
            <w:r w:rsidR="00C07767">
              <w:rPr>
                <w:rFonts w:asciiTheme="minorHAnsi" w:eastAsia="Times New Roman" w:hAnsiTheme="minorHAnsi" w:cstheme="minorHAnsi"/>
                <w:sz w:val="20"/>
                <w:szCs w:val="20"/>
                <w:lang w:eastAsia="ru-RU"/>
              </w:rPr>
              <w:t>.</w:t>
            </w:r>
            <w:r w:rsidRPr="008C252F">
              <w:rPr>
                <w:rFonts w:asciiTheme="minorHAnsi" w:eastAsia="Times New Roman" w:hAnsiTheme="minorHAnsi" w:cstheme="minorHAnsi"/>
                <w:sz w:val="20"/>
                <w:szCs w:val="20"/>
                <w:lang w:eastAsia="ru-RU"/>
              </w:rPr>
              <w:t xml:space="preserve"> Банилів-Підгірний</w:t>
            </w:r>
          </w:p>
        </w:tc>
        <w:tc>
          <w:tcPr>
            <w:tcW w:w="1985" w:type="dxa"/>
          </w:tcPr>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45</w:t>
            </w:r>
          </w:p>
        </w:tc>
        <w:tc>
          <w:tcPr>
            <w:tcW w:w="1984" w:type="dxa"/>
          </w:tcPr>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22</w:t>
            </w:r>
          </w:p>
        </w:tc>
      </w:tr>
      <w:tr w:rsidR="008B36D0" w:rsidRPr="008C252F" w:rsidTr="008B36D0">
        <w:trPr>
          <w:jc w:val="center"/>
        </w:trPr>
        <w:tc>
          <w:tcPr>
            <w:tcW w:w="534" w:type="dxa"/>
          </w:tcPr>
          <w:p w:rsidR="008B36D0" w:rsidRPr="00C07767" w:rsidRDefault="008B36D0" w:rsidP="008B36D0">
            <w:pPr>
              <w:spacing w:after="0" w:line="240" w:lineRule="auto"/>
              <w:rPr>
                <w:rFonts w:asciiTheme="minorHAnsi" w:hAnsiTheme="minorHAnsi" w:cstheme="minorHAnsi"/>
                <w:sz w:val="20"/>
                <w:szCs w:val="20"/>
                <w:lang w:val="ru-RU"/>
              </w:rPr>
            </w:pPr>
            <w:r w:rsidRPr="00C07767">
              <w:rPr>
                <w:rFonts w:asciiTheme="minorHAnsi" w:hAnsiTheme="minorHAnsi" w:cstheme="minorHAnsi"/>
                <w:sz w:val="20"/>
                <w:szCs w:val="20"/>
                <w:lang w:val="ru-RU"/>
              </w:rPr>
              <w:t>3</w:t>
            </w:r>
          </w:p>
        </w:tc>
        <w:tc>
          <w:tcPr>
            <w:tcW w:w="5131" w:type="dxa"/>
          </w:tcPr>
          <w:p w:rsidR="008B36D0" w:rsidRPr="008C252F" w:rsidRDefault="006A4043" w:rsidP="006A4043">
            <w:pPr>
              <w:spacing w:after="0" w:line="240" w:lineRule="auto"/>
              <w:textAlignment w:val="baseline"/>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 xml:space="preserve">Бобовецький старостинський округ: </w:t>
            </w:r>
            <w:r w:rsidR="008B36D0" w:rsidRPr="008C252F">
              <w:rPr>
                <w:rFonts w:asciiTheme="minorHAnsi" w:eastAsia="Times New Roman" w:hAnsiTheme="minorHAnsi" w:cstheme="minorHAnsi"/>
                <w:sz w:val="20"/>
                <w:szCs w:val="20"/>
                <w:lang w:eastAsia="ru-RU"/>
              </w:rPr>
              <w:t>с. Бобівці</w:t>
            </w:r>
          </w:p>
        </w:tc>
        <w:tc>
          <w:tcPr>
            <w:tcW w:w="1985" w:type="dxa"/>
          </w:tcPr>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38</w:t>
            </w:r>
          </w:p>
        </w:tc>
        <w:tc>
          <w:tcPr>
            <w:tcW w:w="1984" w:type="dxa"/>
          </w:tcPr>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15</w:t>
            </w:r>
          </w:p>
        </w:tc>
      </w:tr>
      <w:tr w:rsidR="008B36D0" w:rsidRPr="008C252F" w:rsidTr="008B36D0">
        <w:trPr>
          <w:jc w:val="center"/>
        </w:trPr>
        <w:tc>
          <w:tcPr>
            <w:tcW w:w="534" w:type="dxa"/>
          </w:tcPr>
          <w:p w:rsidR="008B36D0" w:rsidRPr="00C07767" w:rsidRDefault="008B36D0" w:rsidP="008B36D0">
            <w:pPr>
              <w:spacing w:after="0" w:line="240" w:lineRule="auto"/>
              <w:rPr>
                <w:rFonts w:asciiTheme="minorHAnsi" w:hAnsiTheme="minorHAnsi" w:cstheme="minorHAnsi"/>
                <w:sz w:val="20"/>
                <w:szCs w:val="20"/>
                <w:lang w:val="ru-RU"/>
              </w:rPr>
            </w:pPr>
            <w:r w:rsidRPr="00C07767">
              <w:rPr>
                <w:rFonts w:asciiTheme="minorHAnsi" w:hAnsiTheme="minorHAnsi" w:cstheme="minorHAnsi"/>
                <w:sz w:val="20"/>
                <w:szCs w:val="20"/>
                <w:lang w:val="ru-RU"/>
              </w:rPr>
              <w:t>4</w:t>
            </w:r>
          </w:p>
        </w:tc>
        <w:tc>
          <w:tcPr>
            <w:tcW w:w="5131" w:type="dxa"/>
          </w:tcPr>
          <w:p w:rsidR="008B36D0" w:rsidRPr="008C252F" w:rsidRDefault="008B36D0" w:rsidP="006A4043">
            <w:pPr>
              <w:spacing w:after="0" w:line="240" w:lineRule="auto"/>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Давидівськ</w:t>
            </w:r>
            <w:r w:rsidR="006A4043">
              <w:rPr>
                <w:rFonts w:asciiTheme="minorHAnsi" w:eastAsia="Times New Roman" w:hAnsiTheme="minorHAnsi" w:cstheme="minorHAnsi"/>
                <w:sz w:val="20"/>
                <w:szCs w:val="20"/>
                <w:lang w:eastAsia="ru-RU"/>
              </w:rPr>
              <w:t>ий старостинський округ:</w:t>
            </w:r>
            <w:r w:rsidRPr="008C252F">
              <w:rPr>
                <w:rFonts w:asciiTheme="minorHAnsi" w:eastAsia="Times New Roman" w:hAnsiTheme="minorHAnsi" w:cstheme="minorHAnsi"/>
                <w:sz w:val="20"/>
                <w:szCs w:val="20"/>
                <w:lang w:eastAsia="ru-RU"/>
              </w:rPr>
              <w:t xml:space="preserve"> с. Давидівка</w:t>
            </w:r>
          </w:p>
        </w:tc>
        <w:tc>
          <w:tcPr>
            <w:tcW w:w="1985" w:type="dxa"/>
          </w:tcPr>
          <w:p w:rsidR="008B36D0" w:rsidRPr="008C252F" w:rsidRDefault="00A97830" w:rsidP="008B36D0">
            <w:pPr>
              <w:spacing w:after="0" w:line="240" w:lineRule="auto"/>
              <w:jc w:val="center"/>
              <w:textAlignment w:val="baseline"/>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41</w:t>
            </w:r>
          </w:p>
        </w:tc>
        <w:tc>
          <w:tcPr>
            <w:tcW w:w="1984" w:type="dxa"/>
          </w:tcPr>
          <w:p w:rsidR="008B36D0" w:rsidRPr="008C252F" w:rsidRDefault="00A97830" w:rsidP="00A97830">
            <w:pPr>
              <w:spacing w:after="0" w:line="240" w:lineRule="auto"/>
              <w:jc w:val="center"/>
              <w:textAlignment w:val="baseline"/>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18</w:t>
            </w:r>
          </w:p>
        </w:tc>
      </w:tr>
      <w:tr w:rsidR="008B36D0" w:rsidRPr="008C252F" w:rsidTr="008B36D0">
        <w:trPr>
          <w:jc w:val="center"/>
        </w:trPr>
        <w:tc>
          <w:tcPr>
            <w:tcW w:w="534" w:type="dxa"/>
          </w:tcPr>
          <w:p w:rsidR="008B36D0" w:rsidRPr="00C07767" w:rsidRDefault="008B36D0" w:rsidP="008B36D0">
            <w:pPr>
              <w:spacing w:after="0" w:line="240" w:lineRule="auto"/>
              <w:rPr>
                <w:rFonts w:asciiTheme="minorHAnsi" w:hAnsiTheme="minorHAnsi" w:cstheme="minorHAnsi"/>
                <w:sz w:val="20"/>
                <w:szCs w:val="20"/>
                <w:lang w:val="ru-RU"/>
              </w:rPr>
            </w:pPr>
            <w:r w:rsidRPr="00C07767">
              <w:rPr>
                <w:rFonts w:asciiTheme="minorHAnsi" w:hAnsiTheme="minorHAnsi" w:cstheme="minorHAnsi"/>
                <w:sz w:val="20"/>
                <w:szCs w:val="20"/>
                <w:lang w:val="ru-RU"/>
              </w:rPr>
              <w:t>5</w:t>
            </w:r>
          </w:p>
        </w:tc>
        <w:tc>
          <w:tcPr>
            <w:tcW w:w="5131" w:type="dxa"/>
          </w:tcPr>
          <w:p w:rsidR="006A4043" w:rsidRDefault="006A4043" w:rsidP="006A4043">
            <w:pPr>
              <w:spacing w:after="0" w:line="240" w:lineRule="auto"/>
              <w:textAlignment w:val="baseline"/>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Зруб-Комарівський</w:t>
            </w:r>
            <w:r w:rsidR="008B36D0" w:rsidRPr="008C252F">
              <w:rPr>
                <w:rFonts w:asciiTheme="minorHAnsi" w:eastAsia="Times New Roman" w:hAnsiTheme="minorHAnsi" w:cstheme="minorHAnsi"/>
                <w:sz w:val="20"/>
                <w:szCs w:val="20"/>
                <w:lang w:eastAsia="ru-RU"/>
              </w:rPr>
              <w:t xml:space="preserve"> с</w:t>
            </w:r>
            <w:r>
              <w:rPr>
                <w:rFonts w:asciiTheme="minorHAnsi" w:eastAsia="Times New Roman" w:hAnsiTheme="minorHAnsi" w:cstheme="minorHAnsi"/>
                <w:sz w:val="20"/>
                <w:szCs w:val="20"/>
                <w:lang w:eastAsia="ru-RU"/>
              </w:rPr>
              <w:t xml:space="preserve">таростинський округ: </w:t>
            </w:r>
          </w:p>
          <w:p w:rsidR="008B36D0" w:rsidRPr="008C252F" w:rsidRDefault="006A4043" w:rsidP="006A4043">
            <w:pPr>
              <w:spacing w:after="0" w:line="240" w:lineRule="auto"/>
              <w:textAlignment w:val="baseline"/>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с</w:t>
            </w:r>
            <w:r w:rsidR="008B36D0" w:rsidRPr="008C252F">
              <w:rPr>
                <w:rFonts w:asciiTheme="minorHAnsi" w:eastAsia="Times New Roman" w:hAnsiTheme="minorHAnsi" w:cstheme="minorHAnsi"/>
                <w:sz w:val="20"/>
                <w:szCs w:val="20"/>
                <w:lang w:eastAsia="ru-RU"/>
              </w:rPr>
              <w:t>. Зруб-Комарівці</w:t>
            </w:r>
          </w:p>
        </w:tc>
        <w:tc>
          <w:tcPr>
            <w:tcW w:w="1985" w:type="dxa"/>
          </w:tcPr>
          <w:p w:rsidR="008B36D0" w:rsidRPr="008C252F" w:rsidRDefault="00A97830" w:rsidP="008B36D0">
            <w:pPr>
              <w:spacing w:after="0" w:line="240" w:lineRule="auto"/>
              <w:jc w:val="center"/>
              <w:textAlignment w:val="baseline"/>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37</w:t>
            </w:r>
          </w:p>
        </w:tc>
        <w:tc>
          <w:tcPr>
            <w:tcW w:w="1984" w:type="dxa"/>
          </w:tcPr>
          <w:p w:rsidR="008B36D0" w:rsidRPr="008C252F" w:rsidRDefault="00A97830" w:rsidP="008B36D0">
            <w:pPr>
              <w:spacing w:after="0" w:line="240" w:lineRule="auto"/>
              <w:jc w:val="center"/>
              <w:textAlignment w:val="baseline"/>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12</w:t>
            </w:r>
          </w:p>
        </w:tc>
      </w:tr>
      <w:tr w:rsidR="008B36D0" w:rsidRPr="008C252F" w:rsidTr="008B36D0">
        <w:trPr>
          <w:jc w:val="center"/>
        </w:trPr>
        <w:tc>
          <w:tcPr>
            <w:tcW w:w="534" w:type="dxa"/>
          </w:tcPr>
          <w:p w:rsidR="008B36D0" w:rsidRPr="008C252F" w:rsidRDefault="008B36D0" w:rsidP="008B36D0">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6</w:t>
            </w:r>
          </w:p>
        </w:tc>
        <w:tc>
          <w:tcPr>
            <w:tcW w:w="5131" w:type="dxa"/>
          </w:tcPr>
          <w:p w:rsidR="00A12482" w:rsidRPr="008C252F" w:rsidRDefault="006A4043" w:rsidP="00A12482">
            <w:pPr>
              <w:spacing w:after="0" w:line="240" w:lineRule="auto"/>
              <w:textAlignment w:val="baseline"/>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Костинецький старостинський округ:</w:t>
            </w:r>
            <w:r w:rsidR="00A12482" w:rsidRPr="008C252F">
              <w:rPr>
                <w:rFonts w:asciiTheme="minorHAnsi" w:eastAsia="Times New Roman" w:hAnsiTheme="minorHAnsi" w:cstheme="minorHAnsi"/>
                <w:sz w:val="20"/>
                <w:szCs w:val="20"/>
                <w:lang w:eastAsia="ru-RU"/>
              </w:rPr>
              <w:t xml:space="preserve"> </w:t>
            </w:r>
            <w:r w:rsidR="008B36D0" w:rsidRPr="008C252F">
              <w:rPr>
                <w:rFonts w:asciiTheme="minorHAnsi" w:eastAsia="Times New Roman" w:hAnsiTheme="minorHAnsi" w:cstheme="minorHAnsi"/>
                <w:sz w:val="20"/>
                <w:szCs w:val="20"/>
                <w:lang w:eastAsia="ru-RU"/>
              </w:rPr>
              <w:t xml:space="preserve">с. Костинці, </w:t>
            </w:r>
          </w:p>
          <w:p w:rsidR="008B36D0" w:rsidRPr="008C252F" w:rsidRDefault="008B36D0" w:rsidP="00A12482">
            <w:pPr>
              <w:spacing w:after="0" w:line="240" w:lineRule="auto"/>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с.Ясени</w:t>
            </w:r>
          </w:p>
        </w:tc>
        <w:tc>
          <w:tcPr>
            <w:tcW w:w="1985" w:type="dxa"/>
          </w:tcPr>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41</w:t>
            </w:r>
          </w:p>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39</w:t>
            </w:r>
          </w:p>
        </w:tc>
        <w:tc>
          <w:tcPr>
            <w:tcW w:w="1984" w:type="dxa"/>
          </w:tcPr>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18</w:t>
            </w:r>
          </w:p>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16</w:t>
            </w:r>
          </w:p>
        </w:tc>
      </w:tr>
      <w:tr w:rsidR="008B36D0" w:rsidRPr="008C252F" w:rsidTr="008B36D0">
        <w:trPr>
          <w:jc w:val="center"/>
        </w:trPr>
        <w:tc>
          <w:tcPr>
            <w:tcW w:w="534" w:type="dxa"/>
          </w:tcPr>
          <w:p w:rsidR="008B36D0" w:rsidRPr="008C252F" w:rsidRDefault="008B36D0" w:rsidP="008B36D0">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7</w:t>
            </w:r>
          </w:p>
        </w:tc>
        <w:tc>
          <w:tcPr>
            <w:tcW w:w="5131" w:type="dxa"/>
          </w:tcPr>
          <w:p w:rsidR="008B36D0" w:rsidRPr="008C252F" w:rsidRDefault="008B36D0" w:rsidP="008B36D0">
            <w:pPr>
              <w:spacing w:after="0" w:line="240" w:lineRule="auto"/>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Новобросковецьк</w:t>
            </w:r>
            <w:r w:rsidR="006A4043">
              <w:rPr>
                <w:rFonts w:asciiTheme="minorHAnsi" w:eastAsia="Times New Roman" w:hAnsiTheme="minorHAnsi" w:cstheme="minorHAnsi"/>
                <w:sz w:val="20"/>
                <w:szCs w:val="20"/>
                <w:lang w:eastAsia="ru-RU"/>
              </w:rPr>
              <w:t>ий старостинський округ:</w:t>
            </w:r>
            <w:r w:rsidRPr="008C252F">
              <w:rPr>
                <w:rFonts w:asciiTheme="minorHAnsi" w:eastAsia="Times New Roman" w:hAnsiTheme="minorHAnsi" w:cstheme="minorHAnsi"/>
                <w:sz w:val="20"/>
                <w:szCs w:val="20"/>
                <w:lang w:eastAsia="ru-RU"/>
              </w:rPr>
              <w:t xml:space="preserve"> с.Заболоття</w:t>
            </w:r>
          </w:p>
          <w:p w:rsidR="008B36D0" w:rsidRPr="008C252F" w:rsidRDefault="008B36D0" w:rsidP="008B36D0">
            <w:pPr>
              <w:spacing w:after="0" w:line="240" w:lineRule="auto"/>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с. Нові</w:t>
            </w:r>
            <w:r w:rsidR="00C07767">
              <w:rPr>
                <w:rFonts w:asciiTheme="minorHAnsi" w:eastAsia="Times New Roman" w:hAnsiTheme="minorHAnsi" w:cstheme="minorHAnsi"/>
                <w:sz w:val="20"/>
                <w:szCs w:val="20"/>
                <w:lang w:eastAsia="ru-RU"/>
              </w:rPr>
              <w:t xml:space="preserve"> </w:t>
            </w:r>
            <w:r w:rsidRPr="008C252F">
              <w:rPr>
                <w:rFonts w:asciiTheme="minorHAnsi" w:eastAsia="Times New Roman" w:hAnsiTheme="minorHAnsi" w:cstheme="minorHAnsi"/>
                <w:sz w:val="20"/>
                <w:szCs w:val="20"/>
                <w:lang w:eastAsia="ru-RU"/>
              </w:rPr>
              <w:t>Бросківці</w:t>
            </w:r>
          </w:p>
        </w:tc>
        <w:tc>
          <w:tcPr>
            <w:tcW w:w="1985" w:type="dxa"/>
          </w:tcPr>
          <w:p w:rsidR="008B36D0" w:rsidRPr="008C252F" w:rsidRDefault="008B36D0" w:rsidP="008B36D0">
            <w:pPr>
              <w:spacing w:after="0" w:line="240" w:lineRule="auto"/>
              <w:ind w:firstLine="720"/>
              <w:rPr>
                <w:rFonts w:asciiTheme="minorHAnsi" w:hAnsiTheme="minorHAnsi" w:cstheme="minorHAnsi"/>
                <w:sz w:val="20"/>
                <w:szCs w:val="20"/>
                <w:lang w:eastAsia="ru-RU"/>
              </w:rPr>
            </w:pPr>
            <w:r w:rsidRPr="008C252F">
              <w:rPr>
                <w:rFonts w:asciiTheme="minorHAnsi" w:hAnsiTheme="minorHAnsi" w:cstheme="minorHAnsi"/>
                <w:sz w:val="20"/>
                <w:szCs w:val="20"/>
                <w:lang w:eastAsia="ru-RU"/>
              </w:rPr>
              <w:t>31</w:t>
            </w:r>
          </w:p>
          <w:p w:rsidR="008B36D0" w:rsidRPr="008C252F" w:rsidRDefault="008B36D0" w:rsidP="008B36D0">
            <w:pPr>
              <w:spacing w:after="0" w:line="240" w:lineRule="auto"/>
              <w:ind w:firstLine="720"/>
              <w:rPr>
                <w:rFonts w:asciiTheme="minorHAnsi" w:hAnsiTheme="minorHAnsi" w:cstheme="minorHAnsi"/>
                <w:sz w:val="20"/>
                <w:szCs w:val="20"/>
                <w:lang w:eastAsia="ru-RU"/>
              </w:rPr>
            </w:pPr>
            <w:r w:rsidRPr="008C252F">
              <w:rPr>
                <w:rFonts w:asciiTheme="minorHAnsi" w:hAnsiTheme="minorHAnsi" w:cstheme="minorHAnsi"/>
                <w:sz w:val="20"/>
                <w:szCs w:val="20"/>
                <w:lang w:eastAsia="ru-RU"/>
              </w:rPr>
              <w:t>36</w:t>
            </w:r>
          </w:p>
        </w:tc>
        <w:tc>
          <w:tcPr>
            <w:tcW w:w="1984" w:type="dxa"/>
          </w:tcPr>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8</w:t>
            </w:r>
          </w:p>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13</w:t>
            </w:r>
          </w:p>
        </w:tc>
      </w:tr>
      <w:tr w:rsidR="008B36D0" w:rsidRPr="008C252F" w:rsidTr="008B36D0">
        <w:trPr>
          <w:jc w:val="center"/>
        </w:trPr>
        <w:tc>
          <w:tcPr>
            <w:tcW w:w="534" w:type="dxa"/>
          </w:tcPr>
          <w:p w:rsidR="008B36D0" w:rsidRPr="008C252F" w:rsidRDefault="008B36D0" w:rsidP="008B36D0">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8</w:t>
            </w:r>
          </w:p>
        </w:tc>
        <w:tc>
          <w:tcPr>
            <w:tcW w:w="5131" w:type="dxa"/>
          </w:tcPr>
          <w:p w:rsidR="008B36D0" w:rsidRPr="008C252F" w:rsidRDefault="006A4043" w:rsidP="006A4043">
            <w:pPr>
              <w:spacing w:after="0" w:line="240" w:lineRule="auto"/>
              <w:textAlignment w:val="baseline"/>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 xml:space="preserve">Панківський старостинський округ: </w:t>
            </w:r>
            <w:r w:rsidR="008B36D0" w:rsidRPr="008C252F">
              <w:rPr>
                <w:rFonts w:asciiTheme="minorHAnsi" w:eastAsia="Times New Roman" w:hAnsiTheme="minorHAnsi" w:cstheme="minorHAnsi"/>
                <w:sz w:val="20"/>
                <w:szCs w:val="20"/>
                <w:lang w:eastAsia="ru-RU"/>
              </w:rPr>
              <w:t>с. Панка</w:t>
            </w:r>
          </w:p>
        </w:tc>
        <w:tc>
          <w:tcPr>
            <w:tcW w:w="1985" w:type="dxa"/>
          </w:tcPr>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30</w:t>
            </w:r>
          </w:p>
        </w:tc>
        <w:tc>
          <w:tcPr>
            <w:tcW w:w="1984" w:type="dxa"/>
          </w:tcPr>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7</w:t>
            </w:r>
          </w:p>
        </w:tc>
      </w:tr>
      <w:tr w:rsidR="008B36D0" w:rsidRPr="008C252F" w:rsidTr="008B36D0">
        <w:trPr>
          <w:jc w:val="center"/>
        </w:trPr>
        <w:tc>
          <w:tcPr>
            <w:tcW w:w="534" w:type="dxa"/>
          </w:tcPr>
          <w:p w:rsidR="008B36D0" w:rsidRPr="008C252F" w:rsidRDefault="008B36D0" w:rsidP="008B36D0">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9</w:t>
            </w:r>
          </w:p>
        </w:tc>
        <w:tc>
          <w:tcPr>
            <w:tcW w:w="5131" w:type="dxa"/>
          </w:tcPr>
          <w:p w:rsidR="00151A5A" w:rsidRDefault="008B36D0" w:rsidP="00151A5A">
            <w:pPr>
              <w:spacing w:after="0" w:line="240" w:lineRule="auto"/>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 xml:space="preserve">Слобода </w:t>
            </w:r>
            <w:r w:rsidR="00151A5A">
              <w:rPr>
                <w:rFonts w:asciiTheme="minorHAnsi" w:eastAsia="Times New Roman" w:hAnsiTheme="minorHAnsi" w:cstheme="minorHAnsi"/>
                <w:sz w:val="20"/>
                <w:szCs w:val="20"/>
                <w:lang w:eastAsia="ru-RU"/>
              </w:rPr>
              <w:t>–</w:t>
            </w:r>
            <w:r w:rsidRPr="008C252F">
              <w:rPr>
                <w:rFonts w:asciiTheme="minorHAnsi" w:eastAsia="Times New Roman" w:hAnsiTheme="minorHAnsi" w:cstheme="minorHAnsi"/>
                <w:sz w:val="20"/>
                <w:szCs w:val="20"/>
                <w:lang w:eastAsia="ru-RU"/>
              </w:rPr>
              <w:t xml:space="preserve"> Комарівськ</w:t>
            </w:r>
            <w:r w:rsidR="00151A5A">
              <w:rPr>
                <w:rFonts w:asciiTheme="minorHAnsi" w:eastAsia="Times New Roman" w:hAnsiTheme="minorHAnsi" w:cstheme="minorHAnsi"/>
                <w:sz w:val="20"/>
                <w:szCs w:val="20"/>
                <w:lang w:eastAsia="ru-RU"/>
              </w:rPr>
              <w:t>ий старостинський округ:</w:t>
            </w:r>
          </w:p>
          <w:p w:rsidR="008B36D0" w:rsidRPr="008C252F" w:rsidRDefault="00A12482" w:rsidP="00151A5A">
            <w:pPr>
              <w:spacing w:after="0" w:line="240" w:lineRule="auto"/>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 xml:space="preserve"> </w:t>
            </w:r>
            <w:r w:rsidR="008B36D0" w:rsidRPr="008C252F">
              <w:rPr>
                <w:rFonts w:asciiTheme="minorHAnsi" w:eastAsia="Times New Roman" w:hAnsiTheme="minorHAnsi" w:cstheme="minorHAnsi"/>
                <w:sz w:val="20"/>
                <w:szCs w:val="20"/>
                <w:lang w:eastAsia="ru-RU"/>
              </w:rPr>
              <w:t>с. Слобода-Комарівці</w:t>
            </w:r>
          </w:p>
        </w:tc>
        <w:tc>
          <w:tcPr>
            <w:tcW w:w="1985" w:type="dxa"/>
          </w:tcPr>
          <w:p w:rsidR="00151A5A" w:rsidRDefault="00151A5A" w:rsidP="008B36D0">
            <w:pPr>
              <w:spacing w:after="0" w:line="240" w:lineRule="auto"/>
              <w:jc w:val="center"/>
              <w:textAlignment w:val="baseline"/>
              <w:rPr>
                <w:rFonts w:asciiTheme="minorHAnsi" w:eastAsia="Times New Roman" w:hAnsiTheme="minorHAnsi" w:cstheme="minorHAnsi"/>
                <w:sz w:val="20"/>
                <w:szCs w:val="20"/>
                <w:lang w:eastAsia="ru-RU"/>
              </w:rPr>
            </w:pPr>
          </w:p>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39</w:t>
            </w:r>
          </w:p>
        </w:tc>
        <w:tc>
          <w:tcPr>
            <w:tcW w:w="1984" w:type="dxa"/>
          </w:tcPr>
          <w:p w:rsidR="00151A5A" w:rsidRDefault="00151A5A" w:rsidP="008B36D0">
            <w:pPr>
              <w:spacing w:after="0" w:line="240" w:lineRule="auto"/>
              <w:jc w:val="center"/>
              <w:textAlignment w:val="baseline"/>
              <w:rPr>
                <w:rFonts w:asciiTheme="minorHAnsi" w:eastAsia="Times New Roman" w:hAnsiTheme="minorHAnsi" w:cstheme="minorHAnsi"/>
                <w:sz w:val="20"/>
                <w:szCs w:val="20"/>
                <w:lang w:eastAsia="ru-RU"/>
              </w:rPr>
            </w:pPr>
          </w:p>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16</w:t>
            </w:r>
          </w:p>
        </w:tc>
      </w:tr>
      <w:tr w:rsidR="008B36D0" w:rsidRPr="008C252F" w:rsidTr="008B36D0">
        <w:trPr>
          <w:trHeight w:val="378"/>
          <w:jc w:val="center"/>
        </w:trPr>
        <w:tc>
          <w:tcPr>
            <w:tcW w:w="534" w:type="dxa"/>
          </w:tcPr>
          <w:p w:rsidR="008B36D0" w:rsidRPr="008C252F" w:rsidRDefault="008B36D0" w:rsidP="008B36D0">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10</w:t>
            </w:r>
          </w:p>
        </w:tc>
        <w:tc>
          <w:tcPr>
            <w:tcW w:w="5131" w:type="dxa"/>
          </w:tcPr>
          <w:p w:rsidR="008B36D0" w:rsidRPr="008C252F" w:rsidRDefault="006A4043" w:rsidP="006A4043">
            <w:pPr>
              <w:spacing w:after="0" w:line="240" w:lineRule="auto"/>
              <w:textAlignment w:val="baseline"/>
              <w:rPr>
                <w:rFonts w:asciiTheme="minorHAnsi" w:eastAsia="Times New Roman" w:hAnsiTheme="minorHAnsi" w:cstheme="minorHAnsi"/>
                <w:sz w:val="20"/>
                <w:szCs w:val="20"/>
                <w:lang w:eastAsia="ru-RU"/>
              </w:rPr>
            </w:pPr>
            <w:r>
              <w:rPr>
                <w:rFonts w:asciiTheme="minorHAnsi" w:eastAsia="Times New Roman" w:hAnsiTheme="minorHAnsi" w:cstheme="minorHAnsi"/>
                <w:sz w:val="20"/>
                <w:szCs w:val="20"/>
                <w:lang w:eastAsia="ru-RU"/>
              </w:rPr>
              <w:t>Комарівський</w:t>
            </w:r>
            <w:r w:rsidR="008B36D0" w:rsidRPr="008C252F">
              <w:rPr>
                <w:rFonts w:asciiTheme="minorHAnsi" w:eastAsia="Times New Roman" w:hAnsiTheme="minorHAnsi" w:cstheme="minorHAnsi"/>
                <w:sz w:val="20"/>
                <w:szCs w:val="20"/>
                <w:lang w:eastAsia="ru-RU"/>
              </w:rPr>
              <w:t xml:space="preserve"> с</w:t>
            </w:r>
            <w:r>
              <w:rPr>
                <w:rFonts w:asciiTheme="minorHAnsi" w:eastAsia="Times New Roman" w:hAnsiTheme="minorHAnsi" w:cstheme="minorHAnsi"/>
                <w:sz w:val="20"/>
                <w:szCs w:val="20"/>
                <w:lang w:eastAsia="ru-RU"/>
              </w:rPr>
              <w:t xml:space="preserve">таростинський округ: </w:t>
            </w:r>
            <w:r w:rsidR="008B36D0" w:rsidRPr="008C252F">
              <w:rPr>
                <w:rFonts w:asciiTheme="minorHAnsi" w:eastAsia="Times New Roman" w:hAnsiTheme="minorHAnsi" w:cstheme="minorHAnsi"/>
                <w:sz w:val="20"/>
                <w:szCs w:val="20"/>
                <w:lang w:eastAsia="ru-RU"/>
              </w:rPr>
              <w:t>с. Комарівці</w:t>
            </w:r>
          </w:p>
        </w:tc>
        <w:tc>
          <w:tcPr>
            <w:tcW w:w="1985" w:type="dxa"/>
          </w:tcPr>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38</w:t>
            </w:r>
          </w:p>
        </w:tc>
        <w:tc>
          <w:tcPr>
            <w:tcW w:w="1984" w:type="dxa"/>
          </w:tcPr>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15</w:t>
            </w:r>
          </w:p>
        </w:tc>
      </w:tr>
      <w:tr w:rsidR="008B36D0" w:rsidRPr="008C252F" w:rsidTr="008B36D0">
        <w:trPr>
          <w:trHeight w:val="720"/>
          <w:jc w:val="center"/>
        </w:trPr>
        <w:tc>
          <w:tcPr>
            <w:tcW w:w="534" w:type="dxa"/>
          </w:tcPr>
          <w:p w:rsidR="008B36D0" w:rsidRPr="008C252F" w:rsidRDefault="008B36D0" w:rsidP="008B36D0">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11</w:t>
            </w:r>
          </w:p>
        </w:tc>
        <w:tc>
          <w:tcPr>
            <w:tcW w:w="5131" w:type="dxa"/>
          </w:tcPr>
          <w:p w:rsidR="006A4043" w:rsidRDefault="008B36D0" w:rsidP="008B36D0">
            <w:pPr>
              <w:spacing w:after="0" w:line="240" w:lineRule="auto"/>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Cтаро</w:t>
            </w:r>
            <w:r w:rsidR="00C07767">
              <w:rPr>
                <w:rFonts w:asciiTheme="minorHAnsi" w:eastAsia="Times New Roman" w:hAnsiTheme="minorHAnsi" w:cstheme="minorHAnsi"/>
                <w:sz w:val="20"/>
                <w:szCs w:val="20"/>
                <w:lang w:eastAsia="ru-RU"/>
              </w:rPr>
              <w:t>ж</w:t>
            </w:r>
            <w:r w:rsidRPr="008C252F">
              <w:rPr>
                <w:rFonts w:asciiTheme="minorHAnsi" w:eastAsia="Times New Roman" w:hAnsiTheme="minorHAnsi" w:cstheme="minorHAnsi"/>
                <w:sz w:val="20"/>
                <w:szCs w:val="20"/>
                <w:lang w:eastAsia="ru-RU"/>
              </w:rPr>
              <w:t>адівськ</w:t>
            </w:r>
            <w:r w:rsidR="006A4043">
              <w:rPr>
                <w:rFonts w:asciiTheme="minorHAnsi" w:eastAsia="Times New Roman" w:hAnsiTheme="minorHAnsi" w:cstheme="minorHAnsi"/>
                <w:sz w:val="20"/>
                <w:szCs w:val="20"/>
                <w:lang w:eastAsia="ru-RU"/>
              </w:rPr>
              <w:t>ий старостинський округ:</w:t>
            </w:r>
          </w:p>
          <w:p w:rsidR="008B36D0" w:rsidRPr="008C252F" w:rsidRDefault="008B36D0" w:rsidP="008B36D0">
            <w:pPr>
              <w:spacing w:after="0" w:line="240" w:lineRule="auto"/>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с.Стара Жадова</w:t>
            </w:r>
          </w:p>
          <w:p w:rsidR="008B36D0" w:rsidRPr="008C252F" w:rsidRDefault="008B36D0" w:rsidP="008B36D0">
            <w:pPr>
              <w:spacing w:after="0" w:line="240" w:lineRule="auto"/>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с.Нова Жадова</w:t>
            </w:r>
          </w:p>
          <w:p w:rsidR="008B36D0" w:rsidRPr="008C252F" w:rsidRDefault="008B36D0" w:rsidP="008B36D0">
            <w:pPr>
              <w:spacing w:after="0" w:line="240" w:lineRule="auto"/>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с.Косованка</w:t>
            </w:r>
          </w:p>
          <w:p w:rsidR="008B36D0" w:rsidRPr="008C252F" w:rsidRDefault="008B36D0" w:rsidP="008B36D0">
            <w:pPr>
              <w:spacing w:after="0" w:line="240" w:lineRule="auto"/>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с.Дібрівка</w:t>
            </w:r>
          </w:p>
        </w:tc>
        <w:tc>
          <w:tcPr>
            <w:tcW w:w="1985" w:type="dxa"/>
          </w:tcPr>
          <w:p w:rsidR="006A4043" w:rsidRDefault="006A4043" w:rsidP="008B36D0">
            <w:pPr>
              <w:spacing w:after="0" w:line="240" w:lineRule="auto"/>
              <w:jc w:val="center"/>
              <w:textAlignment w:val="baseline"/>
              <w:rPr>
                <w:rFonts w:asciiTheme="minorHAnsi" w:eastAsia="Times New Roman" w:hAnsiTheme="minorHAnsi" w:cstheme="minorHAnsi"/>
                <w:sz w:val="20"/>
                <w:szCs w:val="20"/>
                <w:lang w:eastAsia="ru-RU"/>
              </w:rPr>
            </w:pPr>
          </w:p>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45</w:t>
            </w:r>
          </w:p>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43</w:t>
            </w:r>
          </w:p>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47</w:t>
            </w:r>
          </w:p>
          <w:p w:rsidR="008B36D0" w:rsidRPr="008C252F" w:rsidRDefault="008B36D0" w:rsidP="008B36D0">
            <w:pPr>
              <w:spacing w:after="0" w:line="240" w:lineRule="auto"/>
              <w:jc w:val="center"/>
              <w:textAlignment w:val="baseline"/>
              <w:rPr>
                <w:rFonts w:asciiTheme="minorHAnsi" w:hAnsiTheme="minorHAnsi" w:cstheme="minorHAnsi"/>
                <w:sz w:val="20"/>
                <w:szCs w:val="20"/>
                <w:lang w:eastAsia="ru-RU"/>
              </w:rPr>
            </w:pPr>
            <w:r w:rsidRPr="008C252F">
              <w:rPr>
                <w:rFonts w:asciiTheme="minorHAnsi" w:eastAsia="Times New Roman" w:hAnsiTheme="minorHAnsi" w:cstheme="minorHAnsi"/>
                <w:sz w:val="20"/>
                <w:szCs w:val="20"/>
                <w:lang w:eastAsia="ru-RU"/>
              </w:rPr>
              <w:t>46</w:t>
            </w:r>
          </w:p>
        </w:tc>
        <w:tc>
          <w:tcPr>
            <w:tcW w:w="1984" w:type="dxa"/>
          </w:tcPr>
          <w:p w:rsidR="006A4043" w:rsidRDefault="006A4043" w:rsidP="008B36D0">
            <w:pPr>
              <w:spacing w:after="0" w:line="240" w:lineRule="auto"/>
              <w:jc w:val="center"/>
              <w:textAlignment w:val="baseline"/>
              <w:rPr>
                <w:rFonts w:asciiTheme="minorHAnsi" w:eastAsia="Times New Roman" w:hAnsiTheme="minorHAnsi" w:cstheme="minorHAnsi"/>
                <w:sz w:val="20"/>
                <w:szCs w:val="20"/>
                <w:lang w:eastAsia="ru-RU"/>
              </w:rPr>
            </w:pPr>
          </w:p>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22</w:t>
            </w:r>
          </w:p>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20</w:t>
            </w:r>
          </w:p>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24</w:t>
            </w:r>
          </w:p>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23</w:t>
            </w:r>
          </w:p>
        </w:tc>
      </w:tr>
      <w:tr w:rsidR="008B36D0" w:rsidRPr="008C252F" w:rsidTr="008B36D0">
        <w:trPr>
          <w:trHeight w:val="196"/>
          <w:jc w:val="center"/>
        </w:trPr>
        <w:tc>
          <w:tcPr>
            <w:tcW w:w="534" w:type="dxa"/>
          </w:tcPr>
          <w:p w:rsidR="008B36D0" w:rsidRPr="008C252F" w:rsidRDefault="008B36D0" w:rsidP="008B36D0">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12</w:t>
            </w:r>
          </w:p>
        </w:tc>
        <w:tc>
          <w:tcPr>
            <w:tcW w:w="5131" w:type="dxa"/>
          </w:tcPr>
          <w:p w:rsidR="008B36D0" w:rsidRPr="008C252F" w:rsidRDefault="008B36D0" w:rsidP="008B36D0">
            <w:pPr>
              <w:spacing w:after="0" w:line="240" w:lineRule="auto"/>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с.Ропча</w:t>
            </w:r>
          </w:p>
        </w:tc>
        <w:tc>
          <w:tcPr>
            <w:tcW w:w="1985" w:type="dxa"/>
          </w:tcPr>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31</w:t>
            </w:r>
          </w:p>
        </w:tc>
        <w:tc>
          <w:tcPr>
            <w:tcW w:w="1984" w:type="dxa"/>
          </w:tcPr>
          <w:p w:rsidR="008B36D0" w:rsidRPr="008C252F" w:rsidRDefault="008B36D0" w:rsidP="008B36D0">
            <w:pPr>
              <w:spacing w:after="0" w:line="240" w:lineRule="auto"/>
              <w:jc w:val="center"/>
              <w:textAlignment w:val="baseline"/>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 xml:space="preserve">8 </w:t>
            </w:r>
          </w:p>
        </w:tc>
      </w:tr>
    </w:tbl>
    <w:p w:rsidR="005F36EB" w:rsidRPr="008C252F" w:rsidRDefault="00425A50" w:rsidP="005F36EB">
      <w:pPr>
        <w:spacing w:after="0" w:line="240" w:lineRule="auto"/>
        <w:ind w:firstLine="601"/>
        <w:jc w:val="both"/>
        <w:rPr>
          <w:rFonts w:asciiTheme="minorHAnsi" w:hAnsiTheme="minorHAnsi" w:cstheme="minorHAnsi"/>
          <w:sz w:val="24"/>
          <w:szCs w:val="24"/>
          <w:lang w:val="ru-RU"/>
        </w:rPr>
      </w:pPr>
      <w:r w:rsidRPr="008C252F">
        <w:rPr>
          <w:rFonts w:asciiTheme="minorHAnsi" w:hAnsiTheme="minorHAnsi" w:cstheme="minorHAnsi"/>
          <w:sz w:val="24"/>
          <w:szCs w:val="24"/>
        </w:rPr>
        <w:t xml:space="preserve">Автомобільний транспорт займає одну з провідних ролей як у внутрішніх, так і в зовнішніх зв’язках громади. </w:t>
      </w:r>
      <w:r w:rsidR="006E7B49">
        <w:rPr>
          <w:rFonts w:asciiTheme="minorHAnsi" w:hAnsiTheme="minorHAnsi" w:cstheme="minorHAnsi"/>
          <w:sz w:val="24"/>
          <w:szCs w:val="24"/>
          <w:lang w:val="ru-RU"/>
        </w:rPr>
        <w:t>Населені пункти</w:t>
      </w:r>
      <w:r w:rsidR="005F36EB" w:rsidRPr="008C252F">
        <w:rPr>
          <w:rFonts w:asciiTheme="minorHAnsi" w:hAnsiTheme="minorHAnsi" w:cstheme="minorHAnsi"/>
          <w:sz w:val="24"/>
          <w:szCs w:val="24"/>
          <w:lang w:val="ru-RU"/>
        </w:rPr>
        <w:t xml:space="preserve"> забезпечені автобусним сполученням </w:t>
      </w:r>
      <w:r w:rsidR="006E7B49">
        <w:rPr>
          <w:rFonts w:asciiTheme="minorHAnsi" w:hAnsiTheme="minorHAnsi" w:cstheme="minorHAnsi"/>
          <w:sz w:val="24"/>
          <w:szCs w:val="24"/>
          <w:lang w:val="ru-RU"/>
        </w:rPr>
        <w:t xml:space="preserve">з </w:t>
      </w:r>
      <w:r w:rsidR="005F36EB" w:rsidRPr="008C252F">
        <w:rPr>
          <w:rFonts w:asciiTheme="minorHAnsi" w:hAnsiTheme="minorHAnsi" w:cstheme="minorHAnsi"/>
          <w:sz w:val="24"/>
          <w:szCs w:val="24"/>
          <w:lang w:val="ru-RU"/>
        </w:rPr>
        <w:t>центром громади та обласним центром. Сформована автобусна мережа налічує 6 приміських маршрутів та 2 міжміських маршрути, які обслуговують 2 юридичних особи та 4 ФОПи.</w:t>
      </w:r>
    </w:p>
    <w:p w:rsidR="00425A50" w:rsidRPr="008C252F" w:rsidRDefault="00425A50" w:rsidP="00425A50">
      <w:pPr>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sz w:val="24"/>
          <w:szCs w:val="24"/>
        </w:rPr>
        <w:t xml:space="preserve">На території громади розроблені транспортні маршрути як обласного, так і районного значення. </w:t>
      </w:r>
      <w:r w:rsidR="006E7B49">
        <w:rPr>
          <w:rFonts w:asciiTheme="minorHAnsi" w:hAnsiTheme="minorHAnsi" w:cstheme="minorHAnsi"/>
          <w:sz w:val="24"/>
          <w:szCs w:val="24"/>
        </w:rPr>
        <w:t>Налагоджено</w:t>
      </w:r>
      <w:r w:rsidRPr="008C252F">
        <w:rPr>
          <w:rFonts w:asciiTheme="minorHAnsi" w:hAnsiTheme="minorHAnsi" w:cstheme="minorHAnsi"/>
          <w:sz w:val="24"/>
          <w:szCs w:val="24"/>
        </w:rPr>
        <w:t xml:space="preserve"> внутрішньо пасажирські перевезення між населеними пунктами </w:t>
      </w:r>
      <w:r w:rsidRPr="008C252F">
        <w:rPr>
          <w:rFonts w:asciiTheme="minorHAnsi" w:hAnsiTheme="minorHAnsi" w:cstheme="minorHAnsi"/>
          <w:sz w:val="24"/>
          <w:szCs w:val="24"/>
        </w:rPr>
        <w:lastRenderedPageBreak/>
        <w:t xml:space="preserve">громади. </w:t>
      </w:r>
      <w:r w:rsidRPr="008C252F">
        <w:rPr>
          <w:rFonts w:asciiTheme="minorHAnsi" w:hAnsiTheme="minorHAnsi" w:cstheme="minorHAnsi"/>
          <w:bCs/>
          <w:sz w:val="24"/>
          <w:szCs w:val="24"/>
        </w:rPr>
        <w:t>Структуру та стан автошляхів, які з’єднують населені пункти громади, наведено в таблиці.</w:t>
      </w:r>
    </w:p>
    <w:p w:rsidR="00425A50" w:rsidRPr="008C252F" w:rsidRDefault="00425A50" w:rsidP="00425A50">
      <w:pPr>
        <w:pStyle w:val="Bodytext70"/>
        <w:shd w:val="clear" w:color="auto" w:fill="auto"/>
        <w:spacing w:before="0" w:after="0" w:line="240" w:lineRule="auto"/>
        <w:jc w:val="right"/>
        <w:rPr>
          <w:rFonts w:asciiTheme="minorHAnsi" w:hAnsiTheme="minorHAnsi" w:cstheme="minorHAnsi"/>
          <w:b w:val="0"/>
          <w:i/>
          <w:sz w:val="24"/>
          <w:szCs w:val="24"/>
        </w:rPr>
      </w:pPr>
      <w:r w:rsidRPr="00E8293A">
        <w:rPr>
          <w:rFonts w:asciiTheme="minorHAnsi" w:hAnsiTheme="minorHAnsi" w:cstheme="minorHAnsi"/>
          <w:b w:val="0"/>
          <w:i/>
          <w:sz w:val="24"/>
          <w:szCs w:val="24"/>
        </w:rPr>
        <w:t xml:space="preserve">Таблиця </w:t>
      </w:r>
      <w:r w:rsidR="003473BD" w:rsidRPr="00E8293A">
        <w:rPr>
          <w:rFonts w:asciiTheme="minorHAnsi" w:hAnsiTheme="minorHAnsi" w:cstheme="minorHAnsi"/>
          <w:b w:val="0"/>
          <w:i/>
          <w:sz w:val="24"/>
          <w:szCs w:val="24"/>
        </w:rPr>
        <w:t>1</w:t>
      </w:r>
      <w:r w:rsidR="00CF136F" w:rsidRPr="00E8293A">
        <w:rPr>
          <w:rFonts w:asciiTheme="minorHAnsi" w:hAnsiTheme="minorHAnsi" w:cstheme="minorHAnsi"/>
          <w:b w:val="0"/>
          <w:i/>
          <w:sz w:val="24"/>
          <w:szCs w:val="24"/>
        </w:rPr>
        <w:t>3</w:t>
      </w:r>
      <w:r w:rsidRPr="00E8293A">
        <w:rPr>
          <w:rFonts w:asciiTheme="minorHAnsi" w:hAnsiTheme="minorHAnsi" w:cstheme="minorHAnsi"/>
          <w:b w:val="0"/>
          <w:i/>
          <w:sz w:val="24"/>
          <w:szCs w:val="24"/>
        </w:rPr>
        <w:t>.</w:t>
      </w:r>
      <w:r w:rsidRPr="008C252F">
        <w:rPr>
          <w:rFonts w:asciiTheme="minorHAnsi" w:hAnsiTheme="minorHAnsi" w:cstheme="minorHAnsi"/>
          <w:b w:val="0"/>
          <w:i/>
          <w:sz w:val="24"/>
          <w:szCs w:val="24"/>
        </w:rPr>
        <w:t xml:space="preserve"> Характеристика автошляхів</w:t>
      </w:r>
    </w:p>
    <w:tbl>
      <w:tblPr>
        <w:tblW w:w="9847" w:type="dxa"/>
        <w:jc w:val="center"/>
        <w:tblLook w:val="0000" w:firstRow="0" w:lastRow="0" w:firstColumn="0" w:lastColumn="0" w:noHBand="0" w:noVBand="0"/>
      </w:tblPr>
      <w:tblGrid>
        <w:gridCol w:w="2175"/>
        <w:gridCol w:w="2340"/>
        <w:gridCol w:w="2160"/>
        <w:gridCol w:w="2160"/>
        <w:gridCol w:w="1012"/>
      </w:tblGrid>
      <w:tr w:rsidR="008B36D0" w:rsidRPr="008C252F" w:rsidTr="008B36D0">
        <w:trPr>
          <w:trHeight w:val="300"/>
          <w:jc w:val="center"/>
        </w:trPr>
        <w:tc>
          <w:tcPr>
            <w:tcW w:w="2175" w:type="dxa"/>
            <w:tcBorders>
              <w:top w:val="single" w:sz="4" w:space="0" w:color="auto"/>
              <w:left w:val="single" w:sz="4" w:space="0" w:color="auto"/>
              <w:bottom w:val="single" w:sz="4" w:space="0" w:color="auto"/>
              <w:right w:val="single" w:sz="4" w:space="0" w:color="auto"/>
            </w:tcBorders>
            <w:noWrap/>
            <w:vAlign w:val="bottom"/>
          </w:tcPr>
          <w:p w:rsidR="008B36D0" w:rsidRPr="008C252F" w:rsidRDefault="008B36D0" w:rsidP="008B36D0">
            <w:pPr>
              <w:spacing w:after="0" w:line="240" w:lineRule="auto"/>
              <w:rPr>
                <w:rFonts w:asciiTheme="minorHAnsi" w:hAnsiTheme="minorHAnsi" w:cstheme="minorHAnsi"/>
                <w:b/>
                <w:sz w:val="20"/>
                <w:szCs w:val="20"/>
                <w:lang w:val="ru-RU" w:eastAsia="ru-RU"/>
              </w:rPr>
            </w:pPr>
            <w:r w:rsidRPr="008C252F">
              <w:rPr>
                <w:rFonts w:asciiTheme="minorHAnsi" w:hAnsiTheme="minorHAnsi" w:cstheme="minorHAnsi"/>
                <w:b/>
                <w:sz w:val="20"/>
                <w:szCs w:val="20"/>
                <w:lang w:val="ru-RU" w:eastAsia="ru-RU"/>
              </w:rPr>
              <w:t>Населений пункт</w:t>
            </w:r>
          </w:p>
        </w:tc>
        <w:tc>
          <w:tcPr>
            <w:tcW w:w="2340" w:type="dxa"/>
            <w:tcBorders>
              <w:top w:val="single" w:sz="4" w:space="0" w:color="auto"/>
              <w:left w:val="nil"/>
              <w:bottom w:val="single" w:sz="4" w:space="0" w:color="auto"/>
              <w:right w:val="single" w:sz="4" w:space="0" w:color="auto"/>
            </w:tcBorders>
            <w:noWrap/>
            <w:vAlign w:val="bottom"/>
          </w:tcPr>
          <w:p w:rsidR="008B36D0" w:rsidRPr="008C252F" w:rsidRDefault="008B36D0" w:rsidP="008B36D0">
            <w:pPr>
              <w:spacing w:after="0" w:line="240" w:lineRule="auto"/>
              <w:rPr>
                <w:rFonts w:asciiTheme="minorHAnsi" w:hAnsiTheme="minorHAnsi" w:cstheme="minorHAnsi"/>
                <w:b/>
                <w:sz w:val="20"/>
                <w:szCs w:val="20"/>
                <w:lang w:val="ru-RU" w:eastAsia="ru-RU"/>
              </w:rPr>
            </w:pPr>
            <w:r w:rsidRPr="008C252F">
              <w:rPr>
                <w:rFonts w:asciiTheme="minorHAnsi" w:hAnsiTheme="minorHAnsi" w:cstheme="minorHAnsi"/>
                <w:b/>
                <w:sz w:val="20"/>
                <w:szCs w:val="20"/>
                <w:lang w:val="ru-RU" w:eastAsia="ru-RU"/>
              </w:rPr>
              <w:t>Асфальтне покриття</w:t>
            </w:r>
          </w:p>
        </w:tc>
        <w:tc>
          <w:tcPr>
            <w:tcW w:w="2160" w:type="dxa"/>
            <w:tcBorders>
              <w:top w:val="single" w:sz="4" w:space="0" w:color="auto"/>
              <w:left w:val="nil"/>
              <w:bottom w:val="single" w:sz="4" w:space="0" w:color="auto"/>
              <w:right w:val="single" w:sz="4" w:space="0" w:color="auto"/>
            </w:tcBorders>
            <w:noWrap/>
            <w:vAlign w:val="bottom"/>
          </w:tcPr>
          <w:p w:rsidR="008B36D0" w:rsidRPr="008C252F" w:rsidRDefault="008B36D0" w:rsidP="008B36D0">
            <w:pPr>
              <w:spacing w:after="0" w:line="240" w:lineRule="auto"/>
              <w:rPr>
                <w:rFonts w:asciiTheme="minorHAnsi" w:hAnsiTheme="minorHAnsi" w:cstheme="minorHAnsi"/>
                <w:b/>
                <w:sz w:val="20"/>
                <w:szCs w:val="20"/>
                <w:lang w:val="ru-RU" w:eastAsia="ru-RU"/>
              </w:rPr>
            </w:pPr>
            <w:r w:rsidRPr="008C252F">
              <w:rPr>
                <w:rFonts w:asciiTheme="minorHAnsi" w:hAnsiTheme="minorHAnsi" w:cstheme="minorHAnsi"/>
                <w:b/>
                <w:sz w:val="20"/>
                <w:szCs w:val="20"/>
                <w:lang w:val="ru-RU" w:eastAsia="ru-RU"/>
              </w:rPr>
              <w:t>Гравійне покриття</w:t>
            </w:r>
          </w:p>
        </w:tc>
        <w:tc>
          <w:tcPr>
            <w:tcW w:w="2160" w:type="dxa"/>
            <w:tcBorders>
              <w:top w:val="single" w:sz="4" w:space="0" w:color="auto"/>
              <w:left w:val="nil"/>
              <w:bottom w:val="single" w:sz="4" w:space="0" w:color="auto"/>
              <w:right w:val="single" w:sz="4" w:space="0" w:color="auto"/>
            </w:tcBorders>
            <w:noWrap/>
            <w:vAlign w:val="bottom"/>
          </w:tcPr>
          <w:p w:rsidR="008B36D0" w:rsidRPr="008C252F" w:rsidRDefault="008B36D0" w:rsidP="008B36D0">
            <w:pPr>
              <w:spacing w:after="0" w:line="240" w:lineRule="auto"/>
              <w:rPr>
                <w:rFonts w:asciiTheme="minorHAnsi" w:hAnsiTheme="minorHAnsi" w:cstheme="minorHAnsi"/>
                <w:b/>
                <w:sz w:val="20"/>
                <w:szCs w:val="20"/>
                <w:lang w:val="ru-RU" w:eastAsia="ru-RU"/>
              </w:rPr>
            </w:pPr>
            <w:r w:rsidRPr="008C252F">
              <w:rPr>
                <w:rFonts w:asciiTheme="minorHAnsi" w:hAnsiTheme="minorHAnsi" w:cstheme="minorHAnsi"/>
                <w:b/>
                <w:sz w:val="20"/>
                <w:szCs w:val="20"/>
                <w:lang w:val="ru-RU" w:eastAsia="ru-RU"/>
              </w:rPr>
              <w:t>Грунтове покриття</w:t>
            </w:r>
          </w:p>
        </w:tc>
        <w:tc>
          <w:tcPr>
            <w:tcW w:w="1012" w:type="dxa"/>
            <w:tcBorders>
              <w:top w:val="single" w:sz="4" w:space="0" w:color="auto"/>
              <w:left w:val="nil"/>
              <w:bottom w:val="single" w:sz="4" w:space="0" w:color="auto"/>
              <w:right w:val="single" w:sz="4" w:space="0" w:color="auto"/>
            </w:tcBorders>
            <w:noWrap/>
            <w:vAlign w:val="bottom"/>
          </w:tcPr>
          <w:p w:rsidR="008B36D0" w:rsidRPr="008C252F" w:rsidRDefault="008B36D0" w:rsidP="008B36D0">
            <w:pPr>
              <w:spacing w:after="0" w:line="240" w:lineRule="auto"/>
              <w:rPr>
                <w:rFonts w:asciiTheme="minorHAnsi" w:hAnsiTheme="minorHAnsi" w:cstheme="minorHAnsi"/>
                <w:b/>
                <w:bCs/>
                <w:sz w:val="20"/>
                <w:szCs w:val="20"/>
                <w:lang w:val="ru-RU" w:eastAsia="ru-RU"/>
              </w:rPr>
            </w:pPr>
            <w:r w:rsidRPr="008C252F">
              <w:rPr>
                <w:rFonts w:asciiTheme="minorHAnsi" w:hAnsiTheme="minorHAnsi" w:cstheme="minorHAnsi"/>
                <w:b/>
                <w:bCs/>
                <w:sz w:val="20"/>
                <w:szCs w:val="20"/>
                <w:lang w:val="ru-RU" w:eastAsia="ru-RU"/>
              </w:rPr>
              <w:t>Всього</w:t>
            </w:r>
          </w:p>
        </w:tc>
      </w:tr>
      <w:tr w:rsidR="008B36D0" w:rsidRPr="008C252F" w:rsidTr="008B36D0">
        <w:trPr>
          <w:trHeight w:val="300"/>
          <w:jc w:val="center"/>
        </w:trPr>
        <w:tc>
          <w:tcPr>
            <w:tcW w:w="2175" w:type="dxa"/>
            <w:tcBorders>
              <w:top w:val="nil"/>
              <w:left w:val="single" w:sz="4" w:space="0" w:color="auto"/>
              <w:bottom w:val="single" w:sz="4" w:space="0" w:color="auto"/>
              <w:right w:val="single" w:sz="4" w:space="0" w:color="auto"/>
            </w:tcBorders>
            <w:noWrap/>
            <w:vAlign w:val="bottom"/>
          </w:tcPr>
          <w:p w:rsidR="008B36D0" w:rsidRPr="008C252F" w:rsidRDefault="008B36D0" w:rsidP="008B36D0">
            <w:pPr>
              <w:spacing w:after="0" w:line="240" w:lineRule="auto"/>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Сторожинець</w:t>
            </w:r>
          </w:p>
        </w:tc>
        <w:tc>
          <w:tcPr>
            <w:tcW w:w="234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36,13</w:t>
            </w: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100,06</w:t>
            </w: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p>
        </w:tc>
        <w:tc>
          <w:tcPr>
            <w:tcW w:w="1012"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b/>
                <w:bCs/>
                <w:sz w:val="20"/>
                <w:szCs w:val="20"/>
                <w:lang w:val="ru-RU" w:eastAsia="ru-RU"/>
              </w:rPr>
            </w:pPr>
            <w:r w:rsidRPr="008C252F">
              <w:rPr>
                <w:rFonts w:asciiTheme="minorHAnsi" w:hAnsiTheme="minorHAnsi" w:cstheme="minorHAnsi"/>
                <w:b/>
                <w:bCs/>
                <w:sz w:val="20"/>
                <w:szCs w:val="20"/>
                <w:lang w:val="ru-RU" w:eastAsia="ru-RU"/>
              </w:rPr>
              <w:t>136,19</w:t>
            </w:r>
          </w:p>
        </w:tc>
      </w:tr>
      <w:tr w:rsidR="008B36D0" w:rsidRPr="008C252F" w:rsidTr="008B36D0">
        <w:trPr>
          <w:trHeight w:val="300"/>
          <w:jc w:val="center"/>
        </w:trPr>
        <w:tc>
          <w:tcPr>
            <w:tcW w:w="2175" w:type="dxa"/>
            <w:tcBorders>
              <w:top w:val="nil"/>
              <w:left w:val="single" w:sz="4" w:space="0" w:color="auto"/>
              <w:bottom w:val="single" w:sz="4" w:space="0" w:color="auto"/>
              <w:right w:val="single" w:sz="4" w:space="0" w:color="auto"/>
            </w:tcBorders>
            <w:noWrap/>
            <w:vAlign w:val="bottom"/>
          </w:tcPr>
          <w:p w:rsidR="008B36D0" w:rsidRPr="008C252F" w:rsidRDefault="008B36D0" w:rsidP="008B36D0">
            <w:pPr>
              <w:spacing w:after="0" w:line="240" w:lineRule="auto"/>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 xml:space="preserve">Банилів-Підгірний </w:t>
            </w:r>
          </w:p>
        </w:tc>
        <w:tc>
          <w:tcPr>
            <w:tcW w:w="234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5,4</w:t>
            </w: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71,929</w:t>
            </w: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p>
        </w:tc>
        <w:tc>
          <w:tcPr>
            <w:tcW w:w="1012"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b/>
                <w:bCs/>
                <w:sz w:val="20"/>
                <w:szCs w:val="20"/>
                <w:lang w:val="ru-RU" w:eastAsia="ru-RU"/>
              </w:rPr>
            </w:pPr>
            <w:r w:rsidRPr="008C252F">
              <w:rPr>
                <w:rFonts w:asciiTheme="minorHAnsi" w:hAnsiTheme="minorHAnsi" w:cstheme="minorHAnsi"/>
                <w:b/>
                <w:bCs/>
                <w:sz w:val="20"/>
                <w:szCs w:val="20"/>
                <w:lang w:val="ru-RU" w:eastAsia="ru-RU"/>
              </w:rPr>
              <w:t>77,329</w:t>
            </w:r>
          </w:p>
        </w:tc>
      </w:tr>
      <w:tr w:rsidR="008B36D0" w:rsidRPr="008C252F" w:rsidTr="008B36D0">
        <w:trPr>
          <w:trHeight w:val="300"/>
          <w:jc w:val="center"/>
        </w:trPr>
        <w:tc>
          <w:tcPr>
            <w:tcW w:w="2175" w:type="dxa"/>
            <w:tcBorders>
              <w:top w:val="nil"/>
              <w:left w:val="single" w:sz="4" w:space="0" w:color="auto"/>
              <w:bottom w:val="single" w:sz="4" w:space="0" w:color="auto"/>
              <w:right w:val="single" w:sz="4" w:space="0" w:color="auto"/>
            </w:tcBorders>
            <w:noWrap/>
            <w:vAlign w:val="bottom"/>
          </w:tcPr>
          <w:p w:rsidR="008B36D0" w:rsidRPr="008C252F" w:rsidRDefault="008B36D0" w:rsidP="008B36D0">
            <w:pPr>
              <w:spacing w:after="0" w:line="240" w:lineRule="auto"/>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Бобівці</w:t>
            </w:r>
          </w:p>
        </w:tc>
        <w:tc>
          <w:tcPr>
            <w:tcW w:w="234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24,3</w:t>
            </w: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18,4</w:t>
            </w:r>
          </w:p>
        </w:tc>
        <w:tc>
          <w:tcPr>
            <w:tcW w:w="1012"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b/>
                <w:bCs/>
                <w:sz w:val="20"/>
                <w:szCs w:val="20"/>
                <w:lang w:val="ru-RU" w:eastAsia="ru-RU"/>
              </w:rPr>
            </w:pPr>
            <w:r w:rsidRPr="008C252F">
              <w:rPr>
                <w:rFonts w:asciiTheme="minorHAnsi" w:hAnsiTheme="minorHAnsi" w:cstheme="minorHAnsi"/>
                <w:b/>
                <w:bCs/>
                <w:sz w:val="20"/>
                <w:szCs w:val="20"/>
                <w:lang w:val="ru-RU" w:eastAsia="ru-RU"/>
              </w:rPr>
              <w:t>42,7</w:t>
            </w:r>
          </w:p>
        </w:tc>
      </w:tr>
      <w:tr w:rsidR="008B36D0" w:rsidRPr="008C252F" w:rsidTr="008B36D0">
        <w:trPr>
          <w:trHeight w:val="300"/>
          <w:jc w:val="center"/>
        </w:trPr>
        <w:tc>
          <w:tcPr>
            <w:tcW w:w="2175" w:type="dxa"/>
            <w:tcBorders>
              <w:top w:val="nil"/>
              <w:left w:val="single" w:sz="4" w:space="0" w:color="auto"/>
              <w:bottom w:val="single" w:sz="4" w:space="0" w:color="auto"/>
              <w:right w:val="single" w:sz="4" w:space="0" w:color="auto"/>
            </w:tcBorders>
            <w:noWrap/>
            <w:vAlign w:val="bottom"/>
          </w:tcPr>
          <w:p w:rsidR="008B36D0" w:rsidRPr="008C252F" w:rsidRDefault="008B36D0" w:rsidP="008B36D0">
            <w:pPr>
              <w:spacing w:after="0" w:line="240" w:lineRule="auto"/>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Давидівка</w:t>
            </w:r>
          </w:p>
        </w:tc>
        <w:tc>
          <w:tcPr>
            <w:tcW w:w="234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6</w:t>
            </w: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65,5</w:t>
            </w: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p>
        </w:tc>
        <w:tc>
          <w:tcPr>
            <w:tcW w:w="1012"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b/>
                <w:bCs/>
                <w:sz w:val="20"/>
                <w:szCs w:val="20"/>
                <w:lang w:val="ru-RU" w:eastAsia="ru-RU"/>
              </w:rPr>
            </w:pPr>
            <w:r w:rsidRPr="008C252F">
              <w:rPr>
                <w:rFonts w:asciiTheme="minorHAnsi" w:hAnsiTheme="minorHAnsi" w:cstheme="minorHAnsi"/>
                <w:b/>
                <w:bCs/>
                <w:sz w:val="20"/>
                <w:szCs w:val="20"/>
                <w:lang w:val="ru-RU" w:eastAsia="ru-RU"/>
              </w:rPr>
              <w:t>71,5</w:t>
            </w:r>
          </w:p>
        </w:tc>
      </w:tr>
      <w:tr w:rsidR="008B36D0" w:rsidRPr="008C252F" w:rsidTr="008B36D0">
        <w:trPr>
          <w:trHeight w:val="300"/>
          <w:jc w:val="center"/>
        </w:trPr>
        <w:tc>
          <w:tcPr>
            <w:tcW w:w="2175" w:type="dxa"/>
            <w:tcBorders>
              <w:top w:val="nil"/>
              <w:left w:val="single" w:sz="4" w:space="0" w:color="auto"/>
              <w:bottom w:val="single" w:sz="4" w:space="0" w:color="auto"/>
              <w:right w:val="single" w:sz="4" w:space="0" w:color="auto"/>
            </w:tcBorders>
            <w:noWrap/>
            <w:vAlign w:val="bottom"/>
          </w:tcPr>
          <w:p w:rsidR="008B36D0" w:rsidRPr="008C252F" w:rsidRDefault="008B36D0" w:rsidP="008B36D0">
            <w:pPr>
              <w:spacing w:after="0" w:line="240" w:lineRule="auto"/>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Зруб-Комарівці</w:t>
            </w:r>
          </w:p>
        </w:tc>
        <w:tc>
          <w:tcPr>
            <w:tcW w:w="234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0,102</w:t>
            </w: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30,338</w:t>
            </w: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10,795</w:t>
            </w:r>
          </w:p>
        </w:tc>
        <w:tc>
          <w:tcPr>
            <w:tcW w:w="1012"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b/>
                <w:bCs/>
                <w:sz w:val="20"/>
                <w:szCs w:val="20"/>
                <w:lang w:val="ru-RU" w:eastAsia="ru-RU"/>
              </w:rPr>
            </w:pPr>
            <w:r w:rsidRPr="008C252F">
              <w:rPr>
                <w:rFonts w:asciiTheme="minorHAnsi" w:hAnsiTheme="minorHAnsi" w:cstheme="minorHAnsi"/>
                <w:b/>
                <w:bCs/>
                <w:sz w:val="20"/>
                <w:szCs w:val="20"/>
                <w:lang w:val="ru-RU" w:eastAsia="ru-RU"/>
              </w:rPr>
              <w:t>41,235</w:t>
            </w:r>
          </w:p>
        </w:tc>
      </w:tr>
      <w:tr w:rsidR="008B36D0" w:rsidRPr="008C252F" w:rsidTr="008B36D0">
        <w:trPr>
          <w:trHeight w:val="300"/>
          <w:jc w:val="center"/>
        </w:trPr>
        <w:tc>
          <w:tcPr>
            <w:tcW w:w="2175" w:type="dxa"/>
            <w:tcBorders>
              <w:top w:val="nil"/>
              <w:left w:val="single" w:sz="4" w:space="0" w:color="auto"/>
              <w:bottom w:val="single" w:sz="4" w:space="0" w:color="auto"/>
              <w:right w:val="single" w:sz="4" w:space="0" w:color="auto"/>
            </w:tcBorders>
            <w:noWrap/>
            <w:vAlign w:val="bottom"/>
          </w:tcPr>
          <w:p w:rsidR="008B36D0" w:rsidRPr="008C252F" w:rsidRDefault="008B36D0" w:rsidP="008B36D0">
            <w:pPr>
              <w:spacing w:after="0" w:line="240" w:lineRule="auto"/>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Комарівці</w:t>
            </w:r>
          </w:p>
        </w:tc>
        <w:tc>
          <w:tcPr>
            <w:tcW w:w="234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23,25</w:t>
            </w: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p>
        </w:tc>
        <w:tc>
          <w:tcPr>
            <w:tcW w:w="1012"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b/>
                <w:bCs/>
                <w:sz w:val="20"/>
                <w:szCs w:val="20"/>
                <w:lang w:val="ru-RU" w:eastAsia="ru-RU"/>
              </w:rPr>
            </w:pPr>
            <w:r w:rsidRPr="008C252F">
              <w:rPr>
                <w:rFonts w:asciiTheme="minorHAnsi" w:hAnsiTheme="minorHAnsi" w:cstheme="minorHAnsi"/>
                <w:b/>
                <w:bCs/>
                <w:sz w:val="20"/>
                <w:szCs w:val="20"/>
                <w:lang w:val="ru-RU" w:eastAsia="ru-RU"/>
              </w:rPr>
              <w:t>23,25</w:t>
            </w:r>
          </w:p>
        </w:tc>
      </w:tr>
      <w:tr w:rsidR="008B36D0" w:rsidRPr="008C252F" w:rsidTr="008B36D0">
        <w:trPr>
          <w:trHeight w:val="300"/>
          <w:jc w:val="center"/>
        </w:trPr>
        <w:tc>
          <w:tcPr>
            <w:tcW w:w="2175" w:type="dxa"/>
            <w:tcBorders>
              <w:top w:val="nil"/>
              <w:left w:val="single" w:sz="4" w:space="0" w:color="auto"/>
              <w:bottom w:val="single" w:sz="4" w:space="0" w:color="auto"/>
              <w:right w:val="single" w:sz="4" w:space="0" w:color="auto"/>
            </w:tcBorders>
            <w:noWrap/>
            <w:vAlign w:val="bottom"/>
          </w:tcPr>
          <w:p w:rsidR="008B36D0" w:rsidRPr="008C252F" w:rsidRDefault="008B36D0" w:rsidP="008B36D0">
            <w:pPr>
              <w:spacing w:after="0" w:line="240" w:lineRule="auto"/>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Костинці</w:t>
            </w:r>
          </w:p>
        </w:tc>
        <w:tc>
          <w:tcPr>
            <w:tcW w:w="234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29,05</w:t>
            </w: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27,65</w:t>
            </w:r>
          </w:p>
        </w:tc>
        <w:tc>
          <w:tcPr>
            <w:tcW w:w="1012"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b/>
                <w:bCs/>
                <w:sz w:val="20"/>
                <w:szCs w:val="20"/>
                <w:lang w:val="ru-RU" w:eastAsia="ru-RU"/>
              </w:rPr>
            </w:pPr>
            <w:r w:rsidRPr="008C252F">
              <w:rPr>
                <w:rFonts w:asciiTheme="minorHAnsi" w:hAnsiTheme="minorHAnsi" w:cstheme="minorHAnsi"/>
                <w:b/>
                <w:bCs/>
                <w:sz w:val="20"/>
                <w:szCs w:val="20"/>
                <w:lang w:val="ru-RU" w:eastAsia="ru-RU"/>
              </w:rPr>
              <w:t>56,7</w:t>
            </w:r>
          </w:p>
        </w:tc>
      </w:tr>
      <w:tr w:rsidR="008B36D0" w:rsidRPr="008C252F" w:rsidTr="008B36D0">
        <w:trPr>
          <w:trHeight w:val="300"/>
          <w:jc w:val="center"/>
        </w:trPr>
        <w:tc>
          <w:tcPr>
            <w:tcW w:w="2175" w:type="dxa"/>
            <w:tcBorders>
              <w:top w:val="nil"/>
              <w:left w:val="single" w:sz="4" w:space="0" w:color="auto"/>
              <w:bottom w:val="single" w:sz="4" w:space="0" w:color="auto"/>
              <w:right w:val="single" w:sz="4" w:space="0" w:color="auto"/>
            </w:tcBorders>
            <w:noWrap/>
            <w:vAlign w:val="bottom"/>
          </w:tcPr>
          <w:p w:rsidR="008B36D0" w:rsidRPr="008C252F" w:rsidRDefault="008B36D0" w:rsidP="008B36D0">
            <w:pPr>
              <w:spacing w:after="0" w:line="240" w:lineRule="auto"/>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Нові Бросківці</w:t>
            </w:r>
          </w:p>
        </w:tc>
        <w:tc>
          <w:tcPr>
            <w:tcW w:w="234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57</w:t>
            </w: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p>
        </w:tc>
        <w:tc>
          <w:tcPr>
            <w:tcW w:w="1012"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b/>
                <w:bCs/>
                <w:sz w:val="20"/>
                <w:szCs w:val="20"/>
                <w:lang w:val="ru-RU" w:eastAsia="ru-RU"/>
              </w:rPr>
            </w:pPr>
            <w:r w:rsidRPr="008C252F">
              <w:rPr>
                <w:rFonts w:asciiTheme="minorHAnsi" w:hAnsiTheme="minorHAnsi" w:cstheme="minorHAnsi"/>
                <w:b/>
                <w:bCs/>
                <w:sz w:val="20"/>
                <w:szCs w:val="20"/>
                <w:lang w:val="ru-RU" w:eastAsia="ru-RU"/>
              </w:rPr>
              <w:t>57</w:t>
            </w:r>
          </w:p>
        </w:tc>
      </w:tr>
      <w:tr w:rsidR="008B36D0" w:rsidRPr="008C252F" w:rsidTr="008B36D0">
        <w:trPr>
          <w:trHeight w:val="300"/>
          <w:jc w:val="center"/>
        </w:trPr>
        <w:tc>
          <w:tcPr>
            <w:tcW w:w="2175" w:type="dxa"/>
            <w:tcBorders>
              <w:top w:val="nil"/>
              <w:left w:val="single" w:sz="4" w:space="0" w:color="auto"/>
              <w:bottom w:val="single" w:sz="4" w:space="0" w:color="auto"/>
              <w:right w:val="single" w:sz="4" w:space="0" w:color="auto"/>
            </w:tcBorders>
            <w:noWrap/>
            <w:vAlign w:val="bottom"/>
          </w:tcPr>
          <w:p w:rsidR="008B36D0" w:rsidRPr="008C252F" w:rsidRDefault="008B36D0" w:rsidP="008B36D0">
            <w:pPr>
              <w:spacing w:after="0" w:line="240" w:lineRule="auto"/>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Панка</w:t>
            </w:r>
          </w:p>
        </w:tc>
        <w:tc>
          <w:tcPr>
            <w:tcW w:w="234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5,702</w:t>
            </w: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40,84</w:t>
            </w: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p>
        </w:tc>
        <w:tc>
          <w:tcPr>
            <w:tcW w:w="1012"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b/>
                <w:bCs/>
                <w:sz w:val="20"/>
                <w:szCs w:val="20"/>
                <w:lang w:val="ru-RU" w:eastAsia="ru-RU"/>
              </w:rPr>
            </w:pPr>
            <w:r w:rsidRPr="008C252F">
              <w:rPr>
                <w:rFonts w:asciiTheme="minorHAnsi" w:hAnsiTheme="minorHAnsi" w:cstheme="minorHAnsi"/>
                <w:b/>
                <w:bCs/>
                <w:sz w:val="20"/>
                <w:szCs w:val="20"/>
                <w:lang w:val="ru-RU" w:eastAsia="ru-RU"/>
              </w:rPr>
              <w:t>46,542</w:t>
            </w:r>
          </w:p>
        </w:tc>
      </w:tr>
      <w:tr w:rsidR="008B36D0" w:rsidRPr="008C252F" w:rsidTr="008B36D0">
        <w:trPr>
          <w:trHeight w:val="300"/>
          <w:jc w:val="center"/>
        </w:trPr>
        <w:tc>
          <w:tcPr>
            <w:tcW w:w="2175" w:type="dxa"/>
            <w:tcBorders>
              <w:top w:val="nil"/>
              <w:left w:val="single" w:sz="4" w:space="0" w:color="auto"/>
              <w:bottom w:val="single" w:sz="4" w:space="0" w:color="auto"/>
              <w:right w:val="single" w:sz="4" w:space="0" w:color="auto"/>
            </w:tcBorders>
            <w:noWrap/>
            <w:vAlign w:val="bottom"/>
          </w:tcPr>
          <w:p w:rsidR="008B36D0" w:rsidRPr="008C252F" w:rsidRDefault="008B36D0" w:rsidP="008B36D0">
            <w:pPr>
              <w:spacing w:after="0" w:line="240" w:lineRule="auto"/>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Слобода-Комарівці</w:t>
            </w:r>
          </w:p>
        </w:tc>
        <w:tc>
          <w:tcPr>
            <w:tcW w:w="234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23,6</w:t>
            </w: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p>
        </w:tc>
        <w:tc>
          <w:tcPr>
            <w:tcW w:w="1012"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b/>
                <w:bCs/>
                <w:sz w:val="20"/>
                <w:szCs w:val="20"/>
                <w:lang w:val="ru-RU" w:eastAsia="ru-RU"/>
              </w:rPr>
            </w:pPr>
            <w:r w:rsidRPr="008C252F">
              <w:rPr>
                <w:rFonts w:asciiTheme="minorHAnsi" w:hAnsiTheme="minorHAnsi" w:cstheme="minorHAnsi"/>
                <w:b/>
                <w:bCs/>
                <w:sz w:val="20"/>
                <w:szCs w:val="20"/>
                <w:lang w:val="ru-RU" w:eastAsia="ru-RU"/>
              </w:rPr>
              <w:t>23,6</w:t>
            </w:r>
          </w:p>
        </w:tc>
      </w:tr>
      <w:tr w:rsidR="008B36D0" w:rsidRPr="008C252F" w:rsidTr="008B36D0">
        <w:trPr>
          <w:trHeight w:val="300"/>
          <w:jc w:val="center"/>
        </w:trPr>
        <w:tc>
          <w:tcPr>
            <w:tcW w:w="2175" w:type="dxa"/>
            <w:tcBorders>
              <w:top w:val="nil"/>
              <w:left w:val="single" w:sz="4" w:space="0" w:color="auto"/>
              <w:bottom w:val="single" w:sz="4" w:space="0" w:color="auto"/>
              <w:right w:val="single" w:sz="4" w:space="0" w:color="auto"/>
            </w:tcBorders>
            <w:noWrap/>
            <w:vAlign w:val="bottom"/>
          </w:tcPr>
          <w:p w:rsidR="008B36D0" w:rsidRPr="008C252F" w:rsidRDefault="008B36D0" w:rsidP="008B36D0">
            <w:pPr>
              <w:spacing w:after="0" w:line="240" w:lineRule="auto"/>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Стара Жадова</w:t>
            </w:r>
          </w:p>
        </w:tc>
        <w:tc>
          <w:tcPr>
            <w:tcW w:w="234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60,2</w:t>
            </w: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5</w:t>
            </w:r>
          </w:p>
        </w:tc>
        <w:tc>
          <w:tcPr>
            <w:tcW w:w="1012"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b/>
                <w:bCs/>
                <w:sz w:val="20"/>
                <w:szCs w:val="20"/>
                <w:lang w:val="ru-RU" w:eastAsia="ru-RU"/>
              </w:rPr>
            </w:pPr>
            <w:r w:rsidRPr="008C252F">
              <w:rPr>
                <w:rFonts w:asciiTheme="minorHAnsi" w:hAnsiTheme="minorHAnsi" w:cstheme="minorHAnsi"/>
                <w:b/>
                <w:bCs/>
                <w:sz w:val="20"/>
                <w:szCs w:val="20"/>
                <w:lang w:val="ru-RU" w:eastAsia="ru-RU"/>
              </w:rPr>
              <w:t>65,2</w:t>
            </w:r>
          </w:p>
        </w:tc>
      </w:tr>
      <w:tr w:rsidR="00BE3656" w:rsidRPr="008C252F" w:rsidTr="008B36D0">
        <w:trPr>
          <w:trHeight w:val="300"/>
          <w:jc w:val="center"/>
        </w:trPr>
        <w:tc>
          <w:tcPr>
            <w:tcW w:w="2175" w:type="dxa"/>
            <w:tcBorders>
              <w:top w:val="nil"/>
              <w:left w:val="single" w:sz="4" w:space="0" w:color="auto"/>
              <w:bottom w:val="single" w:sz="4" w:space="0" w:color="auto"/>
              <w:right w:val="single" w:sz="4" w:space="0" w:color="auto"/>
            </w:tcBorders>
            <w:noWrap/>
            <w:vAlign w:val="bottom"/>
          </w:tcPr>
          <w:p w:rsidR="00BE3656" w:rsidRPr="008C252F" w:rsidRDefault="00BE3656" w:rsidP="008B36D0">
            <w:pPr>
              <w:spacing w:after="0" w:line="240" w:lineRule="auto"/>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Ропча</w:t>
            </w:r>
          </w:p>
        </w:tc>
        <w:tc>
          <w:tcPr>
            <w:tcW w:w="2340" w:type="dxa"/>
            <w:tcBorders>
              <w:top w:val="nil"/>
              <w:left w:val="nil"/>
              <w:bottom w:val="single" w:sz="4" w:space="0" w:color="auto"/>
              <w:right w:val="single" w:sz="4" w:space="0" w:color="auto"/>
            </w:tcBorders>
            <w:noWrap/>
            <w:vAlign w:val="bottom"/>
          </w:tcPr>
          <w:p w:rsidR="00BE3656" w:rsidRPr="008C252F" w:rsidRDefault="0011027B"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8,8</w:t>
            </w:r>
          </w:p>
        </w:tc>
        <w:tc>
          <w:tcPr>
            <w:tcW w:w="2160" w:type="dxa"/>
            <w:tcBorders>
              <w:top w:val="nil"/>
              <w:left w:val="nil"/>
              <w:bottom w:val="single" w:sz="4" w:space="0" w:color="auto"/>
              <w:right w:val="single" w:sz="4" w:space="0" w:color="auto"/>
            </w:tcBorders>
            <w:noWrap/>
            <w:vAlign w:val="bottom"/>
          </w:tcPr>
          <w:p w:rsidR="00BE3656" w:rsidRPr="008C252F" w:rsidRDefault="0011027B" w:rsidP="00BD44A1">
            <w:pPr>
              <w:spacing w:after="0" w:line="240" w:lineRule="auto"/>
              <w:jc w:val="center"/>
              <w:rPr>
                <w:rFonts w:asciiTheme="minorHAnsi" w:hAnsiTheme="minorHAnsi" w:cstheme="minorHAnsi"/>
                <w:sz w:val="20"/>
                <w:szCs w:val="20"/>
                <w:lang w:val="ru-RU" w:eastAsia="ru-RU"/>
              </w:rPr>
            </w:pPr>
            <w:r w:rsidRPr="008C252F">
              <w:rPr>
                <w:rFonts w:asciiTheme="minorHAnsi" w:hAnsiTheme="minorHAnsi" w:cstheme="minorHAnsi"/>
                <w:sz w:val="20"/>
                <w:szCs w:val="20"/>
                <w:lang w:val="ru-RU" w:eastAsia="ru-RU"/>
              </w:rPr>
              <w:t>48,8</w:t>
            </w:r>
          </w:p>
        </w:tc>
        <w:tc>
          <w:tcPr>
            <w:tcW w:w="2160" w:type="dxa"/>
            <w:tcBorders>
              <w:top w:val="nil"/>
              <w:left w:val="nil"/>
              <w:bottom w:val="single" w:sz="4" w:space="0" w:color="auto"/>
              <w:right w:val="single" w:sz="4" w:space="0" w:color="auto"/>
            </w:tcBorders>
            <w:noWrap/>
            <w:vAlign w:val="bottom"/>
          </w:tcPr>
          <w:p w:rsidR="00BE3656" w:rsidRPr="008C252F" w:rsidRDefault="00BE3656" w:rsidP="00BD44A1">
            <w:pPr>
              <w:spacing w:after="0" w:line="240" w:lineRule="auto"/>
              <w:jc w:val="center"/>
              <w:rPr>
                <w:rFonts w:asciiTheme="minorHAnsi" w:hAnsiTheme="minorHAnsi" w:cstheme="minorHAnsi"/>
                <w:sz w:val="20"/>
                <w:szCs w:val="20"/>
                <w:lang w:val="ru-RU" w:eastAsia="ru-RU"/>
              </w:rPr>
            </w:pPr>
          </w:p>
        </w:tc>
        <w:tc>
          <w:tcPr>
            <w:tcW w:w="1012" w:type="dxa"/>
            <w:tcBorders>
              <w:top w:val="nil"/>
              <w:left w:val="nil"/>
              <w:bottom w:val="single" w:sz="4" w:space="0" w:color="auto"/>
              <w:right w:val="single" w:sz="4" w:space="0" w:color="auto"/>
            </w:tcBorders>
            <w:noWrap/>
            <w:vAlign w:val="bottom"/>
          </w:tcPr>
          <w:p w:rsidR="00BE3656" w:rsidRPr="008C252F" w:rsidRDefault="0011027B" w:rsidP="00BD44A1">
            <w:pPr>
              <w:spacing w:after="0" w:line="240" w:lineRule="auto"/>
              <w:jc w:val="center"/>
              <w:rPr>
                <w:rFonts w:asciiTheme="minorHAnsi" w:hAnsiTheme="minorHAnsi" w:cstheme="minorHAnsi"/>
                <w:b/>
                <w:bCs/>
                <w:sz w:val="20"/>
                <w:szCs w:val="20"/>
                <w:lang w:val="ru-RU" w:eastAsia="ru-RU"/>
              </w:rPr>
            </w:pPr>
            <w:r w:rsidRPr="008C252F">
              <w:rPr>
                <w:rFonts w:asciiTheme="minorHAnsi" w:hAnsiTheme="minorHAnsi" w:cstheme="minorHAnsi"/>
                <w:b/>
                <w:bCs/>
                <w:sz w:val="20"/>
                <w:szCs w:val="20"/>
                <w:lang w:val="ru-RU" w:eastAsia="ru-RU"/>
              </w:rPr>
              <w:t>57,6</w:t>
            </w:r>
          </w:p>
        </w:tc>
      </w:tr>
      <w:tr w:rsidR="008B36D0" w:rsidRPr="008C252F" w:rsidTr="008B36D0">
        <w:trPr>
          <w:trHeight w:val="300"/>
          <w:jc w:val="center"/>
        </w:trPr>
        <w:tc>
          <w:tcPr>
            <w:tcW w:w="2175" w:type="dxa"/>
            <w:tcBorders>
              <w:top w:val="nil"/>
              <w:left w:val="single" w:sz="4" w:space="0" w:color="auto"/>
              <w:bottom w:val="single" w:sz="4" w:space="0" w:color="auto"/>
              <w:right w:val="single" w:sz="4" w:space="0" w:color="auto"/>
            </w:tcBorders>
            <w:noWrap/>
            <w:vAlign w:val="bottom"/>
          </w:tcPr>
          <w:p w:rsidR="008B36D0" w:rsidRPr="008C252F" w:rsidRDefault="008B36D0" w:rsidP="008B36D0">
            <w:pPr>
              <w:spacing w:after="0" w:line="240" w:lineRule="auto"/>
              <w:rPr>
                <w:rFonts w:asciiTheme="minorHAnsi" w:hAnsiTheme="minorHAnsi" w:cstheme="minorHAnsi"/>
                <w:b/>
                <w:bCs/>
                <w:sz w:val="20"/>
                <w:szCs w:val="20"/>
                <w:lang w:val="ru-RU" w:eastAsia="ru-RU"/>
              </w:rPr>
            </w:pPr>
            <w:r w:rsidRPr="008C252F">
              <w:rPr>
                <w:rFonts w:asciiTheme="minorHAnsi" w:hAnsiTheme="minorHAnsi" w:cstheme="minorHAnsi"/>
                <w:b/>
                <w:bCs/>
                <w:sz w:val="20"/>
                <w:szCs w:val="20"/>
                <w:lang w:val="ru-RU" w:eastAsia="ru-RU"/>
              </w:rPr>
              <w:t>Всього</w:t>
            </w:r>
          </w:p>
        </w:tc>
        <w:tc>
          <w:tcPr>
            <w:tcW w:w="2340" w:type="dxa"/>
            <w:tcBorders>
              <w:top w:val="nil"/>
              <w:left w:val="nil"/>
              <w:bottom w:val="single" w:sz="4" w:space="0" w:color="auto"/>
              <w:right w:val="single" w:sz="4" w:space="0" w:color="auto"/>
            </w:tcBorders>
            <w:noWrap/>
            <w:vAlign w:val="bottom"/>
          </w:tcPr>
          <w:p w:rsidR="008B36D0" w:rsidRPr="008C252F" w:rsidRDefault="0011027B" w:rsidP="00BD44A1">
            <w:pPr>
              <w:spacing w:after="0" w:line="240" w:lineRule="auto"/>
              <w:jc w:val="center"/>
              <w:rPr>
                <w:rFonts w:asciiTheme="minorHAnsi" w:hAnsiTheme="minorHAnsi" w:cstheme="minorHAnsi"/>
                <w:b/>
                <w:bCs/>
                <w:sz w:val="20"/>
                <w:szCs w:val="20"/>
                <w:lang w:val="ru-RU" w:eastAsia="ru-RU"/>
              </w:rPr>
            </w:pPr>
            <w:r w:rsidRPr="008C252F">
              <w:rPr>
                <w:rFonts w:asciiTheme="minorHAnsi" w:hAnsiTheme="minorHAnsi" w:cstheme="minorHAnsi"/>
                <w:b/>
                <w:bCs/>
                <w:sz w:val="20"/>
                <w:szCs w:val="20"/>
                <w:lang w:val="ru-RU" w:eastAsia="ru-RU"/>
              </w:rPr>
              <w:t>62,134</w:t>
            </w:r>
          </w:p>
        </w:tc>
        <w:tc>
          <w:tcPr>
            <w:tcW w:w="2160" w:type="dxa"/>
            <w:tcBorders>
              <w:top w:val="nil"/>
              <w:left w:val="nil"/>
              <w:bottom w:val="single" w:sz="4" w:space="0" w:color="auto"/>
              <w:right w:val="single" w:sz="4" w:space="0" w:color="auto"/>
            </w:tcBorders>
            <w:noWrap/>
            <w:vAlign w:val="bottom"/>
          </w:tcPr>
          <w:p w:rsidR="008B36D0" w:rsidRPr="008C252F" w:rsidRDefault="0011027B" w:rsidP="00BD44A1">
            <w:pPr>
              <w:spacing w:after="0" w:line="240" w:lineRule="auto"/>
              <w:jc w:val="center"/>
              <w:rPr>
                <w:rFonts w:asciiTheme="minorHAnsi" w:hAnsiTheme="minorHAnsi" w:cstheme="minorHAnsi"/>
                <w:b/>
                <w:bCs/>
                <w:sz w:val="20"/>
                <w:szCs w:val="20"/>
                <w:lang w:val="ru-RU" w:eastAsia="ru-RU"/>
              </w:rPr>
            </w:pPr>
            <w:r w:rsidRPr="008C252F">
              <w:rPr>
                <w:rFonts w:asciiTheme="minorHAnsi" w:hAnsiTheme="minorHAnsi" w:cstheme="minorHAnsi"/>
                <w:b/>
                <w:bCs/>
                <w:sz w:val="20"/>
                <w:szCs w:val="20"/>
                <w:lang w:val="ru-RU" w:eastAsia="ru-RU"/>
              </w:rPr>
              <w:t>574,867</w:t>
            </w:r>
          </w:p>
        </w:tc>
        <w:tc>
          <w:tcPr>
            <w:tcW w:w="2160" w:type="dxa"/>
            <w:tcBorders>
              <w:top w:val="nil"/>
              <w:left w:val="nil"/>
              <w:bottom w:val="single" w:sz="4" w:space="0" w:color="auto"/>
              <w:right w:val="single" w:sz="4" w:space="0" w:color="auto"/>
            </w:tcBorders>
            <w:noWrap/>
            <w:vAlign w:val="bottom"/>
          </w:tcPr>
          <w:p w:rsidR="008B36D0" w:rsidRPr="008C252F" w:rsidRDefault="008B36D0" w:rsidP="00BD44A1">
            <w:pPr>
              <w:spacing w:after="0" w:line="240" w:lineRule="auto"/>
              <w:jc w:val="center"/>
              <w:rPr>
                <w:rFonts w:asciiTheme="minorHAnsi" w:hAnsiTheme="minorHAnsi" w:cstheme="minorHAnsi"/>
                <w:b/>
                <w:bCs/>
                <w:sz w:val="20"/>
                <w:szCs w:val="20"/>
                <w:lang w:val="ru-RU" w:eastAsia="ru-RU"/>
              </w:rPr>
            </w:pPr>
            <w:r w:rsidRPr="008C252F">
              <w:rPr>
                <w:rFonts w:asciiTheme="minorHAnsi" w:hAnsiTheme="minorHAnsi" w:cstheme="minorHAnsi"/>
                <w:b/>
                <w:bCs/>
                <w:sz w:val="20"/>
                <w:szCs w:val="20"/>
                <w:lang w:val="ru-RU" w:eastAsia="ru-RU"/>
              </w:rPr>
              <w:t>61,845</w:t>
            </w:r>
          </w:p>
        </w:tc>
        <w:tc>
          <w:tcPr>
            <w:tcW w:w="1012" w:type="dxa"/>
            <w:tcBorders>
              <w:top w:val="nil"/>
              <w:left w:val="nil"/>
              <w:bottom w:val="single" w:sz="4" w:space="0" w:color="auto"/>
              <w:right w:val="single" w:sz="4" w:space="0" w:color="auto"/>
            </w:tcBorders>
            <w:noWrap/>
            <w:vAlign w:val="bottom"/>
          </w:tcPr>
          <w:p w:rsidR="008B36D0" w:rsidRPr="008C252F" w:rsidRDefault="0011027B" w:rsidP="00BD44A1">
            <w:pPr>
              <w:spacing w:after="0" w:line="240" w:lineRule="auto"/>
              <w:jc w:val="center"/>
              <w:rPr>
                <w:rFonts w:asciiTheme="minorHAnsi" w:hAnsiTheme="minorHAnsi" w:cstheme="minorHAnsi"/>
                <w:b/>
                <w:bCs/>
                <w:sz w:val="20"/>
                <w:szCs w:val="20"/>
                <w:lang w:val="ru-RU" w:eastAsia="ru-RU"/>
              </w:rPr>
            </w:pPr>
            <w:r w:rsidRPr="008C252F">
              <w:rPr>
                <w:rFonts w:asciiTheme="minorHAnsi" w:hAnsiTheme="minorHAnsi" w:cstheme="minorHAnsi"/>
                <w:b/>
                <w:bCs/>
                <w:sz w:val="20"/>
                <w:szCs w:val="20"/>
                <w:lang w:val="ru-RU" w:eastAsia="ru-RU"/>
              </w:rPr>
              <w:t>698,846</w:t>
            </w:r>
          </w:p>
        </w:tc>
      </w:tr>
    </w:tbl>
    <w:p w:rsidR="008B36D0" w:rsidRPr="008C252F" w:rsidRDefault="008B36D0" w:rsidP="005F36EB">
      <w:pPr>
        <w:spacing w:after="0" w:line="240" w:lineRule="auto"/>
        <w:ind w:firstLine="567"/>
        <w:jc w:val="both"/>
        <w:rPr>
          <w:rFonts w:asciiTheme="minorHAnsi" w:hAnsiTheme="minorHAnsi" w:cstheme="minorHAnsi"/>
          <w:sz w:val="24"/>
          <w:szCs w:val="24"/>
          <w:lang w:val="ru-RU"/>
        </w:rPr>
      </w:pPr>
      <w:r w:rsidRPr="008C252F">
        <w:rPr>
          <w:rFonts w:asciiTheme="minorHAnsi" w:hAnsiTheme="minorHAnsi" w:cstheme="minorHAnsi"/>
          <w:sz w:val="24"/>
          <w:szCs w:val="24"/>
          <w:lang w:val="ru-RU"/>
        </w:rPr>
        <w:t>Відсоток доріг комунальної власності з твердим покриттям становить 90%. Більшість доріг потребують поточного ремонту (підсипання гравійно-піщаною сумішшю, грейдерування, прочистки каналів)</w:t>
      </w:r>
      <w:r w:rsidR="002F379E" w:rsidRPr="008C252F">
        <w:rPr>
          <w:rFonts w:asciiTheme="minorHAnsi" w:hAnsiTheme="minorHAnsi" w:cstheme="minorHAnsi"/>
          <w:sz w:val="24"/>
          <w:szCs w:val="24"/>
          <w:lang w:val="ru-RU"/>
        </w:rPr>
        <w:t>.</w:t>
      </w:r>
    </w:p>
    <w:p w:rsidR="008B36D0" w:rsidRPr="008C252F" w:rsidRDefault="008B36D0" w:rsidP="005F36EB">
      <w:pPr>
        <w:widowControl w:val="0"/>
        <w:tabs>
          <w:tab w:val="left" w:pos="426"/>
        </w:tabs>
        <w:spacing w:after="0" w:line="240" w:lineRule="auto"/>
        <w:ind w:firstLine="567"/>
        <w:jc w:val="both"/>
        <w:rPr>
          <w:rFonts w:asciiTheme="minorHAnsi" w:hAnsiTheme="minorHAnsi" w:cstheme="minorHAnsi"/>
          <w:sz w:val="24"/>
          <w:szCs w:val="24"/>
          <w:lang w:val="ru-RU"/>
        </w:rPr>
      </w:pPr>
      <w:r w:rsidRPr="008C252F">
        <w:rPr>
          <w:rFonts w:asciiTheme="minorHAnsi" w:hAnsiTheme="minorHAnsi" w:cstheme="minorHAnsi"/>
          <w:sz w:val="24"/>
          <w:szCs w:val="24"/>
          <w:lang w:val="ru-RU"/>
        </w:rPr>
        <w:t xml:space="preserve">Сторожинецька міська територіальна громада займає вагому позицію у транспортній системі області. Прикордонне становище робить територіальну громаду потенційно привабливим транспортним коридором. </w:t>
      </w:r>
    </w:p>
    <w:p w:rsidR="008B36D0" w:rsidRPr="008C252F" w:rsidRDefault="008B36D0" w:rsidP="005F36EB">
      <w:pPr>
        <w:spacing w:after="0" w:line="240" w:lineRule="auto"/>
        <w:ind w:firstLine="567"/>
        <w:jc w:val="both"/>
        <w:rPr>
          <w:rFonts w:asciiTheme="minorHAnsi" w:hAnsiTheme="minorHAnsi" w:cstheme="minorHAnsi"/>
          <w:sz w:val="24"/>
          <w:szCs w:val="24"/>
          <w:lang w:val="ru-RU"/>
        </w:rPr>
      </w:pPr>
      <w:r w:rsidRPr="008C252F">
        <w:rPr>
          <w:rFonts w:asciiTheme="minorHAnsi" w:hAnsiTheme="minorHAnsi" w:cstheme="minorHAnsi"/>
          <w:sz w:val="24"/>
          <w:szCs w:val="24"/>
          <w:lang w:val="ru-RU"/>
        </w:rPr>
        <w:t xml:space="preserve">По території Сторожинецької міської територіальної громади проходить регіональна автомобільна дорога Р–62 «Верховина – Усть-Путила – Сторожинець – Чернівці» та </w:t>
      </w:r>
      <w:r w:rsidR="00E0794C" w:rsidRPr="008C252F">
        <w:rPr>
          <w:rFonts w:asciiTheme="minorHAnsi" w:hAnsiTheme="minorHAnsi" w:cstheme="minorHAnsi"/>
          <w:sz w:val="24"/>
          <w:szCs w:val="24"/>
          <w:lang w:val="ru-RU"/>
        </w:rPr>
        <w:t>698</w:t>
      </w:r>
      <w:r w:rsidRPr="008C252F">
        <w:rPr>
          <w:rFonts w:asciiTheme="minorHAnsi" w:hAnsiTheme="minorHAnsi" w:cstheme="minorHAnsi"/>
          <w:sz w:val="24"/>
          <w:szCs w:val="24"/>
          <w:lang w:val="ru-RU"/>
        </w:rPr>
        <w:t xml:space="preserve"> км. доріг місцевого значення, з яких </w:t>
      </w:r>
      <w:r w:rsidR="00E0794C" w:rsidRPr="008C252F">
        <w:rPr>
          <w:rFonts w:asciiTheme="minorHAnsi" w:hAnsiTheme="minorHAnsi" w:cstheme="minorHAnsi"/>
          <w:sz w:val="24"/>
          <w:szCs w:val="24"/>
          <w:lang w:val="ru-RU"/>
        </w:rPr>
        <w:t>62</w:t>
      </w:r>
      <w:r w:rsidRPr="008C252F">
        <w:rPr>
          <w:rFonts w:asciiTheme="minorHAnsi" w:hAnsiTheme="minorHAnsi" w:cstheme="minorHAnsi"/>
          <w:sz w:val="24"/>
          <w:szCs w:val="24"/>
          <w:lang w:val="ru-RU"/>
        </w:rPr>
        <w:t xml:space="preserve"> км.- з асфальтним покриттям, </w:t>
      </w:r>
      <w:r w:rsidR="00E0794C" w:rsidRPr="008C252F">
        <w:rPr>
          <w:rFonts w:asciiTheme="minorHAnsi" w:hAnsiTheme="minorHAnsi" w:cstheme="minorHAnsi"/>
          <w:sz w:val="24"/>
          <w:szCs w:val="24"/>
          <w:lang w:val="ru-RU"/>
        </w:rPr>
        <w:t>575</w:t>
      </w:r>
      <w:r w:rsidRPr="008C252F">
        <w:rPr>
          <w:rFonts w:asciiTheme="minorHAnsi" w:hAnsiTheme="minorHAnsi" w:cstheme="minorHAnsi"/>
          <w:sz w:val="24"/>
          <w:szCs w:val="24"/>
          <w:lang w:val="ru-RU"/>
        </w:rPr>
        <w:t xml:space="preserve"> км.- з гравійним покриттям та 62 км. – з грунтовим покриттям. </w:t>
      </w:r>
    </w:p>
    <w:p w:rsidR="00EA2C60" w:rsidRPr="00E8293A" w:rsidRDefault="007A03EE" w:rsidP="005F36EB">
      <w:pPr>
        <w:spacing w:after="0" w:line="240" w:lineRule="auto"/>
        <w:ind w:firstLine="567"/>
        <w:contextualSpacing/>
        <w:jc w:val="both"/>
        <w:rPr>
          <w:rFonts w:asciiTheme="minorHAnsi" w:hAnsiTheme="minorHAnsi" w:cstheme="minorHAnsi"/>
          <w:sz w:val="24"/>
          <w:szCs w:val="24"/>
        </w:rPr>
      </w:pPr>
      <w:r w:rsidRPr="00E8293A">
        <w:rPr>
          <w:rFonts w:asciiTheme="minorHAnsi" w:hAnsiTheme="minorHAnsi" w:cstheme="minorHAnsi"/>
          <w:sz w:val="24"/>
          <w:szCs w:val="24"/>
          <w:lang w:val="ru-RU"/>
        </w:rPr>
        <w:t xml:space="preserve">Через </w:t>
      </w:r>
      <w:r w:rsidR="00EA2C60" w:rsidRPr="00E8293A">
        <w:rPr>
          <w:rFonts w:asciiTheme="minorHAnsi" w:hAnsiTheme="minorHAnsi" w:cstheme="minorHAnsi"/>
          <w:sz w:val="24"/>
          <w:szCs w:val="24"/>
        </w:rPr>
        <w:t xml:space="preserve">м. Сторожинець </w:t>
      </w:r>
      <w:r w:rsidRPr="00E8293A">
        <w:rPr>
          <w:rFonts w:asciiTheme="minorHAnsi" w:hAnsiTheme="minorHAnsi" w:cstheme="minorHAnsi"/>
          <w:sz w:val="24"/>
          <w:szCs w:val="24"/>
        </w:rPr>
        <w:t>проходить</w:t>
      </w:r>
      <w:r w:rsidR="00EA2C60" w:rsidRPr="00E8293A">
        <w:rPr>
          <w:rFonts w:asciiTheme="minorHAnsi" w:hAnsiTheme="minorHAnsi" w:cstheme="minorHAnsi"/>
          <w:sz w:val="24"/>
          <w:szCs w:val="24"/>
        </w:rPr>
        <w:t xml:space="preserve"> залізнична </w:t>
      </w:r>
      <w:r w:rsidRPr="00E8293A">
        <w:rPr>
          <w:rFonts w:asciiTheme="minorHAnsi" w:hAnsiTheme="minorHAnsi" w:cstheme="minorHAnsi"/>
          <w:sz w:val="24"/>
          <w:szCs w:val="24"/>
        </w:rPr>
        <w:t>колія</w:t>
      </w:r>
      <w:r w:rsidR="00EA2C60" w:rsidRPr="00E8293A">
        <w:rPr>
          <w:rFonts w:asciiTheme="minorHAnsi" w:hAnsiTheme="minorHAnsi" w:cstheme="minorHAnsi"/>
          <w:sz w:val="24"/>
          <w:szCs w:val="24"/>
        </w:rPr>
        <w:t xml:space="preserve"> Івано-Франківської дирекції залізничних перевезень Львівської залізниці,</w:t>
      </w:r>
      <w:r w:rsidRPr="00E8293A">
        <w:rPr>
          <w:rFonts w:asciiTheme="minorHAnsi" w:hAnsiTheme="minorHAnsi" w:cstheme="minorHAnsi"/>
          <w:sz w:val="24"/>
          <w:szCs w:val="24"/>
        </w:rPr>
        <w:t xml:space="preserve"> якою здюйснюються вантажні перевезення</w:t>
      </w:r>
      <w:r w:rsidR="00EA2C60" w:rsidRPr="00E8293A">
        <w:rPr>
          <w:rFonts w:asciiTheme="minorHAnsi" w:hAnsiTheme="minorHAnsi" w:cstheme="minorHAnsi"/>
          <w:sz w:val="24"/>
          <w:szCs w:val="24"/>
        </w:rPr>
        <w:t>.</w:t>
      </w:r>
    </w:p>
    <w:p w:rsidR="008B36D0" w:rsidRPr="008C252F" w:rsidRDefault="008B36D0" w:rsidP="005F36EB">
      <w:pPr>
        <w:spacing w:after="0" w:line="240" w:lineRule="auto"/>
        <w:ind w:firstLine="567"/>
        <w:contextualSpacing/>
        <w:jc w:val="both"/>
        <w:rPr>
          <w:rFonts w:asciiTheme="minorHAnsi" w:hAnsiTheme="minorHAnsi" w:cstheme="minorHAnsi"/>
          <w:sz w:val="24"/>
          <w:szCs w:val="24"/>
          <w:lang w:val="ru-RU"/>
        </w:rPr>
      </w:pPr>
      <w:r w:rsidRPr="008C252F">
        <w:rPr>
          <w:rFonts w:asciiTheme="minorHAnsi" w:hAnsiTheme="minorHAnsi" w:cstheme="minorHAnsi"/>
          <w:sz w:val="24"/>
          <w:szCs w:val="24"/>
          <w:lang w:val="ru-RU"/>
        </w:rPr>
        <w:t>Територія Сторожинецької міської об’єднаної територіальної громади ох</w:t>
      </w:r>
      <w:r w:rsidR="006E7B49">
        <w:rPr>
          <w:rFonts w:asciiTheme="minorHAnsi" w:hAnsiTheme="minorHAnsi" w:cstheme="minorHAnsi"/>
          <w:sz w:val="24"/>
          <w:szCs w:val="24"/>
          <w:lang w:val="ru-RU"/>
        </w:rPr>
        <w:t>оплена  мережею Інтернет на 83%, у</w:t>
      </w:r>
      <w:r w:rsidRPr="008C252F">
        <w:rPr>
          <w:rFonts w:asciiTheme="minorHAnsi" w:hAnsiTheme="minorHAnsi" w:cstheme="minorHAnsi"/>
          <w:sz w:val="24"/>
          <w:szCs w:val="24"/>
          <w:lang w:val="ru-RU"/>
        </w:rPr>
        <w:t xml:space="preserve">сі населені пункти громади мають </w:t>
      </w:r>
      <w:r w:rsidR="006E7B49">
        <w:rPr>
          <w:rFonts w:asciiTheme="minorHAnsi" w:hAnsiTheme="minorHAnsi" w:cstheme="minorHAnsi"/>
          <w:sz w:val="24"/>
          <w:szCs w:val="24"/>
          <w:lang w:val="ru-RU"/>
        </w:rPr>
        <w:t xml:space="preserve">до неї </w:t>
      </w:r>
      <w:r w:rsidRPr="008C252F">
        <w:rPr>
          <w:rFonts w:asciiTheme="minorHAnsi" w:hAnsiTheme="minorHAnsi" w:cstheme="minorHAnsi"/>
          <w:sz w:val="24"/>
          <w:szCs w:val="24"/>
          <w:lang w:val="ru-RU"/>
        </w:rPr>
        <w:t>доступ. Тип сполучення – оптоволоконний Інтернет, телефонні ліні за технологією А</w:t>
      </w:r>
      <w:r w:rsidR="00E442A8">
        <w:rPr>
          <w:rFonts w:asciiTheme="minorHAnsi" w:hAnsiTheme="minorHAnsi" w:cstheme="minorHAnsi"/>
          <w:sz w:val="24"/>
          <w:szCs w:val="24"/>
          <w:lang w:val="en-US"/>
        </w:rPr>
        <w:t>D</w:t>
      </w:r>
      <w:r w:rsidRPr="008C252F">
        <w:rPr>
          <w:rFonts w:asciiTheme="minorHAnsi" w:hAnsiTheme="minorHAnsi" w:cstheme="minorHAnsi"/>
          <w:sz w:val="24"/>
          <w:szCs w:val="24"/>
          <w:lang w:val="ru-RU"/>
        </w:rPr>
        <w:t>SL, супутниковий Інтернет та мобільний Інтернет (GPRS, 4G). Максимальна швидкість 100 Мбіт/с.</w:t>
      </w:r>
    </w:p>
    <w:p w:rsidR="008B36D0" w:rsidRPr="008C252F" w:rsidRDefault="008B36D0" w:rsidP="005F36EB">
      <w:pPr>
        <w:spacing w:after="0" w:line="240" w:lineRule="auto"/>
        <w:ind w:firstLine="567"/>
        <w:jc w:val="both"/>
        <w:rPr>
          <w:rFonts w:asciiTheme="minorHAnsi" w:hAnsiTheme="minorHAnsi" w:cstheme="minorHAnsi"/>
          <w:sz w:val="24"/>
          <w:szCs w:val="24"/>
          <w:lang w:val="ru-RU"/>
        </w:rPr>
      </w:pPr>
      <w:r w:rsidRPr="008C252F">
        <w:rPr>
          <w:rFonts w:asciiTheme="minorHAnsi" w:hAnsiTheme="minorHAnsi" w:cstheme="minorHAnsi"/>
          <w:sz w:val="24"/>
          <w:szCs w:val="24"/>
          <w:lang w:val="ru-RU"/>
        </w:rPr>
        <w:t>1. Мобільний інтернет:</w:t>
      </w:r>
    </w:p>
    <w:p w:rsidR="008B36D0" w:rsidRPr="008C252F" w:rsidRDefault="008B36D0" w:rsidP="005F36EB">
      <w:pPr>
        <w:spacing w:after="0" w:line="240" w:lineRule="auto"/>
        <w:ind w:firstLine="567"/>
        <w:jc w:val="both"/>
        <w:rPr>
          <w:rFonts w:asciiTheme="minorHAnsi" w:hAnsiTheme="minorHAnsi" w:cstheme="minorHAnsi"/>
          <w:sz w:val="24"/>
          <w:szCs w:val="24"/>
          <w:lang w:val="ru-RU"/>
        </w:rPr>
      </w:pPr>
      <w:r w:rsidRPr="008C252F">
        <w:rPr>
          <w:rFonts w:asciiTheme="minorHAnsi" w:hAnsiTheme="minorHAnsi" w:cstheme="minorHAnsi"/>
          <w:sz w:val="24"/>
          <w:szCs w:val="24"/>
          <w:lang w:val="ru-RU"/>
        </w:rPr>
        <w:t>- Київстар, 3G, 4G до 42 мбіт/с</w:t>
      </w:r>
    </w:p>
    <w:p w:rsidR="008B36D0" w:rsidRPr="008C252F" w:rsidRDefault="008B36D0" w:rsidP="005F36EB">
      <w:pPr>
        <w:spacing w:after="0" w:line="240" w:lineRule="auto"/>
        <w:ind w:firstLine="567"/>
        <w:jc w:val="both"/>
        <w:rPr>
          <w:rFonts w:asciiTheme="minorHAnsi" w:hAnsiTheme="minorHAnsi" w:cstheme="minorHAnsi"/>
          <w:sz w:val="24"/>
          <w:szCs w:val="24"/>
          <w:lang w:val="ru-RU"/>
        </w:rPr>
      </w:pPr>
      <w:r w:rsidRPr="008C252F">
        <w:rPr>
          <w:rFonts w:asciiTheme="minorHAnsi" w:hAnsiTheme="minorHAnsi" w:cstheme="minorHAnsi"/>
          <w:sz w:val="24"/>
          <w:szCs w:val="24"/>
          <w:lang w:val="ru-RU"/>
        </w:rPr>
        <w:t>- lifecell, 3G, 4G до 63 мбіт/с</w:t>
      </w:r>
    </w:p>
    <w:p w:rsidR="008B36D0" w:rsidRPr="008C252F" w:rsidRDefault="008B36D0" w:rsidP="005F36EB">
      <w:pPr>
        <w:spacing w:after="0" w:line="240" w:lineRule="auto"/>
        <w:ind w:firstLine="567"/>
        <w:jc w:val="both"/>
        <w:rPr>
          <w:rFonts w:asciiTheme="minorHAnsi" w:hAnsiTheme="minorHAnsi" w:cstheme="minorHAnsi"/>
          <w:sz w:val="24"/>
          <w:szCs w:val="24"/>
          <w:lang w:val="ru-RU"/>
        </w:rPr>
      </w:pPr>
      <w:r w:rsidRPr="008C252F">
        <w:rPr>
          <w:rFonts w:asciiTheme="minorHAnsi" w:hAnsiTheme="minorHAnsi" w:cstheme="minorHAnsi"/>
          <w:sz w:val="24"/>
          <w:szCs w:val="24"/>
          <w:lang w:val="ru-RU"/>
        </w:rPr>
        <w:t>- Інтертелеком, 3G, 4G до 3,1  мбіт/с</w:t>
      </w:r>
    </w:p>
    <w:p w:rsidR="008B36D0" w:rsidRPr="008C252F" w:rsidRDefault="008B36D0" w:rsidP="005F36EB">
      <w:pPr>
        <w:spacing w:after="0" w:line="240" w:lineRule="auto"/>
        <w:ind w:firstLine="567"/>
        <w:jc w:val="both"/>
        <w:rPr>
          <w:rFonts w:asciiTheme="minorHAnsi" w:hAnsiTheme="minorHAnsi" w:cstheme="minorHAnsi"/>
          <w:sz w:val="24"/>
          <w:szCs w:val="24"/>
          <w:lang w:val="ru-RU"/>
        </w:rPr>
      </w:pPr>
      <w:r w:rsidRPr="008C252F">
        <w:rPr>
          <w:rFonts w:asciiTheme="minorHAnsi" w:hAnsiTheme="minorHAnsi" w:cstheme="minorHAnsi"/>
          <w:sz w:val="24"/>
          <w:szCs w:val="24"/>
          <w:lang w:val="ru-RU"/>
        </w:rPr>
        <w:t>- Водафон, 3G, 4G</w:t>
      </w:r>
    </w:p>
    <w:p w:rsidR="008B36D0" w:rsidRPr="008C252F" w:rsidRDefault="008B36D0" w:rsidP="005F36EB">
      <w:pPr>
        <w:spacing w:after="0" w:line="240" w:lineRule="auto"/>
        <w:ind w:firstLine="567"/>
        <w:jc w:val="both"/>
        <w:rPr>
          <w:rFonts w:asciiTheme="minorHAnsi" w:hAnsiTheme="minorHAnsi" w:cstheme="minorHAnsi"/>
          <w:sz w:val="24"/>
          <w:szCs w:val="24"/>
          <w:lang w:val="ru-RU"/>
        </w:rPr>
      </w:pPr>
      <w:r w:rsidRPr="008C252F">
        <w:rPr>
          <w:rFonts w:asciiTheme="minorHAnsi" w:hAnsiTheme="minorHAnsi" w:cstheme="minorHAnsi"/>
          <w:sz w:val="24"/>
          <w:szCs w:val="24"/>
          <w:lang w:val="ru-RU"/>
        </w:rPr>
        <w:t>2. Кабельний інтернет:</w:t>
      </w:r>
    </w:p>
    <w:p w:rsidR="008B36D0" w:rsidRPr="008C252F" w:rsidRDefault="001D03B7" w:rsidP="005F36EB">
      <w:pPr>
        <w:numPr>
          <w:ilvl w:val="0"/>
          <w:numId w:val="30"/>
        </w:numPr>
        <w:spacing w:after="0" w:line="240" w:lineRule="auto"/>
        <w:ind w:left="0" w:firstLine="567"/>
        <w:contextualSpacing/>
        <w:jc w:val="both"/>
        <w:rPr>
          <w:rFonts w:asciiTheme="minorHAnsi" w:hAnsiTheme="minorHAnsi" w:cstheme="minorHAnsi"/>
          <w:sz w:val="24"/>
          <w:szCs w:val="24"/>
          <w:lang w:val="ru-RU"/>
        </w:rPr>
      </w:pPr>
      <w:hyperlink r:id="rId27" w:history="1">
        <w:r w:rsidR="008B36D0" w:rsidRPr="008C252F">
          <w:rPr>
            <w:rFonts w:asciiTheme="minorHAnsi" w:hAnsiTheme="minorHAnsi" w:cstheme="minorHAnsi"/>
            <w:sz w:val="24"/>
            <w:szCs w:val="24"/>
            <w:lang w:val="ru-RU"/>
          </w:rPr>
          <w:t>Langate</w:t>
        </w:r>
      </w:hyperlink>
      <w:r w:rsidR="008B36D0" w:rsidRPr="008C252F">
        <w:rPr>
          <w:rFonts w:asciiTheme="minorHAnsi" w:hAnsiTheme="minorHAnsi" w:cstheme="minorHAnsi"/>
          <w:sz w:val="24"/>
          <w:szCs w:val="24"/>
          <w:lang w:val="ru-RU"/>
        </w:rPr>
        <w:t xml:space="preserve">  - підключення по оптичному кабелю, до 100 мбіт/с</w:t>
      </w:r>
    </w:p>
    <w:p w:rsidR="008B36D0" w:rsidRPr="008C252F" w:rsidRDefault="008B36D0" w:rsidP="005F36EB">
      <w:pPr>
        <w:numPr>
          <w:ilvl w:val="0"/>
          <w:numId w:val="30"/>
        </w:numPr>
        <w:spacing w:after="0" w:line="240" w:lineRule="auto"/>
        <w:ind w:left="0" w:firstLine="567"/>
        <w:contextualSpacing/>
        <w:jc w:val="both"/>
        <w:rPr>
          <w:rFonts w:asciiTheme="minorHAnsi" w:hAnsiTheme="minorHAnsi" w:cstheme="minorHAnsi"/>
          <w:sz w:val="24"/>
          <w:szCs w:val="24"/>
          <w:lang w:val="ru-RU"/>
        </w:rPr>
      </w:pPr>
      <w:r w:rsidRPr="008C252F">
        <w:rPr>
          <w:rFonts w:asciiTheme="minorHAnsi" w:hAnsiTheme="minorHAnsi" w:cstheme="minorHAnsi"/>
          <w:sz w:val="24"/>
          <w:szCs w:val="24"/>
          <w:lang w:val="ru-RU"/>
        </w:rPr>
        <w:t>Вечіртелеком - підключення по оптичному кабелю, до 100 мбіт/с</w:t>
      </w:r>
    </w:p>
    <w:p w:rsidR="008B36D0" w:rsidRPr="008C252F" w:rsidRDefault="008B36D0" w:rsidP="005F36EB">
      <w:pPr>
        <w:numPr>
          <w:ilvl w:val="0"/>
          <w:numId w:val="30"/>
        </w:numPr>
        <w:spacing w:after="0" w:line="240" w:lineRule="auto"/>
        <w:ind w:left="0" w:firstLine="567"/>
        <w:contextualSpacing/>
        <w:jc w:val="both"/>
        <w:rPr>
          <w:rFonts w:asciiTheme="minorHAnsi" w:hAnsiTheme="minorHAnsi" w:cstheme="minorHAnsi"/>
          <w:sz w:val="24"/>
          <w:szCs w:val="24"/>
          <w:lang w:val="ru-RU"/>
        </w:rPr>
      </w:pPr>
      <w:r w:rsidRPr="008C252F">
        <w:rPr>
          <w:rFonts w:asciiTheme="minorHAnsi" w:hAnsiTheme="minorHAnsi" w:cstheme="minorHAnsi"/>
          <w:sz w:val="24"/>
          <w:szCs w:val="24"/>
          <w:lang w:val="ru-RU"/>
        </w:rPr>
        <w:t>Укртелеком - підключення по оптичному кабелю, до 100 мбіт/с</w:t>
      </w:r>
    </w:p>
    <w:p w:rsidR="00BB1DEB" w:rsidRDefault="00E442A8" w:rsidP="005F36EB">
      <w:pPr>
        <w:spacing w:after="0" w:line="240" w:lineRule="auto"/>
        <w:ind w:firstLine="567"/>
        <w:jc w:val="both"/>
        <w:rPr>
          <w:rFonts w:asciiTheme="minorHAnsi" w:hAnsiTheme="minorHAnsi" w:cstheme="minorHAnsi"/>
          <w:bCs/>
          <w:sz w:val="24"/>
          <w:szCs w:val="24"/>
        </w:rPr>
      </w:pPr>
      <w:r w:rsidRPr="00E8293A">
        <w:rPr>
          <w:bCs/>
          <w:sz w:val="24"/>
          <w:szCs w:val="24"/>
          <w:lang w:val="ru-RU"/>
        </w:rPr>
        <w:t>О</w:t>
      </w:r>
      <w:r w:rsidRPr="00E8293A">
        <w:rPr>
          <w:bCs/>
          <w:sz w:val="24"/>
          <w:szCs w:val="24"/>
        </w:rPr>
        <w:t>бслуговування та експлуатацію електромереж, будівництво, реконструкцію, технічне переоснащення електрообладнання,</w:t>
      </w:r>
      <w:r w:rsidRPr="00E8293A">
        <w:rPr>
          <w:b/>
          <w:bCs/>
          <w:sz w:val="24"/>
          <w:szCs w:val="24"/>
        </w:rPr>
        <w:t> </w:t>
      </w:r>
      <w:r w:rsidRPr="00E8293A">
        <w:rPr>
          <w:sz w:val="24"/>
          <w:szCs w:val="24"/>
          <w:shd w:val="clear" w:color="auto" w:fill="FFFFFF"/>
        </w:rPr>
        <w:t>забезпечення надійної, безпечної, ефективної експлуатації системи розподілу, зниження технологічних витрат та покращення якості електроенергії здійснює АТ «Чернівціобленерго».</w:t>
      </w:r>
      <w:r w:rsidRPr="00E8293A">
        <w:rPr>
          <w:sz w:val="24"/>
          <w:szCs w:val="24"/>
        </w:rPr>
        <w:t xml:space="preserve"> </w:t>
      </w:r>
      <w:r w:rsidRPr="00E8293A">
        <w:rPr>
          <w:rFonts w:cs="Calibri"/>
          <w:bCs/>
          <w:sz w:val="24"/>
          <w:szCs w:val="24"/>
        </w:rPr>
        <w:t xml:space="preserve">Систему енергопостачання у громаді представляє ТОВ «Чернівецька обласна енергопостачальна компанія» - компанія, що здійснює передачу та постачання електроенергії електромережами споживачам </w:t>
      </w:r>
      <w:r w:rsidRPr="00E8293A">
        <w:rPr>
          <w:rFonts w:cs="Calibri"/>
          <w:bCs/>
          <w:sz w:val="24"/>
          <w:szCs w:val="24"/>
        </w:rPr>
        <w:lastRenderedPageBreak/>
        <w:t xml:space="preserve">Чернівецької області. </w:t>
      </w:r>
      <w:r w:rsidR="00BB1DEB" w:rsidRPr="00E8293A">
        <w:rPr>
          <w:rFonts w:asciiTheme="minorHAnsi" w:hAnsiTheme="minorHAnsi" w:cstheme="minorHAnsi"/>
          <w:bCs/>
          <w:sz w:val="24"/>
          <w:szCs w:val="24"/>
        </w:rPr>
        <w:t xml:space="preserve"> Систему газопостачання представляє АТ «Чернівцігаз» -</w:t>
      </w:r>
      <w:r w:rsidR="00BB1DEB" w:rsidRPr="008C252F">
        <w:rPr>
          <w:rFonts w:asciiTheme="minorHAnsi" w:hAnsiTheme="minorHAnsi" w:cstheme="minorHAnsi"/>
          <w:bCs/>
          <w:sz w:val="24"/>
          <w:szCs w:val="24"/>
        </w:rPr>
        <w:t xml:space="preserve"> компанія, що здійснює передачу та постачання природного газу споживачам Чернівецької області.</w:t>
      </w:r>
    </w:p>
    <w:p w:rsidR="006E7B49" w:rsidRPr="00E8293A" w:rsidRDefault="001B2755" w:rsidP="005F36EB">
      <w:pPr>
        <w:spacing w:after="0" w:line="240" w:lineRule="auto"/>
        <w:ind w:firstLine="567"/>
        <w:jc w:val="both"/>
        <w:rPr>
          <w:rFonts w:asciiTheme="minorHAnsi" w:hAnsiTheme="minorHAnsi" w:cstheme="minorHAnsi"/>
          <w:sz w:val="24"/>
          <w:szCs w:val="24"/>
        </w:rPr>
      </w:pPr>
      <w:r w:rsidRPr="00E8293A">
        <w:rPr>
          <w:rFonts w:asciiTheme="minorHAnsi" w:hAnsiTheme="minorHAnsi" w:cstheme="minorHAnsi"/>
          <w:sz w:val="24"/>
          <w:szCs w:val="24"/>
        </w:rPr>
        <w:t>Водопостачання у місті Сторожинець здійснюється комунальним підприємством «Сторожинецьке житлово-комунальне господарство». Система водопостачання міста складається з водозабірних споруд по вул.Глибоцькій, основної насосної станції по цій же вулиці та станції підкачки води по вул.Гоголя. До мережі водопостачання також входять:</w:t>
      </w:r>
    </w:p>
    <w:p w:rsidR="008B36D0" w:rsidRPr="00E8293A" w:rsidRDefault="001B2755" w:rsidP="006E7B49">
      <w:pPr>
        <w:spacing w:after="0" w:line="240" w:lineRule="auto"/>
        <w:jc w:val="both"/>
        <w:rPr>
          <w:rFonts w:ascii="Arial" w:hAnsi="Arial"/>
        </w:rPr>
      </w:pPr>
      <w:r w:rsidRPr="00E8293A">
        <w:rPr>
          <w:rFonts w:asciiTheme="minorHAnsi" w:hAnsiTheme="minorHAnsi" w:cstheme="minorHAnsi"/>
          <w:sz w:val="24"/>
          <w:szCs w:val="24"/>
        </w:rPr>
        <w:t xml:space="preserve"> </w:t>
      </w:r>
      <w:r w:rsidR="00D95715" w:rsidRPr="00E8293A">
        <w:rPr>
          <w:rFonts w:asciiTheme="minorHAnsi" w:hAnsiTheme="minorHAnsi" w:cstheme="minorHAnsi"/>
          <w:sz w:val="24"/>
          <w:szCs w:val="24"/>
        </w:rPr>
        <w:t>5 артезіанських</w:t>
      </w:r>
      <w:r w:rsidRPr="00E8293A">
        <w:rPr>
          <w:rFonts w:asciiTheme="minorHAnsi" w:hAnsiTheme="minorHAnsi" w:cstheme="minorHAnsi"/>
          <w:sz w:val="24"/>
          <w:szCs w:val="24"/>
        </w:rPr>
        <w:t xml:space="preserve"> скваж</w:t>
      </w:r>
      <w:r w:rsidR="00D95715" w:rsidRPr="00E8293A">
        <w:rPr>
          <w:rFonts w:asciiTheme="minorHAnsi" w:hAnsiTheme="minorHAnsi" w:cstheme="minorHAnsi"/>
          <w:sz w:val="24"/>
          <w:szCs w:val="24"/>
        </w:rPr>
        <w:t>и</w:t>
      </w:r>
      <w:r w:rsidRPr="00E8293A">
        <w:rPr>
          <w:rFonts w:asciiTheme="minorHAnsi" w:hAnsiTheme="minorHAnsi" w:cstheme="minorHAnsi"/>
          <w:sz w:val="24"/>
          <w:szCs w:val="24"/>
        </w:rPr>
        <w:t xml:space="preserve">н по 20м.3/год, шахтний колодязь </w:t>
      </w:r>
      <w:r w:rsidR="00D95715" w:rsidRPr="00E8293A">
        <w:rPr>
          <w:rFonts w:asciiTheme="minorHAnsi" w:hAnsiTheme="minorHAnsi" w:cstheme="minorHAnsi"/>
          <w:sz w:val="24"/>
          <w:szCs w:val="24"/>
        </w:rPr>
        <w:t>10</w:t>
      </w:r>
      <w:r w:rsidRPr="00E8293A">
        <w:rPr>
          <w:rFonts w:asciiTheme="minorHAnsi" w:hAnsiTheme="minorHAnsi" w:cstheme="minorHAnsi"/>
          <w:sz w:val="24"/>
          <w:szCs w:val="24"/>
        </w:rPr>
        <w:t xml:space="preserve">0м3/год., 3 залізобетонних резервуари чистої води загальною ємністю </w:t>
      </w:r>
      <w:smartTag w:uri="urn:schemas-microsoft-com:office:smarttags" w:element="metricconverter">
        <w:smartTagPr>
          <w:attr w:name="ProductID" w:val="1700 м"/>
        </w:smartTagPr>
        <w:r w:rsidRPr="00E8293A">
          <w:rPr>
            <w:rFonts w:asciiTheme="minorHAnsi" w:hAnsiTheme="minorHAnsi" w:cstheme="minorHAnsi"/>
            <w:sz w:val="24"/>
            <w:szCs w:val="24"/>
          </w:rPr>
          <w:t>1700 м</w:t>
        </w:r>
      </w:smartTag>
      <w:r w:rsidRPr="00E8293A">
        <w:rPr>
          <w:rFonts w:asciiTheme="minorHAnsi" w:hAnsiTheme="minorHAnsi" w:cstheme="minorHAnsi"/>
          <w:sz w:val="24"/>
          <w:szCs w:val="24"/>
        </w:rPr>
        <w:t>.3 та водопровідна мережа протяжністю 52</w:t>
      </w:r>
      <w:r w:rsidR="00D95715" w:rsidRPr="00E8293A">
        <w:rPr>
          <w:rFonts w:asciiTheme="minorHAnsi" w:hAnsiTheme="minorHAnsi" w:cstheme="minorHAnsi"/>
          <w:sz w:val="24"/>
          <w:szCs w:val="24"/>
        </w:rPr>
        <w:t>,5</w:t>
      </w:r>
      <w:r w:rsidRPr="00E8293A">
        <w:rPr>
          <w:rFonts w:asciiTheme="minorHAnsi" w:hAnsiTheme="minorHAnsi" w:cstheme="minorHAnsi"/>
          <w:sz w:val="24"/>
          <w:szCs w:val="24"/>
        </w:rPr>
        <w:t xml:space="preserve"> км.</w:t>
      </w:r>
    </w:p>
    <w:p w:rsidR="001B2755" w:rsidRPr="00E8293A" w:rsidRDefault="001B2755" w:rsidP="001B2755">
      <w:pPr>
        <w:spacing w:after="0" w:line="240" w:lineRule="auto"/>
        <w:ind w:firstLine="567"/>
        <w:jc w:val="right"/>
        <w:rPr>
          <w:rFonts w:ascii="Arial" w:hAnsi="Arial"/>
        </w:rPr>
      </w:pPr>
      <w:r w:rsidRPr="00E8293A">
        <w:rPr>
          <w:rFonts w:asciiTheme="minorHAnsi" w:hAnsiTheme="minorHAnsi" w:cstheme="minorHAnsi"/>
          <w:i/>
          <w:sz w:val="24"/>
          <w:szCs w:val="24"/>
        </w:rPr>
        <w:t xml:space="preserve">Таблиця </w:t>
      </w:r>
      <w:r w:rsidR="00C46855" w:rsidRPr="00E8293A">
        <w:rPr>
          <w:rFonts w:asciiTheme="minorHAnsi" w:hAnsiTheme="minorHAnsi" w:cstheme="minorHAnsi"/>
          <w:i/>
          <w:sz w:val="24"/>
          <w:szCs w:val="24"/>
        </w:rPr>
        <w:t>1</w:t>
      </w:r>
      <w:r w:rsidR="00CF136F" w:rsidRPr="00E8293A">
        <w:rPr>
          <w:rFonts w:asciiTheme="minorHAnsi" w:hAnsiTheme="minorHAnsi" w:cstheme="minorHAnsi"/>
          <w:i/>
          <w:sz w:val="24"/>
          <w:szCs w:val="24"/>
        </w:rPr>
        <w:t>4</w:t>
      </w:r>
      <w:r w:rsidRPr="00E8293A">
        <w:rPr>
          <w:rFonts w:asciiTheme="minorHAnsi" w:hAnsiTheme="minorHAnsi" w:cstheme="minorHAnsi"/>
          <w:i/>
          <w:sz w:val="24"/>
          <w:szCs w:val="24"/>
        </w:rPr>
        <w:t>. Динаміка показників що характеризують водопостачання в громаді</w:t>
      </w:r>
    </w:p>
    <w:tbl>
      <w:tblPr>
        <w:tblW w:w="48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45"/>
        <w:gridCol w:w="1192"/>
        <w:gridCol w:w="1192"/>
        <w:gridCol w:w="1192"/>
        <w:gridCol w:w="1190"/>
      </w:tblGrid>
      <w:tr w:rsidR="00C66418" w:rsidRPr="00E8293A" w:rsidTr="00C66418">
        <w:trPr>
          <w:trHeight w:val="240"/>
          <w:jc w:val="center"/>
        </w:trPr>
        <w:tc>
          <w:tcPr>
            <w:tcW w:w="2521" w:type="pct"/>
            <w:shd w:val="clear" w:color="auto" w:fill="F3F3F3"/>
            <w:noWrap/>
            <w:vAlign w:val="center"/>
          </w:tcPr>
          <w:p w:rsidR="00C66418" w:rsidRPr="00E8293A" w:rsidRDefault="00C66418" w:rsidP="00C66418">
            <w:pPr>
              <w:spacing w:after="0" w:line="240" w:lineRule="auto"/>
              <w:jc w:val="center"/>
              <w:rPr>
                <w:rFonts w:asciiTheme="minorHAnsi" w:hAnsiTheme="minorHAnsi" w:cstheme="minorHAnsi"/>
                <w:b/>
                <w:sz w:val="20"/>
                <w:szCs w:val="20"/>
              </w:rPr>
            </w:pPr>
            <w:r w:rsidRPr="00E8293A">
              <w:rPr>
                <w:rFonts w:asciiTheme="minorHAnsi" w:hAnsiTheme="minorHAnsi" w:cstheme="minorHAnsi"/>
                <w:b/>
                <w:sz w:val="20"/>
                <w:szCs w:val="20"/>
              </w:rPr>
              <w:t>Показники</w:t>
            </w:r>
          </w:p>
        </w:tc>
        <w:tc>
          <w:tcPr>
            <w:tcW w:w="620" w:type="pct"/>
            <w:shd w:val="clear" w:color="auto" w:fill="F3F3F3"/>
            <w:vAlign w:val="center"/>
          </w:tcPr>
          <w:p w:rsidR="00C66418" w:rsidRPr="00E8293A" w:rsidRDefault="00C66418" w:rsidP="00C66418">
            <w:pPr>
              <w:spacing w:after="0" w:line="240" w:lineRule="auto"/>
              <w:jc w:val="center"/>
              <w:rPr>
                <w:rFonts w:asciiTheme="minorHAnsi" w:hAnsiTheme="minorHAnsi" w:cstheme="minorHAnsi"/>
                <w:b/>
                <w:sz w:val="20"/>
                <w:szCs w:val="20"/>
              </w:rPr>
            </w:pPr>
            <w:r w:rsidRPr="00E8293A">
              <w:rPr>
                <w:rFonts w:asciiTheme="minorHAnsi" w:hAnsiTheme="minorHAnsi" w:cstheme="minorHAnsi"/>
                <w:b/>
                <w:sz w:val="20"/>
                <w:szCs w:val="20"/>
              </w:rPr>
              <w:t>2018</w:t>
            </w:r>
          </w:p>
        </w:tc>
        <w:tc>
          <w:tcPr>
            <w:tcW w:w="620" w:type="pct"/>
            <w:shd w:val="clear" w:color="auto" w:fill="F3F3F3"/>
            <w:vAlign w:val="center"/>
          </w:tcPr>
          <w:p w:rsidR="00C66418" w:rsidRPr="00E8293A" w:rsidRDefault="00C66418" w:rsidP="00C66418">
            <w:pPr>
              <w:spacing w:after="0" w:line="240" w:lineRule="auto"/>
              <w:jc w:val="center"/>
              <w:rPr>
                <w:rFonts w:asciiTheme="minorHAnsi" w:hAnsiTheme="minorHAnsi" w:cstheme="minorHAnsi"/>
                <w:b/>
                <w:sz w:val="20"/>
                <w:szCs w:val="20"/>
              </w:rPr>
            </w:pPr>
            <w:r w:rsidRPr="00E8293A">
              <w:rPr>
                <w:rFonts w:asciiTheme="minorHAnsi" w:hAnsiTheme="minorHAnsi" w:cstheme="minorHAnsi"/>
                <w:b/>
                <w:sz w:val="20"/>
                <w:szCs w:val="20"/>
              </w:rPr>
              <w:t>2019</w:t>
            </w:r>
          </w:p>
        </w:tc>
        <w:tc>
          <w:tcPr>
            <w:tcW w:w="620" w:type="pct"/>
            <w:shd w:val="clear" w:color="auto" w:fill="F3F3F3"/>
            <w:vAlign w:val="center"/>
          </w:tcPr>
          <w:p w:rsidR="00C66418" w:rsidRPr="00E8293A" w:rsidRDefault="00C66418" w:rsidP="00C66418">
            <w:pPr>
              <w:spacing w:after="0" w:line="240" w:lineRule="auto"/>
              <w:jc w:val="center"/>
              <w:rPr>
                <w:rFonts w:asciiTheme="minorHAnsi" w:hAnsiTheme="minorHAnsi" w:cstheme="minorHAnsi"/>
                <w:b/>
                <w:sz w:val="20"/>
                <w:szCs w:val="20"/>
              </w:rPr>
            </w:pPr>
            <w:r w:rsidRPr="00E8293A">
              <w:rPr>
                <w:rFonts w:asciiTheme="minorHAnsi" w:hAnsiTheme="minorHAnsi" w:cstheme="minorHAnsi"/>
                <w:b/>
                <w:sz w:val="20"/>
                <w:szCs w:val="20"/>
              </w:rPr>
              <w:t>2020</w:t>
            </w:r>
          </w:p>
        </w:tc>
        <w:tc>
          <w:tcPr>
            <w:tcW w:w="620" w:type="pct"/>
            <w:shd w:val="clear" w:color="auto" w:fill="F3F3F3"/>
            <w:vAlign w:val="center"/>
          </w:tcPr>
          <w:p w:rsidR="00C66418" w:rsidRPr="00E8293A" w:rsidRDefault="00C66418" w:rsidP="00C66418">
            <w:pPr>
              <w:spacing w:after="0" w:line="240" w:lineRule="auto"/>
              <w:jc w:val="center"/>
              <w:rPr>
                <w:rFonts w:asciiTheme="minorHAnsi" w:hAnsiTheme="minorHAnsi" w:cstheme="minorHAnsi"/>
                <w:b/>
                <w:sz w:val="20"/>
                <w:szCs w:val="20"/>
              </w:rPr>
            </w:pPr>
            <w:r w:rsidRPr="00E8293A">
              <w:rPr>
                <w:rFonts w:asciiTheme="minorHAnsi" w:hAnsiTheme="minorHAnsi" w:cstheme="minorHAnsi"/>
                <w:b/>
                <w:sz w:val="20"/>
                <w:szCs w:val="20"/>
              </w:rPr>
              <w:t>2021</w:t>
            </w:r>
          </w:p>
        </w:tc>
      </w:tr>
      <w:tr w:rsidR="00C66418" w:rsidRPr="00E8293A" w:rsidTr="00C66418">
        <w:trPr>
          <w:trHeight w:val="249"/>
          <w:jc w:val="center"/>
        </w:trPr>
        <w:tc>
          <w:tcPr>
            <w:tcW w:w="2521" w:type="pct"/>
            <w:shd w:val="clear" w:color="auto" w:fill="auto"/>
            <w:noWrap/>
          </w:tcPr>
          <w:p w:rsidR="00C66418" w:rsidRPr="00E8293A" w:rsidRDefault="00C66418" w:rsidP="00C66418">
            <w:pPr>
              <w:spacing w:after="0" w:line="240" w:lineRule="auto"/>
              <w:rPr>
                <w:rFonts w:asciiTheme="minorHAnsi" w:hAnsiTheme="minorHAnsi" w:cstheme="minorHAnsi"/>
                <w:sz w:val="20"/>
                <w:szCs w:val="20"/>
              </w:rPr>
            </w:pPr>
            <w:r w:rsidRPr="00E8293A">
              <w:rPr>
                <w:rFonts w:asciiTheme="minorHAnsi" w:hAnsiTheme="minorHAnsi" w:cstheme="minorHAnsi"/>
                <w:sz w:val="20"/>
                <w:szCs w:val="20"/>
              </w:rPr>
              <w:t>Протяжність мереж водопостачання, км</w:t>
            </w:r>
          </w:p>
        </w:tc>
        <w:tc>
          <w:tcPr>
            <w:tcW w:w="620" w:type="pct"/>
          </w:tcPr>
          <w:p w:rsidR="00C66418" w:rsidRPr="00E8293A" w:rsidRDefault="00C66418" w:rsidP="00C66418">
            <w:pPr>
              <w:spacing w:after="0" w:line="240" w:lineRule="auto"/>
              <w:rPr>
                <w:rFonts w:asciiTheme="minorHAnsi" w:hAnsiTheme="minorHAnsi" w:cstheme="minorHAnsi"/>
                <w:sz w:val="20"/>
                <w:szCs w:val="20"/>
              </w:rPr>
            </w:pPr>
            <w:r w:rsidRPr="00E8293A">
              <w:rPr>
                <w:rFonts w:asciiTheme="minorHAnsi" w:hAnsiTheme="minorHAnsi" w:cstheme="minorHAnsi"/>
                <w:sz w:val="20"/>
                <w:szCs w:val="20"/>
              </w:rPr>
              <w:t>52,5</w:t>
            </w:r>
          </w:p>
        </w:tc>
        <w:tc>
          <w:tcPr>
            <w:tcW w:w="620" w:type="pct"/>
          </w:tcPr>
          <w:p w:rsidR="00C66418" w:rsidRPr="00E8293A" w:rsidRDefault="00C66418" w:rsidP="00C66418">
            <w:pPr>
              <w:spacing w:after="0" w:line="240" w:lineRule="auto"/>
              <w:rPr>
                <w:rFonts w:asciiTheme="minorHAnsi" w:hAnsiTheme="minorHAnsi" w:cstheme="minorHAnsi"/>
                <w:sz w:val="20"/>
                <w:szCs w:val="20"/>
              </w:rPr>
            </w:pPr>
            <w:r w:rsidRPr="00E8293A">
              <w:rPr>
                <w:rFonts w:asciiTheme="minorHAnsi" w:hAnsiTheme="minorHAnsi" w:cstheme="minorHAnsi"/>
                <w:sz w:val="20"/>
                <w:szCs w:val="20"/>
              </w:rPr>
              <w:t>52,5</w:t>
            </w:r>
          </w:p>
        </w:tc>
        <w:tc>
          <w:tcPr>
            <w:tcW w:w="620" w:type="pct"/>
          </w:tcPr>
          <w:p w:rsidR="00C66418" w:rsidRPr="00E8293A" w:rsidRDefault="00C66418" w:rsidP="00C66418">
            <w:pPr>
              <w:spacing w:after="0" w:line="240" w:lineRule="auto"/>
              <w:rPr>
                <w:rFonts w:asciiTheme="minorHAnsi" w:hAnsiTheme="minorHAnsi" w:cstheme="minorHAnsi"/>
                <w:sz w:val="20"/>
                <w:szCs w:val="20"/>
              </w:rPr>
            </w:pPr>
            <w:r w:rsidRPr="00E8293A">
              <w:rPr>
                <w:rFonts w:asciiTheme="minorHAnsi" w:hAnsiTheme="minorHAnsi" w:cstheme="minorHAnsi"/>
                <w:sz w:val="20"/>
                <w:szCs w:val="20"/>
              </w:rPr>
              <w:t>52,5</w:t>
            </w:r>
          </w:p>
        </w:tc>
        <w:tc>
          <w:tcPr>
            <w:tcW w:w="620" w:type="pct"/>
            <w:shd w:val="clear" w:color="auto" w:fill="auto"/>
          </w:tcPr>
          <w:p w:rsidR="00C66418" w:rsidRPr="00E8293A" w:rsidRDefault="00C66418" w:rsidP="00C66418">
            <w:pPr>
              <w:spacing w:after="0" w:line="240" w:lineRule="auto"/>
              <w:rPr>
                <w:rFonts w:asciiTheme="minorHAnsi" w:hAnsiTheme="minorHAnsi" w:cstheme="minorHAnsi"/>
                <w:sz w:val="20"/>
                <w:szCs w:val="20"/>
              </w:rPr>
            </w:pPr>
            <w:r w:rsidRPr="00E8293A">
              <w:rPr>
                <w:rFonts w:asciiTheme="minorHAnsi" w:hAnsiTheme="minorHAnsi" w:cstheme="minorHAnsi"/>
                <w:sz w:val="20"/>
                <w:szCs w:val="20"/>
              </w:rPr>
              <w:t>52,5</w:t>
            </w:r>
          </w:p>
        </w:tc>
      </w:tr>
      <w:tr w:rsidR="00C66418" w:rsidRPr="00E8293A" w:rsidTr="00C66418">
        <w:trPr>
          <w:trHeight w:val="249"/>
          <w:jc w:val="center"/>
        </w:trPr>
        <w:tc>
          <w:tcPr>
            <w:tcW w:w="2521" w:type="pct"/>
            <w:shd w:val="clear" w:color="auto" w:fill="auto"/>
            <w:noWrap/>
          </w:tcPr>
          <w:p w:rsidR="00C66418" w:rsidRPr="00E8293A" w:rsidRDefault="00C66418" w:rsidP="00C66418">
            <w:pPr>
              <w:spacing w:after="0" w:line="240" w:lineRule="auto"/>
              <w:rPr>
                <w:rFonts w:asciiTheme="minorHAnsi" w:hAnsiTheme="minorHAnsi" w:cstheme="minorHAnsi"/>
                <w:sz w:val="20"/>
                <w:szCs w:val="20"/>
              </w:rPr>
            </w:pPr>
            <w:r w:rsidRPr="00E8293A">
              <w:rPr>
                <w:rFonts w:asciiTheme="minorHAnsi" w:hAnsiTheme="minorHAnsi" w:cstheme="minorHAnsi"/>
                <w:sz w:val="20"/>
                <w:szCs w:val="20"/>
              </w:rPr>
              <w:t>Протяжність мереж водовідведення, км</w:t>
            </w:r>
          </w:p>
        </w:tc>
        <w:tc>
          <w:tcPr>
            <w:tcW w:w="620" w:type="pct"/>
          </w:tcPr>
          <w:p w:rsidR="00C66418" w:rsidRPr="00E8293A" w:rsidRDefault="00C66418" w:rsidP="00C66418">
            <w:pPr>
              <w:spacing w:after="0" w:line="240" w:lineRule="auto"/>
              <w:rPr>
                <w:rFonts w:asciiTheme="minorHAnsi" w:hAnsiTheme="minorHAnsi" w:cstheme="minorHAnsi"/>
                <w:sz w:val="20"/>
                <w:szCs w:val="20"/>
              </w:rPr>
            </w:pPr>
            <w:r w:rsidRPr="00E8293A">
              <w:rPr>
                <w:rFonts w:asciiTheme="minorHAnsi" w:hAnsiTheme="minorHAnsi" w:cstheme="minorHAnsi"/>
                <w:sz w:val="20"/>
                <w:szCs w:val="20"/>
              </w:rPr>
              <w:t>22,1</w:t>
            </w:r>
          </w:p>
        </w:tc>
        <w:tc>
          <w:tcPr>
            <w:tcW w:w="620" w:type="pct"/>
          </w:tcPr>
          <w:p w:rsidR="00C66418" w:rsidRPr="00E8293A" w:rsidRDefault="00C66418" w:rsidP="00C66418">
            <w:pPr>
              <w:spacing w:after="0" w:line="240" w:lineRule="auto"/>
              <w:rPr>
                <w:rFonts w:asciiTheme="minorHAnsi" w:hAnsiTheme="minorHAnsi" w:cstheme="minorHAnsi"/>
                <w:sz w:val="20"/>
                <w:szCs w:val="20"/>
              </w:rPr>
            </w:pPr>
            <w:r w:rsidRPr="00E8293A">
              <w:rPr>
                <w:rFonts w:asciiTheme="minorHAnsi" w:hAnsiTheme="minorHAnsi" w:cstheme="minorHAnsi"/>
                <w:sz w:val="20"/>
                <w:szCs w:val="20"/>
              </w:rPr>
              <w:t>22,1</w:t>
            </w:r>
          </w:p>
        </w:tc>
        <w:tc>
          <w:tcPr>
            <w:tcW w:w="620" w:type="pct"/>
          </w:tcPr>
          <w:p w:rsidR="00C66418" w:rsidRPr="00E8293A" w:rsidRDefault="00C66418" w:rsidP="00C66418">
            <w:pPr>
              <w:spacing w:after="0" w:line="240" w:lineRule="auto"/>
              <w:rPr>
                <w:rFonts w:asciiTheme="minorHAnsi" w:hAnsiTheme="minorHAnsi" w:cstheme="minorHAnsi"/>
                <w:sz w:val="20"/>
                <w:szCs w:val="20"/>
              </w:rPr>
            </w:pPr>
            <w:r w:rsidRPr="00E8293A">
              <w:rPr>
                <w:rFonts w:asciiTheme="minorHAnsi" w:hAnsiTheme="minorHAnsi" w:cstheme="minorHAnsi"/>
                <w:sz w:val="20"/>
                <w:szCs w:val="20"/>
              </w:rPr>
              <w:t>22,1</w:t>
            </w:r>
          </w:p>
        </w:tc>
        <w:tc>
          <w:tcPr>
            <w:tcW w:w="620" w:type="pct"/>
            <w:shd w:val="clear" w:color="auto" w:fill="auto"/>
          </w:tcPr>
          <w:p w:rsidR="00C66418" w:rsidRPr="00E8293A" w:rsidRDefault="00C66418" w:rsidP="00C66418">
            <w:pPr>
              <w:spacing w:after="0" w:line="240" w:lineRule="auto"/>
              <w:rPr>
                <w:rFonts w:asciiTheme="minorHAnsi" w:hAnsiTheme="minorHAnsi" w:cstheme="minorHAnsi"/>
                <w:sz w:val="20"/>
                <w:szCs w:val="20"/>
              </w:rPr>
            </w:pPr>
            <w:r w:rsidRPr="00E8293A">
              <w:rPr>
                <w:rFonts w:asciiTheme="minorHAnsi" w:hAnsiTheme="minorHAnsi" w:cstheme="minorHAnsi"/>
                <w:sz w:val="20"/>
                <w:szCs w:val="20"/>
              </w:rPr>
              <w:t>22,1</w:t>
            </w:r>
          </w:p>
        </w:tc>
      </w:tr>
      <w:tr w:rsidR="00C66418" w:rsidRPr="00E8293A" w:rsidTr="00C66418">
        <w:trPr>
          <w:trHeight w:val="481"/>
          <w:jc w:val="center"/>
        </w:trPr>
        <w:tc>
          <w:tcPr>
            <w:tcW w:w="2521" w:type="pct"/>
            <w:shd w:val="clear" w:color="auto" w:fill="auto"/>
          </w:tcPr>
          <w:p w:rsidR="00C66418" w:rsidRPr="00E8293A" w:rsidRDefault="00C66418" w:rsidP="00C66418">
            <w:pPr>
              <w:spacing w:after="0" w:line="240" w:lineRule="auto"/>
              <w:rPr>
                <w:rFonts w:asciiTheme="minorHAnsi" w:hAnsiTheme="minorHAnsi" w:cstheme="minorHAnsi"/>
                <w:sz w:val="20"/>
                <w:szCs w:val="20"/>
              </w:rPr>
            </w:pPr>
            <w:r w:rsidRPr="00E8293A">
              <w:rPr>
                <w:rFonts w:asciiTheme="minorHAnsi" w:hAnsiTheme="minorHAnsi" w:cstheme="minorHAnsi"/>
                <w:sz w:val="20"/>
                <w:szCs w:val="20"/>
              </w:rPr>
              <w:t>Споживання питної води, тис. м</w:t>
            </w:r>
            <w:r w:rsidRPr="00E8293A">
              <w:rPr>
                <w:rFonts w:asciiTheme="minorHAnsi" w:hAnsiTheme="minorHAnsi" w:cstheme="minorHAnsi"/>
                <w:sz w:val="20"/>
                <w:szCs w:val="20"/>
                <w:vertAlign w:val="superscript"/>
              </w:rPr>
              <w:t>3</w:t>
            </w:r>
            <w:r w:rsidRPr="00E8293A">
              <w:rPr>
                <w:rFonts w:asciiTheme="minorHAnsi" w:hAnsiTheme="minorHAnsi" w:cstheme="minorHAnsi"/>
                <w:sz w:val="20"/>
                <w:szCs w:val="20"/>
              </w:rPr>
              <w:t xml:space="preserve"> – всього, у тому числі:</w:t>
            </w:r>
          </w:p>
        </w:tc>
        <w:tc>
          <w:tcPr>
            <w:tcW w:w="620" w:type="pct"/>
          </w:tcPr>
          <w:p w:rsidR="00C66418" w:rsidRPr="00E8293A" w:rsidRDefault="00C66418" w:rsidP="00C66418">
            <w:pPr>
              <w:spacing w:after="0" w:line="240" w:lineRule="auto"/>
              <w:rPr>
                <w:rFonts w:asciiTheme="minorHAnsi" w:hAnsiTheme="minorHAnsi" w:cstheme="minorHAnsi"/>
                <w:sz w:val="20"/>
                <w:szCs w:val="20"/>
              </w:rPr>
            </w:pPr>
            <w:r w:rsidRPr="00E8293A">
              <w:rPr>
                <w:rFonts w:asciiTheme="minorHAnsi" w:hAnsiTheme="minorHAnsi" w:cstheme="minorHAnsi"/>
                <w:sz w:val="20"/>
                <w:szCs w:val="20"/>
              </w:rPr>
              <w:t>199,4</w:t>
            </w:r>
          </w:p>
        </w:tc>
        <w:tc>
          <w:tcPr>
            <w:tcW w:w="620" w:type="pct"/>
          </w:tcPr>
          <w:p w:rsidR="00C66418" w:rsidRPr="00E8293A" w:rsidRDefault="00C66418" w:rsidP="00C66418">
            <w:pPr>
              <w:spacing w:after="0" w:line="240" w:lineRule="auto"/>
              <w:rPr>
                <w:rFonts w:asciiTheme="minorHAnsi" w:hAnsiTheme="minorHAnsi" w:cstheme="minorHAnsi"/>
                <w:sz w:val="20"/>
                <w:szCs w:val="20"/>
              </w:rPr>
            </w:pPr>
            <w:r w:rsidRPr="00E8293A">
              <w:rPr>
                <w:rFonts w:asciiTheme="minorHAnsi" w:hAnsiTheme="minorHAnsi" w:cstheme="minorHAnsi"/>
                <w:sz w:val="20"/>
                <w:szCs w:val="20"/>
              </w:rPr>
              <w:t>194,1</w:t>
            </w:r>
          </w:p>
        </w:tc>
        <w:tc>
          <w:tcPr>
            <w:tcW w:w="620" w:type="pct"/>
          </w:tcPr>
          <w:p w:rsidR="00C66418" w:rsidRPr="00E8293A" w:rsidRDefault="00C66418" w:rsidP="00C66418">
            <w:pPr>
              <w:spacing w:after="0" w:line="240" w:lineRule="auto"/>
              <w:rPr>
                <w:rFonts w:asciiTheme="minorHAnsi" w:hAnsiTheme="minorHAnsi" w:cstheme="minorHAnsi"/>
                <w:sz w:val="20"/>
                <w:szCs w:val="20"/>
              </w:rPr>
            </w:pPr>
            <w:r w:rsidRPr="00E8293A">
              <w:rPr>
                <w:rFonts w:asciiTheme="minorHAnsi" w:hAnsiTheme="minorHAnsi" w:cstheme="minorHAnsi"/>
                <w:sz w:val="20"/>
                <w:szCs w:val="20"/>
              </w:rPr>
              <w:t>190,1</w:t>
            </w:r>
          </w:p>
        </w:tc>
        <w:tc>
          <w:tcPr>
            <w:tcW w:w="620" w:type="pct"/>
            <w:shd w:val="clear" w:color="auto" w:fill="auto"/>
          </w:tcPr>
          <w:p w:rsidR="00C66418" w:rsidRPr="00E8293A" w:rsidRDefault="00C66418" w:rsidP="00C66418">
            <w:pPr>
              <w:spacing w:after="0" w:line="240" w:lineRule="auto"/>
              <w:rPr>
                <w:rFonts w:asciiTheme="minorHAnsi" w:hAnsiTheme="minorHAnsi" w:cstheme="minorHAnsi"/>
                <w:sz w:val="20"/>
                <w:szCs w:val="20"/>
              </w:rPr>
            </w:pPr>
            <w:r w:rsidRPr="00E8293A">
              <w:rPr>
                <w:rFonts w:asciiTheme="minorHAnsi" w:hAnsiTheme="minorHAnsi" w:cstheme="minorHAnsi"/>
                <w:sz w:val="20"/>
                <w:szCs w:val="20"/>
              </w:rPr>
              <w:t>185,4</w:t>
            </w:r>
          </w:p>
        </w:tc>
      </w:tr>
      <w:tr w:rsidR="00C66418" w:rsidRPr="00E8293A" w:rsidTr="00C66418">
        <w:trPr>
          <w:trHeight w:val="240"/>
          <w:jc w:val="center"/>
        </w:trPr>
        <w:tc>
          <w:tcPr>
            <w:tcW w:w="2521" w:type="pct"/>
            <w:shd w:val="clear" w:color="auto" w:fill="auto"/>
            <w:noWrap/>
          </w:tcPr>
          <w:p w:rsidR="00C66418" w:rsidRPr="00E8293A" w:rsidRDefault="00C66418" w:rsidP="00C66418">
            <w:pPr>
              <w:spacing w:after="0" w:line="240" w:lineRule="auto"/>
              <w:rPr>
                <w:rFonts w:asciiTheme="minorHAnsi" w:hAnsiTheme="minorHAnsi" w:cstheme="minorHAnsi"/>
                <w:sz w:val="20"/>
                <w:szCs w:val="20"/>
              </w:rPr>
            </w:pPr>
            <w:r w:rsidRPr="00E8293A">
              <w:rPr>
                <w:rFonts w:asciiTheme="minorHAnsi" w:hAnsiTheme="minorHAnsi" w:cstheme="minorHAnsi"/>
                <w:sz w:val="20"/>
                <w:szCs w:val="20"/>
              </w:rPr>
              <w:t>- населення</w:t>
            </w:r>
          </w:p>
        </w:tc>
        <w:tc>
          <w:tcPr>
            <w:tcW w:w="620" w:type="pct"/>
          </w:tcPr>
          <w:p w:rsidR="00C66418" w:rsidRPr="00E8293A" w:rsidRDefault="00C66418" w:rsidP="00C66418">
            <w:pPr>
              <w:spacing w:after="0" w:line="240" w:lineRule="auto"/>
              <w:rPr>
                <w:rFonts w:asciiTheme="minorHAnsi" w:hAnsiTheme="minorHAnsi" w:cstheme="minorHAnsi"/>
                <w:sz w:val="20"/>
                <w:szCs w:val="20"/>
              </w:rPr>
            </w:pPr>
            <w:r w:rsidRPr="00E8293A">
              <w:rPr>
                <w:rFonts w:asciiTheme="minorHAnsi" w:hAnsiTheme="minorHAnsi" w:cstheme="minorHAnsi"/>
                <w:sz w:val="20"/>
                <w:szCs w:val="20"/>
              </w:rPr>
              <w:t>160,0</w:t>
            </w:r>
          </w:p>
        </w:tc>
        <w:tc>
          <w:tcPr>
            <w:tcW w:w="620" w:type="pct"/>
          </w:tcPr>
          <w:p w:rsidR="00C66418" w:rsidRPr="00E8293A" w:rsidRDefault="00C66418" w:rsidP="00C66418">
            <w:pPr>
              <w:spacing w:after="0" w:line="240" w:lineRule="auto"/>
              <w:rPr>
                <w:rFonts w:asciiTheme="minorHAnsi" w:hAnsiTheme="minorHAnsi" w:cstheme="minorHAnsi"/>
                <w:sz w:val="20"/>
                <w:szCs w:val="20"/>
              </w:rPr>
            </w:pPr>
            <w:r w:rsidRPr="00E8293A">
              <w:rPr>
                <w:rFonts w:asciiTheme="minorHAnsi" w:hAnsiTheme="minorHAnsi" w:cstheme="minorHAnsi"/>
                <w:sz w:val="20"/>
                <w:szCs w:val="20"/>
              </w:rPr>
              <w:t>155,1</w:t>
            </w:r>
          </w:p>
        </w:tc>
        <w:tc>
          <w:tcPr>
            <w:tcW w:w="620" w:type="pct"/>
          </w:tcPr>
          <w:p w:rsidR="00C66418" w:rsidRPr="00E8293A" w:rsidRDefault="00C66418" w:rsidP="00C66418">
            <w:pPr>
              <w:spacing w:after="0" w:line="240" w:lineRule="auto"/>
              <w:rPr>
                <w:rFonts w:asciiTheme="minorHAnsi" w:hAnsiTheme="minorHAnsi" w:cstheme="minorHAnsi"/>
                <w:sz w:val="20"/>
                <w:szCs w:val="20"/>
              </w:rPr>
            </w:pPr>
            <w:r w:rsidRPr="00E8293A">
              <w:rPr>
                <w:rFonts w:asciiTheme="minorHAnsi" w:hAnsiTheme="minorHAnsi" w:cstheme="minorHAnsi"/>
                <w:sz w:val="20"/>
                <w:szCs w:val="20"/>
              </w:rPr>
              <w:t>151,6</w:t>
            </w:r>
          </w:p>
        </w:tc>
        <w:tc>
          <w:tcPr>
            <w:tcW w:w="620" w:type="pct"/>
            <w:shd w:val="clear" w:color="auto" w:fill="auto"/>
          </w:tcPr>
          <w:p w:rsidR="00C66418" w:rsidRPr="00E8293A" w:rsidRDefault="00C66418" w:rsidP="00C66418">
            <w:pPr>
              <w:spacing w:after="0" w:line="240" w:lineRule="auto"/>
              <w:rPr>
                <w:rFonts w:asciiTheme="minorHAnsi" w:hAnsiTheme="minorHAnsi" w:cstheme="minorHAnsi"/>
                <w:sz w:val="20"/>
                <w:szCs w:val="20"/>
              </w:rPr>
            </w:pPr>
            <w:r w:rsidRPr="00E8293A">
              <w:rPr>
                <w:rFonts w:asciiTheme="minorHAnsi" w:hAnsiTheme="minorHAnsi" w:cstheme="minorHAnsi"/>
                <w:sz w:val="20"/>
                <w:szCs w:val="20"/>
              </w:rPr>
              <w:t>147,6</w:t>
            </w:r>
          </w:p>
        </w:tc>
      </w:tr>
      <w:tr w:rsidR="00C66418" w:rsidRPr="00E8293A" w:rsidTr="00C66418">
        <w:trPr>
          <w:trHeight w:val="249"/>
          <w:jc w:val="center"/>
        </w:trPr>
        <w:tc>
          <w:tcPr>
            <w:tcW w:w="2521" w:type="pct"/>
            <w:shd w:val="clear" w:color="auto" w:fill="auto"/>
            <w:noWrap/>
          </w:tcPr>
          <w:p w:rsidR="00C66418" w:rsidRPr="00E8293A" w:rsidRDefault="00C66418" w:rsidP="00C66418">
            <w:pPr>
              <w:spacing w:after="0" w:line="240" w:lineRule="auto"/>
              <w:rPr>
                <w:rFonts w:asciiTheme="minorHAnsi" w:hAnsiTheme="minorHAnsi" w:cstheme="minorHAnsi"/>
                <w:sz w:val="20"/>
                <w:szCs w:val="20"/>
              </w:rPr>
            </w:pPr>
            <w:r w:rsidRPr="00E8293A">
              <w:rPr>
                <w:rFonts w:asciiTheme="minorHAnsi" w:hAnsiTheme="minorHAnsi" w:cstheme="minorHAnsi"/>
                <w:sz w:val="20"/>
                <w:szCs w:val="20"/>
              </w:rPr>
              <w:t>- підприємства</w:t>
            </w:r>
          </w:p>
        </w:tc>
        <w:tc>
          <w:tcPr>
            <w:tcW w:w="620" w:type="pct"/>
          </w:tcPr>
          <w:p w:rsidR="00C66418" w:rsidRPr="00E8293A" w:rsidRDefault="00C66418" w:rsidP="00C66418">
            <w:pPr>
              <w:spacing w:after="0" w:line="240" w:lineRule="auto"/>
              <w:rPr>
                <w:rFonts w:asciiTheme="minorHAnsi" w:hAnsiTheme="minorHAnsi" w:cstheme="minorHAnsi"/>
                <w:sz w:val="20"/>
                <w:szCs w:val="20"/>
              </w:rPr>
            </w:pPr>
            <w:r w:rsidRPr="00E8293A">
              <w:rPr>
                <w:rFonts w:asciiTheme="minorHAnsi" w:hAnsiTheme="minorHAnsi" w:cstheme="minorHAnsi"/>
                <w:sz w:val="20"/>
                <w:szCs w:val="20"/>
              </w:rPr>
              <w:t>39,4</w:t>
            </w:r>
          </w:p>
        </w:tc>
        <w:tc>
          <w:tcPr>
            <w:tcW w:w="620" w:type="pct"/>
          </w:tcPr>
          <w:p w:rsidR="00C66418" w:rsidRPr="00E8293A" w:rsidRDefault="00C66418" w:rsidP="00C66418">
            <w:pPr>
              <w:spacing w:after="0" w:line="240" w:lineRule="auto"/>
              <w:rPr>
                <w:rFonts w:asciiTheme="minorHAnsi" w:hAnsiTheme="minorHAnsi" w:cstheme="minorHAnsi"/>
                <w:sz w:val="20"/>
                <w:szCs w:val="20"/>
              </w:rPr>
            </w:pPr>
            <w:r w:rsidRPr="00E8293A">
              <w:rPr>
                <w:rFonts w:asciiTheme="minorHAnsi" w:hAnsiTheme="minorHAnsi" w:cstheme="minorHAnsi"/>
                <w:sz w:val="20"/>
                <w:szCs w:val="20"/>
              </w:rPr>
              <w:t>39,0</w:t>
            </w:r>
          </w:p>
        </w:tc>
        <w:tc>
          <w:tcPr>
            <w:tcW w:w="620" w:type="pct"/>
          </w:tcPr>
          <w:p w:rsidR="00C66418" w:rsidRPr="00E8293A" w:rsidRDefault="00C66418" w:rsidP="00C66418">
            <w:pPr>
              <w:spacing w:after="0" w:line="240" w:lineRule="auto"/>
              <w:rPr>
                <w:rFonts w:asciiTheme="minorHAnsi" w:hAnsiTheme="minorHAnsi" w:cstheme="minorHAnsi"/>
                <w:sz w:val="20"/>
                <w:szCs w:val="20"/>
              </w:rPr>
            </w:pPr>
            <w:r w:rsidRPr="00E8293A">
              <w:rPr>
                <w:rFonts w:asciiTheme="minorHAnsi" w:hAnsiTheme="minorHAnsi" w:cstheme="minorHAnsi"/>
                <w:sz w:val="20"/>
                <w:szCs w:val="20"/>
              </w:rPr>
              <w:t>38,5</w:t>
            </w:r>
          </w:p>
        </w:tc>
        <w:tc>
          <w:tcPr>
            <w:tcW w:w="620" w:type="pct"/>
            <w:shd w:val="clear" w:color="auto" w:fill="auto"/>
          </w:tcPr>
          <w:p w:rsidR="00C66418" w:rsidRPr="00E8293A" w:rsidRDefault="00C66418" w:rsidP="00C66418">
            <w:pPr>
              <w:spacing w:after="0" w:line="240" w:lineRule="auto"/>
              <w:rPr>
                <w:rFonts w:asciiTheme="minorHAnsi" w:hAnsiTheme="minorHAnsi" w:cstheme="minorHAnsi"/>
                <w:sz w:val="20"/>
                <w:szCs w:val="20"/>
              </w:rPr>
            </w:pPr>
            <w:r w:rsidRPr="00E8293A">
              <w:rPr>
                <w:rFonts w:asciiTheme="minorHAnsi" w:hAnsiTheme="minorHAnsi" w:cstheme="minorHAnsi"/>
                <w:sz w:val="20"/>
                <w:szCs w:val="20"/>
              </w:rPr>
              <w:t>37,8</w:t>
            </w:r>
          </w:p>
        </w:tc>
      </w:tr>
    </w:tbl>
    <w:p w:rsidR="001B2755" w:rsidRPr="00E8293A" w:rsidRDefault="00E442A8" w:rsidP="001B2755">
      <w:pPr>
        <w:spacing w:after="0" w:line="240" w:lineRule="auto"/>
        <w:ind w:firstLine="567"/>
        <w:jc w:val="both"/>
        <w:rPr>
          <w:rFonts w:asciiTheme="minorHAnsi" w:hAnsiTheme="minorHAnsi" w:cstheme="minorHAnsi"/>
          <w:sz w:val="24"/>
          <w:szCs w:val="24"/>
        </w:rPr>
      </w:pPr>
      <w:r w:rsidRPr="00E8293A">
        <w:rPr>
          <w:rFonts w:cs="Calibri"/>
          <w:sz w:val="24"/>
          <w:szCs w:val="24"/>
        </w:rPr>
        <w:t xml:space="preserve">Вода в місті подається не цілодобово, а по графіку й становить 14 годин/добу, що зумовлює нестачу води у відповідності до потреб споживачів та потребує вирішення питання цілодобового водопостачання. </w:t>
      </w:r>
      <w:r w:rsidR="001B2755" w:rsidRPr="00E8293A">
        <w:rPr>
          <w:rFonts w:asciiTheme="minorHAnsi" w:hAnsiTheme="minorHAnsi" w:cstheme="minorHAnsi"/>
          <w:sz w:val="24"/>
          <w:szCs w:val="24"/>
        </w:rPr>
        <w:t xml:space="preserve">Централізоване водопостачання в сільських населених пунктах, що входять до складу </w:t>
      </w:r>
      <w:r w:rsidR="006E7B49" w:rsidRPr="00E8293A">
        <w:rPr>
          <w:rFonts w:asciiTheme="minorHAnsi" w:hAnsiTheme="minorHAnsi" w:cstheme="minorHAnsi"/>
          <w:sz w:val="24"/>
          <w:szCs w:val="24"/>
        </w:rPr>
        <w:t>М</w:t>
      </w:r>
      <w:r w:rsidR="001B2755" w:rsidRPr="00E8293A">
        <w:rPr>
          <w:rFonts w:asciiTheme="minorHAnsi" w:hAnsiTheme="minorHAnsi" w:cstheme="minorHAnsi"/>
          <w:sz w:val="24"/>
          <w:szCs w:val="24"/>
        </w:rPr>
        <w:t>ТГ, відсутнє.</w:t>
      </w:r>
    </w:p>
    <w:p w:rsidR="00323364" w:rsidRPr="00E8293A" w:rsidRDefault="00323364" w:rsidP="00323364">
      <w:pPr>
        <w:spacing w:after="0" w:line="240" w:lineRule="auto"/>
        <w:ind w:firstLine="567"/>
        <w:jc w:val="both"/>
        <w:rPr>
          <w:rFonts w:asciiTheme="minorHAnsi" w:hAnsiTheme="minorHAnsi" w:cstheme="minorHAnsi"/>
          <w:sz w:val="24"/>
          <w:szCs w:val="24"/>
        </w:rPr>
      </w:pPr>
      <w:r w:rsidRPr="00E8293A">
        <w:rPr>
          <w:rFonts w:asciiTheme="minorHAnsi" w:hAnsiTheme="minorHAnsi" w:cstheme="minorHAnsi"/>
          <w:sz w:val="24"/>
          <w:szCs w:val="24"/>
        </w:rPr>
        <w:t>Кількість домогосподарств, яким надаються послуги водопостачання та водовідведення становить 3460 домогосподарств та 305 юридичних осіб.</w:t>
      </w:r>
    </w:p>
    <w:p w:rsidR="007E6BC3" w:rsidRDefault="001B2755" w:rsidP="001B2755">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 xml:space="preserve">Послуги водовідведення надаються КП «Сторожинецьке ЖКГ». Суттєвою проблемою міста Сторожинець є застарілість та зношеність каналізаційних систем, 90% з яких були збудовані ще у 1960-их роках та не були розраховані на суттєве збільшення кількості фекальних відходів. Оскільки каналізація – одна із найголовніших складових забезпечення комфортного проживання жителів міста, то і навантаження на її функціонування достатньо серйозні, враховуючи роки будівництва. Від частих виходів з ладу каналізаційних систем, проривів, викидів, поломок страждають не тільки жителі, але й погіршується екологічна ситуація, зростає соціальна напруга серед населення міста. </w:t>
      </w:r>
    </w:p>
    <w:p w:rsidR="001B2755" w:rsidRPr="00E8293A" w:rsidRDefault="001B2755" w:rsidP="001B2755">
      <w:pPr>
        <w:spacing w:after="0" w:line="240" w:lineRule="auto"/>
        <w:ind w:firstLine="567"/>
        <w:jc w:val="both"/>
        <w:rPr>
          <w:rFonts w:ascii="Arial" w:hAnsi="Arial"/>
        </w:rPr>
      </w:pPr>
      <w:r w:rsidRPr="008C252F">
        <w:rPr>
          <w:rFonts w:asciiTheme="minorHAnsi" w:hAnsiTheme="minorHAnsi" w:cstheme="minorHAnsi"/>
          <w:sz w:val="24"/>
          <w:szCs w:val="24"/>
        </w:rPr>
        <w:t xml:space="preserve">Очисні споруди. В </w:t>
      </w:r>
      <w:r w:rsidRPr="00E8293A">
        <w:rPr>
          <w:rFonts w:asciiTheme="minorHAnsi" w:hAnsiTheme="minorHAnsi" w:cstheme="minorHAnsi"/>
          <w:sz w:val="24"/>
          <w:szCs w:val="24"/>
        </w:rPr>
        <w:t>теперішній час не</w:t>
      </w:r>
      <w:r w:rsidR="007E6BC3" w:rsidRPr="00E8293A">
        <w:rPr>
          <w:rFonts w:asciiTheme="minorHAnsi" w:hAnsiTheme="minorHAnsi" w:cstheme="minorHAnsi"/>
          <w:sz w:val="24"/>
          <w:szCs w:val="24"/>
        </w:rPr>
        <w:t xml:space="preserve">достатньо </w:t>
      </w:r>
      <w:r w:rsidRPr="00E8293A">
        <w:rPr>
          <w:rFonts w:asciiTheme="minorHAnsi" w:hAnsiTheme="minorHAnsi" w:cstheme="minorHAnsi"/>
          <w:sz w:val="24"/>
          <w:szCs w:val="24"/>
        </w:rPr>
        <w:t>очищені стоки збираються існуючою системою кана</w:t>
      </w:r>
      <w:r w:rsidR="00E72018">
        <w:rPr>
          <w:rFonts w:asciiTheme="minorHAnsi" w:hAnsiTheme="minorHAnsi" w:cstheme="minorHAnsi"/>
          <w:sz w:val="24"/>
          <w:szCs w:val="24"/>
        </w:rPr>
        <w:t>лізації та скидаються в річку Сі</w:t>
      </w:r>
      <w:r w:rsidRPr="00E8293A">
        <w:rPr>
          <w:rFonts w:asciiTheme="minorHAnsi" w:hAnsiTheme="minorHAnsi" w:cstheme="minorHAnsi"/>
          <w:sz w:val="24"/>
          <w:szCs w:val="24"/>
        </w:rPr>
        <w:t>рет в межах міста. Річка С</w:t>
      </w:r>
      <w:r w:rsidR="006E7B49" w:rsidRPr="00E8293A">
        <w:rPr>
          <w:rFonts w:asciiTheme="minorHAnsi" w:hAnsiTheme="minorHAnsi" w:cstheme="minorHAnsi"/>
          <w:sz w:val="24"/>
          <w:szCs w:val="24"/>
        </w:rPr>
        <w:t>і</w:t>
      </w:r>
      <w:r w:rsidRPr="00E8293A">
        <w:rPr>
          <w:rFonts w:asciiTheme="minorHAnsi" w:hAnsiTheme="minorHAnsi" w:cstheme="minorHAnsi"/>
          <w:sz w:val="24"/>
          <w:szCs w:val="24"/>
        </w:rPr>
        <w:t>рет</w:t>
      </w:r>
      <w:r w:rsidR="00CF136F" w:rsidRPr="00E8293A">
        <w:rPr>
          <w:rFonts w:asciiTheme="minorHAnsi" w:hAnsiTheme="minorHAnsi" w:cstheme="minorHAnsi"/>
          <w:sz w:val="24"/>
          <w:szCs w:val="24"/>
        </w:rPr>
        <w:t>,</w:t>
      </w:r>
      <w:r w:rsidRPr="00E8293A">
        <w:rPr>
          <w:rFonts w:asciiTheme="minorHAnsi" w:hAnsiTheme="minorHAnsi" w:cstheme="minorHAnsi"/>
          <w:sz w:val="24"/>
          <w:szCs w:val="24"/>
        </w:rPr>
        <w:t xml:space="preserve"> в яку впадають </w:t>
      </w:r>
      <w:r w:rsidR="007E6BC3" w:rsidRPr="00E8293A">
        <w:rPr>
          <w:rFonts w:asciiTheme="minorHAnsi" w:hAnsiTheme="minorHAnsi" w:cstheme="minorHAnsi"/>
          <w:sz w:val="24"/>
          <w:szCs w:val="24"/>
        </w:rPr>
        <w:t xml:space="preserve">очищені </w:t>
      </w:r>
      <w:r w:rsidR="00CF136F" w:rsidRPr="00E8293A">
        <w:rPr>
          <w:rFonts w:asciiTheme="minorHAnsi" w:hAnsiTheme="minorHAnsi" w:cstheme="minorHAnsi"/>
          <w:sz w:val="24"/>
          <w:szCs w:val="24"/>
        </w:rPr>
        <w:t>лише</w:t>
      </w:r>
      <w:r w:rsidR="007E6BC3" w:rsidRPr="00E8293A">
        <w:rPr>
          <w:rFonts w:asciiTheme="minorHAnsi" w:hAnsiTheme="minorHAnsi" w:cstheme="minorHAnsi"/>
          <w:sz w:val="24"/>
          <w:szCs w:val="24"/>
        </w:rPr>
        <w:t xml:space="preserve"> природнім шляхом стоки</w:t>
      </w:r>
      <w:r w:rsidR="006E7B49" w:rsidRPr="00E8293A">
        <w:rPr>
          <w:rFonts w:asciiTheme="minorHAnsi" w:hAnsiTheme="minorHAnsi" w:cstheme="minorHAnsi"/>
          <w:sz w:val="24"/>
          <w:szCs w:val="24"/>
        </w:rPr>
        <w:t>,</w:t>
      </w:r>
      <w:r w:rsidRPr="00E8293A">
        <w:rPr>
          <w:rFonts w:asciiTheme="minorHAnsi" w:hAnsiTheme="minorHAnsi" w:cstheme="minorHAnsi"/>
          <w:sz w:val="24"/>
          <w:szCs w:val="24"/>
        </w:rPr>
        <w:t xml:space="preserve"> має довжину </w:t>
      </w:r>
      <w:smartTag w:uri="urn:schemas-microsoft-com:office:smarttags" w:element="metricconverter">
        <w:smartTagPr>
          <w:attr w:name="ProductID" w:val="706 км"/>
        </w:smartTagPr>
        <w:r w:rsidRPr="00E8293A">
          <w:rPr>
            <w:rFonts w:asciiTheme="minorHAnsi" w:hAnsiTheme="minorHAnsi" w:cstheme="minorHAnsi"/>
            <w:sz w:val="24"/>
            <w:szCs w:val="24"/>
          </w:rPr>
          <w:t>706 км</w:t>
        </w:r>
      </w:smartTag>
      <w:r w:rsidRPr="00E8293A">
        <w:rPr>
          <w:rFonts w:asciiTheme="minorHAnsi" w:hAnsiTheme="minorHAnsi" w:cstheme="minorHAnsi"/>
          <w:sz w:val="24"/>
          <w:szCs w:val="24"/>
        </w:rPr>
        <w:t>, площа басейну 44835 км². У верхній частині тече територією України</w:t>
      </w:r>
      <w:r w:rsidRPr="008C252F">
        <w:rPr>
          <w:rFonts w:asciiTheme="minorHAnsi" w:hAnsiTheme="minorHAnsi" w:cstheme="minorHAnsi"/>
          <w:sz w:val="24"/>
          <w:szCs w:val="24"/>
        </w:rPr>
        <w:t xml:space="preserve"> (</w:t>
      </w:r>
      <w:smartTag w:uri="urn:schemas-microsoft-com:office:smarttags" w:element="metricconverter">
        <w:smartTagPr>
          <w:attr w:name="ProductID" w:val="110 км"/>
        </w:smartTagPr>
        <w:r w:rsidRPr="008C252F">
          <w:rPr>
            <w:rFonts w:asciiTheme="minorHAnsi" w:hAnsiTheme="minorHAnsi" w:cstheme="minorHAnsi"/>
            <w:sz w:val="24"/>
            <w:szCs w:val="24"/>
          </w:rPr>
          <w:t>110 км</w:t>
        </w:r>
      </w:smartTag>
      <w:r w:rsidRPr="008C252F">
        <w:rPr>
          <w:rFonts w:asciiTheme="minorHAnsi" w:hAnsiTheme="minorHAnsi" w:cstheme="minorHAnsi"/>
          <w:sz w:val="24"/>
          <w:szCs w:val="24"/>
        </w:rPr>
        <w:t>), далі — Румунії (</w:t>
      </w:r>
      <w:smartTag w:uri="urn:schemas-microsoft-com:office:smarttags" w:element="metricconverter">
        <w:smartTagPr>
          <w:attr w:name="ProductID" w:val="596 км"/>
        </w:smartTagPr>
        <w:r w:rsidRPr="008C252F">
          <w:rPr>
            <w:rFonts w:asciiTheme="minorHAnsi" w:hAnsiTheme="minorHAnsi" w:cstheme="minorHAnsi"/>
            <w:sz w:val="24"/>
            <w:szCs w:val="24"/>
          </w:rPr>
          <w:t>596 км</w:t>
        </w:r>
      </w:smartTag>
      <w:r w:rsidRPr="008C252F">
        <w:rPr>
          <w:rFonts w:asciiTheme="minorHAnsi" w:hAnsiTheme="minorHAnsi" w:cstheme="minorHAnsi"/>
          <w:sz w:val="24"/>
          <w:szCs w:val="24"/>
        </w:rPr>
        <w:t>). На території України протікає територією Вижни</w:t>
      </w:r>
      <w:r w:rsidR="006E7B49">
        <w:rPr>
          <w:rFonts w:asciiTheme="minorHAnsi" w:hAnsiTheme="minorHAnsi" w:cstheme="minorHAnsi"/>
          <w:sz w:val="24"/>
          <w:szCs w:val="24"/>
        </w:rPr>
        <w:t>ччини</w:t>
      </w:r>
      <w:r w:rsidRPr="008C252F">
        <w:rPr>
          <w:rFonts w:asciiTheme="minorHAnsi" w:hAnsiTheme="minorHAnsi" w:cstheme="minorHAnsi"/>
          <w:sz w:val="24"/>
          <w:szCs w:val="24"/>
        </w:rPr>
        <w:t>, Сторожине</w:t>
      </w:r>
      <w:r w:rsidR="006E7B49">
        <w:rPr>
          <w:rFonts w:asciiTheme="minorHAnsi" w:hAnsiTheme="minorHAnsi" w:cstheme="minorHAnsi"/>
          <w:sz w:val="24"/>
          <w:szCs w:val="24"/>
        </w:rPr>
        <w:t xml:space="preserve">ччини та Глибоччини у Чернівецькій області, </w:t>
      </w:r>
      <w:r w:rsidRPr="008C252F">
        <w:rPr>
          <w:rFonts w:asciiTheme="minorHAnsi" w:hAnsiTheme="minorHAnsi" w:cstheme="minorHAnsi"/>
          <w:sz w:val="24"/>
          <w:szCs w:val="24"/>
        </w:rPr>
        <w:t xml:space="preserve">на території Румунії </w:t>
      </w:r>
      <w:r w:rsidR="006E7B49">
        <w:rPr>
          <w:rFonts w:asciiTheme="minorHAnsi" w:hAnsiTheme="minorHAnsi" w:cstheme="minorHAnsi"/>
          <w:sz w:val="24"/>
          <w:szCs w:val="24"/>
        </w:rPr>
        <w:t xml:space="preserve">- </w:t>
      </w:r>
      <w:r w:rsidRPr="008C252F">
        <w:rPr>
          <w:rFonts w:asciiTheme="minorHAnsi" w:hAnsiTheme="minorHAnsi" w:cstheme="minorHAnsi"/>
          <w:sz w:val="24"/>
          <w:szCs w:val="24"/>
        </w:rPr>
        <w:t>через міста С</w:t>
      </w:r>
      <w:r w:rsidR="00E72018">
        <w:rPr>
          <w:rFonts w:asciiTheme="minorHAnsi" w:hAnsiTheme="minorHAnsi" w:cstheme="minorHAnsi"/>
          <w:sz w:val="24"/>
          <w:szCs w:val="24"/>
        </w:rPr>
        <w:t>і</w:t>
      </w:r>
      <w:r w:rsidRPr="008C252F">
        <w:rPr>
          <w:rFonts w:asciiTheme="minorHAnsi" w:hAnsiTheme="minorHAnsi" w:cstheme="minorHAnsi"/>
          <w:sz w:val="24"/>
          <w:szCs w:val="24"/>
        </w:rPr>
        <w:t xml:space="preserve">рет, Пашкань, Роман, Бакеу, Аджуд. Отже, дана проблема має не лише місцеве, а й регіональне та транскордонне значення. Очисні споруди міста передбачалися при будівництві Заводу фільтрів та фільтруючих елементів по проекту «Укрводоканалпроекту» в 1987 </w:t>
      </w:r>
      <w:r w:rsidR="006E7B49">
        <w:rPr>
          <w:rFonts w:asciiTheme="minorHAnsi" w:hAnsiTheme="minorHAnsi" w:cstheme="minorHAnsi"/>
          <w:sz w:val="24"/>
          <w:szCs w:val="24"/>
        </w:rPr>
        <w:t>році. Недобудовані</w:t>
      </w:r>
      <w:r w:rsidRPr="008C252F">
        <w:rPr>
          <w:rFonts w:asciiTheme="minorHAnsi" w:hAnsiTheme="minorHAnsi" w:cstheme="minorHAnsi"/>
          <w:sz w:val="24"/>
          <w:szCs w:val="24"/>
        </w:rPr>
        <w:t xml:space="preserve"> будівельні конструкції повністю зруйновані і підлягають демонтажу. Скидний колектор очищеної води в річку С</w:t>
      </w:r>
      <w:r w:rsidR="00E72018">
        <w:rPr>
          <w:rFonts w:asciiTheme="minorHAnsi" w:hAnsiTheme="minorHAnsi" w:cstheme="minorHAnsi"/>
          <w:sz w:val="24"/>
          <w:szCs w:val="24"/>
        </w:rPr>
        <w:t>і</w:t>
      </w:r>
      <w:r w:rsidRPr="008C252F">
        <w:rPr>
          <w:rFonts w:asciiTheme="minorHAnsi" w:hAnsiTheme="minorHAnsi" w:cstheme="minorHAnsi"/>
          <w:sz w:val="24"/>
          <w:szCs w:val="24"/>
        </w:rPr>
        <w:t xml:space="preserve">рет частково </w:t>
      </w:r>
      <w:r w:rsidRPr="00E8293A">
        <w:rPr>
          <w:rFonts w:asciiTheme="minorHAnsi" w:hAnsiTheme="minorHAnsi" w:cstheme="minorHAnsi"/>
          <w:sz w:val="24"/>
          <w:szCs w:val="24"/>
        </w:rPr>
        <w:t xml:space="preserve">зберігся. </w:t>
      </w:r>
      <w:r w:rsidR="007E6BC3" w:rsidRPr="00E8293A">
        <w:rPr>
          <w:rFonts w:asciiTheme="minorHAnsi" w:hAnsiTheme="minorHAnsi" w:cstheme="minorHAnsi"/>
          <w:sz w:val="24"/>
          <w:szCs w:val="24"/>
        </w:rPr>
        <w:t>В наявності</w:t>
      </w:r>
      <w:r w:rsidRPr="00E8293A">
        <w:rPr>
          <w:rFonts w:asciiTheme="minorHAnsi" w:hAnsiTheme="minorHAnsi" w:cstheme="minorHAnsi"/>
          <w:sz w:val="24"/>
          <w:szCs w:val="24"/>
        </w:rPr>
        <w:t xml:space="preserve"> розроблений та затверджен</w:t>
      </w:r>
      <w:r w:rsidR="007E6BC3" w:rsidRPr="00E8293A">
        <w:rPr>
          <w:rFonts w:asciiTheme="minorHAnsi" w:hAnsiTheme="minorHAnsi" w:cstheme="minorHAnsi"/>
          <w:sz w:val="24"/>
          <w:szCs w:val="24"/>
        </w:rPr>
        <w:t>ий робочий проект «Будівництво к</w:t>
      </w:r>
      <w:r w:rsidRPr="00E8293A">
        <w:rPr>
          <w:rFonts w:asciiTheme="minorHAnsi" w:hAnsiTheme="minorHAnsi" w:cstheme="minorHAnsi"/>
          <w:sz w:val="24"/>
          <w:szCs w:val="24"/>
        </w:rPr>
        <w:t xml:space="preserve">аналізаційних очисних споруд продуктивністю </w:t>
      </w:r>
      <w:smartTag w:uri="urn:schemas-microsoft-com:office:smarttags" w:element="metricconverter">
        <w:smartTagPr>
          <w:attr w:name="ProductID" w:val="2000 м3"/>
        </w:smartTagPr>
        <w:r w:rsidRPr="00E8293A">
          <w:rPr>
            <w:rFonts w:asciiTheme="minorHAnsi" w:hAnsiTheme="minorHAnsi" w:cstheme="minorHAnsi"/>
            <w:sz w:val="24"/>
            <w:szCs w:val="24"/>
          </w:rPr>
          <w:t>2000 м3</w:t>
        </w:r>
      </w:smartTag>
      <w:r w:rsidRPr="00E8293A">
        <w:rPr>
          <w:rFonts w:asciiTheme="minorHAnsi" w:hAnsiTheme="minorHAnsi" w:cstheme="minorHAnsi"/>
          <w:sz w:val="24"/>
          <w:szCs w:val="24"/>
        </w:rPr>
        <w:t xml:space="preserve"> на добу в м.Сторожинець Чернівецької  області»</w:t>
      </w:r>
      <w:r w:rsidR="007E6BC3" w:rsidRPr="00E8293A">
        <w:rPr>
          <w:rFonts w:asciiTheme="minorHAnsi" w:hAnsiTheme="minorHAnsi" w:cstheme="minorHAnsi"/>
          <w:sz w:val="24"/>
          <w:szCs w:val="24"/>
        </w:rPr>
        <w:t>, проте він потребує коригування</w:t>
      </w:r>
      <w:r w:rsidRPr="00E8293A">
        <w:rPr>
          <w:rFonts w:asciiTheme="minorHAnsi" w:hAnsiTheme="minorHAnsi" w:cstheme="minorHAnsi"/>
          <w:sz w:val="24"/>
          <w:szCs w:val="24"/>
        </w:rPr>
        <w:t>.</w:t>
      </w:r>
    </w:p>
    <w:p w:rsidR="001B2755" w:rsidRPr="008C252F" w:rsidRDefault="001B2755" w:rsidP="001B2755">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Відповідно до рішення №157 від 9 серпня</w:t>
      </w:r>
      <w:r w:rsidR="000118EE">
        <w:rPr>
          <w:rFonts w:asciiTheme="minorHAnsi" w:hAnsiTheme="minorHAnsi" w:cstheme="minorHAnsi"/>
          <w:sz w:val="24"/>
          <w:szCs w:val="24"/>
        </w:rPr>
        <w:t xml:space="preserve"> 2021 року</w:t>
      </w:r>
      <w:r w:rsidRPr="008C252F">
        <w:rPr>
          <w:rFonts w:asciiTheme="minorHAnsi" w:hAnsiTheme="minorHAnsi" w:cstheme="minorHAnsi"/>
          <w:sz w:val="24"/>
          <w:szCs w:val="24"/>
        </w:rPr>
        <w:t xml:space="preserve"> «Про затвердження протоколу засідання конкурсної комісії з визначення виконавця послуг з вивезення побутових відходів на території м.Сторожинець» виконавцем послуг з вивезення побутових відходів з власниками/балансоутримувачами житлових будинків, земельних ділянок на території м.Сторожинець визначено ТОВ «Альтфатер Чернівці» терміном на 5 років.</w:t>
      </w:r>
    </w:p>
    <w:p w:rsidR="00A67C57" w:rsidRDefault="00A67C57" w:rsidP="0030420E">
      <w:pPr>
        <w:spacing w:after="0" w:line="240" w:lineRule="auto"/>
        <w:ind w:firstLine="567"/>
        <w:jc w:val="right"/>
        <w:rPr>
          <w:rFonts w:asciiTheme="minorHAnsi" w:hAnsiTheme="minorHAnsi" w:cstheme="minorHAnsi"/>
          <w:i/>
          <w:sz w:val="24"/>
          <w:szCs w:val="24"/>
        </w:rPr>
      </w:pPr>
    </w:p>
    <w:p w:rsidR="001B2755" w:rsidRPr="008C252F" w:rsidRDefault="0030420E" w:rsidP="0030420E">
      <w:pPr>
        <w:spacing w:after="0" w:line="240" w:lineRule="auto"/>
        <w:ind w:firstLine="567"/>
        <w:jc w:val="right"/>
        <w:rPr>
          <w:rFonts w:asciiTheme="minorHAnsi" w:hAnsiTheme="minorHAnsi" w:cstheme="minorHAnsi"/>
          <w:i/>
          <w:sz w:val="24"/>
          <w:szCs w:val="24"/>
        </w:rPr>
      </w:pPr>
      <w:r w:rsidRPr="008C252F">
        <w:rPr>
          <w:rFonts w:asciiTheme="minorHAnsi" w:hAnsiTheme="minorHAnsi" w:cstheme="minorHAnsi"/>
          <w:i/>
          <w:sz w:val="24"/>
          <w:szCs w:val="24"/>
        </w:rPr>
        <w:lastRenderedPageBreak/>
        <w:t xml:space="preserve">Таблиця </w:t>
      </w:r>
      <w:r w:rsidR="00B52088" w:rsidRPr="00797B88">
        <w:rPr>
          <w:rFonts w:asciiTheme="minorHAnsi" w:hAnsiTheme="minorHAnsi" w:cstheme="minorHAnsi"/>
          <w:i/>
          <w:color w:val="000000" w:themeColor="text1"/>
          <w:sz w:val="24"/>
          <w:szCs w:val="24"/>
        </w:rPr>
        <w:t>1</w:t>
      </w:r>
      <w:r w:rsidR="00CF136F" w:rsidRPr="00797B88">
        <w:rPr>
          <w:rFonts w:asciiTheme="minorHAnsi" w:hAnsiTheme="minorHAnsi" w:cstheme="minorHAnsi"/>
          <w:i/>
          <w:color w:val="000000" w:themeColor="text1"/>
          <w:sz w:val="24"/>
          <w:szCs w:val="24"/>
        </w:rPr>
        <w:t>5</w:t>
      </w:r>
      <w:r w:rsidRPr="00797B88">
        <w:rPr>
          <w:rFonts w:asciiTheme="minorHAnsi" w:hAnsiTheme="minorHAnsi" w:cstheme="minorHAnsi"/>
          <w:i/>
          <w:color w:val="000000" w:themeColor="text1"/>
          <w:sz w:val="24"/>
          <w:szCs w:val="24"/>
        </w:rPr>
        <w:t>.</w:t>
      </w:r>
      <w:r w:rsidRPr="008C252F">
        <w:rPr>
          <w:rFonts w:asciiTheme="minorHAnsi" w:hAnsiTheme="minorHAnsi" w:cstheme="minorHAnsi"/>
          <w:i/>
          <w:sz w:val="24"/>
          <w:szCs w:val="24"/>
        </w:rPr>
        <w:t xml:space="preserve"> </w:t>
      </w:r>
      <w:r w:rsidR="001B2755" w:rsidRPr="008C252F">
        <w:rPr>
          <w:rFonts w:asciiTheme="minorHAnsi" w:hAnsiTheme="minorHAnsi" w:cstheme="minorHAnsi"/>
          <w:i/>
          <w:sz w:val="24"/>
          <w:szCs w:val="24"/>
        </w:rPr>
        <w:t xml:space="preserve">Наявність доступу до офіційного полігону твердих побутових відходів </w:t>
      </w:r>
    </w:p>
    <w:tbl>
      <w:tblPr>
        <w:tblW w:w="9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6"/>
        <w:gridCol w:w="2531"/>
        <w:gridCol w:w="1418"/>
        <w:gridCol w:w="708"/>
        <w:gridCol w:w="1174"/>
        <w:gridCol w:w="1843"/>
        <w:gridCol w:w="669"/>
        <w:gridCol w:w="850"/>
      </w:tblGrid>
      <w:tr w:rsidR="0030420E" w:rsidRPr="008C252F" w:rsidTr="00181D19">
        <w:trPr>
          <w:jc w:val="center"/>
        </w:trPr>
        <w:tc>
          <w:tcPr>
            <w:tcW w:w="366" w:type="dxa"/>
          </w:tcPr>
          <w:p w:rsidR="001B2755" w:rsidRPr="008C252F" w:rsidRDefault="001B2755" w:rsidP="0030420E">
            <w:pPr>
              <w:spacing w:after="0" w:line="240" w:lineRule="auto"/>
              <w:ind w:right="-67" w:hanging="26"/>
              <w:jc w:val="both"/>
              <w:rPr>
                <w:rFonts w:asciiTheme="minorHAnsi" w:hAnsiTheme="minorHAnsi" w:cstheme="minorHAnsi"/>
                <w:b/>
                <w:sz w:val="20"/>
                <w:szCs w:val="20"/>
              </w:rPr>
            </w:pPr>
            <w:r w:rsidRPr="008C252F">
              <w:rPr>
                <w:rFonts w:asciiTheme="minorHAnsi" w:hAnsiTheme="minorHAnsi" w:cstheme="minorHAnsi"/>
                <w:b/>
                <w:sz w:val="20"/>
                <w:szCs w:val="20"/>
              </w:rPr>
              <w:t>№</w:t>
            </w:r>
          </w:p>
          <w:p w:rsidR="001B2755" w:rsidRPr="008C252F" w:rsidRDefault="001B2755" w:rsidP="0030420E">
            <w:pPr>
              <w:spacing w:after="0" w:line="240" w:lineRule="auto"/>
              <w:ind w:right="-67" w:hanging="26"/>
              <w:jc w:val="both"/>
              <w:rPr>
                <w:rFonts w:asciiTheme="minorHAnsi" w:hAnsiTheme="minorHAnsi" w:cstheme="minorHAnsi"/>
                <w:b/>
                <w:sz w:val="20"/>
                <w:szCs w:val="20"/>
              </w:rPr>
            </w:pPr>
            <w:r w:rsidRPr="008C252F">
              <w:rPr>
                <w:rFonts w:asciiTheme="minorHAnsi" w:hAnsiTheme="minorHAnsi" w:cstheme="minorHAnsi"/>
                <w:b/>
                <w:sz w:val="20"/>
                <w:szCs w:val="20"/>
              </w:rPr>
              <w:t>п/п</w:t>
            </w:r>
          </w:p>
        </w:tc>
        <w:tc>
          <w:tcPr>
            <w:tcW w:w="2531" w:type="dxa"/>
          </w:tcPr>
          <w:p w:rsidR="001B2755" w:rsidRPr="008C252F" w:rsidRDefault="001B2755" w:rsidP="0030420E">
            <w:pPr>
              <w:spacing w:after="0" w:line="240" w:lineRule="auto"/>
              <w:ind w:hanging="8"/>
              <w:jc w:val="both"/>
              <w:rPr>
                <w:rFonts w:asciiTheme="minorHAnsi" w:hAnsiTheme="minorHAnsi" w:cstheme="minorHAnsi"/>
                <w:b/>
                <w:sz w:val="20"/>
                <w:szCs w:val="20"/>
              </w:rPr>
            </w:pPr>
            <w:r w:rsidRPr="008C252F">
              <w:rPr>
                <w:rFonts w:asciiTheme="minorHAnsi" w:hAnsiTheme="minorHAnsi" w:cstheme="minorHAnsi"/>
                <w:b/>
                <w:sz w:val="20"/>
                <w:szCs w:val="20"/>
              </w:rPr>
              <w:t>Місце розташування місця видалення відходів (МВВ)</w:t>
            </w:r>
          </w:p>
        </w:tc>
        <w:tc>
          <w:tcPr>
            <w:tcW w:w="1418" w:type="dxa"/>
          </w:tcPr>
          <w:p w:rsidR="001B2755" w:rsidRPr="008C252F" w:rsidRDefault="001B2755" w:rsidP="00BD44A1">
            <w:pPr>
              <w:spacing w:after="0" w:line="240" w:lineRule="auto"/>
              <w:ind w:left="-19" w:right="-33" w:hanging="19"/>
              <w:jc w:val="both"/>
              <w:rPr>
                <w:rFonts w:asciiTheme="minorHAnsi" w:hAnsiTheme="minorHAnsi" w:cstheme="minorHAnsi"/>
                <w:b/>
                <w:sz w:val="20"/>
                <w:szCs w:val="20"/>
              </w:rPr>
            </w:pPr>
            <w:r w:rsidRPr="008C252F">
              <w:rPr>
                <w:rFonts w:asciiTheme="minorHAnsi" w:hAnsiTheme="minorHAnsi" w:cstheme="minorHAnsi"/>
                <w:b/>
                <w:sz w:val="20"/>
                <w:szCs w:val="20"/>
              </w:rPr>
              <w:t>Власник МВВ, відповідальні за експлуатацію МВВ (орган місцевого самоврядування/ кому</w:t>
            </w:r>
            <w:r w:rsidR="00BD44A1" w:rsidRPr="008C252F">
              <w:rPr>
                <w:rFonts w:asciiTheme="minorHAnsi" w:hAnsiTheme="minorHAnsi" w:cstheme="minorHAnsi"/>
                <w:b/>
                <w:sz w:val="20"/>
                <w:szCs w:val="20"/>
              </w:rPr>
              <w:t xml:space="preserve"> </w:t>
            </w:r>
            <w:r w:rsidRPr="008C252F">
              <w:rPr>
                <w:rFonts w:asciiTheme="minorHAnsi" w:hAnsiTheme="minorHAnsi" w:cstheme="minorHAnsi"/>
                <w:b/>
                <w:sz w:val="20"/>
                <w:szCs w:val="20"/>
              </w:rPr>
              <w:t>нальне під</w:t>
            </w:r>
            <w:r w:rsidR="00BD44A1" w:rsidRPr="008C252F">
              <w:rPr>
                <w:rFonts w:asciiTheme="minorHAnsi" w:hAnsiTheme="minorHAnsi" w:cstheme="minorHAnsi"/>
                <w:b/>
                <w:sz w:val="20"/>
                <w:szCs w:val="20"/>
              </w:rPr>
              <w:t xml:space="preserve"> </w:t>
            </w:r>
            <w:r w:rsidRPr="008C252F">
              <w:rPr>
                <w:rFonts w:asciiTheme="minorHAnsi" w:hAnsiTheme="minorHAnsi" w:cstheme="minorHAnsi"/>
                <w:b/>
                <w:sz w:val="20"/>
                <w:szCs w:val="20"/>
              </w:rPr>
              <w:t>приємство)</w:t>
            </w:r>
          </w:p>
        </w:tc>
        <w:tc>
          <w:tcPr>
            <w:tcW w:w="708" w:type="dxa"/>
          </w:tcPr>
          <w:p w:rsidR="001B2755" w:rsidRPr="008C252F" w:rsidRDefault="001B2755" w:rsidP="0030420E">
            <w:pPr>
              <w:spacing w:after="0" w:line="240" w:lineRule="auto"/>
              <w:ind w:hanging="8"/>
              <w:jc w:val="both"/>
              <w:rPr>
                <w:rFonts w:asciiTheme="minorHAnsi" w:hAnsiTheme="minorHAnsi" w:cstheme="minorHAnsi"/>
                <w:b/>
                <w:sz w:val="20"/>
                <w:szCs w:val="20"/>
              </w:rPr>
            </w:pPr>
            <w:r w:rsidRPr="008C252F">
              <w:rPr>
                <w:rFonts w:asciiTheme="minorHAnsi" w:hAnsiTheme="minorHAnsi" w:cstheme="minorHAnsi"/>
                <w:b/>
                <w:sz w:val="20"/>
                <w:szCs w:val="20"/>
              </w:rPr>
              <w:t>Площа, відведена під МВВ</w:t>
            </w:r>
          </w:p>
        </w:tc>
        <w:tc>
          <w:tcPr>
            <w:tcW w:w="1174" w:type="dxa"/>
          </w:tcPr>
          <w:p w:rsidR="001B2755" w:rsidRPr="008C252F" w:rsidRDefault="001B2755" w:rsidP="0030420E">
            <w:pPr>
              <w:spacing w:after="0" w:line="240" w:lineRule="auto"/>
              <w:ind w:hanging="8"/>
              <w:jc w:val="both"/>
              <w:rPr>
                <w:rFonts w:asciiTheme="minorHAnsi" w:hAnsiTheme="minorHAnsi" w:cstheme="minorHAnsi"/>
                <w:b/>
                <w:sz w:val="20"/>
                <w:szCs w:val="20"/>
              </w:rPr>
            </w:pPr>
            <w:r w:rsidRPr="008C252F">
              <w:rPr>
                <w:rFonts w:asciiTheme="minorHAnsi" w:hAnsiTheme="minorHAnsi" w:cstheme="minorHAnsi"/>
                <w:b/>
                <w:sz w:val="20"/>
                <w:szCs w:val="20"/>
              </w:rPr>
              <w:t>Наявність Паспорта МВВ, № паспорту МВВ (сміттєзвалища) в реєстрі та дата реєстрації</w:t>
            </w:r>
          </w:p>
        </w:tc>
        <w:tc>
          <w:tcPr>
            <w:tcW w:w="1843" w:type="dxa"/>
          </w:tcPr>
          <w:p w:rsidR="001B2755" w:rsidRPr="008C252F" w:rsidRDefault="001B2755" w:rsidP="0030420E">
            <w:pPr>
              <w:spacing w:after="0" w:line="240" w:lineRule="auto"/>
              <w:ind w:hanging="8"/>
              <w:jc w:val="both"/>
              <w:rPr>
                <w:rFonts w:asciiTheme="minorHAnsi" w:hAnsiTheme="minorHAnsi" w:cstheme="minorHAnsi"/>
                <w:b/>
                <w:sz w:val="20"/>
                <w:szCs w:val="20"/>
              </w:rPr>
            </w:pPr>
            <w:r w:rsidRPr="008C252F">
              <w:rPr>
                <w:rFonts w:asciiTheme="minorHAnsi" w:hAnsiTheme="minorHAnsi" w:cstheme="minorHAnsi"/>
                <w:b/>
                <w:sz w:val="20"/>
                <w:szCs w:val="20"/>
              </w:rPr>
              <w:t>Стан МВВ (наявність обвалування, стан під’їзних шляхів)</w:t>
            </w:r>
          </w:p>
        </w:tc>
        <w:tc>
          <w:tcPr>
            <w:tcW w:w="669" w:type="dxa"/>
          </w:tcPr>
          <w:p w:rsidR="001B2755" w:rsidRPr="008C252F" w:rsidRDefault="001B2755" w:rsidP="0030420E">
            <w:pPr>
              <w:spacing w:after="0" w:line="240" w:lineRule="auto"/>
              <w:ind w:hanging="8"/>
              <w:jc w:val="both"/>
              <w:rPr>
                <w:rFonts w:asciiTheme="minorHAnsi" w:hAnsiTheme="minorHAnsi" w:cstheme="minorHAnsi"/>
                <w:b/>
                <w:sz w:val="20"/>
                <w:szCs w:val="20"/>
              </w:rPr>
            </w:pPr>
            <w:r w:rsidRPr="008C252F">
              <w:rPr>
                <w:rFonts w:asciiTheme="minorHAnsi" w:hAnsiTheme="minorHAnsi" w:cstheme="minorHAnsi"/>
                <w:b/>
                <w:sz w:val="20"/>
                <w:szCs w:val="20"/>
              </w:rPr>
              <w:t>Централізований вивіз відходів (так/ні)</w:t>
            </w:r>
          </w:p>
        </w:tc>
        <w:tc>
          <w:tcPr>
            <w:tcW w:w="850" w:type="dxa"/>
          </w:tcPr>
          <w:p w:rsidR="001B2755" w:rsidRPr="008C252F" w:rsidRDefault="001B2755" w:rsidP="0030420E">
            <w:pPr>
              <w:spacing w:after="0" w:line="240" w:lineRule="auto"/>
              <w:ind w:hanging="8"/>
              <w:jc w:val="both"/>
              <w:rPr>
                <w:rFonts w:asciiTheme="minorHAnsi" w:hAnsiTheme="minorHAnsi" w:cstheme="minorHAnsi"/>
                <w:b/>
                <w:sz w:val="20"/>
                <w:szCs w:val="20"/>
              </w:rPr>
            </w:pPr>
            <w:r w:rsidRPr="008C252F">
              <w:rPr>
                <w:rFonts w:asciiTheme="minorHAnsi" w:hAnsiTheme="minorHAnsi" w:cstheme="minorHAnsi"/>
                <w:b/>
                <w:sz w:val="20"/>
                <w:szCs w:val="20"/>
              </w:rPr>
              <w:t>Роздільне збирання відходів (так/ні)</w:t>
            </w:r>
          </w:p>
        </w:tc>
      </w:tr>
      <w:tr w:rsidR="0030420E" w:rsidRPr="008C252F" w:rsidTr="00181D19">
        <w:trPr>
          <w:jc w:val="center"/>
        </w:trPr>
        <w:tc>
          <w:tcPr>
            <w:tcW w:w="366" w:type="dxa"/>
          </w:tcPr>
          <w:p w:rsidR="001B2755" w:rsidRPr="008C252F" w:rsidRDefault="001B2755" w:rsidP="0030420E">
            <w:pPr>
              <w:spacing w:after="0" w:line="240" w:lineRule="auto"/>
              <w:ind w:right="-67" w:hanging="26"/>
              <w:jc w:val="both"/>
              <w:rPr>
                <w:rFonts w:asciiTheme="minorHAnsi" w:hAnsiTheme="minorHAnsi" w:cstheme="minorHAnsi"/>
                <w:sz w:val="20"/>
                <w:szCs w:val="20"/>
              </w:rPr>
            </w:pPr>
            <w:r w:rsidRPr="008C252F">
              <w:rPr>
                <w:rFonts w:asciiTheme="minorHAnsi" w:hAnsiTheme="minorHAnsi" w:cstheme="minorHAnsi"/>
                <w:sz w:val="20"/>
                <w:szCs w:val="20"/>
              </w:rPr>
              <w:t>1</w:t>
            </w:r>
          </w:p>
        </w:tc>
        <w:tc>
          <w:tcPr>
            <w:tcW w:w="2531"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Чернівецька обл., </w:t>
            </w:r>
            <w:r w:rsidR="003D2C57" w:rsidRPr="008C252F">
              <w:rPr>
                <w:rFonts w:asciiTheme="minorHAnsi" w:hAnsiTheme="minorHAnsi" w:cstheme="minorHAnsi"/>
                <w:sz w:val="20"/>
                <w:szCs w:val="20"/>
              </w:rPr>
              <w:t>Чернівецький</w:t>
            </w:r>
            <w:r w:rsidRPr="008C252F">
              <w:rPr>
                <w:rFonts w:asciiTheme="minorHAnsi" w:hAnsiTheme="minorHAnsi" w:cstheme="minorHAnsi"/>
                <w:sz w:val="20"/>
                <w:szCs w:val="20"/>
              </w:rPr>
              <w:t xml:space="preserve"> р-н, 1,8км на північний захід від південно-західної околиці м.Сторожинець, 0,7км на південь від центральної частини с.Панка, на правому схилі долини р.Сірет</w:t>
            </w:r>
            <w:r w:rsidR="003D2C57" w:rsidRPr="008C252F">
              <w:rPr>
                <w:rFonts w:asciiTheme="minorHAnsi" w:hAnsiTheme="minorHAnsi" w:cstheme="minorHAnsi"/>
                <w:sz w:val="20"/>
                <w:szCs w:val="20"/>
              </w:rPr>
              <w:t xml:space="preserve"> координати 48о </w:t>
            </w:r>
            <w:smartTag w:uri="urn:schemas-microsoft-com:office:smarttags" w:element="metricconverter">
              <w:smartTagPr>
                <w:attr w:name="ProductID" w:val="09’"/>
              </w:smartTagPr>
              <w:r w:rsidR="003D2C57" w:rsidRPr="008C252F">
                <w:rPr>
                  <w:rFonts w:asciiTheme="minorHAnsi" w:hAnsiTheme="minorHAnsi" w:cstheme="minorHAnsi"/>
                  <w:sz w:val="20"/>
                  <w:szCs w:val="20"/>
                </w:rPr>
                <w:t>09’</w:t>
              </w:r>
            </w:smartTag>
            <w:r w:rsidR="003D2C57" w:rsidRPr="008C252F">
              <w:rPr>
                <w:rFonts w:asciiTheme="minorHAnsi" w:hAnsiTheme="minorHAnsi" w:cstheme="minorHAnsi"/>
                <w:sz w:val="20"/>
                <w:szCs w:val="20"/>
              </w:rPr>
              <w:t xml:space="preserve"> 20’’ Пн. Ш., 25о </w:t>
            </w:r>
            <w:smartTag w:uri="urn:schemas-microsoft-com:office:smarttags" w:element="metricconverter">
              <w:smartTagPr>
                <w:attr w:name="ProductID" w:val="39’"/>
              </w:smartTagPr>
              <w:r w:rsidR="003D2C57" w:rsidRPr="008C252F">
                <w:rPr>
                  <w:rFonts w:asciiTheme="minorHAnsi" w:hAnsiTheme="minorHAnsi" w:cstheme="minorHAnsi"/>
                  <w:sz w:val="20"/>
                  <w:szCs w:val="20"/>
                </w:rPr>
                <w:t>39’</w:t>
              </w:r>
            </w:smartTag>
            <w:r w:rsidR="003D2C57" w:rsidRPr="008C252F">
              <w:rPr>
                <w:rFonts w:asciiTheme="minorHAnsi" w:hAnsiTheme="minorHAnsi" w:cstheme="minorHAnsi"/>
                <w:sz w:val="20"/>
                <w:szCs w:val="20"/>
              </w:rPr>
              <w:t xml:space="preserve"> 25’’ Сх. Д</w:t>
            </w:r>
          </w:p>
        </w:tc>
        <w:tc>
          <w:tcPr>
            <w:tcW w:w="1418"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Комунальне підприємство «Сторожинецьке житлово-комунальне господарство»</w:t>
            </w:r>
          </w:p>
        </w:tc>
        <w:tc>
          <w:tcPr>
            <w:tcW w:w="708"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9,4196 га</w:t>
            </w:r>
          </w:p>
        </w:tc>
        <w:tc>
          <w:tcPr>
            <w:tcW w:w="1174"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від 10.01.2013р.</w:t>
            </w:r>
          </w:p>
        </w:tc>
        <w:tc>
          <w:tcPr>
            <w:tcW w:w="1843"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Обвалування в наявності, під’їзні шляхи в задовільному стані</w:t>
            </w:r>
          </w:p>
        </w:tc>
        <w:tc>
          <w:tcPr>
            <w:tcW w:w="669"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Так </w:t>
            </w:r>
          </w:p>
        </w:tc>
        <w:tc>
          <w:tcPr>
            <w:tcW w:w="850"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Ні</w:t>
            </w:r>
          </w:p>
        </w:tc>
      </w:tr>
      <w:tr w:rsidR="0030420E" w:rsidRPr="008C252F" w:rsidTr="00181D19">
        <w:trPr>
          <w:jc w:val="center"/>
        </w:trPr>
        <w:tc>
          <w:tcPr>
            <w:tcW w:w="366" w:type="dxa"/>
          </w:tcPr>
          <w:p w:rsidR="001B2755" w:rsidRPr="008C252F" w:rsidRDefault="001B2755" w:rsidP="0030420E">
            <w:pPr>
              <w:spacing w:after="0" w:line="240" w:lineRule="auto"/>
              <w:ind w:right="-67" w:hanging="26"/>
              <w:jc w:val="both"/>
              <w:rPr>
                <w:rFonts w:asciiTheme="minorHAnsi" w:hAnsiTheme="minorHAnsi" w:cstheme="minorHAnsi"/>
                <w:sz w:val="20"/>
                <w:szCs w:val="20"/>
              </w:rPr>
            </w:pPr>
            <w:r w:rsidRPr="008C252F">
              <w:rPr>
                <w:rFonts w:asciiTheme="minorHAnsi" w:hAnsiTheme="minorHAnsi" w:cstheme="minorHAnsi"/>
                <w:sz w:val="20"/>
                <w:szCs w:val="20"/>
              </w:rPr>
              <w:t>2</w:t>
            </w:r>
          </w:p>
        </w:tc>
        <w:tc>
          <w:tcPr>
            <w:tcW w:w="2531"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Чернівецька обл., </w:t>
            </w:r>
            <w:r w:rsidR="003D2C57" w:rsidRPr="008C252F">
              <w:rPr>
                <w:rFonts w:asciiTheme="minorHAnsi" w:hAnsiTheme="minorHAnsi" w:cstheme="minorHAnsi"/>
                <w:sz w:val="20"/>
                <w:szCs w:val="20"/>
              </w:rPr>
              <w:t>Чернівецький</w:t>
            </w:r>
            <w:r w:rsidRPr="008C252F">
              <w:rPr>
                <w:rFonts w:asciiTheme="minorHAnsi" w:hAnsiTheme="minorHAnsi" w:cstheme="minorHAnsi"/>
                <w:sz w:val="20"/>
                <w:szCs w:val="20"/>
              </w:rPr>
              <w:t xml:space="preserve"> р-н, с.Нові Бросківці</w:t>
            </w:r>
          </w:p>
          <w:p w:rsidR="003D2C57" w:rsidRPr="008C252F" w:rsidRDefault="003D2C57"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поле №4 «Толока»</w:t>
            </w:r>
          </w:p>
        </w:tc>
        <w:tc>
          <w:tcPr>
            <w:tcW w:w="1418"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Новобросковецький старостинський округ</w:t>
            </w:r>
          </w:p>
        </w:tc>
        <w:tc>
          <w:tcPr>
            <w:tcW w:w="708"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1,0 га</w:t>
            </w:r>
          </w:p>
        </w:tc>
        <w:tc>
          <w:tcPr>
            <w:tcW w:w="1174"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від 01.02.2012р.</w:t>
            </w:r>
          </w:p>
        </w:tc>
        <w:tc>
          <w:tcPr>
            <w:tcW w:w="1843"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Обвалування в наявності, під’їзні шляхи в задовільному стані</w:t>
            </w:r>
          </w:p>
        </w:tc>
        <w:tc>
          <w:tcPr>
            <w:tcW w:w="669"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Ні </w:t>
            </w:r>
          </w:p>
        </w:tc>
        <w:tc>
          <w:tcPr>
            <w:tcW w:w="850"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Ні </w:t>
            </w:r>
          </w:p>
        </w:tc>
      </w:tr>
      <w:tr w:rsidR="0030420E" w:rsidRPr="008C252F" w:rsidTr="00181D19">
        <w:trPr>
          <w:jc w:val="center"/>
        </w:trPr>
        <w:tc>
          <w:tcPr>
            <w:tcW w:w="366" w:type="dxa"/>
          </w:tcPr>
          <w:p w:rsidR="001B2755" w:rsidRPr="008C252F" w:rsidRDefault="001B2755" w:rsidP="0030420E">
            <w:pPr>
              <w:spacing w:after="0" w:line="240" w:lineRule="auto"/>
              <w:ind w:right="-67" w:hanging="26"/>
              <w:jc w:val="both"/>
              <w:rPr>
                <w:rFonts w:asciiTheme="minorHAnsi" w:hAnsiTheme="minorHAnsi" w:cstheme="minorHAnsi"/>
                <w:sz w:val="20"/>
                <w:szCs w:val="20"/>
              </w:rPr>
            </w:pPr>
            <w:r w:rsidRPr="008C252F">
              <w:rPr>
                <w:rFonts w:asciiTheme="minorHAnsi" w:hAnsiTheme="minorHAnsi" w:cstheme="minorHAnsi"/>
                <w:sz w:val="20"/>
                <w:szCs w:val="20"/>
              </w:rPr>
              <w:t>3</w:t>
            </w:r>
          </w:p>
        </w:tc>
        <w:tc>
          <w:tcPr>
            <w:tcW w:w="2531"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Чернівецька обл., </w:t>
            </w:r>
            <w:r w:rsidR="003D2C57" w:rsidRPr="008C252F">
              <w:rPr>
                <w:rFonts w:asciiTheme="minorHAnsi" w:hAnsiTheme="minorHAnsi" w:cstheme="minorHAnsi"/>
                <w:sz w:val="20"/>
                <w:szCs w:val="20"/>
              </w:rPr>
              <w:t>Чернівецький</w:t>
            </w:r>
            <w:r w:rsidRPr="008C252F">
              <w:rPr>
                <w:rFonts w:asciiTheme="minorHAnsi" w:hAnsiTheme="minorHAnsi" w:cstheme="minorHAnsi"/>
                <w:sz w:val="20"/>
                <w:szCs w:val="20"/>
              </w:rPr>
              <w:t xml:space="preserve"> р-н, с.Бобівці урочище «Серебрище»</w:t>
            </w:r>
          </w:p>
        </w:tc>
        <w:tc>
          <w:tcPr>
            <w:tcW w:w="1418"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Бобовецький старостинський округ</w:t>
            </w:r>
          </w:p>
        </w:tc>
        <w:tc>
          <w:tcPr>
            <w:tcW w:w="708"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0,70 га</w:t>
            </w:r>
          </w:p>
        </w:tc>
        <w:tc>
          <w:tcPr>
            <w:tcW w:w="1174"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№12/с-114 від 04.10.2016р.</w:t>
            </w:r>
          </w:p>
        </w:tc>
        <w:tc>
          <w:tcPr>
            <w:tcW w:w="1843"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Обвалування в наявності, під’їзні шляхи в задовільному стані</w:t>
            </w:r>
          </w:p>
        </w:tc>
        <w:tc>
          <w:tcPr>
            <w:tcW w:w="669"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Ні </w:t>
            </w:r>
          </w:p>
        </w:tc>
        <w:tc>
          <w:tcPr>
            <w:tcW w:w="850"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Ні </w:t>
            </w:r>
          </w:p>
        </w:tc>
      </w:tr>
      <w:tr w:rsidR="0030420E" w:rsidRPr="008C252F" w:rsidTr="00181D19">
        <w:trPr>
          <w:jc w:val="center"/>
        </w:trPr>
        <w:tc>
          <w:tcPr>
            <w:tcW w:w="366" w:type="dxa"/>
          </w:tcPr>
          <w:p w:rsidR="001B2755" w:rsidRPr="008C252F" w:rsidRDefault="001B2755" w:rsidP="0030420E">
            <w:pPr>
              <w:spacing w:after="0" w:line="240" w:lineRule="auto"/>
              <w:ind w:right="-67" w:hanging="26"/>
              <w:jc w:val="both"/>
              <w:rPr>
                <w:rFonts w:asciiTheme="minorHAnsi" w:hAnsiTheme="minorHAnsi" w:cstheme="minorHAnsi"/>
                <w:sz w:val="20"/>
                <w:szCs w:val="20"/>
              </w:rPr>
            </w:pPr>
            <w:r w:rsidRPr="008C252F">
              <w:rPr>
                <w:rFonts w:asciiTheme="minorHAnsi" w:hAnsiTheme="minorHAnsi" w:cstheme="minorHAnsi"/>
                <w:sz w:val="20"/>
                <w:szCs w:val="20"/>
              </w:rPr>
              <w:t>4</w:t>
            </w:r>
          </w:p>
        </w:tc>
        <w:tc>
          <w:tcPr>
            <w:tcW w:w="2531"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Чернівецька обл., </w:t>
            </w:r>
            <w:r w:rsidR="003D2C57" w:rsidRPr="008C252F">
              <w:rPr>
                <w:rFonts w:asciiTheme="minorHAnsi" w:hAnsiTheme="minorHAnsi" w:cstheme="minorHAnsi"/>
                <w:sz w:val="20"/>
                <w:szCs w:val="20"/>
              </w:rPr>
              <w:t>Чернівецький</w:t>
            </w:r>
            <w:r w:rsidRPr="008C252F">
              <w:rPr>
                <w:rFonts w:asciiTheme="minorHAnsi" w:hAnsiTheme="minorHAnsi" w:cstheme="minorHAnsi"/>
                <w:sz w:val="20"/>
                <w:szCs w:val="20"/>
              </w:rPr>
              <w:t xml:space="preserve"> р-н, с.Ясени Костинецької сільської ради</w:t>
            </w:r>
          </w:p>
          <w:p w:rsidR="003D2C57" w:rsidRPr="008C252F" w:rsidRDefault="003D2C57"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північна частина с. Ясено біля автодороги Т-2607</w:t>
            </w:r>
          </w:p>
        </w:tc>
        <w:tc>
          <w:tcPr>
            <w:tcW w:w="1418"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Костинецький старостинський округ</w:t>
            </w:r>
          </w:p>
        </w:tc>
        <w:tc>
          <w:tcPr>
            <w:tcW w:w="708"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0,20 га</w:t>
            </w:r>
          </w:p>
        </w:tc>
        <w:tc>
          <w:tcPr>
            <w:tcW w:w="1174"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від 19.07.2010р.</w:t>
            </w:r>
          </w:p>
        </w:tc>
        <w:tc>
          <w:tcPr>
            <w:tcW w:w="1843"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Обвалування в наявності, під’їзні шляхи в задовільному стані</w:t>
            </w:r>
          </w:p>
        </w:tc>
        <w:tc>
          <w:tcPr>
            <w:tcW w:w="669"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Ні </w:t>
            </w:r>
          </w:p>
        </w:tc>
        <w:tc>
          <w:tcPr>
            <w:tcW w:w="850"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Ні </w:t>
            </w:r>
          </w:p>
        </w:tc>
      </w:tr>
      <w:tr w:rsidR="0030420E" w:rsidRPr="008C252F" w:rsidTr="00181D19">
        <w:trPr>
          <w:jc w:val="center"/>
        </w:trPr>
        <w:tc>
          <w:tcPr>
            <w:tcW w:w="366" w:type="dxa"/>
          </w:tcPr>
          <w:p w:rsidR="001B2755" w:rsidRPr="008C252F" w:rsidRDefault="001B2755" w:rsidP="0030420E">
            <w:pPr>
              <w:spacing w:after="0" w:line="240" w:lineRule="auto"/>
              <w:ind w:right="-67" w:hanging="26"/>
              <w:jc w:val="both"/>
              <w:rPr>
                <w:rFonts w:asciiTheme="minorHAnsi" w:hAnsiTheme="minorHAnsi" w:cstheme="minorHAnsi"/>
                <w:sz w:val="20"/>
                <w:szCs w:val="20"/>
              </w:rPr>
            </w:pPr>
            <w:r w:rsidRPr="008C252F">
              <w:rPr>
                <w:rFonts w:asciiTheme="minorHAnsi" w:hAnsiTheme="minorHAnsi" w:cstheme="minorHAnsi"/>
                <w:sz w:val="20"/>
                <w:szCs w:val="20"/>
              </w:rPr>
              <w:t>5</w:t>
            </w:r>
          </w:p>
        </w:tc>
        <w:tc>
          <w:tcPr>
            <w:tcW w:w="2531"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Чернівецька обл., С</w:t>
            </w:r>
            <w:r w:rsidR="003D2C57" w:rsidRPr="008C252F">
              <w:rPr>
                <w:rFonts w:asciiTheme="minorHAnsi" w:hAnsiTheme="minorHAnsi" w:cstheme="minorHAnsi"/>
                <w:sz w:val="20"/>
                <w:szCs w:val="20"/>
              </w:rPr>
              <w:t xml:space="preserve"> Чернівецький</w:t>
            </w:r>
            <w:r w:rsidRPr="008C252F">
              <w:rPr>
                <w:rFonts w:asciiTheme="minorHAnsi" w:hAnsiTheme="minorHAnsi" w:cstheme="minorHAnsi"/>
                <w:sz w:val="20"/>
                <w:szCs w:val="20"/>
              </w:rPr>
              <w:t xml:space="preserve"> р-н, с.Костинці</w:t>
            </w:r>
          </w:p>
          <w:p w:rsidR="003D2C57" w:rsidRPr="008C252F" w:rsidRDefault="003D2C57"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урочище «Окопи»</w:t>
            </w:r>
          </w:p>
        </w:tc>
        <w:tc>
          <w:tcPr>
            <w:tcW w:w="1418"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Костинецька сільська рада</w:t>
            </w:r>
          </w:p>
        </w:tc>
        <w:tc>
          <w:tcPr>
            <w:tcW w:w="708"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0,30 га</w:t>
            </w:r>
          </w:p>
        </w:tc>
        <w:tc>
          <w:tcPr>
            <w:tcW w:w="1174"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від 19.07.2010р.</w:t>
            </w:r>
          </w:p>
        </w:tc>
        <w:tc>
          <w:tcPr>
            <w:tcW w:w="1843"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Обвалування в наявності, під’їзні шляхи в задовільному стані</w:t>
            </w:r>
          </w:p>
        </w:tc>
        <w:tc>
          <w:tcPr>
            <w:tcW w:w="669"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Ні </w:t>
            </w:r>
          </w:p>
        </w:tc>
        <w:tc>
          <w:tcPr>
            <w:tcW w:w="850"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Ні </w:t>
            </w:r>
          </w:p>
        </w:tc>
      </w:tr>
      <w:tr w:rsidR="0030420E" w:rsidRPr="008C252F" w:rsidTr="00181D19">
        <w:trPr>
          <w:jc w:val="center"/>
        </w:trPr>
        <w:tc>
          <w:tcPr>
            <w:tcW w:w="366" w:type="dxa"/>
          </w:tcPr>
          <w:p w:rsidR="001B2755" w:rsidRPr="008C252F" w:rsidRDefault="001B2755" w:rsidP="0030420E">
            <w:pPr>
              <w:spacing w:after="0" w:line="240" w:lineRule="auto"/>
              <w:ind w:right="-67" w:hanging="26"/>
              <w:jc w:val="both"/>
              <w:rPr>
                <w:rFonts w:asciiTheme="minorHAnsi" w:hAnsiTheme="minorHAnsi" w:cstheme="minorHAnsi"/>
                <w:sz w:val="20"/>
                <w:szCs w:val="20"/>
              </w:rPr>
            </w:pPr>
            <w:r w:rsidRPr="008C252F">
              <w:rPr>
                <w:rFonts w:asciiTheme="minorHAnsi" w:hAnsiTheme="minorHAnsi" w:cstheme="minorHAnsi"/>
                <w:sz w:val="20"/>
                <w:szCs w:val="20"/>
              </w:rPr>
              <w:t>6</w:t>
            </w:r>
          </w:p>
        </w:tc>
        <w:tc>
          <w:tcPr>
            <w:tcW w:w="2531" w:type="dxa"/>
          </w:tcPr>
          <w:p w:rsidR="003D2C57"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Чернівецька обл., </w:t>
            </w:r>
            <w:r w:rsidR="003D2C57" w:rsidRPr="008C252F">
              <w:rPr>
                <w:rFonts w:asciiTheme="minorHAnsi" w:hAnsiTheme="minorHAnsi" w:cstheme="minorHAnsi"/>
                <w:sz w:val="20"/>
                <w:szCs w:val="20"/>
              </w:rPr>
              <w:t>Чернівецький</w:t>
            </w:r>
            <w:r w:rsidRPr="008C252F">
              <w:rPr>
                <w:rFonts w:asciiTheme="minorHAnsi" w:hAnsiTheme="minorHAnsi" w:cstheme="minorHAnsi"/>
                <w:sz w:val="20"/>
                <w:szCs w:val="20"/>
              </w:rPr>
              <w:t xml:space="preserve"> р-н, с.Банилів-Підгірний</w:t>
            </w:r>
          </w:p>
          <w:p w:rsidR="001B2755" w:rsidRPr="008C252F" w:rsidRDefault="003D2C57" w:rsidP="003D2C57">
            <w:pPr>
              <w:rPr>
                <w:rFonts w:asciiTheme="minorHAnsi" w:hAnsiTheme="minorHAnsi" w:cstheme="minorHAnsi"/>
                <w:sz w:val="20"/>
                <w:szCs w:val="20"/>
              </w:rPr>
            </w:pPr>
            <w:r w:rsidRPr="008C252F">
              <w:rPr>
                <w:rFonts w:asciiTheme="minorHAnsi" w:hAnsiTheme="minorHAnsi" w:cstheme="minorHAnsi"/>
                <w:sz w:val="20"/>
                <w:szCs w:val="20"/>
              </w:rPr>
              <w:t>урочище «Дунавець»</w:t>
            </w:r>
          </w:p>
        </w:tc>
        <w:tc>
          <w:tcPr>
            <w:tcW w:w="1418"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Банилово-Підгірнівський старостинсь</w:t>
            </w:r>
            <w:r w:rsidR="0068125F" w:rsidRPr="008C252F">
              <w:rPr>
                <w:rFonts w:asciiTheme="minorHAnsi" w:hAnsiTheme="minorHAnsi" w:cstheme="minorHAnsi"/>
                <w:sz w:val="20"/>
                <w:szCs w:val="20"/>
              </w:rPr>
              <w:t xml:space="preserve"> </w:t>
            </w:r>
            <w:r w:rsidRPr="008C252F">
              <w:rPr>
                <w:rFonts w:asciiTheme="minorHAnsi" w:hAnsiTheme="minorHAnsi" w:cstheme="minorHAnsi"/>
                <w:sz w:val="20"/>
                <w:szCs w:val="20"/>
              </w:rPr>
              <w:t>кий округ</w:t>
            </w:r>
          </w:p>
        </w:tc>
        <w:tc>
          <w:tcPr>
            <w:tcW w:w="708"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0,6134 га</w:t>
            </w:r>
          </w:p>
        </w:tc>
        <w:tc>
          <w:tcPr>
            <w:tcW w:w="1174"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№06/с-45 від 23.12.2015р.</w:t>
            </w:r>
          </w:p>
        </w:tc>
        <w:tc>
          <w:tcPr>
            <w:tcW w:w="1843"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Обвалування в наявності, під’їзні шляхи в задовільному стані</w:t>
            </w:r>
          </w:p>
        </w:tc>
        <w:tc>
          <w:tcPr>
            <w:tcW w:w="669"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Ні </w:t>
            </w:r>
          </w:p>
        </w:tc>
        <w:tc>
          <w:tcPr>
            <w:tcW w:w="850"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Ні </w:t>
            </w:r>
          </w:p>
        </w:tc>
      </w:tr>
      <w:tr w:rsidR="0030420E" w:rsidRPr="008C252F" w:rsidTr="00181D19">
        <w:trPr>
          <w:jc w:val="center"/>
        </w:trPr>
        <w:tc>
          <w:tcPr>
            <w:tcW w:w="366" w:type="dxa"/>
          </w:tcPr>
          <w:p w:rsidR="001B2755" w:rsidRPr="008C252F" w:rsidRDefault="001B2755" w:rsidP="0030420E">
            <w:pPr>
              <w:spacing w:after="0" w:line="240" w:lineRule="auto"/>
              <w:ind w:right="-67" w:hanging="26"/>
              <w:jc w:val="both"/>
              <w:rPr>
                <w:rFonts w:asciiTheme="minorHAnsi" w:hAnsiTheme="minorHAnsi" w:cstheme="minorHAnsi"/>
                <w:sz w:val="20"/>
                <w:szCs w:val="20"/>
              </w:rPr>
            </w:pPr>
            <w:r w:rsidRPr="008C252F">
              <w:rPr>
                <w:rFonts w:asciiTheme="minorHAnsi" w:hAnsiTheme="minorHAnsi" w:cstheme="minorHAnsi"/>
                <w:sz w:val="20"/>
                <w:szCs w:val="20"/>
              </w:rPr>
              <w:t>7</w:t>
            </w:r>
          </w:p>
        </w:tc>
        <w:tc>
          <w:tcPr>
            <w:tcW w:w="2531"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Чернівецька обл., </w:t>
            </w:r>
            <w:r w:rsidR="003D2C57" w:rsidRPr="008C252F">
              <w:rPr>
                <w:rFonts w:asciiTheme="minorHAnsi" w:hAnsiTheme="minorHAnsi" w:cstheme="minorHAnsi"/>
                <w:sz w:val="20"/>
                <w:szCs w:val="20"/>
              </w:rPr>
              <w:t>Чернівецький</w:t>
            </w:r>
            <w:r w:rsidRPr="008C252F">
              <w:rPr>
                <w:rFonts w:asciiTheme="minorHAnsi" w:hAnsiTheme="minorHAnsi" w:cstheme="minorHAnsi"/>
                <w:sz w:val="20"/>
                <w:szCs w:val="20"/>
              </w:rPr>
              <w:t xml:space="preserve"> р-н, с.Зруб-Комарівський</w:t>
            </w:r>
          </w:p>
          <w:p w:rsidR="003D2C57" w:rsidRPr="008C252F" w:rsidRDefault="003D2C57"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кут «Тисівці»</w:t>
            </w:r>
          </w:p>
        </w:tc>
        <w:tc>
          <w:tcPr>
            <w:tcW w:w="1418"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Зруб-Комарівський старостинський округ</w:t>
            </w:r>
          </w:p>
        </w:tc>
        <w:tc>
          <w:tcPr>
            <w:tcW w:w="708"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0,30 га</w:t>
            </w:r>
          </w:p>
        </w:tc>
        <w:tc>
          <w:tcPr>
            <w:tcW w:w="1174"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№12/с-34 від 08.05.2014р.</w:t>
            </w:r>
          </w:p>
        </w:tc>
        <w:tc>
          <w:tcPr>
            <w:tcW w:w="1843"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Обвалування в наявності, під’їзні шляхи в задовільному стані</w:t>
            </w:r>
          </w:p>
        </w:tc>
        <w:tc>
          <w:tcPr>
            <w:tcW w:w="669"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Ні </w:t>
            </w:r>
          </w:p>
        </w:tc>
        <w:tc>
          <w:tcPr>
            <w:tcW w:w="850" w:type="dxa"/>
          </w:tcPr>
          <w:p w:rsidR="001B2755" w:rsidRPr="008C252F" w:rsidRDefault="001B2755" w:rsidP="0030420E">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Ні </w:t>
            </w:r>
          </w:p>
          <w:p w:rsidR="003D2C57" w:rsidRPr="008C252F" w:rsidRDefault="003D2C57" w:rsidP="0030420E">
            <w:pPr>
              <w:spacing w:after="0" w:line="240" w:lineRule="auto"/>
              <w:jc w:val="both"/>
              <w:rPr>
                <w:rFonts w:asciiTheme="minorHAnsi" w:hAnsiTheme="minorHAnsi" w:cstheme="minorHAnsi"/>
                <w:sz w:val="20"/>
                <w:szCs w:val="20"/>
              </w:rPr>
            </w:pPr>
          </w:p>
        </w:tc>
      </w:tr>
      <w:tr w:rsidR="00B563A1" w:rsidRPr="008C252F" w:rsidTr="00181D19">
        <w:trPr>
          <w:jc w:val="center"/>
        </w:trPr>
        <w:tc>
          <w:tcPr>
            <w:tcW w:w="366" w:type="dxa"/>
          </w:tcPr>
          <w:p w:rsidR="00B563A1" w:rsidRPr="008C252F" w:rsidRDefault="00B563A1" w:rsidP="00B563A1">
            <w:pPr>
              <w:spacing w:after="0" w:line="240" w:lineRule="auto"/>
              <w:ind w:right="-67" w:hanging="26"/>
              <w:jc w:val="both"/>
              <w:rPr>
                <w:rFonts w:asciiTheme="minorHAnsi" w:hAnsiTheme="minorHAnsi" w:cstheme="minorHAnsi"/>
                <w:sz w:val="20"/>
                <w:szCs w:val="20"/>
              </w:rPr>
            </w:pPr>
            <w:r w:rsidRPr="008C252F">
              <w:rPr>
                <w:rFonts w:asciiTheme="minorHAnsi" w:hAnsiTheme="minorHAnsi" w:cstheme="minorHAnsi"/>
                <w:sz w:val="20"/>
                <w:szCs w:val="20"/>
              </w:rPr>
              <w:t>8</w:t>
            </w:r>
          </w:p>
        </w:tc>
        <w:tc>
          <w:tcPr>
            <w:tcW w:w="2531"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Чернівецька обл., Чернівецький р-н, с.Ропча, хутір Прибан</w:t>
            </w:r>
          </w:p>
        </w:tc>
        <w:tc>
          <w:tcPr>
            <w:tcW w:w="1418"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Ропчанська сільська рада</w:t>
            </w:r>
          </w:p>
        </w:tc>
        <w:tc>
          <w:tcPr>
            <w:tcW w:w="708"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1,0 га</w:t>
            </w:r>
          </w:p>
        </w:tc>
        <w:tc>
          <w:tcPr>
            <w:tcW w:w="1174" w:type="dxa"/>
          </w:tcPr>
          <w:p w:rsidR="00FC3775" w:rsidRPr="008C252F" w:rsidRDefault="00FC3775"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№12/с-69 від 05.04.2016</w:t>
            </w:r>
          </w:p>
        </w:tc>
        <w:tc>
          <w:tcPr>
            <w:tcW w:w="1843"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Обвалування в наявності, під’їзні шляхи в задовільному стані</w:t>
            </w:r>
          </w:p>
        </w:tc>
        <w:tc>
          <w:tcPr>
            <w:tcW w:w="669"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Ні </w:t>
            </w:r>
          </w:p>
        </w:tc>
        <w:tc>
          <w:tcPr>
            <w:tcW w:w="850"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Ні </w:t>
            </w:r>
          </w:p>
          <w:p w:rsidR="00B563A1" w:rsidRPr="008C252F" w:rsidRDefault="00B563A1" w:rsidP="00B563A1">
            <w:pPr>
              <w:spacing w:after="0" w:line="240" w:lineRule="auto"/>
              <w:jc w:val="both"/>
              <w:rPr>
                <w:rFonts w:asciiTheme="minorHAnsi" w:hAnsiTheme="minorHAnsi" w:cstheme="minorHAnsi"/>
                <w:sz w:val="20"/>
                <w:szCs w:val="20"/>
              </w:rPr>
            </w:pPr>
          </w:p>
        </w:tc>
      </w:tr>
      <w:tr w:rsidR="00B563A1" w:rsidRPr="008C252F" w:rsidTr="00181D19">
        <w:trPr>
          <w:jc w:val="center"/>
        </w:trPr>
        <w:tc>
          <w:tcPr>
            <w:tcW w:w="366" w:type="dxa"/>
          </w:tcPr>
          <w:p w:rsidR="00B563A1" w:rsidRPr="008C252F" w:rsidRDefault="00B563A1" w:rsidP="00B563A1">
            <w:pPr>
              <w:spacing w:after="0" w:line="240" w:lineRule="auto"/>
              <w:ind w:right="-67" w:hanging="26"/>
              <w:jc w:val="both"/>
              <w:rPr>
                <w:rFonts w:asciiTheme="minorHAnsi" w:hAnsiTheme="minorHAnsi" w:cstheme="minorHAnsi"/>
                <w:sz w:val="20"/>
                <w:szCs w:val="20"/>
              </w:rPr>
            </w:pPr>
            <w:r w:rsidRPr="008C252F">
              <w:rPr>
                <w:rFonts w:asciiTheme="minorHAnsi" w:hAnsiTheme="minorHAnsi" w:cstheme="minorHAnsi"/>
                <w:sz w:val="20"/>
                <w:szCs w:val="20"/>
              </w:rPr>
              <w:t>9</w:t>
            </w:r>
          </w:p>
        </w:tc>
        <w:tc>
          <w:tcPr>
            <w:tcW w:w="2531"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Чернівецька обл., </w:t>
            </w:r>
            <w:r w:rsidRPr="008C252F">
              <w:rPr>
                <w:rFonts w:asciiTheme="minorHAnsi" w:hAnsiTheme="minorHAnsi" w:cstheme="minorHAnsi"/>
                <w:sz w:val="20"/>
                <w:szCs w:val="20"/>
              </w:rPr>
              <w:lastRenderedPageBreak/>
              <w:t>Чернівецький р-н, с.Стара Жадова, вул.Майданівська</w:t>
            </w:r>
          </w:p>
        </w:tc>
        <w:tc>
          <w:tcPr>
            <w:tcW w:w="1418"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lastRenderedPageBreak/>
              <w:t>Старожадівсь</w:t>
            </w:r>
            <w:r w:rsidRPr="008C252F">
              <w:rPr>
                <w:rFonts w:asciiTheme="minorHAnsi" w:hAnsiTheme="minorHAnsi" w:cstheme="minorHAnsi"/>
                <w:sz w:val="20"/>
                <w:szCs w:val="20"/>
              </w:rPr>
              <w:lastRenderedPageBreak/>
              <w:t>кий старостинський округ</w:t>
            </w:r>
          </w:p>
        </w:tc>
        <w:tc>
          <w:tcPr>
            <w:tcW w:w="708"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lastRenderedPageBreak/>
              <w:t xml:space="preserve">0,53 </w:t>
            </w:r>
            <w:r w:rsidRPr="008C252F">
              <w:rPr>
                <w:rFonts w:asciiTheme="minorHAnsi" w:hAnsiTheme="minorHAnsi" w:cstheme="minorHAnsi"/>
                <w:sz w:val="20"/>
                <w:szCs w:val="20"/>
              </w:rPr>
              <w:lastRenderedPageBreak/>
              <w:t>га</w:t>
            </w:r>
          </w:p>
        </w:tc>
        <w:tc>
          <w:tcPr>
            <w:tcW w:w="1174" w:type="dxa"/>
          </w:tcPr>
          <w:p w:rsidR="00B563A1" w:rsidRPr="008C252F" w:rsidRDefault="007C5B86"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lastRenderedPageBreak/>
              <w:t xml:space="preserve">№12/с-27 </w:t>
            </w:r>
            <w:r w:rsidRPr="008C252F">
              <w:rPr>
                <w:rFonts w:asciiTheme="minorHAnsi" w:hAnsiTheme="minorHAnsi" w:cstheme="minorHAnsi"/>
                <w:sz w:val="20"/>
                <w:szCs w:val="20"/>
              </w:rPr>
              <w:lastRenderedPageBreak/>
              <w:t>від 02.06.2014р.</w:t>
            </w:r>
          </w:p>
        </w:tc>
        <w:tc>
          <w:tcPr>
            <w:tcW w:w="1843"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lastRenderedPageBreak/>
              <w:t xml:space="preserve">Обвалування в </w:t>
            </w:r>
            <w:r w:rsidRPr="008C252F">
              <w:rPr>
                <w:rFonts w:asciiTheme="minorHAnsi" w:hAnsiTheme="minorHAnsi" w:cstheme="minorHAnsi"/>
                <w:sz w:val="20"/>
                <w:szCs w:val="20"/>
              </w:rPr>
              <w:lastRenderedPageBreak/>
              <w:t>наявності, під’їзні шляхи в задовільному стані</w:t>
            </w:r>
          </w:p>
        </w:tc>
        <w:tc>
          <w:tcPr>
            <w:tcW w:w="669"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lastRenderedPageBreak/>
              <w:t xml:space="preserve">Ні </w:t>
            </w:r>
          </w:p>
        </w:tc>
        <w:tc>
          <w:tcPr>
            <w:tcW w:w="850"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Ні </w:t>
            </w:r>
          </w:p>
          <w:p w:rsidR="00B563A1" w:rsidRPr="008C252F" w:rsidRDefault="00B563A1" w:rsidP="00B563A1">
            <w:pPr>
              <w:spacing w:after="0" w:line="240" w:lineRule="auto"/>
              <w:jc w:val="both"/>
              <w:rPr>
                <w:rFonts w:asciiTheme="minorHAnsi" w:hAnsiTheme="minorHAnsi" w:cstheme="minorHAnsi"/>
                <w:sz w:val="20"/>
                <w:szCs w:val="20"/>
              </w:rPr>
            </w:pPr>
          </w:p>
        </w:tc>
      </w:tr>
      <w:tr w:rsidR="00B563A1" w:rsidRPr="008C252F" w:rsidTr="00181D19">
        <w:trPr>
          <w:jc w:val="center"/>
        </w:trPr>
        <w:tc>
          <w:tcPr>
            <w:tcW w:w="366" w:type="dxa"/>
          </w:tcPr>
          <w:p w:rsidR="00B563A1" w:rsidRPr="008C252F" w:rsidRDefault="00B563A1" w:rsidP="00B563A1">
            <w:pPr>
              <w:spacing w:after="0" w:line="240" w:lineRule="auto"/>
              <w:ind w:right="-67" w:hanging="26"/>
              <w:jc w:val="both"/>
              <w:rPr>
                <w:rFonts w:asciiTheme="minorHAnsi" w:hAnsiTheme="minorHAnsi" w:cstheme="minorHAnsi"/>
                <w:sz w:val="20"/>
                <w:szCs w:val="20"/>
              </w:rPr>
            </w:pPr>
            <w:r w:rsidRPr="008C252F">
              <w:rPr>
                <w:rFonts w:asciiTheme="minorHAnsi" w:hAnsiTheme="minorHAnsi" w:cstheme="minorHAnsi"/>
                <w:sz w:val="20"/>
                <w:szCs w:val="20"/>
              </w:rPr>
              <w:lastRenderedPageBreak/>
              <w:t>10</w:t>
            </w:r>
          </w:p>
        </w:tc>
        <w:tc>
          <w:tcPr>
            <w:tcW w:w="2531"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Чернівецька обл., Чернівецький р-н, с.Комарівці, урочище «Чорний кут»</w:t>
            </w:r>
          </w:p>
        </w:tc>
        <w:tc>
          <w:tcPr>
            <w:tcW w:w="1418"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Комарівськаий старостинський округ</w:t>
            </w:r>
          </w:p>
        </w:tc>
        <w:tc>
          <w:tcPr>
            <w:tcW w:w="708"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0,29 га</w:t>
            </w:r>
          </w:p>
        </w:tc>
        <w:tc>
          <w:tcPr>
            <w:tcW w:w="1174" w:type="dxa"/>
          </w:tcPr>
          <w:p w:rsidR="00B563A1" w:rsidRPr="008C252F" w:rsidRDefault="00E43440"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№07/108 від 17.03.2004</w:t>
            </w:r>
          </w:p>
        </w:tc>
        <w:tc>
          <w:tcPr>
            <w:tcW w:w="1843"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Обвалування в наявності, під’їзні шляхи в задовільному стані</w:t>
            </w:r>
          </w:p>
        </w:tc>
        <w:tc>
          <w:tcPr>
            <w:tcW w:w="669"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Ні </w:t>
            </w:r>
          </w:p>
        </w:tc>
        <w:tc>
          <w:tcPr>
            <w:tcW w:w="850"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Ні </w:t>
            </w:r>
          </w:p>
          <w:p w:rsidR="00B563A1" w:rsidRPr="008C252F" w:rsidRDefault="00B563A1" w:rsidP="00B563A1">
            <w:pPr>
              <w:spacing w:after="0" w:line="240" w:lineRule="auto"/>
              <w:jc w:val="both"/>
              <w:rPr>
                <w:rFonts w:asciiTheme="minorHAnsi" w:hAnsiTheme="minorHAnsi" w:cstheme="minorHAnsi"/>
                <w:sz w:val="20"/>
                <w:szCs w:val="20"/>
              </w:rPr>
            </w:pPr>
          </w:p>
        </w:tc>
      </w:tr>
      <w:tr w:rsidR="00B563A1" w:rsidRPr="008C252F" w:rsidTr="00181D19">
        <w:trPr>
          <w:jc w:val="center"/>
        </w:trPr>
        <w:tc>
          <w:tcPr>
            <w:tcW w:w="366" w:type="dxa"/>
          </w:tcPr>
          <w:p w:rsidR="00B563A1" w:rsidRPr="008C252F" w:rsidRDefault="00B563A1" w:rsidP="00B563A1">
            <w:pPr>
              <w:spacing w:after="0" w:line="240" w:lineRule="auto"/>
              <w:ind w:right="-67" w:hanging="26"/>
              <w:jc w:val="both"/>
              <w:rPr>
                <w:rFonts w:asciiTheme="minorHAnsi" w:hAnsiTheme="minorHAnsi" w:cstheme="minorHAnsi"/>
                <w:sz w:val="20"/>
                <w:szCs w:val="20"/>
              </w:rPr>
            </w:pPr>
            <w:r w:rsidRPr="008C252F">
              <w:rPr>
                <w:rFonts w:asciiTheme="minorHAnsi" w:hAnsiTheme="minorHAnsi" w:cstheme="minorHAnsi"/>
                <w:sz w:val="20"/>
                <w:szCs w:val="20"/>
              </w:rPr>
              <w:t>11</w:t>
            </w:r>
          </w:p>
        </w:tc>
        <w:tc>
          <w:tcPr>
            <w:tcW w:w="2531"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Чернівецька обл., Чернівецький р-н, с.Слобода-Комарівці, пров.Зелений</w:t>
            </w:r>
          </w:p>
        </w:tc>
        <w:tc>
          <w:tcPr>
            <w:tcW w:w="1418"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Слобода-Комарівський старостинський округ</w:t>
            </w:r>
          </w:p>
        </w:tc>
        <w:tc>
          <w:tcPr>
            <w:tcW w:w="708"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0,4га</w:t>
            </w:r>
          </w:p>
        </w:tc>
        <w:tc>
          <w:tcPr>
            <w:tcW w:w="1174" w:type="dxa"/>
          </w:tcPr>
          <w:p w:rsidR="00B563A1" w:rsidRPr="008C252F" w:rsidRDefault="008928A2"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№12/с-29 від 05.11.2016р.</w:t>
            </w:r>
          </w:p>
        </w:tc>
        <w:tc>
          <w:tcPr>
            <w:tcW w:w="1843"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Обвалування в наявності, під’їзні шляхи в задовільному стані</w:t>
            </w:r>
          </w:p>
        </w:tc>
        <w:tc>
          <w:tcPr>
            <w:tcW w:w="669"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Ні </w:t>
            </w:r>
          </w:p>
        </w:tc>
        <w:tc>
          <w:tcPr>
            <w:tcW w:w="850" w:type="dxa"/>
          </w:tcPr>
          <w:p w:rsidR="00B563A1" w:rsidRPr="008C252F" w:rsidRDefault="00B563A1" w:rsidP="00B563A1">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Ні </w:t>
            </w:r>
          </w:p>
          <w:p w:rsidR="00B563A1" w:rsidRPr="008C252F" w:rsidRDefault="00B563A1" w:rsidP="00B563A1">
            <w:pPr>
              <w:spacing w:after="0" w:line="240" w:lineRule="auto"/>
              <w:jc w:val="both"/>
              <w:rPr>
                <w:rFonts w:asciiTheme="minorHAnsi" w:hAnsiTheme="minorHAnsi" w:cstheme="minorHAnsi"/>
                <w:sz w:val="20"/>
                <w:szCs w:val="20"/>
              </w:rPr>
            </w:pPr>
          </w:p>
        </w:tc>
      </w:tr>
    </w:tbl>
    <w:p w:rsidR="0030420E" w:rsidRPr="008C252F" w:rsidRDefault="0030420E" w:rsidP="0030420E">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Вивезення твердих побутових відходів від закладів освіти Сторожинецької територіальної громади (школи, садочки)</w:t>
      </w:r>
      <w:r w:rsidR="00E827A7" w:rsidRPr="008C252F">
        <w:rPr>
          <w:rFonts w:asciiTheme="minorHAnsi" w:hAnsiTheme="minorHAnsi" w:cstheme="minorHAnsi"/>
          <w:sz w:val="24"/>
          <w:szCs w:val="24"/>
        </w:rPr>
        <w:t xml:space="preserve"> </w:t>
      </w:r>
      <w:r w:rsidRPr="008C252F">
        <w:rPr>
          <w:rFonts w:asciiTheme="minorHAnsi" w:hAnsiTheme="minorHAnsi" w:cstheme="minorHAnsi"/>
          <w:sz w:val="24"/>
          <w:szCs w:val="24"/>
        </w:rPr>
        <w:t xml:space="preserve">здійснює </w:t>
      </w:r>
      <w:r w:rsidR="00E827A7" w:rsidRPr="008C252F">
        <w:rPr>
          <w:rFonts w:asciiTheme="minorHAnsi" w:hAnsiTheme="minorHAnsi" w:cstheme="minorHAnsi"/>
          <w:sz w:val="24"/>
          <w:szCs w:val="24"/>
        </w:rPr>
        <w:t>ТОВ «Альтфатер Чернівці»</w:t>
      </w:r>
      <w:r w:rsidRPr="008C252F">
        <w:rPr>
          <w:rFonts w:asciiTheme="minorHAnsi" w:hAnsiTheme="minorHAnsi" w:cstheme="minorHAnsi"/>
          <w:sz w:val="24"/>
          <w:szCs w:val="24"/>
        </w:rPr>
        <w:t>.</w:t>
      </w:r>
    </w:p>
    <w:p w:rsidR="0030420E" w:rsidRPr="008C252F" w:rsidRDefault="0030420E" w:rsidP="0030420E">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Сторожинецьке міське сміттєзвалище розташовано на межі із Панківським старостинським округом на відстані 1,8 км від м.Сторожинець. Площа його становить 9,4196га. В 2005 році було розпочато його експлуатацію. Станом на сьогодні дане сміттєзвалище є діючим. Територія, площею 3,8 га сміттєзвалища вже заповнен</w:t>
      </w:r>
      <w:r w:rsidR="002A0812">
        <w:rPr>
          <w:rFonts w:asciiTheme="minorHAnsi" w:hAnsiTheme="minorHAnsi" w:cstheme="minorHAnsi"/>
          <w:sz w:val="24"/>
          <w:szCs w:val="24"/>
        </w:rPr>
        <w:t>а</w:t>
      </w:r>
      <w:r w:rsidRPr="008C252F">
        <w:rPr>
          <w:rFonts w:asciiTheme="minorHAnsi" w:hAnsiTheme="minorHAnsi" w:cstheme="minorHAnsi"/>
          <w:sz w:val="24"/>
          <w:szCs w:val="24"/>
        </w:rPr>
        <w:t xml:space="preserve"> сміттям. Остання касета, на яку звозиться сміття, площею 1,6 га. вже майже заповнена. І перед керівництвом громади постає невідкладне завдання у будівництві нової касети на цьому ж сміттєзвалищі.</w:t>
      </w:r>
    </w:p>
    <w:p w:rsidR="00425A50" w:rsidRPr="008C252F" w:rsidRDefault="002A0812" w:rsidP="00425A50">
      <w:pPr>
        <w:autoSpaceDE w:val="0"/>
        <w:autoSpaceDN w:val="0"/>
        <w:adjustRightInd w:val="0"/>
        <w:spacing w:after="0" w:line="240" w:lineRule="auto"/>
        <w:ind w:firstLine="567"/>
        <w:jc w:val="both"/>
        <w:rPr>
          <w:rFonts w:asciiTheme="minorHAnsi" w:hAnsiTheme="minorHAnsi" w:cstheme="minorHAnsi"/>
          <w:bCs/>
          <w:sz w:val="24"/>
          <w:szCs w:val="24"/>
        </w:rPr>
      </w:pPr>
      <w:r>
        <w:rPr>
          <w:rFonts w:asciiTheme="minorHAnsi" w:hAnsiTheme="minorHAnsi" w:cstheme="minorHAnsi"/>
          <w:bCs/>
          <w:sz w:val="24"/>
          <w:szCs w:val="24"/>
        </w:rPr>
        <w:t>У</w:t>
      </w:r>
      <w:r w:rsidR="00425A50" w:rsidRPr="008C252F">
        <w:rPr>
          <w:rFonts w:asciiTheme="minorHAnsi" w:hAnsiTheme="minorHAnsi" w:cstheme="minorHAnsi"/>
          <w:bCs/>
          <w:sz w:val="24"/>
          <w:szCs w:val="24"/>
        </w:rPr>
        <w:t xml:space="preserve"> громаді існує проблема утилізації відходів, так як сміття наносить шкоду не тільки навколишньому середовищу, а й окремо об’єктам природної спадщини та інши</w:t>
      </w:r>
      <w:r w:rsidR="007A6B5C" w:rsidRPr="008C252F">
        <w:rPr>
          <w:rFonts w:asciiTheme="minorHAnsi" w:hAnsiTheme="minorHAnsi" w:cstheme="minorHAnsi"/>
          <w:bCs/>
          <w:sz w:val="24"/>
          <w:szCs w:val="24"/>
        </w:rPr>
        <w:t>м</w:t>
      </w:r>
      <w:r w:rsidR="00425A50" w:rsidRPr="008C252F">
        <w:rPr>
          <w:rFonts w:asciiTheme="minorHAnsi" w:hAnsiTheme="minorHAnsi" w:cstheme="minorHAnsi"/>
          <w:bCs/>
          <w:sz w:val="24"/>
          <w:szCs w:val="24"/>
        </w:rPr>
        <w:t xml:space="preserve"> об’єкт</w:t>
      </w:r>
      <w:r w:rsidR="007A6B5C" w:rsidRPr="008C252F">
        <w:rPr>
          <w:rFonts w:asciiTheme="minorHAnsi" w:hAnsiTheme="minorHAnsi" w:cstheme="minorHAnsi"/>
          <w:bCs/>
          <w:sz w:val="24"/>
          <w:szCs w:val="24"/>
        </w:rPr>
        <w:t>ам</w:t>
      </w:r>
      <w:r w:rsidR="00425A50" w:rsidRPr="008C252F">
        <w:rPr>
          <w:rFonts w:asciiTheme="minorHAnsi" w:hAnsiTheme="minorHAnsi" w:cstheme="minorHAnsi"/>
          <w:bCs/>
          <w:sz w:val="24"/>
          <w:szCs w:val="24"/>
        </w:rPr>
        <w:t>, які потребують удосконалення екологічної інфраструктури та збереження.</w:t>
      </w:r>
    </w:p>
    <w:p w:rsidR="00F0462D" w:rsidRPr="008C252F" w:rsidRDefault="00F0462D" w:rsidP="00F0462D">
      <w:pPr>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sz w:val="24"/>
          <w:szCs w:val="24"/>
        </w:rPr>
        <w:t xml:space="preserve">На території </w:t>
      </w:r>
      <w:r w:rsidRPr="008C252F">
        <w:rPr>
          <w:rFonts w:asciiTheme="minorHAnsi" w:hAnsiTheme="minorHAnsi" w:cstheme="minorHAnsi"/>
          <w:bCs/>
          <w:sz w:val="24"/>
          <w:szCs w:val="24"/>
        </w:rPr>
        <w:t xml:space="preserve">Сторожинецької міської </w:t>
      </w:r>
      <w:r w:rsidRPr="008C252F">
        <w:rPr>
          <w:rFonts w:asciiTheme="minorHAnsi" w:hAnsiTheme="minorHAnsi" w:cstheme="minorHAnsi"/>
          <w:sz w:val="24"/>
          <w:szCs w:val="24"/>
        </w:rPr>
        <w:t>громади функціонує ряд</w:t>
      </w:r>
      <w:r w:rsidRPr="008C252F">
        <w:rPr>
          <w:rFonts w:asciiTheme="minorHAnsi" w:hAnsiTheme="minorHAnsi" w:cstheme="minorHAnsi"/>
          <w:bCs/>
          <w:sz w:val="24"/>
          <w:szCs w:val="24"/>
        </w:rPr>
        <w:t xml:space="preserve"> комунальних установ, які перебувають на</w:t>
      </w:r>
      <w:r w:rsidR="002A0812">
        <w:rPr>
          <w:rFonts w:asciiTheme="minorHAnsi" w:hAnsiTheme="minorHAnsi" w:cstheme="minorHAnsi"/>
          <w:bCs/>
          <w:sz w:val="24"/>
          <w:szCs w:val="24"/>
        </w:rPr>
        <w:t xml:space="preserve"> її</w:t>
      </w:r>
      <w:r w:rsidRPr="008C252F">
        <w:rPr>
          <w:rFonts w:asciiTheme="minorHAnsi" w:hAnsiTheme="minorHAnsi" w:cstheme="minorHAnsi"/>
          <w:bCs/>
          <w:sz w:val="24"/>
          <w:szCs w:val="24"/>
        </w:rPr>
        <w:t xml:space="preserve"> балансі. До цього переліку відносяться установи освіти, охорони здоров’я, культури, спорту та інші. Розглянемо більш детально основні показники які характеризують ефективність діяльності даних сфер. </w:t>
      </w:r>
    </w:p>
    <w:p w:rsidR="00F0462D" w:rsidRPr="008C252F" w:rsidRDefault="00F0462D" w:rsidP="00F0462D">
      <w:pPr>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 xml:space="preserve">Основні показники </w:t>
      </w:r>
      <w:r w:rsidR="002A0812">
        <w:rPr>
          <w:rFonts w:asciiTheme="minorHAnsi" w:hAnsiTheme="minorHAnsi" w:cstheme="minorHAnsi"/>
          <w:bCs/>
          <w:sz w:val="24"/>
          <w:szCs w:val="24"/>
        </w:rPr>
        <w:t>(</w:t>
      </w:r>
      <w:r w:rsidRPr="008C252F">
        <w:rPr>
          <w:rFonts w:asciiTheme="minorHAnsi" w:hAnsiTheme="minorHAnsi" w:cstheme="minorHAnsi"/>
          <w:bCs/>
          <w:sz w:val="24"/>
          <w:szCs w:val="24"/>
        </w:rPr>
        <w:t>потужність та фактична завантаженість</w:t>
      </w:r>
      <w:r w:rsidR="002A0812">
        <w:rPr>
          <w:rFonts w:asciiTheme="minorHAnsi" w:hAnsiTheme="minorHAnsi" w:cstheme="minorHAnsi"/>
          <w:bCs/>
          <w:sz w:val="24"/>
          <w:szCs w:val="24"/>
        </w:rPr>
        <w:t>)</w:t>
      </w:r>
      <w:r w:rsidRPr="008C252F">
        <w:rPr>
          <w:rFonts w:asciiTheme="minorHAnsi" w:hAnsiTheme="minorHAnsi" w:cstheme="minorHAnsi"/>
          <w:bCs/>
          <w:sz w:val="24"/>
          <w:szCs w:val="24"/>
        </w:rPr>
        <w:t xml:space="preserve"> в галузі освіти наведено в таблиці нижче. </w:t>
      </w:r>
    </w:p>
    <w:p w:rsidR="00F0462D" w:rsidRPr="008C252F" w:rsidRDefault="00F0462D" w:rsidP="00F0462D">
      <w:pPr>
        <w:spacing w:after="0" w:line="240" w:lineRule="auto"/>
        <w:ind w:firstLine="567"/>
        <w:jc w:val="right"/>
        <w:rPr>
          <w:rFonts w:asciiTheme="minorHAnsi" w:hAnsiTheme="minorHAnsi" w:cstheme="minorHAnsi"/>
          <w:bCs/>
          <w:i/>
          <w:sz w:val="24"/>
          <w:szCs w:val="24"/>
        </w:rPr>
      </w:pPr>
      <w:r w:rsidRPr="00E8293A">
        <w:rPr>
          <w:rFonts w:asciiTheme="minorHAnsi" w:hAnsiTheme="minorHAnsi" w:cstheme="minorHAnsi"/>
          <w:bCs/>
          <w:i/>
          <w:sz w:val="24"/>
          <w:szCs w:val="24"/>
        </w:rPr>
        <w:t xml:space="preserve">Таблиця </w:t>
      </w:r>
      <w:r w:rsidR="009042B1" w:rsidRPr="00E8293A">
        <w:rPr>
          <w:rFonts w:asciiTheme="minorHAnsi" w:hAnsiTheme="minorHAnsi" w:cstheme="minorHAnsi"/>
          <w:bCs/>
          <w:i/>
          <w:sz w:val="24"/>
          <w:szCs w:val="24"/>
        </w:rPr>
        <w:t>1</w:t>
      </w:r>
      <w:r w:rsidR="00CF136F" w:rsidRPr="00E8293A">
        <w:rPr>
          <w:rFonts w:asciiTheme="minorHAnsi" w:hAnsiTheme="minorHAnsi" w:cstheme="minorHAnsi"/>
          <w:bCs/>
          <w:i/>
          <w:sz w:val="24"/>
          <w:szCs w:val="24"/>
        </w:rPr>
        <w:t>6</w:t>
      </w:r>
      <w:r w:rsidRPr="00E8293A">
        <w:rPr>
          <w:rFonts w:asciiTheme="minorHAnsi" w:hAnsiTheme="minorHAnsi" w:cstheme="minorHAnsi"/>
          <w:bCs/>
          <w:i/>
          <w:sz w:val="24"/>
          <w:szCs w:val="24"/>
        </w:rPr>
        <w:t>. А</w:t>
      </w:r>
      <w:r w:rsidRPr="008C252F">
        <w:rPr>
          <w:rFonts w:asciiTheme="minorHAnsi" w:hAnsiTheme="minorHAnsi" w:cstheme="minorHAnsi"/>
          <w:bCs/>
          <w:i/>
          <w:sz w:val="24"/>
          <w:szCs w:val="24"/>
        </w:rPr>
        <w:t xml:space="preserve">наліз закладів освіти в громаді </w:t>
      </w:r>
    </w:p>
    <w:tbl>
      <w:tblPr>
        <w:tblW w:w="9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74"/>
        <w:gridCol w:w="872"/>
        <w:gridCol w:w="1135"/>
        <w:gridCol w:w="707"/>
        <w:gridCol w:w="1179"/>
      </w:tblGrid>
      <w:tr w:rsidR="00F0462D" w:rsidRPr="008C252F" w:rsidTr="00F0462D">
        <w:trPr>
          <w:cantSplit/>
          <w:trHeight w:val="338"/>
          <w:jc w:val="center"/>
        </w:trPr>
        <w:tc>
          <w:tcPr>
            <w:tcW w:w="5874" w:type="dxa"/>
            <w:shd w:val="clear" w:color="auto" w:fill="F3F3F3"/>
            <w:vAlign w:val="center"/>
          </w:tcPr>
          <w:p w:rsidR="00F0462D" w:rsidRPr="008C252F" w:rsidRDefault="00F0462D" w:rsidP="00F0462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Показники</w:t>
            </w:r>
          </w:p>
        </w:tc>
        <w:tc>
          <w:tcPr>
            <w:tcW w:w="872" w:type="dxa"/>
            <w:shd w:val="clear" w:color="auto" w:fill="F3F3F3"/>
            <w:vAlign w:val="center"/>
          </w:tcPr>
          <w:p w:rsidR="00F0462D" w:rsidRPr="008C252F" w:rsidRDefault="00F0462D" w:rsidP="00F0462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2017</w:t>
            </w:r>
          </w:p>
        </w:tc>
        <w:tc>
          <w:tcPr>
            <w:tcW w:w="1135" w:type="dxa"/>
            <w:shd w:val="clear" w:color="auto" w:fill="F3F3F3"/>
            <w:vAlign w:val="center"/>
          </w:tcPr>
          <w:p w:rsidR="00F0462D" w:rsidRPr="008C252F" w:rsidRDefault="00F0462D" w:rsidP="00F0462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2018</w:t>
            </w:r>
          </w:p>
        </w:tc>
        <w:tc>
          <w:tcPr>
            <w:tcW w:w="707" w:type="dxa"/>
            <w:shd w:val="clear" w:color="auto" w:fill="F3F3F3"/>
            <w:vAlign w:val="center"/>
          </w:tcPr>
          <w:p w:rsidR="00F0462D" w:rsidRPr="008C252F" w:rsidRDefault="00F0462D" w:rsidP="00F0462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2019</w:t>
            </w:r>
          </w:p>
        </w:tc>
        <w:tc>
          <w:tcPr>
            <w:tcW w:w="1179" w:type="dxa"/>
            <w:shd w:val="clear" w:color="auto" w:fill="F3F3F3"/>
            <w:vAlign w:val="center"/>
          </w:tcPr>
          <w:p w:rsidR="00F0462D" w:rsidRPr="008C252F" w:rsidRDefault="00F0462D" w:rsidP="00F0462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2020</w:t>
            </w:r>
          </w:p>
        </w:tc>
      </w:tr>
      <w:tr w:rsidR="00F0462D" w:rsidRPr="008C252F" w:rsidTr="00F0462D">
        <w:trPr>
          <w:jc w:val="center"/>
        </w:trPr>
        <w:tc>
          <w:tcPr>
            <w:tcW w:w="5874"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Кількість дошкільних закладів, одиниць</w:t>
            </w:r>
          </w:p>
        </w:tc>
        <w:tc>
          <w:tcPr>
            <w:tcW w:w="872"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12</w:t>
            </w:r>
          </w:p>
        </w:tc>
        <w:tc>
          <w:tcPr>
            <w:tcW w:w="1135"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13</w:t>
            </w:r>
          </w:p>
        </w:tc>
        <w:tc>
          <w:tcPr>
            <w:tcW w:w="707"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14</w:t>
            </w:r>
          </w:p>
        </w:tc>
        <w:tc>
          <w:tcPr>
            <w:tcW w:w="1179"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14</w:t>
            </w:r>
          </w:p>
        </w:tc>
      </w:tr>
      <w:tr w:rsidR="00F0462D" w:rsidRPr="008C252F" w:rsidTr="00F0462D">
        <w:trPr>
          <w:jc w:val="center"/>
        </w:trPr>
        <w:tc>
          <w:tcPr>
            <w:tcW w:w="5874"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Кількість дітей в дошкільних закладів, тис. осіб</w:t>
            </w:r>
          </w:p>
        </w:tc>
        <w:tc>
          <w:tcPr>
            <w:tcW w:w="872"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1435</w:t>
            </w:r>
          </w:p>
        </w:tc>
        <w:tc>
          <w:tcPr>
            <w:tcW w:w="1135"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1477</w:t>
            </w:r>
          </w:p>
        </w:tc>
        <w:tc>
          <w:tcPr>
            <w:tcW w:w="707"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1527</w:t>
            </w:r>
          </w:p>
        </w:tc>
        <w:tc>
          <w:tcPr>
            <w:tcW w:w="1179"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1545</w:t>
            </w:r>
          </w:p>
        </w:tc>
      </w:tr>
      <w:tr w:rsidR="00F0462D" w:rsidRPr="008C252F" w:rsidTr="00F0462D">
        <w:trPr>
          <w:jc w:val="center"/>
        </w:trPr>
        <w:tc>
          <w:tcPr>
            <w:tcW w:w="5874"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Завантаженість дошкільних закладів (дітей на 100 місць)</w:t>
            </w:r>
          </w:p>
        </w:tc>
        <w:tc>
          <w:tcPr>
            <w:tcW w:w="872"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128</w:t>
            </w:r>
          </w:p>
        </w:tc>
        <w:tc>
          <w:tcPr>
            <w:tcW w:w="1135"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125</w:t>
            </w:r>
          </w:p>
        </w:tc>
        <w:tc>
          <w:tcPr>
            <w:tcW w:w="707"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118</w:t>
            </w:r>
          </w:p>
        </w:tc>
        <w:tc>
          <w:tcPr>
            <w:tcW w:w="1179"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108</w:t>
            </w:r>
          </w:p>
        </w:tc>
      </w:tr>
      <w:tr w:rsidR="00F0462D" w:rsidRPr="008C252F" w:rsidTr="00F0462D">
        <w:trPr>
          <w:jc w:val="center"/>
        </w:trPr>
        <w:tc>
          <w:tcPr>
            <w:tcW w:w="5874"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Кількість загальноосвітніх навчальних закладів, одиниць</w:t>
            </w:r>
          </w:p>
        </w:tc>
        <w:tc>
          <w:tcPr>
            <w:tcW w:w="872"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16</w:t>
            </w:r>
          </w:p>
        </w:tc>
        <w:tc>
          <w:tcPr>
            <w:tcW w:w="1135"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19</w:t>
            </w:r>
          </w:p>
        </w:tc>
        <w:tc>
          <w:tcPr>
            <w:tcW w:w="707"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20</w:t>
            </w:r>
          </w:p>
        </w:tc>
        <w:tc>
          <w:tcPr>
            <w:tcW w:w="1179"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20</w:t>
            </w:r>
          </w:p>
        </w:tc>
      </w:tr>
      <w:tr w:rsidR="00F0462D" w:rsidRPr="008C252F" w:rsidTr="00F0462D">
        <w:trPr>
          <w:jc w:val="center"/>
        </w:trPr>
        <w:tc>
          <w:tcPr>
            <w:tcW w:w="5874"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Кількість учнів у загальноосвітніх навчальних закладах, осіб</w:t>
            </w:r>
          </w:p>
        </w:tc>
        <w:tc>
          <w:tcPr>
            <w:tcW w:w="872"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4564</w:t>
            </w:r>
          </w:p>
        </w:tc>
        <w:tc>
          <w:tcPr>
            <w:tcW w:w="1135"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5313</w:t>
            </w:r>
          </w:p>
        </w:tc>
        <w:tc>
          <w:tcPr>
            <w:tcW w:w="707"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5658</w:t>
            </w:r>
          </w:p>
        </w:tc>
        <w:tc>
          <w:tcPr>
            <w:tcW w:w="1179"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5828</w:t>
            </w:r>
          </w:p>
        </w:tc>
      </w:tr>
      <w:tr w:rsidR="00F0462D" w:rsidRPr="008C252F" w:rsidTr="00F0462D">
        <w:trPr>
          <w:jc w:val="center"/>
        </w:trPr>
        <w:tc>
          <w:tcPr>
            <w:tcW w:w="5874"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Кількість вчителів у загальноосвітніх навчальних закладах, осіб</w:t>
            </w:r>
          </w:p>
        </w:tc>
        <w:tc>
          <w:tcPr>
            <w:tcW w:w="872"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587</w:t>
            </w:r>
          </w:p>
        </w:tc>
        <w:tc>
          <w:tcPr>
            <w:tcW w:w="1135"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641</w:t>
            </w:r>
          </w:p>
        </w:tc>
        <w:tc>
          <w:tcPr>
            <w:tcW w:w="707"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671</w:t>
            </w:r>
          </w:p>
        </w:tc>
        <w:tc>
          <w:tcPr>
            <w:tcW w:w="1179" w:type="dxa"/>
          </w:tcPr>
          <w:p w:rsidR="00F0462D" w:rsidRPr="008C252F" w:rsidRDefault="00F0462D" w:rsidP="00F0462D">
            <w:pPr>
              <w:spacing w:after="0" w:line="240" w:lineRule="auto"/>
              <w:rPr>
                <w:rFonts w:asciiTheme="minorHAnsi" w:hAnsiTheme="minorHAnsi" w:cstheme="minorHAnsi"/>
                <w:sz w:val="20"/>
                <w:szCs w:val="20"/>
                <w:lang w:eastAsia="ru-RU"/>
              </w:rPr>
            </w:pPr>
            <w:r w:rsidRPr="008C252F">
              <w:rPr>
                <w:rFonts w:asciiTheme="minorHAnsi" w:hAnsiTheme="minorHAnsi" w:cstheme="minorHAnsi"/>
                <w:sz w:val="20"/>
                <w:szCs w:val="20"/>
                <w:lang w:eastAsia="ru-RU"/>
              </w:rPr>
              <w:t>675</w:t>
            </w:r>
          </w:p>
        </w:tc>
      </w:tr>
    </w:tbl>
    <w:p w:rsidR="00C147D3" w:rsidRPr="008C252F" w:rsidRDefault="00F0462D" w:rsidP="00E8293A">
      <w:pPr>
        <w:autoSpaceDE w:val="0"/>
        <w:autoSpaceDN w:val="0"/>
        <w:adjustRightInd w:val="0"/>
        <w:spacing w:after="0" w:line="240" w:lineRule="auto"/>
        <w:ind w:firstLine="708"/>
        <w:jc w:val="both"/>
        <w:rPr>
          <w:rFonts w:asciiTheme="minorHAnsi" w:hAnsiTheme="minorHAnsi" w:cstheme="minorHAnsi"/>
          <w:bCs/>
          <w:sz w:val="24"/>
          <w:szCs w:val="24"/>
        </w:rPr>
      </w:pPr>
      <w:r w:rsidRPr="008C252F">
        <w:rPr>
          <w:rFonts w:asciiTheme="minorHAnsi" w:hAnsiTheme="minorHAnsi" w:cstheme="minorHAnsi"/>
          <w:bCs/>
          <w:sz w:val="24"/>
          <w:szCs w:val="24"/>
        </w:rPr>
        <w:t>Аналіз даних свідчить про те</w:t>
      </w:r>
      <w:r w:rsidR="002A0812">
        <w:rPr>
          <w:rFonts w:asciiTheme="minorHAnsi" w:hAnsiTheme="minorHAnsi" w:cstheme="minorHAnsi"/>
          <w:bCs/>
          <w:sz w:val="24"/>
          <w:szCs w:val="24"/>
        </w:rPr>
        <w:t>,</w:t>
      </w:r>
      <w:r w:rsidRPr="008C252F">
        <w:rPr>
          <w:rFonts w:asciiTheme="minorHAnsi" w:hAnsiTheme="minorHAnsi" w:cstheme="minorHAnsi"/>
          <w:bCs/>
          <w:sz w:val="24"/>
          <w:szCs w:val="24"/>
        </w:rPr>
        <w:t xml:space="preserve"> що потужність шкіл в окремих населених пунктах г</w:t>
      </w:r>
      <w:r w:rsidR="002A0812">
        <w:rPr>
          <w:rFonts w:asciiTheme="minorHAnsi" w:hAnsiTheme="minorHAnsi" w:cstheme="minorHAnsi"/>
          <w:bCs/>
          <w:sz w:val="24"/>
          <w:szCs w:val="24"/>
        </w:rPr>
        <w:t xml:space="preserve">ромади є не достатньою при тому, </w:t>
      </w:r>
      <w:r w:rsidRPr="008C252F">
        <w:rPr>
          <w:rFonts w:asciiTheme="minorHAnsi" w:hAnsiTheme="minorHAnsi" w:cstheme="minorHAnsi"/>
          <w:bCs/>
          <w:sz w:val="24"/>
          <w:szCs w:val="24"/>
        </w:rPr>
        <w:t>що в інших наповненість порівняно з про</w:t>
      </w:r>
      <w:r w:rsidR="002A0812">
        <w:rPr>
          <w:rFonts w:asciiTheme="minorHAnsi" w:hAnsiTheme="minorHAnsi" w:cstheme="minorHAnsi"/>
          <w:bCs/>
          <w:sz w:val="24"/>
          <w:szCs w:val="24"/>
        </w:rPr>
        <w:t>є</w:t>
      </w:r>
      <w:r w:rsidRPr="008C252F">
        <w:rPr>
          <w:rFonts w:asciiTheme="minorHAnsi" w:hAnsiTheme="minorHAnsi" w:cstheme="minorHAnsi"/>
          <w:bCs/>
          <w:sz w:val="24"/>
          <w:szCs w:val="24"/>
        </w:rPr>
        <w:t xml:space="preserve">ктною потужністю є нижчою. </w:t>
      </w:r>
    </w:p>
    <w:p w:rsidR="00E8293A" w:rsidRDefault="00E8293A" w:rsidP="00F0462D">
      <w:pPr>
        <w:autoSpaceDE w:val="0"/>
        <w:autoSpaceDN w:val="0"/>
        <w:adjustRightInd w:val="0"/>
        <w:spacing w:after="0" w:line="240" w:lineRule="auto"/>
        <w:jc w:val="both"/>
        <w:rPr>
          <w:rFonts w:asciiTheme="minorHAnsi" w:hAnsiTheme="minorHAnsi" w:cstheme="minorHAnsi"/>
          <w:bCs/>
          <w:sz w:val="24"/>
          <w:szCs w:val="24"/>
        </w:rPr>
      </w:pPr>
    </w:p>
    <w:p w:rsidR="00C147D3" w:rsidRPr="008C252F" w:rsidRDefault="00C147D3" w:rsidP="00F0462D">
      <w:p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Про якісні характеристики освітньо</w:t>
      </w:r>
      <w:r w:rsidR="002A0812">
        <w:rPr>
          <w:rFonts w:asciiTheme="minorHAnsi" w:hAnsiTheme="minorHAnsi" w:cstheme="minorHAnsi"/>
          <w:bCs/>
          <w:sz w:val="24"/>
          <w:szCs w:val="24"/>
        </w:rPr>
        <w:t xml:space="preserve">ї галузі свідчать наступні дані, </w:t>
      </w:r>
      <w:r w:rsidRPr="008C252F">
        <w:rPr>
          <w:rFonts w:asciiTheme="minorHAnsi" w:hAnsiTheme="minorHAnsi" w:cstheme="minorHAnsi"/>
          <w:bCs/>
          <w:sz w:val="24"/>
          <w:szCs w:val="24"/>
        </w:rPr>
        <w:t>наведені в таблиці.</w:t>
      </w:r>
    </w:p>
    <w:p w:rsidR="00C147D3" w:rsidRPr="008C252F" w:rsidRDefault="00C147D3" w:rsidP="00C147D3">
      <w:pPr>
        <w:spacing w:after="0" w:line="240" w:lineRule="auto"/>
        <w:ind w:firstLine="567"/>
        <w:jc w:val="right"/>
        <w:rPr>
          <w:rFonts w:asciiTheme="minorHAnsi" w:hAnsiTheme="minorHAnsi" w:cstheme="minorHAnsi"/>
          <w:bCs/>
          <w:i/>
          <w:sz w:val="24"/>
          <w:szCs w:val="24"/>
        </w:rPr>
      </w:pPr>
      <w:r w:rsidRPr="00E8293A">
        <w:rPr>
          <w:rFonts w:asciiTheme="minorHAnsi" w:hAnsiTheme="minorHAnsi" w:cstheme="minorHAnsi"/>
          <w:bCs/>
          <w:i/>
          <w:sz w:val="24"/>
          <w:szCs w:val="24"/>
        </w:rPr>
        <w:t xml:space="preserve">Таблиця </w:t>
      </w:r>
      <w:r w:rsidR="00CF136F" w:rsidRPr="00E8293A">
        <w:rPr>
          <w:rFonts w:asciiTheme="minorHAnsi" w:hAnsiTheme="minorHAnsi" w:cstheme="minorHAnsi"/>
          <w:bCs/>
          <w:i/>
          <w:sz w:val="24"/>
          <w:szCs w:val="24"/>
        </w:rPr>
        <w:t>17</w:t>
      </w:r>
      <w:r w:rsidRPr="00E8293A">
        <w:rPr>
          <w:rFonts w:asciiTheme="minorHAnsi" w:hAnsiTheme="minorHAnsi" w:cstheme="minorHAnsi"/>
          <w:bCs/>
          <w:i/>
          <w:sz w:val="24"/>
          <w:szCs w:val="24"/>
        </w:rPr>
        <w:t>. Аналіз</w:t>
      </w:r>
      <w:r w:rsidRPr="008C252F">
        <w:rPr>
          <w:rFonts w:asciiTheme="minorHAnsi" w:hAnsiTheme="minorHAnsi" w:cstheme="minorHAnsi"/>
          <w:bCs/>
          <w:i/>
          <w:sz w:val="24"/>
          <w:szCs w:val="24"/>
        </w:rPr>
        <w:t xml:space="preserve"> якісних показників закладів освіти в громаді </w:t>
      </w:r>
    </w:p>
    <w:tbl>
      <w:tblPr>
        <w:tblStyle w:val="80"/>
        <w:tblW w:w="9889" w:type="dxa"/>
        <w:tblLayout w:type="fixed"/>
        <w:tblLook w:val="04A0" w:firstRow="1" w:lastRow="0" w:firstColumn="1" w:lastColumn="0" w:noHBand="0" w:noVBand="1"/>
      </w:tblPr>
      <w:tblGrid>
        <w:gridCol w:w="623"/>
        <w:gridCol w:w="2179"/>
        <w:gridCol w:w="1275"/>
        <w:gridCol w:w="1418"/>
        <w:gridCol w:w="1768"/>
        <w:gridCol w:w="2626"/>
      </w:tblGrid>
      <w:tr w:rsidR="00C147D3" w:rsidRPr="008C252F" w:rsidTr="00C147D3">
        <w:tc>
          <w:tcPr>
            <w:tcW w:w="623" w:type="dxa"/>
          </w:tcPr>
          <w:p w:rsidR="00C147D3" w:rsidRPr="008C252F" w:rsidRDefault="00C147D3" w:rsidP="00C147D3">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 з</w:t>
            </w:r>
            <w:r w:rsidRPr="008C252F">
              <w:rPr>
                <w:rFonts w:asciiTheme="minorHAnsi" w:hAnsiTheme="minorHAnsi" w:cstheme="minorHAnsi"/>
                <w:b/>
                <w:sz w:val="20"/>
                <w:szCs w:val="20"/>
                <w:lang w:val="en-US"/>
              </w:rPr>
              <w:t>/</w:t>
            </w:r>
            <w:r w:rsidRPr="008C252F">
              <w:rPr>
                <w:rFonts w:asciiTheme="minorHAnsi" w:hAnsiTheme="minorHAnsi" w:cstheme="minorHAnsi"/>
                <w:b/>
                <w:sz w:val="20"/>
                <w:szCs w:val="20"/>
              </w:rPr>
              <w:t>п</w:t>
            </w:r>
          </w:p>
        </w:tc>
        <w:tc>
          <w:tcPr>
            <w:tcW w:w="2179" w:type="dxa"/>
          </w:tcPr>
          <w:p w:rsidR="00C147D3" w:rsidRPr="008C252F" w:rsidRDefault="00C147D3" w:rsidP="00C147D3">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Назва закладу</w:t>
            </w:r>
          </w:p>
        </w:tc>
        <w:tc>
          <w:tcPr>
            <w:tcW w:w="1275" w:type="dxa"/>
          </w:tcPr>
          <w:p w:rsidR="00C147D3" w:rsidRPr="008C252F" w:rsidRDefault="00C147D3" w:rsidP="00C147D3">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Кількість випускників 11 кл. влітку 2021 року</w:t>
            </w:r>
          </w:p>
        </w:tc>
        <w:tc>
          <w:tcPr>
            <w:tcW w:w="1418" w:type="dxa"/>
          </w:tcPr>
          <w:p w:rsidR="00C147D3" w:rsidRPr="008C252F" w:rsidRDefault="00C147D3" w:rsidP="00C147D3">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Кількість випускників 11 кл. влітку 2021 року,які здавали ЗНО</w:t>
            </w:r>
          </w:p>
        </w:tc>
        <w:tc>
          <w:tcPr>
            <w:tcW w:w="1768" w:type="dxa"/>
          </w:tcPr>
          <w:p w:rsidR="00C147D3" w:rsidRPr="008C252F" w:rsidRDefault="00C147D3" w:rsidP="00C147D3">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Середній бал по школі за наслідками ЗНО (всі предмети разом)</w:t>
            </w:r>
          </w:p>
        </w:tc>
        <w:tc>
          <w:tcPr>
            <w:tcW w:w="2626" w:type="dxa"/>
          </w:tcPr>
          <w:p w:rsidR="00C147D3" w:rsidRPr="008C252F" w:rsidRDefault="00C147D3" w:rsidP="00C147D3">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Кількість учнів, які здали ЗНО  від 170 балів до 200 балів</w:t>
            </w:r>
          </w:p>
        </w:tc>
      </w:tr>
      <w:tr w:rsidR="00C147D3" w:rsidRPr="008C252F" w:rsidTr="00C147D3">
        <w:tc>
          <w:tcPr>
            <w:tcW w:w="623"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w:t>
            </w:r>
          </w:p>
        </w:tc>
        <w:tc>
          <w:tcPr>
            <w:tcW w:w="2179"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Сторожинецька гімназія</w:t>
            </w:r>
          </w:p>
        </w:tc>
        <w:tc>
          <w:tcPr>
            <w:tcW w:w="1275"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41</w:t>
            </w:r>
          </w:p>
        </w:tc>
        <w:tc>
          <w:tcPr>
            <w:tcW w:w="1418"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 xml:space="preserve"> 40</w:t>
            </w:r>
          </w:p>
        </w:tc>
        <w:tc>
          <w:tcPr>
            <w:tcW w:w="1768"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8.9</w:t>
            </w:r>
          </w:p>
        </w:tc>
        <w:tc>
          <w:tcPr>
            <w:tcW w:w="2626"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21 учень (математика, українська мова, історія)</w:t>
            </w:r>
          </w:p>
        </w:tc>
      </w:tr>
      <w:tr w:rsidR="00C147D3" w:rsidRPr="008C252F" w:rsidTr="00C147D3">
        <w:tc>
          <w:tcPr>
            <w:tcW w:w="623"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lastRenderedPageBreak/>
              <w:t>2</w:t>
            </w:r>
          </w:p>
        </w:tc>
        <w:tc>
          <w:tcPr>
            <w:tcW w:w="2179"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Бобовецький НВК</w:t>
            </w:r>
          </w:p>
        </w:tc>
        <w:tc>
          <w:tcPr>
            <w:tcW w:w="1275"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16</w:t>
            </w:r>
          </w:p>
        </w:tc>
        <w:tc>
          <w:tcPr>
            <w:tcW w:w="1418"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8</w:t>
            </w:r>
          </w:p>
        </w:tc>
        <w:tc>
          <w:tcPr>
            <w:tcW w:w="1768"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8.1</w:t>
            </w:r>
          </w:p>
        </w:tc>
        <w:tc>
          <w:tcPr>
            <w:tcW w:w="2626"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10 учнів (українська мова,історія,географія)</w:t>
            </w:r>
          </w:p>
        </w:tc>
      </w:tr>
      <w:tr w:rsidR="00C147D3" w:rsidRPr="008C252F" w:rsidTr="00C147D3">
        <w:tc>
          <w:tcPr>
            <w:tcW w:w="623"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w:t>
            </w:r>
          </w:p>
        </w:tc>
        <w:tc>
          <w:tcPr>
            <w:tcW w:w="2179"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Новобросковецька ЗОШ І -  ІІІ ст.</w:t>
            </w:r>
          </w:p>
        </w:tc>
        <w:tc>
          <w:tcPr>
            <w:tcW w:w="1275"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15</w:t>
            </w:r>
          </w:p>
        </w:tc>
        <w:tc>
          <w:tcPr>
            <w:tcW w:w="1418"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7</w:t>
            </w:r>
          </w:p>
        </w:tc>
        <w:tc>
          <w:tcPr>
            <w:tcW w:w="1768"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5.5</w:t>
            </w:r>
          </w:p>
        </w:tc>
        <w:tc>
          <w:tcPr>
            <w:tcW w:w="2626"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 учнів ( укр. мова,</w:t>
            </w:r>
          </w:p>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історія України</w:t>
            </w:r>
          </w:p>
        </w:tc>
      </w:tr>
      <w:tr w:rsidR="00C147D3" w:rsidRPr="008C252F" w:rsidTr="00C147D3">
        <w:tc>
          <w:tcPr>
            <w:tcW w:w="623"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w:t>
            </w:r>
          </w:p>
        </w:tc>
        <w:tc>
          <w:tcPr>
            <w:tcW w:w="2179"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Сторожинецька ЗОШ І-ІІІ ст.№1</w:t>
            </w:r>
          </w:p>
        </w:tc>
        <w:tc>
          <w:tcPr>
            <w:tcW w:w="1275"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47</w:t>
            </w:r>
          </w:p>
        </w:tc>
        <w:tc>
          <w:tcPr>
            <w:tcW w:w="1418"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21</w:t>
            </w:r>
          </w:p>
        </w:tc>
        <w:tc>
          <w:tcPr>
            <w:tcW w:w="1768"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6.0</w:t>
            </w:r>
          </w:p>
        </w:tc>
        <w:tc>
          <w:tcPr>
            <w:tcW w:w="2626"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6 учнів (українська мова,історія,географія)</w:t>
            </w:r>
          </w:p>
        </w:tc>
      </w:tr>
      <w:tr w:rsidR="00C147D3" w:rsidRPr="008C252F" w:rsidTr="00C147D3">
        <w:tc>
          <w:tcPr>
            <w:tcW w:w="623"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w:t>
            </w:r>
          </w:p>
        </w:tc>
        <w:tc>
          <w:tcPr>
            <w:tcW w:w="2179"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Опорний заклад Сторожинецький ліцей</w:t>
            </w:r>
          </w:p>
        </w:tc>
        <w:tc>
          <w:tcPr>
            <w:tcW w:w="1275"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38</w:t>
            </w:r>
          </w:p>
        </w:tc>
        <w:tc>
          <w:tcPr>
            <w:tcW w:w="1418"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38</w:t>
            </w:r>
          </w:p>
        </w:tc>
        <w:tc>
          <w:tcPr>
            <w:tcW w:w="1768" w:type="dxa"/>
          </w:tcPr>
          <w:p w:rsidR="00C147D3" w:rsidRPr="008C252F" w:rsidRDefault="00CE2272"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9.0</w:t>
            </w:r>
          </w:p>
        </w:tc>
        <w:tc>
          <w:tcPr>
            <w:tcW w:w="2626"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35 учнів (українська мова,історія,географія)</w:t>
            </w:r>
          </w:p>
        </w:tc>
      </w:tr>
      <w:tr w:rsidR="00C147D3" w:rsidRPr="008C252F" w:rsidTr="00C147D3">
        <w:tc>
          <w:tcPr>
            <w:tcW w:w="623"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6</w:t>
            </w:r>
          </w:p>
        </w:tc>
        <w:tc>
          <w:tcPr>
            <w:tcW w:w="2179"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Банилово-Підгірнівська гімназія</w:t>
            </w:r>
          </w:p>
        </w:tc>
        <w:tc>
          <w:tcPr>
            <w:tcW w:w="1275"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36</w:t>
            </w:r>
          </w:p>
        </w:tc>
        <w:tc>
          <w:tcPr>
            <w:tcW w:w="1418"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9</w:t>
            </w:r>
          </w:p>
        </w:tc>
        <w:tc>
          <w:tcPr>
            <w:tcW w:w="1768"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7.4</w:t>
            </w:r>
          </w:p>
        </w:tc>
        <w:tc>
          <w:tcPr>
            <w:tcW w:w="2626"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14 учнів (українська мова,історія,географія)</w:t>
            </w:r>
          </w:p>
        </w:tc>
      </w:tr>
      <w:tr w:rsidR="00C147D3" w:rsidRPr="008C252F" w:rsidTr="00C147D3">
        <w:tc>
          <w:tcPr>
            <w:tcW w:w="623"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7</w:t>
            </w:r>
          </w:p>
        </w:tc>
        <w:tc>
          <w:tcPr>
            <w:tcW w:w="2179"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Опорний заклад Старожадівський ліцей</w:t>
            </w:r>
          </w:p>
        </w:tc>
        <w:tc>
          <w:tcPr>
            <w:tcW w:w="1275"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30</w:t>
            </w:r>
          </w:p>
        </w:tc>
        <w:tc>
          <w:tcPr>
            <w:tcW w:w="1418"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10</w:t>
            </w:r>
          </w:p>
        </w:tc>
        <w:tc>
          <w:tcPr>
            <w:tcW w:w="1768"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5.8</w:t>
            </w:r>
          </w:p>
        </w:tc>
        <w:tc>
          <w:tcPr>
            <w:tcW w:w="2626"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0</w:t>
            </w:r>
          </w:p>
        </w:tc>
      </w:tr>
      <w:tr w:rsidR="00C147D3" w:rsidRPr="008C252F" w:rsidTr="00C147D3">
        <w:tc>
          <w:tcPr>
            <w:tcW w:w="623"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8</w:t>
            </w:r>
          </w:p>
        </w:tc>
        <w:tc>
          <w:tcPr>
            <w:tcW w:w="2179"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Давидівська ЗОШ І-ІІІ ст.</w:t>
            </w:r>
          </w:p>
        </w:tc>
        <w:tc>
          <w:tcPr>
            <w:tcW w:w="1275"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35</w:t>
            </w:r>
          </w:p>
        </w:tc>
        <w:tc>
          <w:tcPr>
            <w:tcW w:w="1418"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10</w:t>
            </w:r>
          </w:p>
        </w:tc>
        <w:tc>
          <w:tcPr>
            <w:tcW w:w="1768"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6.9</w:t>
            </w:r>
          </w:p>
        </w:tc>
        <w:tc>
          <w:tcPr>
            <w:tcW w:w="2626"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 xml:space="preserve">6 учнів (українська мова,історія,географія) </w:t>
            </w:r>
          </w:p>
        </w:tc>
      </w:tr>
      <w:tr w:rsidR="00C147D3" w:rsidRPr="008C252F" w:rsidTr="00C147D3">
        <w:tc>
          <w:tcPr>
            <w:tcW w:w="623"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9</w:t>
            </w:r>
          </w:p>
        </w:tc>
        <w:tc>
          <w:tcPr>
            <w:tcW w:w="2179"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 xml:space="preserve">Сторожинецький ліцей № 1 </w:t>
            </w:r>
          </w:p>
        </w:tc>
        <w:tc>
          <w:tcPr>
            <w:tcW w:w="1275"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 xml:space="preserve">21 </w:t>
            </w:r>
          </w:p>
        </w:tc>
        <w:tc>
          <w:tcPr>
            <w:tcW w:w="1418"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 xml:space="preserve">6 </w:t>
            </w:r>
          </w:p>
        </w:tc>
        <w:tc>
          <w:tcPr>
            <w:tcW w:w="1768"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5.25</w:t>
            </w:r>
          </w:p>
        </w:tc>
        <w:tc>
          <w:tcPr>
            <w:tcW w:w="2626"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w:t>
            </w:r>
          </w:p>
        </w:tc>
      </w:tr>
      <w:tr w:rsidR="00C147D3" w:rsidRPr="008C252F" w:rsidTr="00C147D3">
        <w:tc>
          <w:tcPr>
            <w:tcW w:w="623"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10</w:t>
            </w:r>
          </w:p>
        </w:tc>
        <w:tc>
          <w:tcPr>
            <w:tcW w:w="2179" w:type="dxa"/>
            <w:vAlign w:val="center"/>
          </w:tcPr>
          <w:p w:rsidR="00C147D3" w:rsidRPr="008C252F" w:rsidRDefault="00C147D3" w:rsidP="00C147D3">
            <w:pPr>
              <w:spacing w:after="0" w:line="240" w:lineRule="auto"/>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 Костинецький НВК</w:t>
            </w:r>
          </w:p>
        </w:tc>
        <w:tc>
          <w:tcPr>
            <w:tcW w:w="1275" w:type="dxa"/>
            <w:vAlign w:val="center"/>
          </w:tcPr>
          <w:p w:rsidR="00C147D3" w:rsidRPr="008C252F" w:rsidRDefault="00C147D3" w:rsidP="00C147D3">
            <w:pPr>
              <w:spacing w:after="0" w:line="240" w:lineRule="auto"/>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9</w:t>
            </w:r>
          </w:p>
        </w:tc>
        <w:tc>
          <w:tcPr>
            <w:tcW w:w="1418" w:type="dxa"/>
            <w:vAlign w:val="center"/>
          </w:tcPr>
          <w:p w:rsidR="00C147D3" w:rsidRPr="008C252F" w:rsidRDefault="00C147D3" w:rsidP="00C147D3">
            <w:pPr>
              <w:spacing w:after="0" w:line="240" w:lineRule="auto"/>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3</w:t>
            </w:r>
          </w:p>
        </w:tc>
        <w:tc>
          <w:tcPr>
            <w:tcW w:w="1768" w:type="dxa"/>
            <w:vAlign w:val="center"/>
          </w:tcPr>
          <w:p w:rsidR="00C147D3" w:rsidRPr="008C252F" w:rsidRDefault="00C147D3" w:rsidP="00C147D3">
            <w:pPr>
              <w:spacing w:after="0" w:line="240" w:lineRule="auto"/>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7.5</w:t>
            </w:r>
          </w:p>
        </w:tc>
        <w:tc>
          <w:tcPr>
            <w:tcW w:w="2626" w:type="dxa"/>
            <w:vAlign w:val="center"/>
          </w:tcPr>
          <w:p w:rsidR="00C147D3" w:rsidRPr="008C252F" w:rsidRDefault="00C147D3" w:rsidP="00C147D3">
            <w:pPr>
              <w:spacing w:after="0" w:line="240" w:lineRule="auto"/>
              <w:rPr>
                <w:rFonts w:asciiTheme="minorHAnsi" w:eastAsia="Times New Roman" w:hAnsiTheme="minorHAnsi" w:cstheme="minorHAnsi"/>
                <w:sz w:val="20"/>
                <w:szCs w:val="20"/>
                <w:lang w:eastAsia="ru-RU"/>
              </w:rPr>
            </w:pPr>
            <w:r w:rsidRPr="008C252F">
              <w:rPr>
                <w:rFonts w:asciiTheme="minorHAnsi" w:eastAsia="Times New Roman" w:hAnsiTheme="minorHAnsi" w:cstheme="minorHAnsi"/>
                <w:sz w:val="20"/>
                <w:szCs w:val="20"/>
                <w:lang w:eastAsia="ru-RU"/>
              </w:rPr>
              <w:t>-</w:t>
            </w:r>
          </w:p>
        </w:tc>
      </w:tr>
      <w:tr w:rsidR="00C147D3" w:rsidRPr="008C252F" w:rsidTr="00C147D3">
        <w:tc>
          <w:tcPr>
            <w:tcW w:w="623"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11</w:t>
            </w:r>
          </w:p>
        </w:tc>
        <w:tc>
          <w:tcPr>
            <w:tcW w:w="2179"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Ропчанський ліцей</w:t>
            </w:r>
          </w:p>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імені «Штефан чел Маре ші Сфинт»</w:t>
            </w:r>
          </w:p>
        </w:tc>
        <w:tc>
          <w:tcPr>
            <w:tcW w:w="1275"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21</w:t>
            </w:r>
          </w:p>
        </w:tc>
        <w:tc>
          <w:tcPr>
            <w:tcW w:w="1418"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w:t>
            </w:r>
          </w:p>
        </w:tc>
        <w:tc>
          <w:tcPr>
            <w:tcW w:w="1768" w:type="dxa"/>
          </w:tcPr>
          <w:p w:rsidR="00C147D3" w:rsidRPr="008C252F" w:rsidRDefault="00C147D3" w:rsidP="00C147D3">
            <w:pPr>
              <w:spacing w:after="0" w:line="240" w:lineRule="auto"/>
              <w:rPr>
                <w:rFonts w:asciiTheme="minorHAnsi" w:hAnsiTheme="minorHAnsi" w:cstheme="minorHAnsi"/>
                <w:sz w:val="20"/>
                <w:szCs w:val="20"/>
              </w:rPr>
            </w:pPr>
          </w:p>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8.4</w:t>
            </w:r>
          </w:p>
        </w:tc>
        <w:tc>
          <w:tcPr>
            <w:tcW w:w="2626"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 учнів (історія,біологія)</w:t>
            </w:r>
          </w:p>
        </w:tc>
      </w:tr>
      <w:tr w:rsidR="00C147D3" w:rsidRPr="008C252F" w:rsidTr="00C147D3">
        <w:tc>
          <w:tcPr>
            <w:tcW w:w="623"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12</w:t>
            </w:r>
          </w:p>
        </w:tc>
        <w:tc>
          <w:tcPr>
            <w:tcW w:w="2179"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Панківський НВК</w:t>
            </w:r>
          </w:p>
        </w:tc>
        <w:tc>
          <w:tcPr>
            <w:tcW w:w="1275"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35</w:t>
            </w:r>
          </w:p>
        </w:tc>
        <w:tc>
          <w:tcPr>
            <w:tcW w:w="1418"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12</w:t>
            </w:r>
          </w:p>
        </w:tc>
        <w:tc>
          <w:tcPr>
            <w:tcW w:w="1768"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4.2</w:t>
            </w:r>
          </w:p>
        </w:tc>
        <w:tc>
          <w:tcPr>
            <w:tcW w:w="2626" w:type="dxa"/>
          </w:tcPr>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 (англ. мова,укр. мова,</w:t>
            </w:r>
          </w:p>
          <w:p w:rsidR="00C147D3" w:rsidRPr="008C252F" w:rsidRDefault="00C147D3" w:rsidP="00C147D3">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історія)</w:t>
            </w:r>
          </w:p>
        </w:tc>
      </w:tr>
    </w:tbl>
    <w:p w:rsidR="002A0812" w:rsidRDefault="00C147D3" w:rsidP="00C147D3">
      <w:p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Всього кількість випускників 11 класів  2021 року – 334 учн</w:t>
      </w:r>
      <w:r w:rsidR="002A0812">
        <w:rPr>
          <w:rFonts w:asciiTheme="minorHAnsi" w:hAnsiTheme="minorHAnsi" w:cstheme="minorHAnsi"/>
          <w:bCs/>
          <w:sz w:val="24"/>
          <w:szCs w:val="24"/>
        </w:rPr>
        <w:t>і</w:t>
      </w:r>
      <w:r w:rsidRPr="008C252F">
        <w:rPr>
          <w:rFonts w:asciiTheme="minorHAnsi" w:hAnsiTheme="minorHAnsi" w:cstheme="minorHAnsi"/>
          <w:bCs/>
          <w:sz w:val="24"/>
          <w:szCs w:val="24"/>
        </w:rPr>
        <w:t>, кількість випускників 11 кл</w:t>
      </w:r>
      <w:r w:rsidR="002A0812">
        <w:rPr>
          <w:rFonts w:asciiTheme="minorHAnsi" w:hAnsiTheme="minorHAnsi" w:cstheme="minorHAnsi"/>
          <w:bCs/>
          <w:sz w:val="24"/>
          <w:szCs w:val="24"/>
        </w:rPr>
        <w:t>асів</w:t>
      </w:r>
      <w:r w:rsidRPr="008C252F">
        <w:rPr>
          <w:rFonts w:asciiTheme="minorHAnsi" w:hAnsiTheme="minorHAnsi" w:cstheme="minorHAnsi"/>
          <w:bCs/>
          <w:sz w:val="24"/>
          <w:szCs w:val="24"/>
        </w:rPr>
        <w:t xml:space="preserve"> 2021 року,які здавали ЗНО – 165 учнів.Середній бал за наслідками ЗНО в 2021/2022 навчальному році – 7.0 балів. </w:t>
      </w:r>
    </w:p>
    <w:p w:rsidR="00C147D3" w:rsidRPr="008C252F" w:rsidRDefault="00C147D3" w:rsidP="00C147D3">
      <w:p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Підвіз учнів здійснюється шкільними автобусами забезпечено 10 закладів загальної середньої освіти:</w:t>
      </w:r>
    </w:p>
    <w:p w:rsidR="00C147D3" w:rsidRPr="008C252F" w:rsidRDefault="00C147D3" w:rsidP="00C147D3">
      <w:pPr>
        <w:numPr>
          <w:ilvl w:val="0"/>
          <w:numId w:val="37"/>
        </w:num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Банилово-Підгірнівська гімназія,</w:t>
      </w:r>
    </w:p>
    <w:p w:rsidR="00C147D3" w:rsidRPr="008C252F" w:rsidRDefault="00C147D3" w:rsidP="00C147D3">
      <w:pPr>
        <w:numPr>
          <w:ilvl w:val="0"/>
          <w:numId w:val="37"/>
        </w:num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Опорний заклад Старожадівський ліцей,</w:t>
      </w:r>
    </w:p>
    <w:p w:rsidR="00C147D3" w:rsidRPr="008C252F" w:rsidRDefault="00C147D3" w:rsidP="00C147D3">
      <w:pPr>
        <w:numPr>
          <w:ilvl w:val="0"/>
          <w:numId w:val="37"/>
        </w:num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Опорний заклад Сторожинецький ліцей,</w:t>
      </w:r>
    </w:p>
    <w:p w:rsidR="00C147D3" w:rsidRPr="008C252F" w:rsidRDefault="00C147D3" w:rsidP="00C147D3">
      <w:pPr>
        <w:numPr>
          <w:ilvl w:val="0"/>
          <w:numId w:val="37"/>
        </w:num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Панківський НВК,</w:t>
      </w:r>
    </w:p>
    <w:p w:rsidR="00C147D3" w:rsidRPr="008C252F" w:rsidRDefault="00C147D3" w:rsidP="00C147D3">
      <w:pPr>
        <w:numPr>
          <w:ilvl w:val="0"/>
          <w:numId w:val="37"/>
        </w:num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Бобовецький НВК,</w:t>
      </w:r>
    </w:p>
    <w:p w:rsidR="00C147D3" w:rsidRPr="008C252F" w:rsidRDefault="00C147D3" w:rsidP="00C147D3">
      <w:pPr>
        <w:numPr>
          <w:ilvl w:val="0"/>
          <w:numId w:val="37"/>
        </w:num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Давидівська ЗОШ І-ІІІ ст.,</w:t>
      </w:r>
    </w:p>
    <w:p w:rsidR="00C147D3" w:rsidRPr="008C252F" w:rsidRDefault="00C147D3" w:rsidP="00C147D3">
      <w:pPr>
        <w:numPr>
          <w:ilvl w:val="0"/>
          <w:numId w:val="37"/>
        </w:num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Новобросковецька ЗОШ І-ІІІ ст.,</w:t>
      </w:r>
    </w:p>
    <w:p w:rsidR="00C147D3" w:rsidRPr="008C252F" w:rsidRDefault="00C147D3" w:rsidP="00C147D3">
      <w:pPr>
        <w:numPr>
          <w:ilvl w:val="0"/>
          <w:numId w:val="37"/>
        </w:num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Зруб-Комарівська гімназія,</w:t>
      </w:r>
    </w:p>
    <w:p w:rsidR="00C147D3" w:rsidRPr="008C252F" w:rsidRDefault="00C147D3" w:rsidP="00C147D3">
      <w:pPr>
        <w:numPr>
          <w:ilvl w:val="0"/>
          <w:numId w:val="37"/>
        </w:num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Костинецький НВК,</w:t>
      </w:r>
    </w:p>
    <w:p w:rsidR="00C147D3" w:rsidRPr="008C252F" w:rsidRDefault="00C147D3" w:rsidP="00C147D3">
      <w:pPr>
        <w:numPr>
          <w:ilvl w:val="0"/>
          <w:numId w:val="37"/>
        </w:numPr>
        <w:autoSpaceDE w:val="0"/>
        <w:autoSpaceDN w:val="0"/>
        <w:adjustRightInd w:val="0"/>
        <w:spacing w:after="0" w:line="240" w:lineRule="auto"/>
        <w:jc w:val="both"/>
        <w:rPr>
          <w:rFonts w:asciiTheme="minorHAnsi" w:hAnsiTheme="minorHAnsi" w:cstheme="minorHAnsi"/>
          <w:bCs/>
          <w:sz w:val="24"/>
          <w:szCs w:val="24"/>
        </w:rPr>
      </w:pPr>
      <w:r w:rsidRPr="008C252F">
        <w:rPr>
          <w:rFonts w:asciiTheme="minorHAnsi" w:hAnsiTheme="minorHAnsi" w:cstheme="minorHAnsi"/>
          <w:bCs/>
          <w:sz w:val="24"/>
          <w:szCs w:val="24"/>
        </w:rPr>
        <w:t>Ропчанський ліцей імені «Штефан чел Маре ші Сфинт».</w:t>
      </w:r>
    </w:p>
    <w:p w:rsidR="00181D19" w:rsidRDefault="00C147D3" w:rsidP="00181D19">
      <w:pPr>
        <w:autoSpaceDE w:val="0"/>
        <w:autoSpaceDN w:val="0"/>
        <w:adjustRightInd w:val="0"/>
        <w:spacing w:after="0" w:line="240" w:lineRule="auto"/>
        <w:jc w:val="both"/>
        <w:rPr>
          <w:rFonts w:asciiTheme="minorHAnsi" w:hAnsiTheme="minorHAnsi" w:cstheme="minorHAnsi"/>
          <w:sz w:val="24"/>
          <w:szCs w:val="24"/>
          <w:lang w:val="ru-RU"/>
        </w:rPr>
      </w:pPr>
      <w:r w:rsidRPr="008C252F">
        <w:rPr>
          <w:rFonts w:asciiTheme="minorHAnsi" w:hAnsiTheme="minorHAnsi" w:cstheme="minorHAnsi"/>
          <w:bCs/>
          <w:sz w:val="24"/>
          <w:szCs w:val="24"/>
        </w:rPr>
        <w:t>Всього підвозом шкільними автобусами забезпечено  1756  учнів громади.</w:t>
      </w:r>
    </w:p>
    <w:p w:rsidR="00F0462D" w:rsidRPr="008C252F" w:rsidRDefault="00F0462D" w:rsidP="00C147D3">
      <w:pPr>
        <w:autoSpaceDE w:val="0"/>
        <w:autoSpaceDN w:val="0"/>
        <w:adjustRightInd w:val="0"/>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Детальний аналіз основних проблем закладів освіти в розрізі населених пунктів громади наведено в наступній таблиці.</w:t>
      </w:r>
    </w:p>
    <w:p w:rsidR="00F0462D" w:rsidRPr="008C252F" w:rsidRDefault="00F0462D" w:rsidP="00F0462D">
      <w:pPr>
        <w:spacing w:after="0" w:line="240" w:lineRule="auto"/>
        <w:ind w:firstLine="567"/>
        <w:jc w:val="right"/>
        <w:rPr>
          <w:rFonts w:asciiTheme="minorHAnsi" w:hAnsiTheme="minorHAnsi" w:cstheme="minorHAnsi"/>
          <w:sz w:val="24"/>
          <w:szCs w:val="24"/>
        </w:rPr>
      </w:pPr>
      <w:r w:rsidRPr="008C252F">
        <w:rPr>
          <w:rFonts w:asciiTheme="minorHAnsi" w:hAnsiTheme="minorHAnsi" w:cstheme="minorHAnsi"/>
          <w:bCs/>
          <w:i/>
          <w:sz w:val="24"/>
          <w:szCs w:val="24"/>
        </w:rPr>
        <w:t xml:space="preserve">Таблиця </w:t>
      </w:r>
      <w:r w:rsidR="00CF136F">
        <w:rPr>
          <w:rFonts w:asciiTheme="minorHAnsi" w:hAnsiTheme="minorHAnsi" w:cstheme="minorHAnsi"/>
          <w:bCs/>
          <w:i/>
          <w:sz w:val="24"/>
          <w:szCs w:val="24"/>
        </w:rPr>
        <w:t>18</w:t>
      </w:r>
      <w:r w:rsidRPr="008C252F">
        <w:rPr>
          <w:rFonts w:asciiTheme="minorHAnsi" w:hAnsiTheme="minorHAnsi" w:cstheme="minorHAnsi"/>
          <w:bCs/>
          <w:i/>
          <w:sz w:val="24"/>
          <w:szCs w:val="24"/>
        </w:rPr>
        <w:t xml:space="preserve">. Аналіз проблем закладів освіти в громаді </w:t>
      </w:r>
    </w:p>
    <w:tbl>
      <w:tblPr>
        <w:tblW w:w="10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
        <w:gridCol w:w="3003"/>
        <w:gridCol w:w="1624"/>
        <w:gridCol w:w="1246"/>
        <w:gridCol w:w="1366"/>
        <w:gridCol w:w="2813"/>
      </w:tblGrid>
      <w:tr w:rsidR="00F0462D" w:rsidRPr="008C252F" w:rsidTr="00181D19">
        <w:trPr>
          <w:jc w:val="center"/>
        </w:trPr>
        <w:tc>
          <w:tcPr>
            <w:tcW w:w="470" w:type="dxa"/>
          </w:tcPr>
          <w:p w:rsidR="00F0462D" w:rsidRPr="008C252F" w:rsidRDefault="00F0462D" w:rsidP="00F0462D">
            <w:pPr>
              <w:spacing w:after="0" w:line="240" w:lineRule="auto"/>
              <w:rPr>
                <w:rFonts w:asciiTheme="minorHAnsi" w:hAnsiTheme="minorHAnsi" w:cstheme="minorHAnsi"/>
                <w:sz w:val="20"/>
                <w:szCs w:val="20"/>
              </w:rPr>
            </w:pPr>
          </w:p>
        </w:tc>
        <w:tc>
          <w:tcPr>
            <w:tcW w:w="3114" w:type="dxa"/>
          </w:tcPr>
          <w:p w:rsidR="00F0462D" w:rsidRPr="008C252F" w:rsidRDefault="00F0462D" w:rsidP="00EB61E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Назва та місце розміщення</w:t>
            </w:r>
          </w:p>
        </w:tc>
        <w:tc>
          <w:tcPr>
            <w:tcW w:w="1640" w:type="dxa"/>
          </w:tcPr>
          <w:p w:rsidR="00F0462D" w:rsidRPr="008C252F" w:rsidRDefault="00F0462D" w:rsidP="00EB61E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Рік побудови чи капремонту</w:t>
            </w:r>
          </w:p>
        </w:tc>
        <w:tc>
          <w:tcPr>
            <w:tcW w:w="1254" w:type="dxa"/>
          </w:tcPr>
          <w:p w:rsidR="00F0462D" w:rsidRPr="008C252F" w:rsidRDefault="00F0462D" w:rsidP="00EB61E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Проектна потужність</w:t>
            </w:r>
          </w:p>
        </w:tc>
        <w:tc>
          <w:tcPr>
            <w:tcW w:w="1194" w:type="dxa"/>
          </w:tcPr>
          <w:p w:rsidR="00F0462D" w:rsidRPr="008C252F" w:rsidRDefault="00F0462D" w:rsidP="00EB61E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наповненість</w:t>
            </w:r>
          </w:p>
        </w:tc>
        <w:tc>
          <w:tcPr>
            <w:tcW w:w="2850" w:type="dxa"/>
          </w:tcPr>
          <w:p w:rsidR="00F0462D" w:rsidRPr="008C252F" w:rsidRDefault="00F0462D" w:rsidP="00EB61E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Основна проблема</w:t>
            </w:r>
          </w:p>
        </w:tc>
      </w:tr>
      <w:tr w:rsidR="00F0462D" w:rsidRPr="008C252F" w:rsidTr="00181D19">
        <w:trPr>
          <w:trHeight w:val="1239"/>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1.</w:t>
            </w:r>
          </w:p>
        </w:tc>
        <w:tc>
          <w:tcPr>
            <w:tcW w:w="3114" w:type="dxa"/>
          </w:tcPr>
          <w:p w:rsidR="00F0462D" w:rsidRPr="008C252F" w:rsidRDefault="00F0462D" w:rsidP="00F0462D">
            <w:pPr>
              <w:spacing w:after="0" w:line="240" w:lineRule="auto"/>
              <w:jc w:val="both"/>
              <w:rPr>
                <w:rFonts w:asciiTheme="minorHAnsi" w:eastAsia="Times New Roman" w:hAnsiTheme="minorHAnsi" w:cstheme="minorHAnsi"/>
                <w:bCs/>
                <w:sz w:val="20"/>
                <w:szCs w:val="20"/>
              </w:rPr>
            </w:pPr>
            <w:r w:rsidRPr="008C252F">
              <w:rPr>
                <w:rFonts w:asciiTheme="minorHAnsi" w:eastAsia="Times New Roman" w:hAnsiTheme="minorHAnsi" w:cstheme="minorHAnsi"/>
                <w:bCs/>
                <w:sz w:val="20"/>
                <w:szCs w:val="20"/>
              </w:rPr>
              <w:t>Зруб-Комарівська гімназія</w:t>
            </w:r>
          </w:p>
          <w:p w:rsidR="00F0462D" w:rsidRPr="008C252F" w:rsidRDefault="00F0462D" w:rsidP="00F0462D">
            <w:pPr>
              <w:spacing w:after="0" w:line="240" w:lineRule="auto"/>
              <w:jc w:val="both"/>
              <w:rPr>
                <w:rFonts w:asciiTheme="minorHAnsi" w:eastAsia="Times New Roman" w:hAnsiTheme="minorHAnsi" w:cstheme="minorHAnsi"/>
                <w:bCs/>
                <w:sz w:val="20"/>
                <w:szCs w:val="20"/>
              </w:rPr>
            </w:pPr>
            <w:r w:rsidRPr="008C252F">
              <w:rPr>
                <w:rFonts w:asciiTheme="minorHAnsi" w:eastAsia="Times New Roman" w:hAnsiTheme="minorHAnsi" w:cstheme="minorHAnsi"/>
                <w:bCs/>
                <w:sz w:val="20"/>
                <w:szCs w:val="20"/>
              </w:rPr>
              <w:t>Сторожинецької міської ради</w:t>
            </w:r>
            <w:r w:rsidRPr="008C252F">
              <w:rPr>
                <w:rFonts w:asciiTheme="minorHAnsi" w:hAnsiTheme="minorHAnsi" w:cstheme="minorHAnsi"/>
                <w:bCs/>
                <w:sz w:val="20"/>
                <w:szCs w:val="20"/>
              </w:rPr>
              <w:t xml:space="preserve"> Чернівецького району Чернівецької області</w:t>
            </w:r>
            <w:r w:rsidRPr="008C252F">
              <w:rPr>
                <w:rFonts w:asciiTheme="minorHAnsi" w:eastAsia="Times New Roman" w:hAnsiTheme="minorHAnsi" w:cstheme="minorHAnsi"/>
                <w:bCs/>
                <w:sz w:val="20"/>
                <w:szCs w:val="20"/>
              </w:rPr>
              <w:t>с.Зруб-Комарівський, вулиця Тисівська, 1 Чернівецька область</w:t>
            </w:r>
          </w:p>
        </w:tc>
        <w:tc>
          <w:tcPr>
            <w:tcW w:w="1640" w:type="dxa"/>
          </w:tcPr>
          <w:p w:rsidR="00F0462D" w:rsidRPr="008C252F" w:rsidRDefault="00F0462D" w:rsidP="00F0462D">
            <w:pPr>
              <w:spacing w:after="0" w:line="240" w:lineRule="auto"/>
              <w:jc w:val="center"/>
              <w:rPr>
                <w:rFonts w:asciiTheme="minorHAnsi" w:eastAsia="Times New Roman" w:hAnsiTheme="minorHAnsi" w:cstheme="minorHAnsi"/>
                <w:bCs/>
                <w:sz w:val="20"/>
                <w:szCs w:val="20"/>
                <w:lang w:val="en-US"/>
              </w:rPr>
            </w:pPr>
            <w:r w:rsidRPr="008C252F">
              <w:rPr>
                <w:rFonts w:asciiTheme="minorHAnsi" w:eastAsia="Times New Roman" w:hAnsiTheme="minorHAnsi" w:cstheme="minorHAnsi"/>
                <w:bCs/>
                <w:sz w:val="20"/>
                <w:szCs w:val="20"/>
                <w:lang w:val="en-US"/>
              </w:rPr>
              <w:t>1989</w:t>
            </w:r>
          </w:p>
        </w:tc>
        <w:tc>
          <w:tcPr>
            <w:tcW w:w="1254" w:type="dxa"/>
          </w:tcPr>
          <w:p w:rsidR="00F0462D" w:rsidRPr="008C252F" w:rsidRDefault="00F0462D" w:rsidP="00F0462D">
            <w:pPr>
              <w:spacing w:after="0" w:line="240" w:lineRule="auto"/>
              <w:jc w:val="center"/>
              <w:rPr>
                <w:rFonts w:asciiTheme="minorHAnsi" w:eastAsia="Times New Roman" w:hAnsiTheme="minorHAnsi" w:cstheme="minorHAnsi"/>
                <w:bCs/>
                <w:sz w:val="20"/>
                <w:szCs w:val="20"/>
                <w:lang w:val="en-US"/>
              </w:rPr>
            </w:pPr>
            <w:r w:rsidRPr="008C252F">
              <w:rPr>
                <w:rFonts w:asciiTheme="minorHAnsi" w:eastAsia="Times New Roman" w:hAnsiTheme="minorHAnsi" w:cstheme="minorHAnsi"/>
                <w:bCs/>
                <w:sz w:val="20"/>
                <w:szCs w:val="20"/>
                <w:lang w:val="en-US"/>
              </w:rPr>
              <w:t>200</w:t>
            </w:r>
          </w:p>
        </w:tc>
        <w:tc>
          <w:tcPr>
            <w:tcW w:w="1194" w:type="dxa"/>
          </w:tcPr>
          <w:p w:rsidR="00F0462D" w:rsidRPr="008C252F" w:rsidRDefault="00F0462D" w:rsidP="00F0462D">
            <w:pPr>
              <w:spacing w:after="0" w:line="240" w:lineRule="auto"/>
              <w:jc w:val="center"/>
              <w:rPr>
                <w:rFonts w:asciiTheme="minorHAnsi" w:eastAsia="Times New Roman" w:hAnsiTheme="minorHAnsi" w:cstheme="minorHAnsi"/>
                <w:bCs/>
                <w:sz w:val="20"/>
                <w:szCs w:val="20"/>
                <w:lang w:val="en-US"/>
              </w:rPr>
            </w:pPr>
            <w:r w:rsidRPr="008C252F">
              <w:rPr>
                <w:rFonts w:asciiTheme="minorHAnsi" w:eastAsia="Times New Roman" w:hAnsiTheme="minorHAnsi" w:cstheme="minorHAnsi"/>
                <w:bCs/>
                <w:sz w:val="20"/>
                <w:szCs w:val="20"/>
                <w:lang w:val="en-US"/>
              </w:rPr>
              <w:t>360</w:t>
            </w:r>
          </w:p>
        </w:tc>
        <w:tc>
          <w:tcPr>
            <w:tcW w:w="2850" w:type="dxa"/>
          </w:tcPr>
          <w:p w:rsidR="00F0462D" w:rsidRPr="008C252F" w:rsidRDefault="00F0462D" w:rsidP="00F0462D">
            <w:pPr>
              <w:spacing w:after="0" w:line="240" w:lineRule="auto"/>
              <w:jc w:val="both"/>
              <w:rPr>
                <w:rFonts w:asciiTheme="minorHAnsi" w:eastAsia="Times New Roman" w:hAnsiTheme="minorHAnsi" w:cstheme="minorHAnsi"/>
                <w:bCs/>
                <w:sz w:val="20"/>
                <w:szCs w:val="20"/>
                <w:lang w:val="ru-RU"/>
              </w:rPr>
            </w:pPr>
            <w:r w:rsidRPr="008C252F">
              <w:rPr>
                <w:rFonts w:asciiTheme="minorHAnsi" w:eastAsia="Times New Roman" w:hAnsiTheme="minorHAnsi" w:cstheme="minorHAnsi"/>
                <w:bCs/>
                <w:sz w:val="20"/>
                <w:szCs w:val="20"/>
                <w:lang w:val="ru-RU"/>
              </w:rPr>
              <w:t>Переповнення класних приміщень та відсутність необхідних приміщень відповідно до освітнього стандарту</w:t>
            </w: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2.</w:t>
            </w:r>
          </w:p>
        </w:tc>
        <w:tc>
          <w:tcPr>
            <w:tcW w:w="3114"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 xml:space="preserve">Опорний заклад Старожадівський ліцей Сторожинецької міської ради Чернівецького району </w:t>
            </w:r>
            <w:r w:rsidRPr="008C252F">
              <w:rPr>
                <w:rFonts w:asciiTheme="minorHAnsi" w:hAnsiTheme="minorHAnsi" w:cstheme="minorHAnsi"/>
                <w:bCs/>
                <w:sz w:val="20"/>
                <w:szCs w:val="20"/>
              </w:rPr>
              <w:lastRenderedPageBreak/>
              <w:t>Чернівецької області</w:t>
            </w:r>
          </w:p>
        </w:tc>
        <w:tc>
          <w:tcPr>
            <w:tcW w:w="1640" w:type="dxa"/>
          </w:tcPr>
          <w:p w:rsidR="00F0462D" w:rsidRPr="008C252F" w:rsidRDefault="00F0462D" w:rsidP="00A12482">
            <w:pPr>
              <w:spacing w:after="0" w:line="240" w:lineRule="auto"/>
              <w:ind w:left="-94" w:right="-108"/>
              <w:jc w:val="both"/>
              <w:rPr>
                <w:rFonts w:asciiTheme="minorHAnsi" w:hAnsiTheme="minorHAnsi" w:cstheme="minorHAnsi"/>
                <w:bCs/>
                <w:sz w:val="20"/>
                <w:szCs w:val="20"/>
              </w:rPr>
            </w:pPr>
            <w:r w:rsidRPr="008C252F">
              <w:rPr>
                <w:rFonts w:asciiTheme="minorHAnsi" w:hAnsiTheme="minorHAnsi" w:cstheme="minorHAnsi"/>
                <w:bCs/>
                <w:sz w:val="20"/>
                <w:szCs w:val="20"/>
              </w:rPr>
              <w:lastRenderedPageBreak/>
              <w:t>Школа:</w:t>
            </w:r>
          </w:p>
          <w:p w:rsidR="00F0462D" w:rsidRPr="008C252F" w:rsidRDefault="00F0462D" w:rsidP="00A12482">
            <w:pPr>
              <w:spacing w:after="0" w:line="240" w:lineRule="auto"/>
              <w:ind w:left="-94" w:right="-108"/>
              <w:jc w:val="both"/>
              <w:rPr>
                <w:rFonts w:asciiTheme="minorHAnsi" w:hAnsiTheme="minorHAnsi" w:cstheme="minorHAnsi"/>
                <w:bCs/>
                <w:sz w:val="20"/>
                <w:szCs w:val="20"/>
              </w:rPr>
            </w:pPr>
            <w:r w:rsidRPr="008C252F">
              <w:rPr>
                <w:rFonts w:asciiTheme="minorHAnsi" w:hAnsiTheme="minorHAnsi" w:cstheme="minorHAnsi"/>
                <w:bCs/>
                <w:sz w:val="20"/>
                <w:szCs w:val="20"/>
              </w:rPr>
              <w:t>1937 – рік побудови;</w:t>
            </w:r>
          </w:p>
          <w:p w:rsidR="00F0462D" w:rsidRPr="008C252F" w:rsidRDefault="00F0462D" w:rsidP="00A12482">
            <w:pPr>
              <w:spacing w:after="0" w:line="240" w:lineRule="auto"/>
              <w:ind w:left="-94" w:right="-108"/>
              <w:jc w:val="both"/>
              <w:rPr>
                <w:rFonts w:asciiTheme="minorHAnsi" w:hAnsiTheme="minorHAnsi" w:cstheme="minorHAnsi"/>
                <w:bCs/>
                <w:sz w:val="20"/>
                <w:szCs w:val="20"/>
              </w:rPr>
            </w:pPr>
            <w:r w:rsidRPr="008C252F">
              <w:rPr>
                <w:rFonts w:asciiTheme="minorHAnsi" w:hAnsiTheme="minorHAnsi" w:cstheme="minorHAnsi"/>
                <w:bCs/>
                <w:sz w:val="20"/>
                <w:szCs w:val="20"/>
              </w:rPr>
              <w:t xml:space="preserve">1965 – рік </w:t>
            </w:r>
            <w:r w:rsidRPr="008C252F">
              <w:rPr>
                <w:rFonts w:asciiTheme="minorHAnsi" w:hAnsiTheme="minorHAnsi" w:cstheme="minorHAnsi"/>
                <w:bCs/>
                <w:sz w:val="20"/>
                <w:szCs w:val="20"/>
              </w:rPr>
              <w:lastRenderedPageBreak/>
              <w:t>добудови;</w:t>
            </w:r>
          </w:p>
          <w:p w:rsidR="00F0462D" w:rsidRPr="008C252F" w:rsidRDefault="00F0462D" w:rsidP="00A12482">
            <w:pPr>
              <w:spacing w:after="0" w:line="240" w:lineRule="auto"/>
              <w:ind w:left="-94" w:right="-108"/>
              <w:jc w:val="both"/>
              <w:rPr>
                <w:rFonts w:asciiTheme="minorHAnsi" w:hAnsiTheme="minorHAnsi" w:cstheme="minorHAnsi"/>
                <w:bCs/>
                <w:sz w:val="20"/>
                <w:szCs w:val="20"/>
              </w:rPr>
            </w:pPr>
            <w:r w:rsidRPr="008C252F">
              <w:rPr>
                <w:rFonts w:asciiTheme="minorHAnsi" w:hAnsiTheme="minorHAnsi" w:cstheme="minorHAnsi"/>
                <w:bCs/>
                <w:sz w:val="20"/>
                <w:szCs w:val="20"/>
              </w:rPr>
              <w:t>2008 – рік капремонту</w:t>
            </w:r>
          </w:p>
          <w:p w:rsidR="00F0462D" w:rsidRPr="008C252F" w:rsidRDefault="00F0462D" w:rsidP="00A12482">
            <w:pPr>
              <w:spacing w:after="0" w:line="240" w:lineRule="auto"/>
              <w:ind w:left="-94" w:right="-108"/>
              <w:jc w:val="both"/>
              <w:rPr>
                <w:rFonts w:asciiTheme="minorHAnsi" w:hAnsiTheme="minorHAnsi" w:cstheme="minorHAnsi"/>
                <w:bCs/>
                <w:sz w:val="20"/>
                <w:szCs w:val="20"/>
              </w:rPr>
            </w:pPr>
            <w:r w:rsidRPr="008C252F">
              <w:rPr>
                <w:rFonts w:asciiTheme="minorHAnsi" w:hAnsiTheme="minorHAnsi" w:cstheme="minorHAnsi"/>
                <w:bCs/>
                <w:sz w:val="20"/>
                <w:szCs w:val="20"/>
              </w:rPr>
              <w:t>Дошкільний підрозділ:</w:t>
            </w:r>
          </w:p>
          <w:p w:rsidR="00F0462D" w:rsidRPr="008C252F" w:rsidRDefault="00F0462D" w:rsidP="00A12482">
            <w:pPr>
              <w:spacing w:after="0" w:line="240" w:lineRule="auto"/>
              <w:ind w:left="-94" w:right="-108"/>
              <w:jc w:val="both"/>
              <w:rPr>
                <w:rFonts w:asciiTheme="minorHAnsi" w:hAnsiTheme="minorHAnsi" w:cstheme="minorHAnsi"/>
                <w:bCs/>
                <w:sz w:val="20"/>
                <w:szCs w:val="20"/>
              </w:rPr>
            </w:pPr>
            <w:r w:rsidRPr="008C252F">
              <w:rPr>
                <w:rFonts w:asciiTheme="minorHAnsi" w:hAnsiTheme="minorHAnsi" w:cstheme="minorHAnsi"/>
                <w:bCs/>
                <w:sz w:val="20"/>
                <w:szCs w:val="20"/>
              </w:rPr>
              <w:t>2011-2014 – реконструкція будівлі;</w:t>
            </w:r>
          </w:p>
          <w:p w:rsidR="00F0462D" w:rsidRPr="008C252F" w:rsidRDefault="00F0462D" w:rsidP="00A12482">
            <w:pPr>
              <w:spacing w:after="0" w:line="240" w:lineRule="auto"/>
              <w:ind w:left="-94" w:right="-108"/>
              <w:jc w:val="both"/>
              <w:rPr>
                <w:rFonts w:asciiTheme="minorHAnsi" w:hAnsiTheme="minorHAnsi" w:cstheme="minorHAnsi"/>
                <w:bCs/>
                <w:sz w:val="20"/>
                <w:szCs w:val="20"/>
              </w:rPr>
            </w:pPr>
            <w:r w:rsidRPr="008C252F">
              <w:rPr>
                <w:rFonts w:asciiTheme="minorHAnsi" w:hAnsiTheme="minorHAnsi" w:cstheme="minorHAnsi"/>
                <w:bCs/>
                <w:sz w:val="20"/>
                <w:szCs w:val="20"/>
              </w:rPr>
              <w:t>2014 – відкрито дошкільний підрозділ</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lastRenderedPageBreak/>
              <w:t>460</w:t>
            </w: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100</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lastRenderedPageBreak/>
              <w:t>420</w:t>
            </w: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89</w:t>
            </w:r>
          </w:p>
        </w:tc>
        <w:tc>
          <w:tcPr>
            <w:tcW w:w="285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lastRenderedPageBreak/>
              <w:t>Не вистачає приміщень для навчання учнів 5-11 класів.</w:t>
            </w:r>
          </w:p>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 xml:space="preserve">У корпусі початкової школи площа приміщень не </w:t>
            </w:r>
            <w:r w:rsidRPr="008C252F">
              <w:rPr>
                <w:rFonts w:asciiTheme="minorHAnsi" w:hAnsiTheme="minorHAnsi" w:cstheme="minorHAnsi"/>
                <w:bCs/>
                <w:sz w:val="20"/>
                <w:szCs w:val="20"/>
              </w:rPr>
              <w:lastRenderedPageBreak/>
              <w:t>відповідає вимогам</w:t>
            </w:r>
          </w:p>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 xml:space="preserve"> Потрібно зробити водовідведення</w:t>
            </w: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lastRenderedPageBreak/>
              <w:t>3.</w:t>
            </w:r>
          </w:p>
        </w:tc>
        <w:tc>
          <w:tcPr>
            <w:tcW w:w="3114"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Банилово-Підгірнівська гімназія Сторожинецької міської ради Чернівецького району Чернівецької області, с.Банилів-Підгірний вул.Головна, 181</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1986</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700</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692</w:t>
            </w:r>
          </w:p>
        </w:tc>
        <w:tc>
          <w:tcPr>
            <w:tcW w:w="2850" w:type="dxa"/>
          </w:tcPr>
          <w:p w:rsidR="00F0462D" w:rsidRPr="008C252F" w:rsidRDefault="00F0462D" w:rsidP="00F0462D">
            <w:pPr>
              <w:spacing w:after="0" w:line="240" w:lineRule="auto"/>
              <w:ind w:left="34"/>
              <w:contextualSpacing/>
              <w:jc w:val="both"/>
              <w:rPr>
                <w:rFonts w:asciiTheme="minorHAnsi" w:hAnsiTheme="minorHAnsi" w:cstheme="minorHAnsi"/>
                <w:bCs/>
                <w:sz w:val="20"/>
                <w:szCs w:val="20"/>
              </w:rPr>
            </w:pPr>
            <w:r w:rsidRPr="008C252F">
              <w:rPr>
                <w:rFonts w:asciiTheme="minorHAnsi" w:hAnsiTheme="minorHAnsi" w:cstheme="minorHAnsi"/>
                <w:bCs/>
                <w:sz w:val="20"/>
                <w:szCs w:val="20"/>
              </w:rPr>
              <w:t>- заміна вікон (13 шт.);</w:t>
            </w:r>
          </w:p>
          <w:p w:rsidR="00F0462D" w:rsidRPr="008C252F" w:rsidRDefault="00F0462D" w:rsidP="00F0462D">
            <w:pPr>
              <w:spacing w:after="0" w:line="240" w:lineRule="auto"/>
              <w:ind w:left="34"/>
              <w:contextualSpacing/>
              <w:jc w:val="both"/>
              <w:rPr>
                <w:rFonts w:asciiTheme="minorHAnsi" w:hAnsiTheme="minorHAnsi" w:cstheme="minorHAnsi"/>
                <w:bCs/>
                <w:sz w:val="20"/>
                <w:szCs w:val="20"/>
              </w:rPr>
            </w:pPr>
            <w:r w:rsidRPr="008C252F">
              <w:rPr>
                <w:rFonts w:asciiTheme="minorHAnsi" w:hAnsiTheme="minorHAnsi" w:cstheme="minorHAnsi"/>
                <w:bCs/>
                <w:sz w:val="20"/>
                <w:szCs w:val="20"/>
              </w:rPr>
              <w:t>- капремонт тиру;</w:t>
            </w:r>
          </w:p>
          <w:p w:rsidR="00F0462D" w:rsidRPr="008C252F" w:rsidRDefault="00F0462D" w:rsidP="00F0462D">
            <w:pPr>
              <w:spacing w:after="0" w:line="240" w:lineRule="auto"/>
              <w:ind w:left="34"/>
              <w:contextualSpacing/>
              <w:jc w:val="both"/>
              <w:rPr>
                <w:rFonts w:asciiTheme="minorHAnsi" w:hAnsiTheme="minorHAnsi" w:cstheme="minorHAnsi"/>
                <w:bCs/>
                <w:sz w:val="20"/>
                <w:szCs w:val="20"/>
              </w:rPr>
            </w:pPr>
            <w:r w:rsidRPr="008C252F">
              <w:rPr>
                <w:rFonts w:asciiTheme="minorHAnsi" w:hAnsiTheme="minorHAnsi" w:cstheme="minorHAnsi"/>
                <w:bCs/>
                <w:sz w:val="20"/>
                <w:szCs w:val="20"/>
              </w:rPr>
              <w:t>-заміна водонапірної башні</w:t>
            </w: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4.</w:t>
            </w:r>
          </w:p>
        </w:tc>
        <w:tc>
          <w:tcPr>
            <w:tcW w:w="3114" w:type="dxa"/>
          </w:tcPr>
          <w:p w:rsidR="00F0462D" w:rsidRPr="008C252F" w:rsidRDefault="00F0462D" w:rsidP="00F0462D">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Ясенська гімназія</w:t>
            </w:r>
            <w:r w:rsidRPr="008C252F">
              <w:rPr>
                <w:rFonts w:asciiTheme="minorHAnsi" w:hAnsiTheme="minorHAnsi" w:cstheme="minorHAnsi"/>
                <w:bCs/>
                <w:sz w:val="20"/>
                <w:szCs w:val="20"/>
              </w:rPr>
              <w:t xml:space="preserve"> Сторожинецької міської ради Чернівецького району Чернівецької області</w:t>
            </w:r>
            <w:r w:rsidRPr="008C252F">
              <w:rPr>
                <w:rFonts w:asciiTheme="minorHAnsi" w:hAnsiTheme="minorHAnsi" w:cstheme="minorHAnsi"/>
                <w:sz w:val="20"/>
                <w:szCs w:val="20"/>
              </w:rPr>
              <w:t>,</w:t>
            </w:r>
          </w:p>
          <w:p w:rsidR="00F0462D" w:rsidRPr="008C252F" w:rsidRDefault="00F0462D" w:rsidP="00F0462D">
            <w:pPr>
              <w:spacing w:after="0" w:line="240" w:lineRule="auto"/>
              <w:jc w:val="both"/>
              <w:rPr>
                <w:rFonts w:asciiTheme="minorHAnsi" w:hAnsiTheme="minorHAnsi" w:cstheme="minorHAnsi"/>
                <w:sz w:val="20"/>
                <w:szCs w:val="20"/>
                <w:lang w:val="ru-RU"/>
              </w:rPr>
            </w:pPr>
            <w:r w:rsidRPr="008C252F">
              <w:rPr>
                <w:rFonts w:asciiTheme="minorHAnsi" w:hAnsiTheme="minorHAnsi" w:cstheme="minorHAnsi"/>
                <w:sz w:val="20"/>
                <w:szCs w:val="20"/>
              </w:rPr>
              <w:t xml:space="preserve"> вул. </w:t>
            </w:r>
            <w:r w:rsidRPr="008C252F">
              <w:rPr>
                <w:rFonts w:asciiTheme="minorHAnsi" w:hAnsiTheme="minorHAnsi" w:cstheme="minorHAnsi"/>
                <w:sz w:val="20"/>
                <w:szCs w:val="20"/>
                <w:lang w:val="ru-RU"/>
              </w:rPr>
              <w:t>Центральна , 108, с. Ясени, Чернівецький район, Чернівецька область</w:t>
            </w:r>
          </w:p>
        </w:tc>
        <w:tc>
          <w:tcPr>
            <w:tcW w:w="1640" w:type="dxa"/>
          </w:tcPr>
          <w:p w:rsidR="00F0462D" w:rsidRPr="008C252F" w:rsidRDefault="00F0462D" w:rsidP="00F0462D">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1890</w:t>
            </w:r>
          </w:p>
        </w:tc>
        <w:tc>
          <w:tcPr>
            <w:tcW w:w="1254" w:type="dxa"/>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120</w:t>
            </w:r>
          </w:p>
        </w:tc>
        <w:tc>
          <w:tcPr>
            <w:tcW w:w="1194" w:type="dxa"/>
          </w:tcPr>
          <w:p w:rsidR="00F0462D" w:rsidRPr="008C252F" w:rsidRDefault="00F0462D" w:rsidP="00F0462D">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74</w:t>
            </w:r>
          </w:p>
        </w:tc>
        <w:tc>
          <w:tcPr>
            <w:tcW w:w="2850" w:type="dxa"/>
          </w:tcPr>
          <w:p w:rsidR="00F0462D" w:rsidRPr="008C252F" w:rsidRDefault="00F0462D" w:rsidP="00A12482">
            <w:pPr>
              <w:spacing w:after="0" w:line="240" w:lineRule="auto"/>
              <w:jc w:val="both"/>
              <w:rPr>
                <w:rFonts w:asciiTheme="minorHAnsi" w:hAnsiTheme="minorHAnsi" w:cstheme="minorHAnsi"/>
                <w:sz w:val="20"/>
                <w:szCs w:val="20"/>
                <w:lang w:val="ru-RU"/>
              </w:rPr>
            </w:pPr>
            <w:r w:rsidRPr="008C252F">
              <w:rPr>
                <w:rFonts w:asciiTheme="minorHAnsi" w:hAnsiTheme="minorHAnsi" w:cstheme="minorHAnsi"/>
                <w:sz w:val="20"/>
                <w:szCs w:val="20"/>
                <w:lang w:val="ru-RU"/>
              </w:rPr>
              <w:t>Добудова внутрішніх вбиралень в основно</w:t>
            </w:r>
            <w:r w:rsidR="00A12482" w:rsidRPr="008C252F">
              <w:rPr>
                <w:rFonts w:asciiTheme="minorHAnsi" w:hAnsiTheme="minorHAnsi" w:cstheme="minorHAnsi"/>
                <w:sz w:val="20"/>
                <w:szCs w:val="20"/>
                <w:lang w:val="ru-RU"/>
              </w:rPr>
              <w:t xml:space="preserve"> </w:t>
            </w:r>
            <w:r w:rsidRPr="008C252F">
              <w:rPr>
                <w:rFonts w:asciiTheme="minorHAnsi" w:hAnsiTheme="minorHAnsi" w:cstheme="minorHAnsi"/>
                <w:sz w:val="20"/>
                <w:szCs w:val="20"/>
                <w:lang w:val="ru-RU"/>
              </w:rPr>
              <w:t>му корпусі та початко</w:t>
            </w:r>
            <w:r w:rsidR="00A12482" w:rsidRPr="008C252F">
              <w:rPr>
                <w:rFonts w:asciiTheme="minorHAnsi" w:hAnsiTheme="minorHAnsi" w:cstheme="minorHAnsi"/>
                <w:sz w:val="20"/>
                <w:szCs w:val="20"/>
                <w:lang w:val="ru-RU"/>
              </w:rPr>
              <w:t xml:space="preserve"> </w:t>
            </w:r>
            <w:r w:rsidRPr="008C252F">
              <w:rPr>
                <w:rFonts w:asciiTheme="minorHAnsi" w:hAnsiTheme="minorHAnsi" w:cstheme="minorHAnsi"/>
                <w:sz w:val="20"/>
                <w:szCs w:val="20"/>
                <w:lang w:val="ru-RU"/>
              </w:rPr>
              <w:t>вої школи. Добудова кабінету психологіч</w:t>
            </w:r>
            <w:r w:rsidR="00A12482" w:rsidRPr="008C252F">
              <w:rPr>
                <w:rFonts w:asciiTheme="minorHAnsi" w:hAnsiTheme="minorHAnsi" w:cstheme="minorHAnsi"/>
                <w:sz w:val="20"/>
                <w:szCs w:val="20"/>
                <w:lang w:val="ru-RU"/>
              </w:rPr>
              <w:t xml:space="preserve"> </w:t>
            </w:r>
            <w:r w:rsidRPr="008C252F">
              <w:rPr>
                <w:rFonts w:asciiTheme="minorHAnsi" w:hAnsiTheme="minorHAnsi" w:cstheme="minorHAnsi"/>
                <w:sz w:val="20"/>
                <w:szCs w:val="20"/>
                <w:lang w:val="ru-RU"/>
              </w:rPr>
              <w:t>ного відпо</w:t>
            </w:r>
            <w:r w:rsidR="00A12482" w:rsidRPr="008C252F">
              <w:rPr>
                <w:rFonts w:asciiTheme="minorHAnsi" w:hAnsiTheme="minorHAnsi" w:cstheme="minorHAnsi"/>
                <w:sz w:val="20"/>
                <w:szCs w:val="20"/>
                <w:lang w:val="ru-RU"/>
              </w:rPr>
              <w:t xml:space="preserve"> </w:t>
            </w:r>
            <w:r w:rsidRPr="008C252F">
              <w:rPr>
                <w:rFonts w:asciiTheme="minorHAnsi" w:hAnsiTheme="minorHAnsi" w:cstheme="minorHAnsi"/>
                <w:sz w:val="20"/>
                <w:szCs w:val="20"/>
                <w:lang w:val="ru-RU"/>
              </w:rPr>
              <w:t>чинку для працівників. Оздоблен</w:t>
            </w:r>
            <w:r w:rsidR="00A12482" w:rsidRPr="008C252F">
              <w:rPr>
                <w:rFonts w:asciiTheme="minorHAnsi" w:hAnsiTheme="minorHAnsi" w:cstheme="minorHAnsi"/>
                <w:sz w:val="20"/>
                <w:szCs w:val="20"/>
                <w:lang w:val="ru-RU"/>
              </w:rPr>
              <w:t xml:space="preserve"> </w:t>
            </w:r>
            <w:r w:rsidRPr="008C252F">
              <w:rPr>
                <w:rFonts w:asciiTheme="minorHAnsi" w:hAnsiTheme="minorHAnsi" w:cstheme="minorHAnsi"/>
                <w:sz w:val="20"/>
                <w:szCs w:val="20"/>
                <w:lang w:val="ru-RU"/>
              </w:rPr>
              <w:t>ня фасаду гімназії.</w:t>
            </w: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5.</w:t>
            </w:r>
          </w:p>
        </w:tc>
        <w:tc>
          <w:tcPr>
            <w:tcW w:w="3114"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Костинецький НВК Сторожинецької міської ради Чернівецького району Чернівецької області</w:t>
            </w:r>
          </w:p>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 xml:space="preserve">Дошкільний підрозділ </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1975</w:t>
            </w: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2014</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536</w:t>
            </w: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30</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161</w:t>
            </w: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26</w:t>
            </w:r>
          </w:p>
        </w:tc>
        <w:tc>
          <w:tcPr>
            <w:tcW w:w="2850" w:type="dxa"/>
          </w:tcPr>
          <w:p w:rsidR="00F0462D" w:rsidRPr="008C252F" w:rsidRDefault="00F0462D" w:rsidP="00F0462D">
            <w:pPr>
              <w:spacing w:after="0" w:line="240" w:lineRule="auto"/>
              <w:jc w:val="both"/>
              <w:rPr>
                <w:rFonts w:asciiTheme="minorHAnsi" w:hAnsiTheme="minorHAnsi" w:cstheme="minorHAnsi"/>
                <w:bCs/>
                <w:sz w:val="20"/>
                <w:szCs w:val="20"/>
              </w:rPr>
            </w:pPr>
          </w:p>
        </w:tc>
      </w:tr>
      <w:tr w:rsidR="00F0462D" w:rsidRPr="008C252F" w:rsidTr="00181D19">
        <w:trPr>
          <w:jc w:val="center"/>
        </w:trPr>
        <w:tc>
          <w:tcPr>
            <w:tcW w:w="470" w:type="dxa"/>
          </w:tcPr>
          <w:p w:rsidR="00F0462D" w:rsidRPr="00E8293A" w:rsidRDefault="00F0462D" w:rsidP="00F0462D">
            <w:pPr>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6.</w:t>
            </w:r>
          </w:p>
        </w:tc>
        <w:tc>
          <w:tcPr>
            <w:tcW w:w="3114" w:type="dxa"/>
          </w:tcPr>
          <w:p w:rsidR="00324E01" w:rsidRPr="00E8293A" w:rsidRDefault="00F0462D" w:rsidP="00324E01">
            <w:pPr>
              <w:spacing w:after="0" w:line="240" w:lineRule="auto"/>
              <w:jc w:val="both"/>
              <w:rPr>
                <w:rFonts w:asciiTheme="minorHAnsi" w:hAnsiTheme="minorHAnsi" w:cstheme="minorHAnsi"/>
                <w:bCs/>
                <w:sz w:val="20"/>
                <w:szCs w:val="20"/>
                <w:lang w:eastAsia="uk-UA"/>
              </w:rPr>
            </w:pPr>
            <w:r w:rsidRPr="00E8293A">
              <w:rPr>
                <w:rFonts w:asciiTheme="minorHAnsi" w:hAnsiTheme="minorHAnsi" w:cstheme="minorHAnsi"/>
                <w:bCs/>
                <w:sz w:val="20"/>
                <w:szCs w:val="20"/>
              </w:rPr>
              <w:t>Комарівська гімназія Сторожинецької міської ради Чернівецького району Чернівецької області</w:t>
            </w:r>
            <w:r w:rsidR="00A12482" w:rsidRPr="00E8293A">
              <w:rPr>
                <w:rFonts w:asciiTheme="minorHAnsi" w:hAnsiTheme="minorHAnsi" w:cstheme="minorHAnsi"/>
                <w:bCs/>
                <w:sz w:val="20"/>
                <w:szCs w:val="20"/>
              </w:rPr>
              <w:t xml:space="preserve"> </w:t>
            </w:r>
            <w:r w:rsidRPr="00E8293A">
              <w:rPr>
                <w:rFonts w:asciiTheme="minorHAnsi" w:hAnsiTheme="minorHAnsi" w:cstheme="minorHAnsi"/>
                <w:bCs/>
                <w:sz w:val="20"/>
                <w:szCs w:val="20"/>
              </w:rPr>
              <w:t xml:space="preserve">вул. </w:t>
            </w:r>
            <w:r w:rsidRPr="00E8293A">
              <w:rPr>
                <w:rFonts w:asciiTheme="minorHAnsi" w:hAnsiTheme="minorHAnsi" w:cstheme="minorHAnsi"/>
                <w:bCs/>
                <w:sz w:val="20"/>
                <w:szCs w:val="20"/>
                <w:lang w:val="ru-RU"/>
              </w:rPr>
              <w:t>Центральна,</w:t>
            </w:r>
            <w:r w:rsidR="00004DAB" w:rsidRPr="00E8293A">
              <w:rPr>
                <w:rFonts w:asciiTheme="minorHAnsi" w:hAnsiTheme="minorHAnsi" w:cstheme="minorHAnsi"/>
                <w:bCs/>
                <w:sz w:val="20"/>
                <w:szCs w:val="20"/>
                <w:lang w:val="ru-RU"/>
              </w:rPr>
              <w:t>3</w:t>
            </w:r>
            <w:r w:rsidRPr="00E8293A">
              <w:rPr>
                <w:rFonts w:asciiTheme="minorHAnsi" w:hAnsiTheme="minorHAnsi" w:cstheme="minorHAnsi"/>
                <w:bCs/>
                <w:sz w:val="20"/>
                <w:szCs w:val="20"/>
                <w:lang w:val="ru-RU"/>
              </w:rPr>
              <w:t xml:space="preserve"> с. Комарівці Чернівецький район Чернівецька область </w:t>
            </w:r>
          </w:p>
          <w:p w:rsidR="00F0462D" w:rsidRPr="00E8293A" w:rsidRDefault="00F0462D" w:rsidP="00CA18D2">
            <w:pPr>
              <w:spacing w:after="0" w:line="240" w:lineRule="auto"/>
              <w:jc w:val="both"/>
              <w:rPr>
                <w:rFonts w:asciiTheme="minorHAnsi" w:hAnsiTheme="minorHAnsi" w:cstheme="minorHAnsi"/>
                <w:bCs/>
                <w:sz w:val="20"/>
                <w:szCs w:val="20"/>
                <w:lang w:eastAsia="uk-UA"/>
              </w:rPr>
            </w:pPr>
          </w:p>
        </w:tc>
        <w:tc>
          <w:tcPr>
            <w:tcW w:w="1640" w:type="dxa"/>
          </w:tcPr>
          <w:p w:rsidR="00F0462D" w:rsidRPr="00E8293A" w:rsidRDefault="00324E01" w:rsidP="00004DAB">
            <w:pPr>
              <w:spacing w:after="0" w:line="240" w:lineRule="auto"/>
              <w:jc w:val="center"/>
              <w:rPr>
                <w:rFonts w:asciiTheme="minorHAnsi" w:hAnsiTheme="minorHAnsi" w:cstheme="minorHAnsi"/>
                <w:sz w:val="20"/>
                <w:szCs w:val="20"/>
                <w:lang w:eastAsia="uk-UA"/>
              </w:rPr>
            </w:pPr>
            <w:r w:rsidRPr="00E8293A">
              <w:rPr>
                <w:rFonts w:asciiTheme="minorHAnsi" w:hAnsiTheme="minorHAnsi" w:cstheme="minorHAnsi"/>
                <w:sz w:val="20"/>
                <w:szCs w:val="20"/>
                <w:lang w:eastAsia="uk-UA"/>
              </w:rPr>
              <w:t>2022</w:t>
            </w:r>
            <w:r w:rsidR="00CE7BD9" w:rsidRPr="00E8293A">
              <w:rPr>
                <w:rFonts w:asciiTheme="minorHAnsi" w:hAnsiTheme="minorHAnsi" w:cstheme="minorHAnsi"/>
                <w:sz w:val="20"/>
                <w:szCs w:val="20"/>
                <w:lang w:eastAsia="uk-UA"/>
              </w:rPr>
              <w:t xml:space="preserve">р.  </w:t>
            </w:r>
            <w:r w:rsidR="00004DAB" w:rsidRPr="00E8293A">
              <w:rPr>
                <w:rFonts w:asciiTheme="minorHAnsi" w:hAnsiTheme="minorHAnsi" w:cstheme="minorHAnsi"/>
                <w:sz w:val="20"/>
                <w:szCs w:val="20"/>
                <w:lang w:eastAsia="uk-UA"/>
              </w:rPr>
              <w:t>(</w:t>
            </w:r>
            <w:r w:rsidR="00CE7BD9" w:rsidRPr="00E8293A">
              <w:rPr>
                <w:rFonts w:asciiTheme="minorHAnsi" w:hAnsiTheme="minorHAnsi" w:cstheme="minorHAnsi"/>
                <w:bCs/>
                <w:sz w:val="20"/>
                <w:szCs w:val="20"/>
                <w:lang w:eastAsia="uk-UA"/>
              </w:rPr>
              <w:t>Здійснено реконструкцію будинку культури під Комарівську гімназію, заклад переведено на навчання в приміщення БК</w:t>
            </w:r>
            <w:r w:rsidR="00CE7BD9" w:rsidRPr="00E8293A">
              <w:rPr>
                <w:rFonts w:asciiTheme="minorHAnsi" w:hAnsiTheme="minorHAnsi" w:cstheme="minorHAnsi"/>
                <w:sz w:val="20"/>
                <w:szCs w:val="20"/>
                <w:lang w:eastAsia="uk-UA"/>
              </w:rPr>
              <w:t>)</w:t>
            </w:r>
          </w:p>
        </w:tc>
        <w:tc>
          <w:tcPr>
            <w:tcW w:w="1254" w:type="dxa"/>
          </w:tcPr>
          <w:p w:rsidR="00F0462D" w:rsidRPr="00E8293A" w:rsidRDefault="00324E01" w:rsidP="00CE7BD9">
            <w:pPr>
              <w:spacing w:after="0" w:line="240" w:lineRule="auto"/>
              <w:jc w:val="center"/>
              <w:rPr>
                <w:rFonts w:asciiTheme="minorHAnsi" w:hAnsiTheme="minorHAnsi" w:cstheme="minorHAnsi"/>
                <w:bCs/>
                <w:sz w:val="20"/>
                <w:szCs w:val="20"/>
                <w:lang w:eastAsia="uk-UA"/>
              </w:rPr>
            </w:pPr>
            <w:r w:rsidRPr="00E8293A">
              <w:rPr>
                <w:rFonts w:asciiTheme="minorHAnsi" w:hAnsiTheme="minorHAnsi" w:cstheme="minorHAnsi"/>
                <w:bCs/>
                <w:sz w:val="20"/>
                <w:szCs w:val="20"/>
              </w:rPr>
              <w:t>2</w:t>
            </w:r>
            <w:r w:rsidR="00CE7BD9" w:rsidRPr="00E8293A">
              <w:rPr>
                <w:rFonts w:asciiTheme="minorHAnsi" w:hAnsiTheme="minorHAnsi" w:cstheme="minorHAnsi"/>
                <w:bCs/>
                <w:sz w:val="20"/>
                <w:szCs w:val="20"/>
              </w:rPr>
              <w:t>3</w:t>
            </w:r>
            <w:r w:rsidRPr="00E8293A">
              <w:rPr>
                <w:rFonts w:asciiTheme="minorHAnsi" w:hAnsiTheme="minorHAnsi" w:cstheme="minorHAnsi"/>
                <w:bCs/>
                <w:sz w:val="20"/>
                <w:szCs w:val="20"/>
              </w:rPr>
              <w:t>0</w:t>
            </w:r>
          </w:p>
        </w:tc>
        <w:tc>
          <w:tcPr>
            <w:tcW w:w="1194" w:type="dxa"/>
          </w:tcPr>
          <w:p w:rsidR="00F0462D" w:rsidRPr="00E8293A" w:rsidRDefault="00F0462D" w:rsidP="00CE7BD9">
            <w:pPr>
              <w:spacing w:after="0" w:line="240" w:lineRule="auto"/>
              <w:jc w:val="center"/>
              <w:rPr>
                <w:rFonts w:asciiTheme="minorHAnsi" w:hAnsiTheme="minorHAnsi" w:cstheme="minorHAnsi"/>
                <w:bCs/>
                <w:sz w:val="20"/>
                <w:szCs w:val="20"/>
                <w:lang w:eastAsia="uk-UA"/>
              </w:rPr>
            </w:pPr>
            <w:r w:rsidRPr="00E8293A">
              <w:rPr>
                <w:rFonts w:asciiTheme="minorHAnsi" w:hAnsiTheme="minorHAnsi" w:cstheme="minorHAnsi"/>
                <w:bCs/>
                <w:sz w:val="20"/>
                <w:szCs w:val="20"/>
              </w:rPr>
              <w:t>1</w:t>
            </w:r>
            <w:r w:rsidR="00CE7BD9" w:rsidRPr="00E8293A">
              <w:rPr>
                <w:rFonts w:asciiTheme="minorHAnsi" w:hAnsiTheme="minorHAnsi" w:cstheme="minorHAnsi"/>
                <w:bCs/>
                <w:sz w:val="20"/>
                <w:szCs w:val="20"/>
              </w:rPr>
              <w:t>71</w:t>
            </w:r>
          </w:p>
        </w:tc>
        <w:tc>
          <w:tcPr>
            <w:tcW w:w="2850" w:type="dxa"/>
          </w:tcPr>
          <w:p w:rsidR="00F0462D" w:rsidRPr="00324E01" w:rsidRDefault="00F0462D" w:rsidP="00324E01">
            <w:pPr>
              <w:spacing w:after="0" w:line="240" w:lineRule="auto"/>
              <w:jc w:val="both"/>
              <w:rPr>
                <w:rFonts w:asciiTheme="minorHAnsi" w:hAnsiTheme="minorHAnsi" w:cstheme="minorHAnsi"/>
                <w:bCs/>
                <w:color w:val="FF0000"/>
                <w:sz w:val="20"/>
                <w:szCs w:val="20"/>
                <w:lang w:eastAsia="uk-UA"/>
              </w:rPr>
            </w:pP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7.</w:t>
            </w:r>
          </w:p>
        </w:tc>
        <w:tc>
          <w:tcPr>
            <w:tcW w:w="3114"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Дібрівська гімназія Сторожинецької міської ради Чернівецького району Чернівецької області</w:t>
            </w:r>
          </w:p>
          <w:p w:rsidR="00F0462D" w:rsidRPr="008C252F" w:rsidRDefault="00F0462D" w:rsidP="00CA18D2">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 Дібрівка</w:t>
            </w:r>
            <w:r w:rsidR="00CA18D2"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вул. Шкільна, 16-а</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1973</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147</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66</w:t>
            </w:r>
          </w:p>
        </w:tc>
        <w:tc>
          <w:tcPr>
            <w:tcW w:w="285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Заміна віконних блоків – 17 шт.</w:t>
            </w: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8.</w:t>
            </w:r>
          </w:p>
        </w:tc>
        <w:tc>
          <w:tcPr>
            <w:tcW w:w="3114"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Сторожинецька ЗОШ І-ІІІ ст. №1 Сторожинецької міської ради Чернівецького району Чернівецької області</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1885</w:t>
            </w:r>
          </w:p>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2006</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485</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477</w:t>
            </w:r>
          </w:p>
        </w:tc>
        <w:tc>
          <w:tcPr>
            <w:tcW w:w="285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Спортзал (площадка);</w:t>
            </w:r>
          </w:p>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Ремонт фасаду;</w:t>
            </w:r>
          </w:p>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Кабінет інформатики</w:t>
            </w: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9.</w:t>
            </w:r>
          </w:p>
        </w:tc>
        <w:tc>
          <w:tcPr>
            <w:tcW w:w="3114" w:type="dxa"/>
          </w:tcPr>
          <w:p w:rsidR="00F0462D" w:rsidRPr="008C252F" w:rsidRDefault="00F0462D" w:rsidP="00CA18D2">
            <w:pPr>
              <w:spacing w:after="0" w:line="240" w:lineRule="auto"/>
              <w:ind w:left="-136" w:right="-122"/>
              <w:jc w:val="both"/>
              <w:rPr>
                <w:rFonts w:asciiTheme="minorHAnsi" w:hAnsiTheme="minorHAnsi" w:cstheme="minorHAnsi"/>
                <w:bCs/>
                <w:sz w:val="20"/>
                <w:szCs w:val="20"/>
              </w:rPr>
            </w:pPr>
            <w:r w:rsidRPr="008C252F">
              <w:rPr>
                <w:rFonts w:asciiTheme="minorHAnsi" w:hAnsiTheme="minorHAnsi" w:cstheme="minorHAnsi"/>
                <w:bCs/>
                <w:sz w:val="20"/>
                <w:szCs w:val="20"/>
              </w:rPr>
              <w:t>Новобросковецька ЗОШ І-ІІІ ступенів Сторожинецької міської ради Чернівецького району Чернівецької області</w:t>
            </w:r>
            <w:r w:rsidR="00CA18D2"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с.Заболоття, вул.Буковинська 39</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Пристосоване приміщення</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 xml:space="preserve">210  </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 xml:space="preserve">12 </w:t>
            </w:r>
          </w:p>
        </w:tc>
        <w:tc>
          <w:tcPr>
            <w:tcW w:w="2850" w:type="dxa"/>
          </w:tcPr>
          <w:p w:rsidR="00F0462D" w:rsidRPr="008C252F" w:rsidRDefault="00F0462D" w:rsidP="00CA18D2">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-Будівництво спортзалу;Будівництво зовнішньої та внутрішньої вбиральні</w:t>
            </w: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10</w:t>
            </w:r>
          </w:p>
        </w:tc>
        <w:tc>
          <w:tcPr>
            <w:tcW w:w="3114" w:type="dxa"/>
          </w:tcPr>
          <w:p w:rsidR="00F0462D" w:rsidRPr="008C252F" w:rsidRDefault="00F0462D" w:rsidP="00CA18D2">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Сторожинецька гімназія Сторо</w:t>
            </w:r>
            <w:r w:rsidR="00CA18D2"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жинецької міської ради Чернівець</w:t>
            </w:r>
            <w:r w:rsidR="00CA18D2"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кого району Чернівецької області</w:t>
            </w:r>
            <w:r w:rsidR="00CA18D2"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м. Сторожинець</w:t>
            </w:r>
            <w:r w:rsidR="00CA18D2"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вул. Видинівського,</w:t>
            </w:r>
            <w:r w:rsidR="00CA18D2"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11</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І – 1883,</w:t>
            </w:r>
          </w:p>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ІІ – 1983 (утеплення, фасад в 2019)</w:t>
            </w:r>
          </w:p>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ІІІ – 1975</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600</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603</w:t>
            </w:r>
          </w:p>
        </w:tc>
        <w:tc>
          <w:tcPr>
            <w:tcW w:w="285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Добудова класних кімнат (приміщень)</w:t>
            </w:r>
          </w:p>
          <w:p w:rsidR="00F0462D" w:rsidRPr="008C252F" w:rsidRDefault="00F0462D" w:rsidP="00F0462D">
            <w:pPr>
              <w:spacing w:after="0" w:line="240" w:lineRule="auto"/>
              <w:jc w:val="both"/>
              <w:rPr>
                <w:rFonts w:asciiTheme="minorHAnsi" w:hAnsiTheme="minorHAnsi" w:cstheme="minorHAnsi"/>
                <w:bCs/>
                <w:sz w:val="20"/>
                <w:szCs w:val="20"/>
              </w:rPr>
            </w:pP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11.</w:t>
            </w:r>
          </w:p>
        </w:tc>
        <w:tc>
          <w:tcPr>
            <w:tcW w:w="3114"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 xml:space="preserve">Бобовецький НВК </w:t>
            </w:r>
            <w:r w:rsidRPr="008C252F">
              <w:rPr>
                <w:rFonts w:asciiTheme="minorHAnsi" w:hAnsiTheme="minorHAnsi" w:cstheme="minorHAnsi"/>
                <w:bCs/>
                <w:sz w:val="20"/>
                <w:szCs w:val="20"/>
              </w:rPr>
              <w:lastRenderedPageBreak/>
              <w:t>Сторожинецької міської ради Чернівецького району Чернівецької області</w:t>
            </w:r>
          </w:p>
          <w:p w:rsidR="00F0462D" w:rsidRPr="008C252F" w:rsidRDefault="00F0462D" w:rsidP="00F0462D">
            <w:pPr>
              <w:spacing w:after="0" w:line="240" w:lineRule="auto"/>
              <w:jc w:val="both"/>
              <w:rPr>
                <w:rFonts w:asciiTheme="minorHAnsi" w:hAnsiTheme="minorHAnsi" w:cstheme="minorHAnsi"/>
                <w:bCs/>
                <w:sz w:val="20"/>
                <w:szCs w:val="20"/>
              </w:rPr>
            </w:pPr>
          </w:p>
          <w:p w:rsidR="00F0462D" w:rsidRPr="008C252F" w:rsidRDefault="00F0462D" w:rsidP="00F0462D">
            <w:pPr>
              <w:spacing w:after="0" w:line="240" w:lineRule="auto"/>
              <w:jc w:val="both"/>
              <w:rPr>
                <w:rFonts w:asciiTheme="minorHAnsi" w:hAnsiTheme="minorHAnsi" w:cstheme="minorHAnsi"/>
                <w:bCs/>
                <w:sz w:val="20"/>
                <w:szCs w:val="20"/>
              </w:rPr>
            </w:pPr>
          </w:p>
          <w:p w:rsidR="00F0462D" w:rsidRPr="008C252F" w:rsidRDefault="00F0462D" w:rsidP="00F0462D">
            <w:pPr>
              <w:spacing w:after="0" w:line="240" w:lineRule="auto"/>
              <w:jc w:val="both"/>
              <w:rPr>
                <w:rFonts w:asciiTheme="minorHAnsi" w:hAnsiTheme="minorHAnsi" w:cstheme="minorHAnsi"/>
                <w:bCs/>
                <w:sz w:val="20"/>
                <w:szCs w:val="20"/>
              </w:rPr>
            </w:pPr>
          </w:p>
          <w:p w:rsidR="00F0462D" w:rsidRPr="008C252F" w:rsidRDefault="00F0462D" w:rsidP="00F0462D">
            <w:pPr>
              <w:spacing w:after="0" w:line="240" w:lineRule="auto"/>
              <w:jc w:val="both"/>
              <w:rPr>
                <w:rFonts w:asciiTheme="minorHAnsi" w:hAnsiTheme="minorHAnsi" w:cstheme="minorHAnsi"/>
                <w:bCs/>
                <w:sz w:val="20"/>
                <w:szCs w:val="20"/>
              </w:rPr>
            </w:pPr>
          </w:p>
          <w:p w:rsidR="00F0462D" w:rsidRPr="008C252F" w:rsidRDefault="00F0462D" w:rsidP="00F0462D">
            <w:pPr>
              <w:spacing w:after="0" w:line="240" w:lineRule="auto"/>
              <w:jc w:val="both"/>
              <w:rPr>
                <w:rFonts w:asciiTheme="minorHAnsi" w:hAnsiTheme="minorHAnsi" w:cstheme="minorHAnsi"/>
                <w:bCs/>
                <w:sz w:val="20"/>
                <w:szCs w:val="20"/>
              </w:rPr>
            </w:pPr>
          </w:p>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Дошкільний підрозділ</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lastRenderedPageBreak/>
              <w:t>1980</w:t>
            </w: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2014</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lastRenderedPageBreak/>
              <w:t>460</w:t>
            </w: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25</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lastRenderedPageBreak/>
              <w:t>245</w:t>
            </w: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23</w:t>
            </w:r>
          </w:p>
        </w:tc>
        <w:tc>
          <w:tcPr>
            <w:tcW w:w="285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lastRenderedPageBreak/>
              <w:t xml:space="preserve">Капітальний ремонт актового </w:t>
            </w:r>
            <w:r w:rsidRPr="008C252F">
              <w:rPr>
                <w:rFonts w:asciiTheme="minorHAnsi" w:hAnsiTheme="minorHAnsi" w:cstheme="minorHAnsi"/>
                <w:bCs/>
                <w:sz w:val="20"/>
                <w:szCs w:val="20"/>
              </w:rPr>
              <w:lastRenderedPageBreak/>
              <w:t>залу; сучасне обладнання харчоблоку; капітальний ремонт їдальні, забезпечення комп’ютерного класу.</w:t>
            </w:r>
          </w:p>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Забезпечення комп’ютерною технікою</w:t>
            </w: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lastRenderedPageBreak/>
              <w:t>12.</w:t>
            </w:r>
          </w:p>
        </w:tc>
        <w:tc>
          <w:tcPr>
            <w:tcW w:w="3114"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Слобода-Комарівська гімназія Сторожинецької міської ради Чернівецького району Чернівецької області, пров. Шкільний,10</w:t>
            </w:r>
          </w:p>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Сторожинецької міської ради</w:t>
            </w:r>
          </w:p>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Чернівецького району Чернівецької області</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2017</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100</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83</w:t>
            </w:r>
          </w:p>
        </w:tc>
        <w:tc>
          <w:tcPr>
            <w:tcW w:w="2850" w:type="dxa"/>
          </w:tcPr>
          <w:p w:rsidR="00F0462D" w:rsidRPr="008C252F" w:rsidRDefault="00F0462D" w:rsidP="00CA18D2">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Перекриття харчоблоку. Заміна електромережі в підвальному приміщенні;Встановлення огорожі території школи та футбольного майдан</w:t>
            </w:r>
            <w:r w:rsidR="00CA18D2"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чику, завершення рекон</w:t>
            </w:r>
            <w:r w:rsidR="00CA18D2"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 xml:space="preserve">струкції кабінету трудового навчання </w:t>
            </w: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13.</w:t>
            </w:r>
          </w:p>
        </w:tc>
        <w:tc>
          <w:tcPr>
            <w:tcW w:w="3114"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Сторожинецький ліцей № 1 Сторожинецької міської ради Чернівецького району Чернівецької області</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1964</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330</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202</w:t>
            </w:r>
          </w:p>
        </w:tc>
        <w:tc>
          <w:tcPr>
            <w:tcW w:w="285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Капітальний ремонт котельні</w:t>
            </w: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14.</w:t>
            </w:r>
          </w:p>
        </w:tc>
        <w:tc>
          <w:tcPr>
            <w:tcW w:w="3114"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Панківський НВК Сторожинецької міської ради Чернівецького району Чернівецької області</w:t>
            </w:r>
          </w:p>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(шкільний підрозділ)</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1984</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650</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400</w:t>
            </w:r>
          </w:p>
        </w:tc>
        <w:tc>
          <w:tcPr>
            <w:tcW w:w="285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Потреба в кап.рем. санвузлів, пристосув.</w:t>
            </w:r>
            <w:r w:rsidR="00CA18D2"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приміщ. для осіб з ООП</w:t>
            </w: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p>
        </w:tc>
        <w:tc>
          <w:tcPr>
            <w:tcW w:w="3114"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Панківський НВК</w:t>
            </w:r>
          </w:p>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(дошкільний підрозділ)</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2013</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50</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50</w:t>
            </w:r>
          </w:p>
        </w:tc>
        <w:tc>
          <w:tcPr>
            <w:tcW w:w="285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w:t>
            </w: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15.</w:t>
            </w:r>
          </w:p>
        </w:tc>
        <w:tc>
          <w:tcPr>
            <w:tcW w:w="3114" w:type="dxa"/>
          </w:tcPr>
          <w:p w:rsidR="00F0462D" w:rsidRPr="008C252F" w:rsidRDefault="00F0462D" w:rsidP="00F0462D">
            <w:pPr>
              <w:spacing w:after="0" w:line="240" w:lineRule="auto"/>
              <w:jc w:val="both"/>
              <w:rPr>
                <w:rFonts w:asciiTheme="minorHAnsi" w:hAnsiTheme="minorHAnsi" w:cstheme="minorHAnsi"/>
                <w:sz w:val="20"/>
                <w:szCs w:val="20"/>
              </w:rPr>
            </w:pPr>
            <w:r w:rsidRPr="008C252F">
              <w:rPr>
                <w:rFonts w:asciiTheme="minorHAnsi" w:hAnsiTheme="minorHAnsi" w:cstheme="minorHAnsi"/>
                <w:bCs/>
                <w:sz w:val="20"/>
                <w:szCs w:val="20"/>
              </w:rPr>
              <w:t>Давидівська ЗОШ І-ІІІ ступенів Сторожинецької міської ради Чернівецького району Чернівецької області</w:t>
            </w:r>
            <w:r w:rsidR="00CA18D2" w:rsidRPr="008C252F">
              <w:rPr>
                <w:rFonts w:asciiTheme="minorHAnsi" w:hAnsiTheme="minorHAnsi" w:cstheme="minorHAnsi"/>
                <w:bCs/>
                <w:sz w:val="20"/>
                <w:szCs w:val="20"/>
              </w:rPr>
              <w:t xml:space="preserve"> </w:t>
            </w:r>
            <w:r w:rsidRPr="008C252F">
              <w:rPr>
                <w:rFonts w:asciiTheme="minorHAnsi" w:hAnsiTheme="minorHAnsi" w:cstheme="minorHAnsi"/>
                <w:sz w:val="20"/>
                <w:szCs w:val="20"/>
              </w:rPr>
              <w:t xml:space="preserve">вул. </w:t>
            </w:r>
            <w:r w:rsidRPr="008C252F">
              <w:rPr>
                <w:rFonts w:asciiTheme="minorHAnsi" w:hAnsiTheme="minorHAnsi" w:cstheme="minorHAnsi"/>
                <w:sz w:val="20"/>
                <w:szCs w:val="20"/>
                <w:lang w:val="ru-RU"/>
              </w:rPr>
              <w:t xml:space="preserve">Центральна, 130, </w:t>
            </w:r>
          </w:p>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sz w:val="20"/>
                <w:szCs w:val="20"/>
                <w:lang w:val="ru-RU"/>
              </w:rPr>
              <w:t xml:space="preserve">с. Давидівка, </w:t>
            </w:r>
            <w:r w:rsidRPr="008C252F">
              <w:rPr>
                <w:rFonts w:asciiTheme="minorHAnsi" w:hAnsiTheme="minorHAnsi" w:cstheme="minorHAnsi"/>
                <w:sz w:val="20"/>
                <w:szCs w:val="20"/>
              </w:rPr>
              <w:t>Чернів</w:t>
            </w:r>
            <w:r w:rsidRPr="008C252F">
              <w:rPr>
                <w:rFonts w:asciiTheme="minorHAnsi" w:hAnsiTheme="minorHAnsi" w:cstheme="minorHAnsi"/>
                <w:sz w:val="20"/>
                <w:szCs w:val="20"/>
                <w:lang w:val="ru-RU"/>
              </w:rPr>
              <w:t>ецьк</w:t>
            </w:r>
            <w:r w:rsidRPr="008C252F">
              <w:rPr>
                <w:rFonts w:asciiTheme="minorHAnsi" w:hAnsiTheme="minorHAnsi" w:cstheme="minorHAnsi"/>
                <w:sz w:val="20"/>
                <w:szCs w:val="20"/>
              </w:rPr>
              <w:t>ого</w:t>
            </w:r>
            <w:r w:rsidRPr="008C252F">
              <w:rPr>
                <w:rFonts w:asciiTheme="minorHAnsi" w:hAnsiTheme="minorHAnsi" w:cstheme="minorHAnsi"/>
                <w:sz w:val="20"/>
                <w:szCs w:val="20"/>
                <w:lang w:val="ru-RU"/>
              </w:rPr>
              <w:t xml:space="preserve"> району, Чернівецьк</w:t>
            </w:r>
            <w:r w:rsidRPr="008C252F">
              <w:rPr>
                <w:rFonts w:asciiTheme="minorHAnsi" w:hAnsiTheme="minorHAnsi" w:cstheme="minorHAnsi"/>
                <w:sz w:val="20"/>
                <w:szCs w:val="20"/>
              </w:rPr>
              <w:t>ої</w:t>
            </w:r>
            <w:r w:rsidRPr="008C252F">
              <w:rPr>
                <w:rFonts w:asciiTheme="minorHAnsi" w:hAnsiTheme="minorHAnsi" w:cstheme="minorHAnsi"/>
                <w:sz w:val="20"/>
                <w:szCs w:val="20"/>
                <w:lang w:val="ru-RU"/>
              </w:rPr>
              <w:t xml:space="preserve"> област</w:t>
            </w:r>
            <w:r w:rsidRPr="008C252F">
              <w:rPr>
                <w:rFonts w:asciiTheme="minorHAnsi" w:hAnsiTheme="minorHAnsi" w:cstheme="minorHAnsi"/>
                <w:sz w:val="20"/>
                <w:szCs w:val="20"/>
              </w:rPr>
              <w:t>і</w:t>
            </w:r>
            <w:r w:rsidRPr="008C252F">
              <w:rPr>
                <w:rFonts w:asciiTheme="minorHAnsi" w:hAnsiTheme="minorHAnsi" w:cstheme="minorHAnsi"/>
                <w:sz w:val="20"/>
                <w:szCs w:val="20"/>
                <w:lang w:val="ru-RU"/>
              </w:rPr>
              <w:t>, 59021</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Рік побудови – 1984 рік</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464</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503</w:t>
            </w:r>
          </w:p>
        </w:tc>
        <w:tc>
          <w:tcPr>
            <w:tcW w:w="2850" w:type="dxa"/>
          </w:tcPr>
          <w:p w:rsidR="00F0462D" w:rsidRPr="008C252F" w:rsidRDefault="00F0462D" w:rsidP="00F0462D">
            <w:pPr>
              <w:spacing w:after="0" w:line="240" w:lineRule="auto"/>
              <w:ind w:left="-108" w:firstLine="108"/>
              <w:jc w:val="both"/>
              <w:rPr>
                <w:rFonts w:asciiTheme="minorHAnsi" w:hAnsiTheme="minorHAnsi" w:cstheme="minorHAnsi"/>
                <w:bCs/>
                <w:sz w:val="20"/>
                <w:szCs w:val="20"/>
              </w:rPr>
            </w:pPr>
            <w:r w:rsidRPr="008C252F">
              <w:rPr>
                <w:rFonts w:asciiTheme="minorHAnsi" w:hAnsiTheme="minorHAnsi" w:cstheme="minorHAnsi"/>
                <w:bCs/>
                <w:sz w:val="20"/>
                <w:szCs w:val="20"/>
              </w:rPr>
              <w:t>Здійснення капітального ремонту водопроводу та опалювальної системи</w:t>
            </w: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16.</w:t>
            </w:r>
          </w:p>
        </w:tc>
        <w:tc>
          <w:tcPr>
            <w:tcW w:w="3114" w:type="dxa"/>
          </w:tcPr>
          <w:p w:rsidR="00F0462D" w:rsidRPr="008C252F" w:rsidRDefault="00F0462D" w:rsidP="00CA18D2">
            <w:pPr>
              <w:spacing w:after="0" w:line="240" w:lineRule="auto"/>
              <w:jc w:val="both"/>
              <w:rPr>
                <w:rFonts w:asciiTheme="minorHAnsi" w:hAnsiTheme="minorHAnsi" w:cstheme="minorHAnsi"/>
                <w:bCs/>
                <w:sz w:val="20"/>
                <w:szCs w:val="20"/>
                <w:lang w:eastAsia="uk-UA"/>
              </w:rPr>
            </w:pPr>
            <w:r w:rsidRPr="008C252F">
              <w:rPr>
                <w:rFonts w:asciiTheme="minorHAnsi" w:hAnsiTheme="minorHAnsi" w:cstheme="minorHAnsi"/>
                <w:bCs/>
                <w:sz w:val="20"/>
                <w:szCs w:val="20"/>
              </w:rPr>
              <w:t>Давидівська гімназія Сторожи</w:t>
            </w:r>
            <w:r w:rsidR="00CA18D2"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нецької міської ради Чернівецького району Чернівецької області с.Дави</w:t>
            </w:r>
            <w:r w:rsidR="00CA18D2"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дівка</w:t>
            </w:r>
            <w:r w:rsidR="00CA18D2"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вул.О.Кобилянської, 96</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lang w:eastAsia="uk-UA"/>
              </w:rPr>
            </w:pPr>
            <w:r w:rsidRPr="008C252F">
              <w:rPr>
                <w:rFonts w:asciiTheme="minorHAnsi" w:hAnsiTheme="minorHAnsi" w:cstheme="minorHAnsi"/>
                <w:bCs/>
                <w:sz w:val="20"/>
                <w:szCs w:val="20"/>
              </w:rPr>
              <w:t>1932</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lang w:eastAsia="uk-UA"/>
              </w:rPr>
            </w:pPr>
            <w:r w:rsidRPr="008C252F">
              <w:rPr>
                <w:rFonts w:asciiTheme="minorHAnsi" w:hAnsiTheme="minorHAnsi" w:cstheme="minorHAnsi"/>
                <w:bCs/>
                <w:sz w:val="20"/>
                <w:szCs w:val="20"/>
              </w:rPr>
              <w:t>120</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lang w:eastAsia="uk-UA"/>
              </w:rPr>
            </w:pPr>
            <w:r w:rsidRPr="008C252F">
              <w:rPr>
                <w:rFonts w:asciiTheme="minorHAnsi" w:hAnsiTheme="minorHAnsi" w:cstheme="minorHAnsi"/>
                <w:bCs/>
                <w:sz w:val="20"/>
                <w:szCs w:val="20"/>
              </w:rPr>
              <w:t>150</w:t>
            </w:r>
          </w:p>
        </w:tc>
        <w:tc>
          <w:tcPr>
            <w:tcW w:w="2850" w:type="dxa"/>
          </w:tcPr>
          <w:p w:rsidR="00F0462D" w:rsidRPr="008C252F" w:rsidRDefault="00F0462D" w:rsidP="00F0462D">
            <w:pPr>
              <w:spacing w:after="0" w:line="240" w:lineRule="auto"/>
              <w:jc w:val="both"/>
              <w:rPr>
                <w:rFonts w:asciiTheme="minorHAnsi" w:hAnsiTheme="minorHAnsi" w:cstheme="minorHAnsi"/>
                <w:bCs/>
                <w:sz w:val="20"/>
                <w:szCs w:val="20"/>
                <w:lang w:eastAsia="uk-UA"/>
              </w:rPr>
            </w:pPr>
            <w:r w:rsidRPr="008C252F">
              <w:rPr>
                <w:rFonts w:asciiTheme="minorHAnsi" w:hAnsiTheme="minorHAnsi" w:cstheme="minorHAnsi"/>
                <w:bCs/>
                <w:sz w:val="20"/>
                <w:szCs w:val="20"/>
              </w:rPr>
              <w:t>Аварійні  приміщення</w:t>
            </w:r>
          </w:p>
        </w:tc>
      </w:tr>
      <w:tr w:rsidR="00F0462D" w:rsidRPr="008C252F" w:rsidTr="00181D19">
        <w:trPr>
          <w:trHeight w:val="1005"/>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17.</w:t>
            </w:r>
          </w:p>
        </w:tc>
        <w:tc>
          <w:tcPr>
            <w:tcW w:w="3114" w:type="dxa"/>
          </w:tcPr>
          <w:p w:rsidR="00F0462D" w:rsidRPr="008C252F" w:rsidRDefault="00F0462D" w:rsidP="00CA18D2">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Сторожинецька гімназія №2 Сторожинецької міської ради Чернівецького району Чернівецької області  Дошкільний підрозділ</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2019</w:t>
            </w: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CA18D2">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2019</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142</w:t>
            </w:r>
          </w:p>
          <w:p w:rsidR="00F0462D" w:rsidRPr="008C252F" w:rsidRDefault="00F0462D" w:rsidP="00F0462D">
            <w:pPr>
              <w:spacing w:after="0" w:line="240" w:lineRule="auto"/>
              <w:jc w:val="center"/>
              <w:rPr>
                <w:rFonts w:asciiTheme="minorHAnsi" w:hAnsiTheme="minorHAnsi" w:cstheme="minorHAnsi"/>
                <w:sz w:val="20"/>
                <w:szCs w:val="20"/>
              </w:rPr>
            </w:pPr>
          </w:p>
          <w:p w:rsidR="00F0462D" w:rsidRPr="008C252F" w:rsidRDefault="00F0462D" w:rsidP="00F0462D">
            <w:pPr>
              <w:spacing w:after="0" w:line="240" w:lineRule="auto"/>
              <w:jc w:val="center"/>
              <w:rPr>
                <w:rFonts w:asciiTheme="minorHAnsi" w:hAnsiTheme="minorHAnsi" w:cstheme="minorHAnsi"/>
                <w:sz w:val="20"/>
                <w:szCs w:val="20"/>
              </w:rPr>
            </w:pPr>
          </w:p>
          <w:p w:rsidR="00F0462D" w:rsidRPr="008C252F" w:rsidRDefault="00F0462D" w:rsidP="00F0462D">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rPr>
              <w:t>50</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139</w:t>
            </w: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42</w:t>
            </w:r>
          </w:p>
        </w:tc>
        <w:tc>
          <w:tcPr>
            <w:tcW w:w="2850" w:type="dxa"/>
          </w:tcPr>
          <w:p w:rsidR="00F0462D" w:rsidRPr="008C252F" w:rsidRDefault="00F0462D" w:rsidP="00F0462D">
            <w:pPr>
              <w:spacing w:after="0" w:line="240" w:lineRule="auto"/>
              <w:jc w:val="both"/>
              <w:rPr>
                <w:rFonts w:asciiTheme="minorHAnsi" w:hAnsiTheme="minorHAnsi" w:cstheme="minorHAnsi"/>
                <w:bCs/>
                <w:sz w:val="20"/>
                <w:szCs w:val="20"/>
              </w:rPr>
            </w:pP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18.</w:t>
            </w:r>
          </w:p>
        </w:tc>
        <w:tc>
          <w:tcPr>
            <w:tcW w:w="3114"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Старожадівська гімназія Сторожинецької міської ради Чернівецького району Чернівецької області с. Стара Жадова, вул. Майданівська, 16 А</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1911</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120</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61</w:t>
            </w:r>
          </w:p>
        </w:tc>
        <w:tc>
          <w:tcPr>
            <w:tcW w:w="2850" w:type="dxa"/>
          </w:tcPr>
          <w:p w:rsidR="00F0462D" w:rsidRPr="008C252F" w:rsidRDefault="00F0462D" w:rsidP="00F0462D">
            <w:pPr>
              <w:spacing w:after="0" w:line="240" w:lineRule="auto"/>
              <w:jc w:val="both"/>
              <w:rPr>
                <w:rFonts w:asciiTheme="minorHAnsi" w:hAnsiTheme="minorHAnsi" w:cstheme="minorHAnsi"/>
                <w:b/>
                <w:bCs/>
                <w:sz w:val="20"/>
                <w:szCs w:val="20"/>
              </w:rPr>
            </w:pP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19.</w:t>
            </w:r>
          </w:p>
        </w:tc>
        <w:tc>
          <w:tcPr>
            <w:tcW w:w="3114"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lang w:val="ru-RU"/>
              </w:rPr>
              <w:t>Опорний заклад Сторожинецький ліцей</w:t>
            </w:r>
            <w:r w:rsidRPr="008C252F">
              <w:rPr>
                <w:rFonts w:asciiTheme="minorHAnsi" w:hAnsiTheme="minorHAnsi" w:cstheme="minorHAnsi"/>
                <w:bCs/>
                <w:sz w:val="20"/>
                <w:szCs w:val="20"/>
              </w:rPr>
              <w:t xml:space="preserve"> Сторожинецької міської ради Чернівецького району Чернівецької області  </w:t>
            </w:r>
          </w:p>
        </w:tc>
        <w:tc>
          <w:tcPr>
            <w:tcW w:w="1640" w:type="dxa"/>
          </w:tcPr>
          <w:p w:rsidR="00F0462D" w:rsidRPr="008C252F" w:rsidRDefault="00F0462D" w:rsidP="00F0462D">
            <w:pPr>
              <w:spacing w:after="0" w:line="240" w:lineRule="auto"/>
              <w:rPr>
                <w:rFonts w:asciiTheme="minorHAnsi" w:hAnsiTheme="minorHAnsi" w:cstheme="minorHAnsi"/>
                <w:bCs/>
                <w:sz w:val="20"/>
                <w:szCs w:val="20"/>
                <w:lang w:val="ru-RU"/>
              </w:rPr>
            </w:pPr>
          </w:p>
          <w:p w:rsidR="00F0462D" w:rsidRPr="008C252F" w:rsidRDefault="00F0462D" w:rsidP="00F0462D">
            <w:pPr>
              <w:spacing w:after="0" w:line="240" w:lineRule="auto"/>
              <w:jc w:val="center"/>
              <w:rPr>
                <w:rFonts w:asciiTheme="minorHAnsi" w:hAnsiTheme="minorHAnsi" w:cstheme="minorHAnsi"/>
                <w:bCs/>
                <w:sz w:val="20"/>
                <w:szCs w:val="20"/>
                <w:lang w:eastAsia="uk-UA"/>
              </w:rPr>
            </w:pPr>
            <w:r w:rsidRPr="008C252F">
              <w:rPr>
                <w:rFonts w:asciiTheme="minorHAnsi" w:hAnsiTheme="minorHAnsi" w:cstheme="minorHAnsi"/>
                <w:bCs/>
                <w:sz w:val="20"/>
                <w:szCs w:val="20"/>
                <w:lang w:val="en-US"/>
              </w:rPr>
              <w:t>1975</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lang w:val="en-US"/>
              </w:rPr>
            </w:pPr>
          </w:p>
          <w:p w:rsidR="00F0462D" w:rsidRPr="008C252F" w:rsidRDefault="00F0462D" w:rsidP="00F0462D">
            <w:pPr>
              <w:spacing w:after="0" w:line="240" w:lineRule="auto"/>
              <w:jc w:val="center"/>
              <w:rPr>
                <w:rFonts w:asciiTheme="minorHAnsi" w:hAnsiTheme="minorHAnsi" w:cstheme="minorHAnsi"/>
                <w:bCs/>
                <w:sz w:val="20"/>
                <w:szCs w:val="20"/>
                <w:lang w:eastAsia="uk-UA"/>
              </w:rPr>
            </w:pPr>
            <w:r w:rsidRPr="008C252F">
              <w:rPr>
                <w:rFonts w:asciiTheme="minorHAnsi" w:hAnsiTheme="minorHAnsi" w:cstheme="minorHAnsi"/>
                <w:bCs/>
                <w:sz w:val="20"/>
                <w:szCs w:val="20"/>
                <w:lang w:val="en-US"/>
              </w:rPr>
              <w:t>800</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lang w:val="en-US"/>
              </w:rPr>
            </w:pPr>
          </w:p>
          <w:p w:rsidR="00F0462D" w:rsidRPr="008C252F" w:rsidRDefault="00F0462D" w:rsidP="00F0462D">
            <w:pPr>
              <w:spacing w:after="0" w:line="240" w:lineRule="auto"/>
              <w:jc w:val="center"/>
              <w:rPr>
                <w:rFonts w:asciiTheme="minorHAnsi" w:hAnsiTheme="minorHAnsi" w:cstheme="minorHAnsi"/>
                <w:bCs/>
                <w:sz w:val="20"/>
                <w:szCs w:val="20"/>
                <w:lang w:eastAsia="uk-UA"/>
              </w:rPr>
            </w:pPr>
            <w:r w:rsidRPr="008C252F">
              <w:rPr>
                <w:rFonts w:asciiTheme="minorHAnsi" w:hAnsiTheme="minorHAnsi" w:cstheme="minorHAnsi"/>
                <w:bCs/>
                <w:sz w:val="20"/>
                <w:szCs w:val="20"/>
                <w:lang w:val="en-US"/>
              </w:rPr>
              <w:t>877</w:t>
            </w:r>
          </w:p>
        </w:tc>
        <w:tc>
          <w:tcPr>
            <w:tcW w:w="2850" w:type="dxa"/>
          </w:tcPr>
          <w:p w:rsidR="00F0462D" w:rsidRPr="008C252F" w:rsidRDefault="00F0462D" w:rsidP="00F0462D">
            <w:pPr>
              <w:spacing w:after="0" w:line="240" w:lineRule="auto"/>
              <w:jc w:val="center"/>
              <w:rPr>
                <w:rFonts w:asciiTheme="minorHAnsi" w:hAnsiTheme="minorHAnsi" w:cstheme="minorHAnsi"/>
                <w:bCs/>
                <w:sz w:val="20"/>
                <w:szCs w:val="20"/>
                <w:lang w:val="en-US"/>
              </w:rPr>
            </w:pPr>
          </w:p>
          <w:p w:rsidR="00F0462D" w:rsidRPr="008C252F" w:rsidRDefault="00F0462D" w:rsidP="00F0462D">
            <w:pPr>
              <w:spacing w:after="0" w:line="240" w:lineRule="auto"/>
              <w:jc w:val="center"/>
              <w:rPr>
                <w:rFonts w:asciiTheme="minorHAnsi" w:hAnsiTheme="minorHAnsi" w:cstheme="minorHAnsi"/>
                <w:bCs/>
                <w:sz w:val="20"/>
                <w:szCs w:val="20"/>
                <w:lang w:eastAsia="uk-UA"/>
              </w:rPr>
            </w:pPr>
            <w:r w:rsidRPr="008C252F">
              <w:rPr>
                <w:rFonts w:asciiTheme="minorHAnsi" w:hAnsiTheme="minorHAnsi" w:cstheme="minorHAnsi"/>
                <w:bCs/>
                <w:sz w:val="20"/>
                <w:szCs w:val="20"/>
                <w:lang w:val="en-US"/>
              </w:rPr>
              <w:t>-</w:t>
            </w: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20.</w:t>
            </w:r>
          </w:p>
        </w:tc>
        <w:tc>
          <w:tcPr>
            <w:tcW w:w="3114"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 xml:space="preserve">Ропчанський ліцей імені Штефан чел Маре ші Сфинт </w:t>
            </w:r>
            <w:r w:rsidRPr="008C252F">
              <w:rPr>
                <w:rFonts w:asciiTheme="minorHAnsi" w:hAnsiTheme="minorHAnsi" w:cstheme="minorHAnsi"/>
                <w:bCs/>
                <w:sz w:val="20"/>
                <w:szCs w:val="20"/>
              </w:rPr>
              <w:lastRenderedPageBreak/>
              <w:t xml:space="preserve">Сторожинецької міської ради Чернівецького району Чернівецької області  </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lastRenderedPageBreak/>
              <w:t>1985</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750</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405</w:t>
            </w:r>
          </w:p>
        </w:tc>
        <w:tc>
          <w:tcPr>
            <w:tcW w:w="2850" w:type="dxa"/>
          </w:tcPr>
          <w:p w:rsidR="00F0462D" w:rsidRPr="008C252F" w:rsidRDefault="00F0462D" w:rsidP="00F0462D">
            <w:pPr>
              <w:spacing w:after="0" w:line="240" w:lineRule="auto"/>
              <w:jc w:val="both"/>
              <w:rPr>
                <w:rFonts w:asciiTheme="minorHAnsi" w:hAnsiTheme="minorHAnsi" w:cstheme="minorHAnsi"/>
                <w:bCs/>
                <w:sz w:val="20"/>
                <w:szCs w:val="20"/>
              </w:rPr>
            </w:pPr>
          </w:p>
        </w:tc>
      </w:tr>
      <w:tr w:rsidR="00F0462D" w:rsidRPr="008C252F" w:rsidTr="00181D19">
        <w:trPr>
          <w:trHeight w:val="860"/>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lastRenderedPageBreak/>
              <w:t>21.</w:t>
            </w:r>
          </w:p>
        </w:tc>
        <w:tc>
          <w:tcPr>
            <w:tcW w:w="3114" w:type="dxa"/>
          </w:tcPr>
          <w:p w:rsidR="00F0462D" w:rsidRPr="008C252F" w:rsidRDefault="00F0462D" w:rsidP="00F0462D">
            <w:pPr>
              <w:spacing w:after="0" w:line="240" w:lineRule="auto"/>
              <w:jc w:val="both"/>
              <w:rPr>
                <w:rFonts w:asciiTheme="minorHAnsi" w:hAnsiTheme="minorHAnsi" w:cstheme="minorHAnsi"/>
                <w:bCs/>
                <w:sz w:val="20"/>
                <w:szCs w:val="20"/>
                <w:lang w:val="ru-RU"/>
              </w:rPr>
            </w:pPr>
            <w:r w:rsidRPr="008C252F">
              <w:rPr>
                <w:rFonts w:asciiTheme="minorHAnsi" w:hAnsiTheme="minorHAnsi" w:cstheme="minorHAnsi"/>
                <w:bCs/>
                <w:sz w:val="20"/>
                <w:szCs w:val="20"/>
                <w:lang w:val="ru-RU"/>
              </w:rPr>
              <w:t>Сторожинецький ЗДО «Чебурашка»</w:t>
            </w:r>
            <w:r w:rsidRPr="008C252F">
              <w:rPr>
                <w:rFonts w:asciiTheme="minorHAnsi" w:hAnsiTheme="minorHAnsi" w:cstheme="minorHAnsi"/>
                <w:bCs/>
                <w:sz w:val="20"/>
                <w:szCs w:val="20"/>
              </w:rPr>
              <w:t xml:space="preserve"> Сторожинецької міської ради Чернівецького району Чернівецької області</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1977</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75</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86</w:t>
            </w:r>
          </w:p>
        </w:tc>
        <w:tc>
          <w:tcPr>
            <w:tcW w:w="285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 xml:space="preserve">1. </w:t>
            </w:r>
            <w:r w:rsidRPr="008C252F">
              <w:rPr>
                <w:rFonts w:asciiTheme="minorHAnsi" w:hAnsiTheme="minorHAnsi" w:cstheme="minorHAnsi"/>
                <w:bCs/>
                <w:sz w:val="20"/>
                <w:szCs w:val="20"/>
                <w:lang w:val="ru-RU"/>
              </w:rPr>
              <w:t>Заміна вікон (30 шт)</w:t>
            </w:r>
          </w:p>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2.</w:t>
            </w:r>
            <w:r w:rsidRPr="008C252F">
              <w:rPr>
                <w:rFonts w:asciiTheme="minorHAnsi" w:hAnsiTheme="minorHAnsi" w:cstheme="minorHAnsi"/>
                <w:bCs/>
                <w:sz w:val="20"/>
                <w:szCs w:val="20"/>
                <w:lang w:val="ru-RU"/>
              </w:rPr>
              <w:t xml:space="preserve">Частковий </w:t>
            </w:r>
            <w:r w:rsidRPr="008C252F">
              <w:rPr>
                <w:rFonts w:asciiTheme="minorHAnsi" w:hAnsiTheme="minorHAnsi" w:cstheme="minorHAnsi"/>
                <w:bCs/>
                <w:sz w:val="20"/>
                <w:szCs w:val="20"/>
              </w:rPr>
              <w:t>ремонт системи</w:t>
            </w:r>
          </w:p>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lang w:val="en-US"/>
              </w:rPr>
              <w:t>опалення</w:t>
            </w: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22.</w:t>
            </w:r>
          </w:p>
        </w:tc>
        <w:tc>
          <w:tcPr>
            <w:tcW w:w="3114" w:type="dxa"/>
          </w:tcPr>
          <w:p w:rsidR="00F0462D" w:rsidRPr="008C252F" w:rsidRDefault="00F0462D" w:rsidP="00F0462D">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Зруб-Комарівський ЗДО «Казочка»</w:t>
            </w:r>
            <w:r w:rsidRPr="008C252F">
              <w:rPr>
                <w:rFonts w:asciiTheme="minorHAnsi" w:hAnsiTheme="minorHAnsi" w:cstheme="minorHAnsi"/>
                <w:bCs/>
                <w:sz w:val="20"/>
                <w:szCs w:val="20"/>
              </w:rPr>
              <w:t xml:space="preserve"> Сторожинецької міської ради Чернівецького району Чернівецької області</w:t>
            </w:r>
            <w:r w:rsidRPr="008C252F">
              <w:rPr>
                <w:rFonts w:asciiTheme="minorHAnsi" w:hAnsiTheme="minorHAnsi" w:cstheme="minorHAnsi"/>
                <w:sz w:val="20"/>
                <w:szCs w:val="20"/>
              </w:rPr>
              <w:t xml:space="preserve"> с.Зруб-Комарівський вул.Шевченка, 29-а</w:t>
            </w:r>
          </w:p>
        </w:tc>
        <w:tc>
          <w:tcPr>
            <w:tcW w:w="1640" w:type="dxa"/>
          </w:tcPr>
          <w:p w:rsidR="00F0462D" w:rsidRPr="008C252F" w:rsidRDefault="00F0462D" w:rsidP="00F0462D">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2008</w:t>
            </w:r>
          </w:p>
        </w:tc>
        <w:tc>
          <w:tcPr>
            <w:tcW w:w="1254" w:type="dxa"/>
          </w:tcPr>
          <w:p w:rsidR="00F0462D" w:rsidRPr="008C252F" w:rsidRDefault="00F0462D" w:rsidP="00F0462D">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55</w:t>
            </w:r>
            <w:r w:rsidRPr="008C252F">
              <w:rPr>
                <w:rFonts w:asciiTheme="minorHAnsi" w:hAnsiTheme="minorHAnsi" w:cstheme="minorHAnsi"/>
                <w:sz w:val="20"/>
                <w:szCs w:val="20"/>
              </w:rPr>
              <w:t>/</w:t>
            </w:r>
            <w:r w:rsidRPr="008C252F">
              <w:rPr>
                <w:rFonts w:asciiTheme="minorHAnsi" w:hAnsiTheme="minorHAnsi" w:cstheme="minorHAnsi"/>
                <w:sz w:val="20"/>
                <w:szCs w:val="20"/>
                <w:lang w:val="en-US"/>
              </w:rPr>
              <w:t>42</w:t>
            </w:r>
          </w:p>
        </w:tc>
        <w:tc>
          <w:tcPr>
            <w:tcW w:w="1194" w:type="dxa"/>
          </w:tcPr>
          <w:p w:rsidR="00F0462D" w:rsidRPr="008C252F" w:rsidRDefault="00F0462D" w:rsidP="00F0462D">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72</w:t>
            </w:r>
          </w:p>
        </w:tc>
        <w:tc>
          <w:tcPr>
            <w:tcW w:w="2850" w:type="dxa"/>
          </w:tcPr>
          <w:p w:rsidR="00F0462D" w:rsidRPr="008C252F" w:rsidRDefault="00F0462D" w:rsidP="00F0462D">
            <w:pPr>
              <w:spacing w:after="0" w:line="240" w:lineRule="auto"/>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Добудова групи</w:t>
            </w: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23.</w:t>
            </w:r>
          </w:p>
        </w:tc>
        <w:tc>
          <w:tcPr>
            <w:tcW w:w="3114" w:type="dxa"/>
          </w:tcPr>
          <w:p w:rsidR="00F0462D" w:rsidRPr="008C252F" w:rsidRDefault="00F0462D" w:rsidP="00CA18D2">
            <w:pPr>
              <w:spacing w:after="0" w:line="240" w:lineRule="auto"/>
              <w:jc w:val="both"/>
              <w:rPr>
                <w:rFonts w:asciiTheme="minorHAnsi" w:hAnsiTheme="minorHAnsi" w:cstheme="minorHAnsi"/>
                <w:sz w:val="20"/>
                <w:szCs w:val="20"/>
                <w:lang w:val="ru-RU"/>
              </w:rPr>
            </w:pPr>
            <w:r w:rsidRPr="008C252F">
              <w:rPr>
                <w:rFonts w:asciiTheme="minorHAnsi" w:hAnsiTheme="minorHAnsi" w:cstheme="minorHAnsi"/>
                <w:sz w:val="20"/>
                <w:szCs w:val="20"/>
              </w:rPr>
              <w:t xml:space="preserve">Бобовецький </w:t>
            </w:r>
            <w:r w:rsidRPr="008C252F">
              <w:rPr>
                <w:rFonts w:asciiTheme="minorHAnsi" w:hAnsiTheme="minorHAnsi" w:cstheme="minorHAnsi"/>
                <w:sz w:val="20"/>
                <w:szCs w:val="20"/>
                <w:lang w:val="ru-RU"/>
              </w:rPr>
              <w:t>ЗДО «Барвінок»</w:t>
            </w:r>
            <w:r w:rsidRPr="008C252F">
              <w:rPr>
                <w:rFonts w:asciiTheme="minorHAnsi" w:hAnsiTheme="minorHAnsi" w:cstheme="minorHAnsi"/>
                <w:bCs/>
                <w:sz w:val="20"/>
                <w:szCs w:val="20"/>
              </w:rPr>
              <w:t xml:space="preserve"> Сторожинецької міської ради Чернівецького району Чернівецької області</w:t>
            </w:r>
            <w:r w:rsidRPr="008C252F">
              <w:rPr>
                <w:rFonts w:asciiTheme="minorHAnsi" w:hAnsiTheme="minorHAnsi" w:cstheme="minorHAnsi"/>
                <w:sz w:val="20"/>
                <w:szCs w:val="20"/>
                <w:lang w:val="ru-RU"/>
              </w:rPr>
              <w:t xml:space="preserve"> </w:t>
            </w:r>
          </w:p>
        </w:tc>
        <w:tc>
          <w:tcPr>
            <w:tcW w:w="1640" w:type="dxa"/>
          </w:tcPr>
          <w:p w:rsidR="00F0462D" w:rsidRPr="008C252F" w:rsidRDefault="00F0462D" w:rsidP="00F0462D">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Рік побудови 1979</w:t>
            </w:r>
          </w:p>
          <w:p w:rsidR="00F0462D" w:rsidRPr="008C252F" w:rsidRDefault="00F0462D" w:rsidP="00F0462D">
            <w:pPr>
              <w:spacing w:after="0" w:line="240" w:lineRule="auto"/>
              <w:jc w:val="center"/>
              <w:rPr>
                <w:rFonts w:asciiTheme="minorHAnsi" w:hAnsiTheme="minorHAnsi" w:cstheme="minorHAnsi"/>
                <w:sz w:val="20"/>
                <w:szCs w:val="20"/>
                <w:lang w:val="en-US"/>
              </w:rPr>
            </w:pPr>
          </w:p>
        </w:tc>
        <w:tc>
          <w:tcPr>
            <w:tcW w:w="1254" w:type="dxa"/>
          </w:tcPr>
          <w:p w:rsidR="00F0462D" w:rsidRPr="008C252F" w:rsidRDefault="00F0462D" w:rsidP="00F0462D">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lang w:val="en-US"/>
              </w:rPr>
              <w:t>35</w:t>
            </w:r>
          </w:p>
        </w:tc>
        <w:tc>
          <w:tcPr>
            <w:tcW w:w="1194" w:type="dxa"/>
          </w:tcPr>
          <w:p w:rsidR="00F0462D" w:rsidRPr="008C252F" w:rsidRDefault="00F0462D" w:rsidP="00F0462D">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35</w:t>
            </w:r>
          </w:p>
        </w:tc>
        <w:tc>
          <w:tcPr>
            <w:tcW w:w="2850" w:type="dxa"/>
          </w:tcPr>
          <w:p w:rsidR="00F0462D" w:rsidRPr="008C252F" w:rsidRDefault="00F0462D" w:rsidP="00F0462D">
            <w:pPr>
              <w:spacing w:after="0" w:line="240" w:lineRule="auto"/>
              <w:jc w:val="both"/>
              <w:rPr>
                <w:rFonts w:asciiTheme="minorHAnsi" w:hAnsiTheme="minorHAnsi" w:cstheme="minorHAnsi"/>
                <w:sz w:val="20"/>
                <w:szCs w:val="20"/>
                <w:lang w:val="en-US"/>
              </w:rPr>
            </w:pPr>
            <w:r w:rsidRPr="008C252F">
              <w:rPr>
                <w:rFonts w:asciiTheme="minorHAnsi" w:hAnsiTheme="minorHAnsi" w:cstheme="minorHAnsi"/>
                <w:sz w:val="20"/>
                <w:szCs w:val="20"/>
                <w:lang w:val="en-US"/>
              </w:rPr>
              <w:t>100%</w:t>
            </w: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24.</w:t>
            </w:r>
          </w:p>
        </w:tc>
        <w:tc>
          <w:tcPr>
            <w:tcW w:w="3114" w:type="dxa"/>
          </w:tcPr>
          <w:p w:rsidR="00F0462D" w:rsidRPr="008C252F" w:rsidRDefault="00F0462D" w:rsidP="00F0462D">
            <w:pPr>
              <w:spacing w:after="0" w:line="240" w:lineRule="auto"/>
              <w:jc w:val="both"/>
              <w:rPr>
                <w:rFonts w:asciiTheme="minorHAnsi" w:hAnsiTheme="minorHAnsi" w:cstheme="minorHAnsi"/>
                <w:sz w:val="20"/>
                <w:szCs w:val="20"/>
                <w:lang w:val="ru-RU"/>
              </w:rPr>
            </w:pPr>
            <w:r w:rsidRPr="008C252F">
              <w:rPr>
                <w:rFonts w:asciiTheme="minorHAnsi" w:hAnsiTheme="minorHAnsi" w:cstheme="minorHAnsi"/>
                <w:sz w:val="20"/>
                <w:szCs w:val="20"/>
                <w:lang w:val="ru-RU"/>
              </w:rPr>
              <w:t>Панківський ЗДО «Сонечко»</w:t>
            </w:r>
            <w:r w:rsidRPr="008C252F">
              <w:rPr>
                <w:rFonts w:asciiTheme="minorHAnsi" w:hAnsiTheme="minorHAnsi" w:cstheme="minorHAnsi"/>
                <w:bCs/>
                <w:sz w:val="20"/>
                <w:szCs w:val="20"/>
              </w:rPr>
              <w:t xml:space="preserve"> Сторожинецької міської ради Чернівецького району Чернівецької області</w:t>
            </w:r>
          </w:p>
        </w:tc>
        <w:tc>
          <w:tcPr>
            <w:tcW w:w="1640" w:type="dxa"/>
          </w:tcPr>
          <w:p w:rsidR="00F0462D" w:rsidRPr="008C252F" w:rsidRDefault="00F0462D" w:rsidP="00F0462D">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1971</w:t>
            </w:r>
          </w:p>
        </w:tc>
        <w:tc>
          <w:tcPr>
            <w:tcW w:w="1254" w:type="dxa"/>
          </w:tcPr>
          <w:p w:rsidR="00F0462D" w:rsidRPr="008C252F" w:rsidRDefault="00F0462D" w:rsidP="00F0462D">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75</w:t>
            </w:r>
          </w:p>
        </w:tc>
        <w:tc>
          <w:tcPr>
            <w:tcW w:w="1194" w:type="dxa"/>
          </w:tcPr>
          <w:p w:rsidR="00F0462D" w:rsidRPr="008C252F" w:rsidRDefault="00F0462D" w:rsidP="00F0462D">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98</w:t>
            </w:r>
          </w:p>
        </w:tc>
        <w:tc>
          <w:tcPr>
            <w:tcW w:w="2850" w:type="dxa"/>
          </w:tcPr>
          <w:p w:rsidR="00F0462D" w:rsidRPr="008C252F" w:rsidRDefault="00F0462D" w:rsidP="00F0462D">
            <w:pPr>
              <w:spacing w:after="0" w:line="240" w:lineRule="auto"/>
              <w:jc w:val="both"/>
              <w:rPr>
                <w:rFonts w:asciiTheme="minorHAnsi" w:hAnsiTheme="minorHAnsi" w:cstheme="minorHAnsi"/>
                <w:sz w:val="20"/>
                <w:szCs w:val="20"/>
                <w:lang w:val="en-US"/>
              </w:rPr>
            </w:pP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25.</w:t>
            </w:r>
          </w:p>
        </w:tc>
        <w:tc>
          <w:tcPr>
            <w:tcW w:w="3114" w:type="dxa"/>
          </w:tcPr>
          <w:p w:rsidR="00F0462D" w:rsidRPr="008C252F" w:rsidRDefault="00F0462D" w:rsidP="00CA18D2">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Слобода-Комарівський заклад дошкільної освіти «Золотий ключик» Сторожинецької міської ради Сторожинецького району Чернівецької області Адреса: 59016, провулок Зелений, 1А с.Слобода-Комарівці</w:t>
            </w:r>
            <w:r w:rsidR="00CA18D2"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Чернівецького району Чернівецької області</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2010</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40</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42</w:t>
            </w:r>
          </w:p>
        </w:tc>
        <w:tc>
          <w:tcPr>
            <w:tcW w:w="285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ремонт газового котла для опалення</w:t>
            </w: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26.</w:t>
            </w:r>
          </w:p>
        </w:tc>
        <w:tc>
          <w:tcPr>
            <w:tcW w:w="3114" w:type="dxa"/>
          </w:tcPr>
          <w:p w:rsidR="00F0462D" w:rsidRPr="008C252F" w:rsidRDefault="00F0462D" w:rsidP="00F0462D">
            <w:pPr>
              <w:spacing w:after="0" w:line="240" w:lineRule="auto"/>
              <w:jc w:val="both"/>
              <w:rPr>
                <w:rFonts w:asciiTheme="minorHAnsi" w:eastAsia="Times New Roman" w:hAnsiTheme="minorHAnsi" w:cstheme="minorHAnsi"/>
                <w:sz w:val="20"/>
                <w:szCs w:val="20"/>
                <w:lang w:val="ru-RU"/>
              </w:rPr>
            </w:pPr>
            <w:r w:rsidRPr="008C252F">
              <w:rPr>
                <w:rFonts w:asciiTheme="minorHAnsi" w:eastAsia="Times New Roman" w:hAnsiTheme="minorHAnsi" w:cstheme="minorHAnsi"/>
                <w:sz w:val="20"/>
                <w:szCs w:val="20"/>
                <w:lang w:val="ru-RU"/>
              </w:rPr>
              <w:t xml:space="preserve"> Сторожинецький ЗДО «Дзв</w:t>
            </w:r>
            <w:r w:rsidRPr="008C252F">
              <w:rPr>
                <w:rFonts w:asciiTheme="minorHAnsi" w:eastAsia="Times New Roman" w:hAnsiTheme="minorHAnsi" w:cstheme="minorHAnsi"/>
                <w:sz w:val="20"/>
                <w:szCs w:val="20"/>
              </w:rPr>
              <w:t>і</w:t>
            </w:r>
            <w:r w:rsidRPr="008C252F">
              <w:rPr>
                <w:rFonts w:asciiTheme="minorHAnsi" w:eastAsia="Times New Roman" w:hAnsiTheme="minorHAnsi" w:cstheme="minorHAnsi"/>
                <w:sz w:val="20"/>
                <w:szCs w:val="20"/>
                <w:lang w:val="ru-RU"/>
              </w:rPr>
              <w:t>ночок»</w:t>
            </w:r>
            <w:r w:rsidRPr="008C252F">
              <w:rPr>
                <w:rFonts w:asciiTheme="minorHAnsi" w:hAnsiTheme="minorHAnsi" w:cstheme="minorHAnsi"/>
                <w:bCs/>
                <w:sz w:val="20"/>
                <w:szCs w:val="20"/>
              </w:rPr>
              <w:t xml:space="preserve"> Сторожинецької міської ради Чернівецького району Чернівецької області</w:t>
            </w:r>
            <w:r w:rsidRPr="008C252F">
              <w:rPr>
                <w:rFonts w:asciiTheme="minorHAnsi" w:eastAsia="Times New Roman" w:hAnsiTheme="minorHAnsi" w:cstheme="minorHAnsi"/>
                <w:sz w:val="20"/>
                <w:szCs w:val="20"/>
                <w:lang w:val="en-US"/>
              </w:rPr>
              <w:t> </w:t>
            </w:r>
          </w:p>
        </w:tc>
        <w:tc>
          <w:tcPr>
            <w:tcW w:w="1640" w:type="dxa"/>
            <w:vAlign w:val="center"/>
          </w:tcPr>
          <w:p w:rsidR="00F0462D" w:rsidRPr="008C252F" w:rsidRDefault="00F0462D" w:rsidP="00F0462D">
            <w:pPr>
              <w:spacing w:after="0" w:line="240" w:lineRule="auto"/>
              <w:jc w:val="center"/>
              <w:rPr>
                <w:rFonts w:asciiTheme="minorHAnsi" w:eastAsia="Times New Roman" w:hAnsiTheme="minorHAnsi" w:cstheme="minorHAnsi"/>
                <w:sz w:val="20"/>
                <w:szCs w:val="20"/>
              </w:rPr>
            </w:pPr>
            <w:r w:rsidRPr="008C252F">
              <w:rPr>
                <w:rFonts w:asciiTheme="minorHAnsi" w:eastAsia="Times New Roman" w:hAnsiTheme="minorHAnsi" w:cstheme="minorHAnsi"/>
                <w:sz w:val="20"/>
                <w:szCs w:val="20"/>
              </w:rPr>
              <w:t>Рік побудови – 1966</w:t>
            </w:r>
          </w:p>
          <w:p w:rsidR="00F0462D" w:rsidRPr="008C252F" w:rsidRDefault="00F0462D" w:rsidP="00F0462D">
            <w:pPr>
              <w:spacing w:after="0" w:line="240" w:lineRule="auto"/>
              <w:jc w:val="center"/>
              <w:rPr>
                <w:rFonts w:asciiTheme="minorHAnsi" w:eastAsia="Times New Roman" w:hAnsiTheme="minorHAnsi" w:cstheme="minorHAnsi"/>
                <w:sz w:val="20"/>
                <w:szCs w:val="20"/>
                <w:lang w:val="en-US"/>
              </w:rPr>
            </w:pPr>
            <w:r w:rsidRPr="008C252F">
              <w:rPr>
                <w:rFonts w:asciiTheme="minorHAnsi" w:eastAsia="Times New Roman" w:hAnsiTheme="minorHAnsi" w:cstheme="minorHAnsi"/>
                <w:sz w:val="20"/>
                <w:szCs w:val="20"/>
              </w:rPr>
              <w:t>Рік капремонту - 2016</w:t>
            </w:r>
          </w:p>
        </w:tc>
        <w:tc>
          <w:tcPr>
            <w:tcW w:w="1254" w:type="dxa"/>
          </w:tcPr>
          <w:p w:rsidR="00F0462D" w:rsidRPr="008C252F" w:rsidRDefault="00F0462D" w:rsidP="00F0462D">
            <w:pPr>
              <w:spacing w:after="0" w:line="240" w:lineRule="auto"/>
              <w:jc w:val="center"/>
              <w:rPr>
                <w:rFonts w:asciiTheme="minorHAnsi" w:eastAsia="Times New Roman" w:hAnsiTheme="minorHAnsi" w:cstheme="minorHAnsi"/>
                <w:sz w:val="20"/>
                <w:szCs w:val="20"/>
                <w:lang w:val="en-US"/>
              </w:rPr>
            </w:pPr>
            <w:r w:rsidRPr="008C252F">
              <w:rPr>
                <w:rFonts w:asciiTheme="minorHAnsi" w:eastAsia="Times New Roman" w:hAnsiTheme="minorHAnsi" w:cstheme="minorHAnsi"/>
                <w:sz w:val="20"/>
                <w:szCs w:val="20"/>
              </w:rPr>
              <w:t>115</w:t>
            </w:r>
          </w:p>
        </w:tc>
        <w:tc>
          <w:tcPr>
            <w:tcW w:w="1194" w:type="dxa"/>
          </w:tcPr>
          <w:p w:rsidR="00F0462D" w:rsidRPr="008C252F" w:rsidRDefault="00F0462D" w:rsidP="00F0462D">
            <w:pPr>
              <w:spacing w:after="0" w:line="240" w:lineRule="auto"/>
              <w:jc w:val="center"/>
              <w:rPr>
                <w:rFonts w:asciiTheme="minorHAnsi" w:eastAsia="Times New Roman" w:hAnsiTheme="minorHAnsi" w:cstheme="minorHAnsi"/>
                <w:sz w:val="20"/>
                <w:szCs w:val="20"/>
                <w:lang w:val="en-US"/>
              </w:rPr>
            </w:pPr>
            <w:r w:rsidRPr="008C252F">
              <w:rPr>
                <w:rFonts w:asciiTheme="minorHAnsi" w:eastAsia="Times New Roman" w:hAnsiTheme="minorHAnsi" w:cstheme="minorHAnsi"/>
                <w:sz w:val="20"/>
                <w:szCs w:val="20"/>
              </w:rPr>
              <w:t>146</w:t>
            </w:r>
          </w:p>
        </w:tc>
        <w:tc>
          <w:tcPr>
            <w:tcW w:w="2850" w:type="dxa"/>
          </w:tcPr>
          <w:p w:rsidR="00F0462D" w:rsidRPr="008C252F" w:rsidRDefault="00F0462D" w:rsidP="00F0462D">
            <w:pPr>
              <w:spacing w:after="0" w:line="240" w:lineRule="auto"/>
              <w:jc w:val="both"/>
              <w:rPr>
                <w:rFonts w:asciiTheme="minorHAnsi" w:eastAsia="Times New Roman" w:hAnsiTheme="minorHAnsi" w:cstheme="minorHAnsi"/>
                <w:sz w:val="20"/>
                <w:szCs w:val="20"/>
                <w:lang w:val="en-US"/>
              </w:rPr>
            </w:pPr>
            <w:r w:rsidRPr="008C252F">
              <w:rPr>
                <w:rFonts w:asciiTheme="minorHAnsi" w:eastAsia="Times New Roman" w:hAnsiTheme="minorHAnsi" w:cstheme="minorHAnsi"/>
                <w:sz w:val="20"/>
                <w:szCs w:val="20"/>
              </w:rPr>
              <w:t>Необхідність капремонту господарської будівлі</w:t>
            </w:r>
            <w:r w:rsidRPr="008C252F">
              <w:rPr>
                <w:rFonts w:asciiTheme="minorHAnsi" w:eastAsia="Times New Roman" w:hAnsiTheme="minorHAnsi" w:cstheme="minorHAnsi"/>
                <w:sz w:val="20"/>
                <w:szCs w:val="20"/>
                <w:lang w:val="en-US"/>
              </w:rPr>
              <w:t> </w:t>
            </w: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27.</w:t>
            </w:r>
          </w:p>
        </w:tc>
        <w:tc>
          <w:tcPr>
            <w:tcW w:w="3114"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Сторожинецький ЗДО «Сонечко» Сторожинецької міської ради Чернівецького району Чернівецької області  вулиця Соборна 6</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07.07.1980</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240</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290</w:t>
            </w:r>
          </w:p>
        </w:tc>
        <w:tc>
          <w:tcPr>
            <w:tcW w:w="2850" w:type="dxa"/>
          </w:tcPr>
          <w:p w:rsidR="00F0462D" w:rsidRPr="008C252F" w:rsidRDefault="00F0462D" w:rsidP="00764BB1">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 xml:space="preserve">Заклад потребує утеплення фасаду, заміни 59 вікон та асфальтування дитячих майданчиків </w:t>
            </w: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28.</w:t>
            </w:r>
          </w:p>
        </w:tc>
        <w:tc>
          <w:tcPr>
            <w:tcW w:w="3114"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Костинецький заклад дошкільної освіти «Горянка» Сторожинецької міської ради Чернівецького району Чернівецької області Адреса: 59011, провулок Музичний, 1, с.Костинці, Чернівецького району Чернівецької області</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2002-відновлення роботи закладу</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35</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35</w:t>
            </w:r>
          </w:p>
        </w:tc>
        <w:tc>
          <w:tcPr>
            <w:tcW w:w="285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Капітальний ремонт туалетних кімнат</w:t>
            </w:r>
          </w:p>
          <w:p w:rsidR="00F0462D" w:rsidRPr="008C252F" w:rsidRDefault="00F0462D" w:rsidP="00F0462D">
            <w:pPr>
              <w:spacing w:after="0" w:line="240" w:lineRule="auto"/>
              <w:jc w:val="both"/>
              <w:rPr>
                <w:rFonts w:asciiTheme="minorHAnsi" w:hAnsiTheme="minorHAnsi" w:cstheme="minorHAnsi"/>
                <w:bCs/>
                <w:sz w:val="20"/>
                <w:szCs w:val="20"/>
              </w:rPr>
            </w:pPr>
          </w:p>
          <w:p w:rsidR="00F0462D" w:rsidRPr="008C252F" w:rsidRDefault="00F0462D" w:rsidP="00F0462D">
            <w:pPr>
              <w:spacing w:after="0" w:line="240" w:lineRule="auto"/>
              <w:jc w:val="both"/>
              <w:rPr>
                <w:rFonts w:asciiTheme="minorHAnsi" w:hAnsiTheme="minorHAnsi" w:cstheme="minorHAnsi"/>
                <w:bCs/>
                <w:sz w:val="20"/>
                <w:szCs w:val="20"/>
              </w:rPr>
            </w:pP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29.</w:t>
            </w:r>
          </w:p>
          <w:p w:rsidR="00F0462D" w:rsidRPr="008C252F" w:rsidRDefault="00F0462D" w:rsidP="00F0462D">
            <w:pPr>
              <w:spacing w:after="0" w:line="240" w:lineRule="auto"/>
              <w:jc w:val="both"/>
              <w:rPr>
                <w:rFonts w:asciiTheme="minorHAnsi" w:hAnsiTheme="minorHAnsi" w:cstheme="minorHAnsi"/>
                <w:bCs/>
                <w:sz w:val="20"/>
                <w:szCs w:val="20"/>
              </w:rPr>
            </w:pPr>
          </w:p>
        </w:tc>
        <w:tc>
          <w:tcPr>
            <w:tcW w:w="3114"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Новобросківецький заклад дошкільної освіти «Буратіно» Сторожинецької міської ради Чернівецького району Чернівецької області Адреса: 59044, вул. Молодіжна, 9, с.Нові Бросківці</w:t>
            </w:r>
          </w:p>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Чернівецького району Чернівецької області</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1981</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35</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50</w:t>
            </w:r>
          </w:p>
        </w:tc>
        <w:tc>
          <w:tcPr>
            <w:tcW w:w="2850" w:type="dxa"/>
          </w:tcPr>
          <w:p w:rsidR="00F0462D" w:rsidRPr="008C252F" w:rsidRDefault="00F0462D" w:rsidP="00764BB1">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Утеплення горища, перекриття покрівлі, капітальний ремонт місця для укриття, встанов</w:t>
            </w:r>
            <w:r w:rsidR="00764BB1"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 xml:space="preserve">лення пожежної </w:t>
            </w:r>
            <w:r w:rsidR="00764BB1" w:rsidRPr="008C252F">
              <w:rPr>
                <w:rFonts w:asciiTheme="minorHAnsi" w:hAnsiTheme="minorHAnsi" w:cstheme="minorHAnsi"/>
                <w:bCs/>
                <w:sz w:val="20"/>
                <w:szCs w:val="20"/>
              </w:rPr>
              <w:t>сигналі за</w:t>
            </w:r>
            <w:r w:rsidRPr="008C252F">
              <w:rPr>
                <w:rFonts w:asciiTheme="minorHAnsi" w:hAnsiTheme="minorHAnsi" w:cstheme="minorHAnsi"/>
                <w:bCs/>
                <w:sz w:val="20"/>
                <w:szCs w:val="20"/>
              </w:rPr>
              <w:t>ції, придбання 10 вогне</w:t>
            </w:r>
            <w:r w:rsidR="00764BB1"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 xml:space="preserve">гасників, обробка горища, придбання </w:t>
            </w:r>
            <w:r w:rsidR="00764BB1" w:rsidRPr="008C252F">
              <w:rPr>
                <w:rFonts w:asciiTheme="minorHAnsi" w:hAnsiTheme="minorHAnsi" w:cstheme="minorHAnsi"/>
                <w:bCs/>
                <w:sz w:val="20"/>
                <w:szCs w:val="20"/>
              </w:rPr>
              <w:t xml:space="preserve">протипожеж </w:t>
            </w:r>
            <w:r w:rsidRPr="008C252F">
              <w:rPr>
                <w:rFonts w:asciiTheme="minorHAnsi" w:hAnsiTheme="minorHAnsi" w:cstheme="minorHAnsi"/>
                <w:bCs/>
                <w:sz w:val="20"/>
                <w:szCs w:val="20"/>
              </w:rPr>
              <w:t>ного щита.</w:t>
            </w:r>
          </w:p>
        </w:tc>
      </w:tr>
      <w:tr w:rsidR="00F0462D" w:rsidRPr="008C252F" w:rsidTr="00181D19">
        <w:trPr>
          <w:jc w:val="center"/>
        </w:trPr>
        <w:tc>
          <w:tcPr>
            <w:tcW w:w="470"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30.</w:t>
            </w:r>
          </w:p>
        </w:tc>
        <w:tc>
          <w:tcPr>
            <w:tcW w:w="3114" w:type="dxa"/>
          </w:tcPr>
          <w:p w:rsidR="00F0462D" w:rsidRPr="008C252F" w:rsidRDefault="00F0462D" w:rsidP="00764BB1">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 xml:space="preserve">Комарівський заклад дошкільної освіти «Колосок» Сторожинецької міської ради </w:t>
            </w:r>
            <w:r w:rsidRPr="008C252F">
              <w:rPr>
                <w:rFonts w:asciiTheme="minorHAnsi" w:hAnsiTheme="minorHAnsi" w:cstheme="minorHAnsi"/>
                <w:bCs/>
                <w:sz w:val="20"/>
                <w:szCs w:val="20"/>
              </w:rPr>
              <w:lastRenderedPageBreak/>
              <w:t>Чернівецького району Чернівецької областіАдреса: 59014, вул. Центральна, 9, с.Комарівці Чернівецького району Чернівецької області</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lastRenderedPageBreak/>
              <w:t>1982</w:t>
            </w: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40</w:t>
            </w:r>
          </w:p>
        </w:tc>
        <w:tc>
          <w:tcPr>
            <w:tcW w:w="1194" w:type="dxa"/>
          </w:tcPr>
          <w:p w:rsidR="00F0462D" w:rsidRPr="00E8293A" w:rsidRDefault="00F0462D" w:rsidP="00F0462D">
            <w:pPr>
              <w:spacing w:after="0" w:line="240" w:lineRule="auto"/>
              <w:jc w:val="center"/>
              <w:rPr>
                <w:rFonts w:asciiTheme="minorHAnsi" w:hAnsiTheme="minorHAnsi" w:cstheme="minorHAnsi"/>
                <w:bCs/>
                <w:sz w:val="20"/>
                <w:szCs w:val="20"/>
              </w:rPr>
            </w:pPr>
            <w:r w:rsidRPr="00E8293A">
              <w:rPr>
                <w:rFonts w:asciiTheme="minorHAnsi" w:hAnsiTheme="minorHAnsi" w:cstheme="minorHAnsi"/>
                <w:bCs/>
                <w:sz w:val="20"/>
                <w:szCs w:val="20"/>
              </w:rPr>
              <w:t>55</w:t>
            </w:r>
          </w:p>
        </w:tc>
        <w:tc>
          <w:tcPr>
            <w:tcW w:w="2850" w:type="dxa"/>
          </w:tcPr>
          <w:p w:rsidR="00F0462D" w:rsidRPr="00E8293A" w:rsidRDefault="00F0462D" w:rsidP="00B20FFE">
            <w:pPr>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Встановлення пожежної сигналізації, заміна підлогового покриття 20 м</w:t>
            </w:r>
            <w:r w:rsidRPr="00E8293A">
              <w:rPr>
                <w:rFonts w:asciiTheme="minorHAnsi" w:hAnsiTheme="minorHAnsi" w:cstheme="minorHAnsi"/>
                <w:bCs/>
                <w:sz w:val="20"/>
                <w:szCs w:val="20"/>
                <w:vertAlign w:val="superscript"/>
              </w:rPr>
              <w:t>2</w:t>
            </w:r>
            <w:r w:rsidR="00B20FFE" w:rsidRPr="00E8293A">
              <w:rPr>
                <w:rFonts w:asciiTheme="minorHAnsi" w:hAnsiTheme="minorHAnsi" w:cstheme="minorHAnsi"/>
                <w:bCs/>
                <w:sz w:val="20"/>
                <w:szCs w:val="20"/>
              </w:rPr>
              <w:t xml:space="preserve">,  </w:t>
            </w:r>
            <w:r w:rsidR="00B20FFE" w:rsidRPr="00E8293A">
              <w:rPr>
                <w:rFonts w:asciiTheme="minorHAnsi" w:hAnsiTheme="minorHAnsi" w:cstheme="minorHAnsi"/>
                <w:bCs/>
                <w:sz w:val="20"/>
                <w:szCs w:val="20"/>
              </w:rPr>
              <w:lastRenderedPageBreak/>
              <w:t>заміна 3</w:t>
            </w:r>
            <w:r w:rsidRPr="00E8293A">
              <w:rPr>
                <w:rFonts w:asciiTheme="minorHAnsi" w:hAnsiTheme="minorHAnsi" w:cstheme="minorHAnsi"/>
                <w:bCs/>
                <w:sz w:val="20"/>
                <w:szCs w:val="20"/>
              </w:rPr>
              <w:t xml:space="preserve"> пар вхідних дверей</w:t>
            </w:r>
            <w:r w:rsidR="00B20FFE" w:rsidRPr="00E8293A">
              <w:rPr>
                <w:rFonts w:asciiTheme="minorHAnsi" w:hAnsiTheme="minorHAnsi" w:cstheme="minorHAnsi"/>
                <w:bCs/>
                <w:sz w:val="20"/>
                <w:szCs w:val="20"/>
              </w:rPr>
              <w:t>, внутрішній ремонт котельні</w:t>
            </w:r>
            <w:r w:rsidRPr="00E8293A">
              <w:rPr>
                <w:rFonts w:asciiTheme="minorHAnsi" w:hAnsiTheme="minorHAnsi" w:cstheme="minorHAnsi"/>
                <w:bCs/>
                <w:sz w:val="20"/>
                <w:szCs w:val="20"/>
              </w:rPr>
              <w:t xml:space="preserve">. </w:t>
            </w:r>
          </w:p>
        </w:tc>
      </w:tr>
      <w:tr w:rsidR="00F0462D" w:rsidRPr="008C252F" w:rsidTr="00181D19">
        <w:trPr>
          <w:jc w:val="center"/>
        </w:trPr>
        <w:tc>
          <w:tcPr>
            <w:tcW w:w="470" w:type="dxa"/>
          </w:tcPr>
          <w:p w:rsidR="00F0462D" w:rsidRPr="008C252F" w:rsidRDefault="00F0462D" w:rsidP="00F0462D">
            <w:pPr>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lastRenderedPageBreak/>
              <w:t>31.</w:t>
            </w:r>
          </w:p>
        </w:tc>
        <w:tc>
          <w:tcPr>
            <w:tcW w:w="3114" w:type="dxa"/>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Старожадівский ЗДО</w:t>
            </w:r>
            <w:r w:rsidRPr="008C252F">
              <w:rPr>
                <w:rFonts w:asciiTheme="minorHAnsi" w:hAnsiTheme="minorHAnsi" w:cstheme="minorHAnsi"/>
                <w:bCs/>
                <w:sz w:val="20"/>
                <w:szCs w:val="20"/>
              </w:rPr>
              <w:br/>
              <w:t>«Ромашка» Сторожинецької міської ради Чернівецького району Чернівецької області</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1965</w:t>
            </w:r>
          </w:p>
        </w:tc>
        <w:tc>
          <w:tcPr>
            <w:tcW w:w="1254" w:type="dxa"/>
          </w:tcPr>
          <w:p w:rsidR="00F0462D" w:rsidRPr="008C252F" w:rsidRDefault="00F0462D" w:rsidP="00F0462D">
            <w:pPr>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35</w:t>
            </w:r>
          </w:p>
        </w:tc>
        <w:tc>
          <w:tcPr>
            <w:tcW w:w="1194" w:type="dxa"/>
          </w:tcPr>
          <w:p w:rsidR="00F0462D" w:rsidRPr="008C252F" w:rsidRDefault="00F0462D" w:rsidP="00F0462D">
            <w:pPr>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36</w:t>
            </w:r>
          </w:p>
        </w:tc>
        <w:tc>
          <w:tcPr>
            <w:tcW w:w="2850" w:type="dxa"/>
          </w:tcPr>
          <w:p w:rsidR="00F0462D" w:rsidRPr="008C252F" w:rsidRDefault="00F0462D" w:rsidP="00F0462D">
            <w:pPr>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 xml:space="preserve">Потребує </w:t>
            </w:r>
          </w:p>
          <w:p w:rsidR="00F0462D" w:rsidRPr="008C252F" w:rsidRDefault="00F0462D" w:rsidP="00F0462D">
            <w:pPr>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капітального ремонту</w:t>
            </w:r>
          </w:p>
        </w:tc>
      </w:tr>
      <w:tr w:rsidR="00F0462D" w:rsidRPr="008C252F" w:rsidTr="00181D19">
        <w:trPr>
          <w:jc w:val="center"/>
        </w:trPr>
        <w:tc>
          <w:tcPr>
            <w:tcW w:w="470" w:type="dxa"/>
          </w:tcPr>
          <w:p w:rsidR="00F0462D" w:rsidRPr="008C252F" w:rsidRDefault="00F0462D" w:rsidP="00F0462D">
            <w:pPr>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32.</w:t>
            </w:r>
          </w:p>
        </w:tc>
        <w:tc>
          <w:tcPr>
            <w:tcW w:w="3114" w:type="dxa"/>
            <w:tcBorders>
              <w:bottom w:val="single" w:sz="4" w:space="0" w:color="auto"/>
            </w:tcBorders>
          </w:tcPr>
          <w:p w:rsidR="00F0462D" w:rsidRPr="008C252F" w:rsidRDefault="00F0462D" w:rsidP="00F0462D">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 xml:space="preserve">Ропчанський ЗДО «Гіочел» Сторожинецької міської ради Чернівецького району Чернівецької області 59032, с.Ропча, Чернівецька обл.,Чернівецький р-н. </w:t>
            </w:r>
          </w:p>
        </w:tc>
        <w:tc>
          <w:tcPr>
            <w:tcW w:w="1640" w:type="dxa"/>
          </w:tcPr>
          <w:p w:rsidR="00F0462D" w:rsidRPr="008C252F" w:rsidRDefault="00F0462D" w:rsidP="00764BB1">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1980</w:t>
            </w: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p w:rsidR="00F0462D" w:rsidRPr="008C252F" w:rsidRDefault="00F0462D" w:rsidP="00F0462D">
            <w:pPr>
              <w:spacing w:after="0" w:line="240" w:lineRule="auto"/>
              <w:jc w:val="center"/>
              <w:rPr>
                <w:rFonts w:asciiTheme="minorHAnsi" w:hAnsiTheme="minorHAnsi" w:cstheme="minorHAnsi"/>
                <w:bCs/>
                <w:sz w:val="20"/>
                <w:szCs w:val="20"/>
              </w:rPr>
            </w:pP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41</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54</w:t>
            </w:r>
          </w:p>
        </w:tc>
        <w:tc>
          <w:tcPr>
            <w:tcW w:w="285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Виконання робіт зі встановлення протипожежного захисту</w:t>
            </w:r>
          </w:p>
        </w:tc>
      </w:tr>
      <w:tr w:rsidR="00F0462D" w:rsidRPr="008C252F" w:rsidTr="00181D19">
        <w:trPr>
          <w:jc w:val="center"/>
        </w:trPr>
        <w:tc>
          <w:tcPr>
            <w:tcW w:w="470" w:type="dxa"/>
          </w:tcPr>
          <w:p w:rsidR="00F0462D" w:rsidRPr="008C252F" w:rsidRDefault="00F0462D" w:rsidP="00F0462D">
            <w:pPr>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33.</w:t>
            </w:r>
          </w:p>
        </w:tc>
        <w:tc>
          <w:tcPr>
            <w:tcW w:w="3114" w:type="dxa"/>
          </w:tcPr>
          <w:p w:rsidR="00F0462D" w:rsidRPr="008C252F" w:rsidRDefault="00F0462D" w:rsidP="00F0462D">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Давидівський ЗДО «Колобок»</w:t>
            </w:r>
            <w:r w:rsidRPr="008C252F">
              <w:rPr>
                <w:rFonts w:asciiTheme="minorHAnsi" w:hAnsiTheme="minorHAnsi" w:cstheme="minorHAnsi"/>
                <w:bCs/>
                <w:sz w:val="20"/>
                <w:szCs w:val="20"/>
              </w:rPr>
              <w:t xml:space="preserve"> Сторожинецької міської ради Чернівецького району Чернівецької області, </w:t>
            </w:r>
            <w:r w:rsidRPr="008C252F">
              <w:rPr>
                <w:rFonts w:asciiTheme="minorHAnsi" w:hAnsiTheme="minorHAnsi" w:cstheme="minorHAnsi"/>
                <w:sz w:val="20"/>
                <w:szCs w:val="20"/>
              </w:rPr>
              <w:t>вул.Молодіжна 28, село Давидівка Чернівецький район</w:t>
            </w:r>
          </w:p>
        </w:tc>
        <w:tc>
          <w:tcPr>
            <w:tcW w:w="1640" w:type="dxa"/>
          </w:tcPr>
          <w:p w:rsidR="00F0462D" w:rsidRPr="008C252F" w:rsidRDefault="00F0462D" w:rsidP="00F0462D">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rPr>
              <w:t>1974</w:t>
            </w:r>
          </w:p>
          <w:p w:rsidR="00F0462D" w:rsidRPr="008C252F" w:rsidRDefault="00F0462D" w:rsidP="00F0462D">
            <w:pPr>
              <w:spacing w:after="0" w:line="240" w:lineRule="auto"/>
              <w:jc w:val="center"/>
              <w:rPr>
                <w:rFonts w:asciiTheme="minorHAnsi" w:hAnsiTheme="minorHAnsi" w:cstheme="minorHAnsi"/>
                <w:sz w:val="20"/>
                <w:szCs w:val="20"/>
              </w:rPr>
            </w:pPr>
          </w:p>
          <w:p w:rsidR="00F0462D" w:rsidRPr="008C252F" w:rsidRDefault="00F0462D" w:rsidP="00F0462D">
            <w:pPr>
              <w:spacing w:after="0" w:line="240" w:lineRule="auto"/>
              <w:jc w:val="center"/>
              <w:rPr>
                <w:rFonts w:asciiTheme="minorHAnsi" w:hAnsiTheme="minorHAnsi" w:cstheme="minorHAnsi"/>
                <w:sz w:val="20"/>
                <w:szCs w:val="20"/>
              </w:rPr>
            </w:pPr>
          </w:p>
          <w:p w:rsidR="00F0462D" w:rsidRPr="008C252F" w:rsidRDefault="00F0462D" w:rsidP="00F0462D">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rPr>
              <w:t>-</w:t>
            </w:r>
          </w:p>
        </w:tc>
        <w:tc>
          <w:tcPr>
            <w:tcW w:w="1254" w:type="dxa"/>
          </w:tcPr>
          <w:p w:rsidR="00F0462D" w:rsidRPr="008C252F" w:rsidRDefault="00F0462D" w:rsidP="00F0462D">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rPr>
              <w:t>55</w:t>
            </w:r>
          </w:p>
        </w:tc>
        <w:tc>
          <w:tcPr>
            <w:tcW w:w="1194" w:type="dxa"/>
          </w:tcPr>
          <w:p w:rsidR="00F0462D" w:rsidRPr="008C252F" w:rsidRDefault="00F0462D" w:rsidP="00F0462D">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rPr>
              <w:t>47</w:t>
            </w:r>
          </w:p>
        </w:tc>
        <w:tc>
          <w:tcPr>
            <w:tcW w:w="2850" w:type="dxa"/>
          </w:tcPr>
          <w:p w:rsidR="00F0462D" w:rsidRPr="008C252F" w:rsidRDefault="00F0462D" w:rsidP="00F0462D">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rPr>
              <w:t>Заміна фасаду, водостічних труб,заміна огорожі</w:t>
            </w:r>
          </w:p>
        </w:tc>
      </w:tr>
      <w:tr w:rsidR="00F0462D" w:rsidRPr="008C252F" w:rsidTr="00181D19">
        <w:trPr>
          <w:jc w:val="center"/>
        </w:trPr>
        <w:tc>
          <w:tcPr>
            <w:tcW w:w="470" w:type="dxa"/>
          </w:tcPr>
          <w:p w:rsidR="00F0462D" w:rsidRPr="008C252F" w:rsidRDefault="00F0462D" w:rsidP="00F0462D">
            <w:pPr>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34.</w:t>
            </w:r>
          </w:p>
        </w:tc>
        <w:tc>
          <w:tcPr>
            <w:tcW w:w="3114" w:type="dxa"/>
          </w:tcPr>
          <w:p w:rsidR="00F0462D" w:rsidRPr="008C252F" w:rsidRDefault="00F0462D" w:rsidP="00764BB1">
            <w:pPr>
              <w:spacing w:after="0" w:line="240" w:lineRule="auto"/>
              <w:jc w:val="both"/>
              <w:rPr>
                <w:rFonts w:asciiTheme="minorHAnsi" w:hAnsiTheme="minorHAnsi" w:cstheme="minorHAnsi"/>
                <w:bCs/>
                <w:sz w:val="20"/>
                <w:szCs w:val="20"/>
              </w:rPr>
            </w:pPr>
            <w:r w:rsidRPr="008C252F">
              <w:rPr>
                <w:rFonts w:asciiTheme="minorHAnsi" w:hAnsiTheme="minorHAnsi" w:cstheme="minorHAnsi"/>
                <w:bCs/>
                <w:sz w:val="20"/>
                <w:szCs w:val="20"/>
              </w:rPr>
              <w:t>Банилово-Підгірнівський ЗДО «Малятко»</w:t>
            </w:r>
            <w:r w:rsidR="00764BB1"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Чернівецького району, Чернівецької обл.</w:t>
            </w:r>
            <w:r w:rsidR="00764BB1"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с.Банилів-Підгірний Сторожинецької міської ради Чернівецького району Чернівецької області</w:t>
            </w:r>
            <w:r w:rsidR="00764BB1"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вул.Головна,201</w:t>
            </w:r>
          </w:p>
        </w:tc>
        <w:tc>
          <w:tcPr>
            <w:tcW w:w="1640"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1956</w:t>
            </w:r>
          </w:p>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Капітального ремонту не проводилось</w:t>
            </w:r>
          </w:p>
          <w:p w:rsidR="00F0462D" w:rsidRPr="008C252F" w:rsidRDefault="00F0462D" w:rsidP="00F0462D">
            <w:pPr>
              <w:spacing w:after="0" w:line="240" w:lineRule="auto"/>
              <w:jc w:val="center"/>
              <w:rPr>
                <w:rFonts w:asciiTheme="minorHAnsi" w:hAnsiTheme="minorHAnsi" w:cstheme="minorHAnsi"/>
                <w:bCs/>
                <w:sz w:val="20"/>
                <w:szCs w:val="20"/>
              </w:rPr>
            </w:pPr>
          </w:p>
        </w:tc>
        <w:tc>
          <w:tcPr>
            <w:tcW w:w="125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75</w:t>
            </w:r>
          </w:p>
        </w:tc>
        <w:tc>
          <w:tcPr>
            <w:tcW w:w="1194" w:type="dxa"/>
          </w:tcPr>
          <w:p w:rsidR="00F0462D" w:rsidRPr="008C252F" w:rsidRDefault="00F0462D" w:rsidP="00F0462D">
            <w:pPr>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106</w:t>
            </w:r>
          </w:p>
        </w:tc>
        <w:tc>
          <w:tcPr>
            <w:tcW w:w="2850" w:type="dxa"/>
          </w:tcPr>
          <w:p w:rsidR="00F0462D" w:rsidRPr="008C252F" w:rsidRDefault="00F0462D" w:rsidP="00764BB1">
            <w:pPr>
              <w:spacing w:after="0" w:line="240" w:lineRule="auto"/>
              <w:rPr>
                <w:rFonts w:asciiTheme="minorHAnsi" w:hAnsiTheme="minorHAnsi" w:cstheme="minorHAnsi"/>
                <w:bCs/>
                <w:sz w:val="20"/>
                <w:szCs w:val="20"/>
              </w:rPr>
            </w:pPr>
            <w:r w:rsidRPr="008C252F">
              <w:rPr>
                <w:rFonts w:asciiTheme="minorHAnsi" w:hAnsiTheme="minorHAnsi" w:cstheme="minorHAnsi"/>
                <w:bCs/>
                <w:sz w:val="20"/>
                <w:szCs w:val="20"/>
              </w:rPr>
              <w:t>Потреба капітального ремонту,а саме:- перекриття даху;-заміна віконних блоків-15;двері-6 шт.;-фасад;</w:t>
            </w:r>
            <w:r w:rsidR="00764BB1"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-ремонт туалетних приміщень,</w:t>
            </w:r>
            <w:r w:rsidR="00764BB1" w:rsidRPr="008C252F">
              <w:rPr>
                <w:rFonts w:asciiTheme="minorHAnsi" w:hAnsiTheme="minorHAnsi" w:cstheme="minorHAnsi"/>
                <w:bCs/>
                <w:sz w:val="20"/>
                <w:szCs w:val="20"/>
              </w:rPr>
              <w:t xml:space="preserve"> </w:t>
            </w:r>
            <w:r w:rsidRPr="008C252F">
              <w:rPr>
                <w:rFonts w:asciiTheme="minorHAnsi" w:hAnsiTheme="minorHAnsi" w:cstheme="minorHAnsi"/>
                <w:bCs/>
                <w:sz w:val="20"/>
                <w:szCs w:val="20"/>
              </w:rPr>
              <w:t>заміна санвузлів</w:t>
            </w:r>
          </w:p>
        </w:tc>
      </w:tr>
    </w:tbl>
    <w:p w:rsidR="00C147D3" w:rsidRDefault="00DC0582" w:rsidP="00C147D3">
      <w:pPr>
        <w:autoSpaceDE w:val="0"/>
        <w:autoSpaceDN w:val="0"/>
        <w:adjustRightInd w:val="0"/>
        <w:spacing w:after="0" w:line="240" w:lineRule="auto"/>
        <w:jc w:val="both"/>
        <w:rPr>
          <w:rFonts w:asciiTheme="minorHAnsi" w:hAnsiTheme="minorHAnsi" w:cstheme="minorHAnsi"/>
          <w:bCs/>
          <w:sz w:val="24"/>
          <w:szCs w:val="24"/>
        </w:rPr>
      </w:pPr>
      <w:r>
        <w:rPr>
          <w:rFonts w:asciiTheme="minorHAnsi" w:hAnsiTheme="minorHAnsi" w:cstheme="minorHAnsi"/>
          <w:bCs/>
          <w:sz w:val="24"/>
          <w:szCs w:val="24"/>
        </w:rPr>
        <w:t>У</w:t>
      </w:r>
      <w:r w:rsidR="00C147D3" w:rsidRPr="008C252F">
        <w:rPr>
          <w:rFonts w:asciiTheme="minorHAnsi" w:hAnsiTheme="minorHAnsi" w:cstheme="minorHAnsi"/>
          <w:bCs/>
          <w:sz w:val="24"/>
          <w:szCs w:val="24"/>
        </w:rPr>
        <w:t xml:space="preserve"> громаді проведено ряд заходів з оптимізації освітньої мережі</w:t>
      </w:r>
      <w:r>
        <w:rPr>
          <w:rFonts w:asciiTheme="minorHAnsi" w:hAnsiTheme="minorHAnsi" w:cstheme="minorHAnsi"/>
          <w:bCs/>
          <w:sz w:val="24"/>
          <w:szCs w:val="24"/>
        </w:rPr>
        <w:t>. Т</w:t>
      </w:r>
      <w:r w:rsidR="00C147D3" w:rsidRPr="008C252F">
        <w:rPr>
          <w:rFonts w:asciiTheme="minorHAnsi" w:hAnsiTheme="minorHAnsi" w:cstheme="minorHAnsi"/>
          <w:bCs/>
          <w:sz w:val="24"/>
          <w:szCs w:val="24"/>
        </w:rPr>
        <w:t xml:space="preserve">ак протягом 2021 року скорочено групи продовженого дня, зменшено чисельність педагогічних працівників, Старожадівську гімназію реорганізовано  у філію Опорного закладу Старожадівський ліцей. </w:t>
      </w:r>
    </w:p>
    <w:p w:rsidR="00824B4B" w:rsidRPr="00D951FB" w:rsidRDefault="00824B4B" w:rsidP="00824B4B">
      <w:pPr>
        <w:spacing w:after="0" w:line="240" w:lineRule="auto"/>
        <w:jc w:val="both"/>
        <w:rPr>
          <w:rFonts w:asciiTheme="minorHAnsi" w:hAnsiTheme="minorHAnsi" w:cstheme="minorHAnsi"/>
          <w:bCs/>
          <w:sz w:val="24"/>
          <w:szCs w:val="24"/>
        </w:rPr>
      </w:pPr>
      <w:r>
        <w:rPr>
          <w:rFonts w:asciiTheme="minorHAnsi" w:hAnsiTheme="minorHAnsi" w:cstheme="minorHAnsi"/>
          <w:bCs/>
          <w:sz w:val="24"/>
          <w:szCs w:val="24"/>
        </w:rPr>
        <w:tab/>
      </w:r>
      <w:r w:rsidRPr="00D951FB">
        <w:rPr>
          <w:rFonts w:asciiTheme="minorHAnsi" w:hAnsiTheme="minorHAnsi" w:cstheme="minorHAnsi"/>
          <w:bCs/>
          <w:sz w:val="24"/>
          <w:szCs w:val="24"/>
        </w:rPr>
        <w:t xml:space="preserve">У період реформування освіти в Україні постала проблема оновлення підходів до професійного розвитку педагогічних працівників, пошуку шляхів реалізації їх творчого потенціалу. Реалії  сьогодення  вимагають нових підходів до роботи з педкадрами, розвитку їх творчої ініціативи та академічної свободи. З метою надання професійної підтримки та консультування, створення умов для  неперервного і цілеспрямованого професійного розвитку педагогів, Сторожинецькою міською радою створено Центр професійного розвитку педагогічних працівників. </w:t>
      </w:r>
    </w:p>
    <w:p w:rsidR="00824B4B" w:rsidRPr="00D951FB" w:rsidRDefault="00824B4B" w:rsidP="00824B4B">
      <w:pPr>
        <w:spacing w:after="0" w:line="240" w:lineRule="auto"/>
        <w:jc w:val="both"/>
        <w:rPr>
          <w:rFonts w:asciiTheme="minorHAnsi" w:hAnsiTheme="minorHAnsi" w:cstheme="minorHAnsi"/>
          <w:bCs/>
          <w:sz w:val="24"/>
          <w:szCs w:val="24"/>
        </w:rPr>
      </w:pPr>
      <w:r w:rsidRPr="00D951FB">
        <w:rPr>
          <w:rFonts w:asciiTheme="minorHAnsi" w:hAnsiTheme="minorHAnsi" w:cstheme="minorHAnsi"/>
          <w:bCs/>
          <w:sz w:val="24"/>
          <w:szCs w:val="24"/>
        </w:rPr>
        <w:t xml:space="preserve">     Методичний супровід професійного розвитку педагогів здійснюється працівниками ЦПРПП через організацію та проведення індивідуальних, групових та колективних консультацій педагогічних працівників, заходів неформальної освіти (тренінгів, семінарів, практикумів, круглий столів, тощо). Проводиться консультування педагогів із питань професійного розвитку у зручному для них режимі: щодо підвищення кваліфікації, застосування в освітньому процесі новітніх цифрових технологій, організації дистанційного навчання, робота в умовах Нової української школи учнів початкових класів, запровадження нового освітнього стандарту для 5-9 класів, щодо моделювання індивідуальної траєкторії професійного розвитку та забезпечення фахового зростання, організації педагогічного наставництва та інтернатури, ведення класних журналів, медіа компетентності та цифрової грамотності педагогів, попередження булінгу, проєктування розвитку та психолого-педагогічного супроводу обдарованої особистості, дітей з особливими освітніми потребами. </w:t>
      </w:r>
    </w:p>
    <w:p w:rsidR="00824B4B" w:rsidRPr="00D951FB" w:rsidRDefault="00824B4B" w:rsidP="00824B4B">
      <w:pPr>
        <w:pStyle w:val="Default"/>
        <w:jc w:val="both"/>
        <w:rPr>
          <w:rFonts w:asciiTheme="minorHAnsi" w:eastAsia="Calibri" w:hAnsiTheme="minorHAnsi" w:cstheme="minorHAnsi"/>
          <w:bCs/>
          <w:color w:val="auto"/>
          <w:lang w:val="uk-UA"/>
        </w:rPr>
      </w:pPr>
      <w:r w:rsidRPr="00D951FB">
        <w:rPr>
          <w:rFonts w:asciiTheme="minorHAnsi" w:eastAsia="Calibri" w:hAnsiTheme="minorHAnsi" w:cstheme="minorHAnsi"/>
          <w:bCs/>
          <w:color w:val="auto"/>
          <w:lang w:val="uk-UA"/>
        </w:rPr>
        <w:t xml:space="preserve">     ЦПРПП  проводиться моніторинг з різних питань організації освітнього процесу, за підсумками проведеної роботи надається допомога освітньому закладу, конкретним педагогам з питань вирішення виявлених проблем.</w:t>
      </w:r>
    </w:p>
    <w:p w:rsidR="00824B4B" w:rsidRPr="00D951FB" w:rsidRDefault="00824B4B" w:rsidP="00824B4B">
      <w:pPr>
        <w:spacing w:after="0" w:line="240" w:lineRule="auto"/>
        <w:jc w:val="both"/>
        <w:rPr>
          <w:rFonts w:asciiTheme="minorHAnsi" w:hAnsiTheme="minorHAnsi" w:cstheme="minorHAnsi"/>
          <w:bCs/>
          <w:sz w:val="24"/>
          <w:szCs w:val="24"/>
        </w:rPr>
      </w:pPr>
      <w:r w:rsidRPr="00D951FB">
        <w:rPr>
          <w:rFonts w:asciiTheme="minorHAnsi" w:hAnsiTheme="minorHAnsi" w:cstheme="minorHAnsi"/>
          <w:bCs/>
          <w:sz w:val="24"/>
          <w:szCs w:val="24"/>
        </w:rPr>
        <w:lastRenderedPageBreak/>
        <w:t xml:space="preserve">     З метою розбудови професійного синергетичного  середовища, забезпечення психологічної та професійної підтримки, створення умов для взаємодії, партнерства, супроводу, обміну ідеями та освітніми практиками  створено професійні спільноти педагогічних працівників: 31 педагогічна спільнота,  2 асоціації директорів - ЗДО та ЗЗСО, 2 методичні студії - заступників директорів з навчально-виховної та виховної роботи.</w:t>
      </w:r>
    </w:p>
    <w:p w:rsidR="00824B4B" w:rsidRPr="006A1442" w:rsidRDefault="00824B4B" w:rsidP="00824B4B">
      <w:pPr>
        <w:spacing w:after="0" w:line="240" w:lineRule="auto"/>
        <w:ind w:firstLine="708"/>
        <w:contextualSpacing/>
        <w:jc w:val="both"/>
        <w:rPr>
          <w:rFonts w:ascii="Times New Roman" w:eastAsia="Times New Roman" w:hAnsi="Times New Roman"/>
          <w:sz w:val="24"/>
          <w:szCs w:val="24"/>
          <w:lang w:eastAsia="uk-UA"/>
        </w:rPr>
      </w:pPr>
      <w:r w:rsidRPr="00D951FB">
        <w:rPr>
          <w:rFonts w:asciiTheme="minorHAnsi" w:hAnsiTheme="minorHAnsi" w:cstheme="minorHAnsi"/>
          <w:bCs/>
          <w:sz w:val="24"/>
          <w:szCs w:val="24"/>
        </w:rPr>
        <w:t>Працівники ЦПРПП  координують роботу педагогічних формувань, надаючи керівникам методичну допомогу у підготовці до проведення засідань, забезпечують  участь педагогів у різних формах науково-методичної роботи  Створено  вайбер-групи для кожної спільноти, куди надсилається медіаконтент, посилання та файли, що дає можливість швидкої комунікації та реагування, надання допомоги педагогам під час роботи у дистанційному режимі. Особливо ефективною така робота проводилась під час карантинних обмежень через тісну співпрацю консультантів ЦПРПП з керівниками, членами професійних спільнот, які систематично звертаються  і отримують консультативну, практичну допомогу з боку працівників Центру.</w:t>
      </w:r>
    </w:p>
    <w:p w:rsidR="00824B4B" w:rsidRPr="00173532" w:rsidRDefault="00AA2423" w:rsidP="00C147D3">
      <w:pPr>
        <w:autoSpaceDE w:val="0"/>
        <w:autoSpaceDN w:val="0"/>
        <w:adjustRightInd w:val="0"/>
        <w:spacing w:after="0" w:line="240" w:lineRule="auto"/>
        <w:jc w:val="both"/>
        <w:rPr>
          <w:rFonts w:asciiTheme="minorHAnsi" w:hAnsiTheme="minorHAnsi" w:cstheme="minorHAnsi"/>
          <w:bCs/>
          <w:sz w:val="24"/>
          <w:szCs w:val="24"/>
        </w:rPr>
      </w:pPr>
      <w:r>
        <w:rPr>
          <w:rFonts w:asciiTheme="minorHAnsi" w:hAnsiTheme="minorHAnsi" w:cstheme="minorHAnsi"/>
          <w:bCs/>
          <w:sz w:val="24"/>
          <w:szCs w:val="24"/>
        </w:rPr>
        <w:tab/>
      </w:r>
      <w:r w:rsidRPr="00173532">
        <w:rPr>
          <w:rFonts w:asciiTheme="minorHAnsi" w:hAnsiTheme="minorHAnsi" w:cstheme="minorHAnsi"/>
          <w:bCs/>
          <w:sz w:val="24"/>
          <w:szCs w:val="24"/>
        </w:rPr>
        <w:t>В громаді функціонує 17 ЗЗ</w:t>
      </w:r>
      <w:r w:rsidR="00F845A4" w:rsidRPr="00173532">
        <w:rPr>
          <w:rFonts w:asciiTheme="minorHAnsi" w:hAnsiTheme="minorHAnsi" w:cstheme="minorHAnsi"/>
          <w:bCs/>
          <w:sz w:val="24"/>
          <w:szCs w:val="24"/>
        </w:rPr>
        <w:t>СО з інклюзивним навчанням із 81</w:t>
      </w:r>
      <w:r w:rsidRPr="00173532">
        <w:rPr>
          <w:rFonts w:asciiTheme="minorHAnsi" w:hAnsiTheme="minorHAnsi" w:cstheme="minorHAnsi"/>
          <w:bCs/>
          <w:sz w:val="24"/>
          <w:szCs w:val="24"/>
        </w:rPr>
        <w:t xml:space="preserve"> інклюзивним клас</w:t>
      </w:r>
      <w:r w:rsidR="00173532">
        <w:rPr>
          <w:rFonts w:asciiTheme="minorHAnsi" w:hAnsiTheme="minorHAnsi" w:cstheme="minorHAnsi"/>
          <w:bCs/>
          <w:sz w:val="24"/>
          <w:szCs w:val="24"/>
        </w:rPr>
        <w:t>о</w:t>
      </w:r>
      <w:r w:rsidRPr="00173532">
        <w:rPr>
          <w:rFonts w:asciiTheme="minorHAnsi" w:hAnsiTheme="minorHAnsi" w:cstheme="minorHAnsi"/>
          <w:bCs/>
          <w:sz w:val="24"/>
          <w:szCs w:val="24"/>
        </w:rPr>
        <w:t xml:space="preserve">м, в </w:t>
      </w:r>
      <w:r w:rsidR="008C425A">
        <w:rPr>
          <w:rFonts w:asciiTheme="minorHAnsi" w:hAnsiTheme="minorHAnsi" w:cstheme="minorHAnsi"/>
          <w:bCs/>
          <w:sz w:val="24"/>
          <w:szCs w:val="24"/>
        </w:rPr>
        <w:t>я</w:t>
      </w:r>
      <w:r w:rsidRPr="00173532">
        <w:rPr>
          <w:rFonts w:asciiTheme="minorHAnsi" w:hAnsiTheme="minorHAnsi" w:cstheme="minorHAnsi"/>
          <w:bCs/>
          <w:sz w:val="24"/>
          <w:szCs w:val="24"/>
        </w:rPr>
        <w:t>ких навчається 1</w:t>
      </w:r>
      <w:r w:rsidR="00173532" w:rsidRPr="00173532">
        <w:rPr>
          <w:rFonts w:asciiTheme="minorHAnsi" w:hAnsiTheme="minorHAnsi" w:cstheme="minorHAnsi"/>
          <w:bCs/>
          <w:sz w:val="24"/>
          <w:szCs w:val="24"/>
        </w:rPr>
        <w:t>11</w:t>
      </w:r>
      <w:r w:rsidRPr="00173532">
        <w:rPr>
          <w:rFonts w:asciiTheme="minorHAnsi" w:hAnsiTheme="minorHAnsi" w:cstheme="minorHAnsi"/>
          <w:bCs/>
          <w:sz w:val="24"/>
          <w:szCs w:val="24"/>
        </w:rPr>
        <w:t xml:space="preserve"> дітей з особливими освітніми потребами, а також 1</w:t>
      </w:r>
      <w:r w:rsidR="00173532" w:rsidRPr="00173532">
        <w:rPr>
          <w:rFonts w:asciiTheme="minorHAnsi" w:hAnsiTheme="minorHAnsi" w:cstheme="minorHAnsi"/>
          <w:bCs/>
          <w:sz w:val="24"/>
          <w:szCs w:val="24"/>
        </w:rPr>
        <w:t>0</w:t>
      </w:r>
      <w:r w:rsidRPr="00173532">
        <w:rPr>
          <w:rFonts w:asciiTheme="minorHAnsi" w:hAnsiTheme="minorHAnsi" w:cstheme="minorHAnsi"/>
          <w:bCs/>
          <w:sz w:val="24"/>
          <w:szCs w:val="24"/>
        </w:rPr>
        <w:t xml:space="preserve"> ЗДО із 2</w:t>
      </w:r>
      <w:r w:rsidR="00173532" w:rsidRPr="00173532">
        <w:rPr>
          <w:rFonts w:asciiTheme="minorHAnsi" w:hAnsiTheme="minorHAnsi" w:cstheme="minorHAnsi"/>
          <w:bCs/>
          <w:sz w:val="24"/>
          <w:szCs w:val="24"/>
        </w:rPr>
        <w:t>6</w:t>
      </w:r>
      <w:r w:rsidRPr="00173532">
        <w:rPr>
          <w:rFonts w:asciiTheme="minorHAnsi" w:hAnsiTheme="minorHAnsi" w:cstheme="minorHAnsi"/>
          <w:bCs/>
          <w:sz w:val="24"/>
          <w:szCs w:val="24"/>
        </w:rPr>
        <w:t xml:space="preserve"> інклюзивними групами, в яких 3</w:t>
      </w:r>
      <w:r w:rsidR="00173532" w:rsidRPr="00173532">
        <w:rPr>
          <w:rFonts w:asciiTheme="minorHAnsi" w:hAnsiTheme="minorHAnsi" w:cstheme="minorHAnsi"/>
          <w:bCs/>
          <w:sz w:val="24"/>
          <w:szCs w:val="24"/>
        </w:rPr>
        <w:t>1 дитина</w:t>
      </w:r>
      <w:r w:rsidRPr="00173532">
        <w:rPr>
          <w:rFonts w:asciiTheme="minorHAnsi" w:hAnsiTheme="minorHAnsi" w:cstheme="minorHAnsi"/>
          <w:bCs/>
          <w:sz w:val="24"/>
          <w:szCs w:val="24"/>
        </w:rPr>
        <w:t xml:space="preserve"> охоплен</w:t>
      </w:r>
      <w:r w:rsidR="00173532" w:rsidRPr="00173532">
        <w:rPr>
          <w:rFonts w:asciiTheme="minorHAnsi" w:hAnsiTheme="minorHAnsi" w:cstheme="minorHAnsi"/>
          <w:bCs/>
          <w:sz w:val="24"/>
          <w:szCs w:val="24"/>
        </w:rPr>
        <w:t>а</w:t>
      </w:r>
      <w:r w:rsidRPr="00173532">
        <w:rPr>
          <w:rFonts w:asciiTheme="minorHAnsi" w:hAnsiTheme="minorHAnsi" w:cstheme="minorHAnsi"/>
          <w:bCs/>
          <w:sz w:val="24"/>
          <w:szCs w:val="24"/>
        </w:rPr>
        <w:t xml:space="preserve"> інклюзією.</w:t>
      </w:r>
    </w:p>
    <w:p w:rsidR="00AA2423" w:rsidRDefault="00AA2423" w:rsidP="00C147D3">
      <w:pPr>
        <w:autoSpaceDE w:val="0"/>
        <w:autoSpaceDN w:val="0"/>
        <w:adjustRightInd w:val="0"/>
        <w:spacing w:after="0" w:line="240" w:lineRule="auto"/>
        <w:jc w:val="both"/>
        <w:rPr>
          <w:rFonts w:asciiTheme="minorHAnsi" w:hAnsiTheme="minorHAnsi" w:cstheme="minorHAnsi"/>
          <w:bCs/>
          <w:sz w:val="24"/>
          <w:szCs w:val="24"/>
        </w:rPr>
      </w:pPr>
      <w:r>
        <w:rPr>
          <w:rFonts w:asciiTheme="minorHAnsi" w:hAnsiTheme="minorHAnsi" w:cstheme="minorHAnsi"/>
          <w:bCs/>
          <w:sz w:val="24"/>
          <w:szCs w:val="24"/>
        </w:rPr>
        <w:tab/>
        <w:t>З метою кращої соціалізації дітей з ООП, здобуття ними якісної освіти, в  громаді функціонує Комунальна установа «Сторожинецький інклюзивно-ресурсний центр».</w:t>
      </w:r>
      <w:r w:rsidR="0008064C" w:rsidRPr="0008064C">
        <w:rPr>
          <w:rFonts w:ascii="Times New Roman" w:eastAsiaTheme="minorHAnsi" w:hAnsi="Times New Roman"/>
          <w:sz w:val="28"/>
          <w:szCs w:val="28"/>
        </w:rPr>
        <w:t xml:space="preserve"> </w:t>
      </w:r>
      <w:r w:rsidR="0008064C">
        <w:rPr>
          <w:rFonts w:ascii="Times New Roman" w:eastAsiaTheme="minorHAnsi" w:hAnsi="Times New Roman"/>
          <w:sz w:val="28"/>
          <w:szCs w:val="28"/>
        </w:rPr>
        <w:t>У</w:t>
      </w:r>
      <w:r w:rsidR="0008064C" w:rsidRPr="0008064C">
        <w:rPr>
          <w:rFonts w:asciiTheme="minorHAnsi" w:hAnsiTheme="minorHAnsi" w:cstheme="minorHAnsi"/>
          <w:bCs/>
          <w:sz w:val="24"/>
          <w:szCs w:val="24"/>
        </w:rPr>
        <w:t xml:space="preserve"> центрі створен</w:t>
      </w:r>
      <w:r w:rsidR="0008064C">
        <w:rPr>
          <w:rFonts w:asciiTheme="minorHAnsi" w:hAnsiTheme="minorHAnsi" w:cstheme="minorHAnsi"/>
          <w:bCs/>
          <w:sz w:val="24"/>
          <w:szCs w:val="24"/>
        </w:rPr>
        <w:t>о</w:t>
      </w:r>
      <w:r w:rsidR="0008064C" w:rsidRPr="0008064C">
        <w:rPr>
          <w:rFonts w:asciiTheme="minorHAnsi" w:hAnsiTheme="minorHAnsi" w:cstheme="minorHAnsi"/>
          <w:bCs/>
          <w:sz w:val="24"/>
          <w:szCs w:val="24"/>
        </w:rPr>
        <w:t xml:space="preserve"> освітн</w:t>
      </w:r>
      <w:r w:rsidR="0008064C">
        <w:rPr>
          <w:rFonts w:asciiTheme="minorHAnsi" w:hAnsiTheme="minorHAnsi" w:cstheme="minorHAnsi"/>
          <w:bCs/>
          <w:sz w:val="24"/>
          <w:szCs w:val="24"/>
        </w:rPr>
        <w:t>ій процес</w:t>
      </w:r>
      <w:r w:rsidR="0008064C" w:rsidRPr="0008064C">
        <w:rPr>
          <w:rFonts w:asciiTheme="minorHAnsi" w:hAnsiTheme="minorHAnsi" w:cstheme="minorHAnsi"/>
          <w:bCs/>
          <w:sz w:val="24"/>
          <w:szCs w:val="24"/>
        </w:rPr>
        <w:t>, як</w:t>
      </w:r>
      <w:r w:rsidR="0008064C">
        <w:rPr>
          <w:rFonts w:asciiTheme="minorHAnsi" w:hAnsiTheme="minorHAnsi" w:cstheme="minorHAnsi"/>
          <w:bCs/>
          <w:sz w:val="24"/>
          <w:szCs w:val="24"/>
        </w:rPr>
        <w:t>ий</w:t>
      </w:r>
      <w:r w:rsidR="0008064C" w:rsidRPr="0008064C">
        <w:rPr>
          <w:rFonts w:asciiTheme="minorHAnsi" w:hAnsiTheme="minorHAnsi" w:cstheme="minorHAnsi"/>
          <w:bCs/>
          <w:sz w:val="24"/>
          <w:szCs w:val="24"/>
        </w:rPr>
        <w:t xml:space="preserve"> відповідає потребам і можливостям кожної особи незалежно від особливостей їх психофізичного розвитку, проведення психокорекційної роботи з метою розвитку потенційних можливостей дитини та відповідного формування особистості.</w:t>
      </w:r>
      <w:r w:rsidR="0008064C">
        <w:rPr>
          <w:rFonts w:asciiTheme="minorHAnsi" w:hAnsiTheme="minorHAnsi" w:cstheme="minorHAnsi"/>
          <w:bCs/>
          <w:sz w:val="24"/>
          <w:szCs w:val="24"/>
        </w:rPr>
        <w:t xml:space="preserve"> У</w:t>
      </w:r>
      <w:r w:rsidR="0008064C" w:rsidRPr="0008064C">
        <w:rPr>
          <w:rFonts w:asciiTheme="minorHAnsi" w:hAnsiTheme="minorHAnsi" w:cstheme="minorHAnsi"/>
          <w:bCs/>
          <w:sz w:val="24"/>
          <w:szCs w:val="24"/>
        </w:rPr>
        <w:t xml:space="preserve"> КУ «Сторожинецький </w:t>
      </w:r>
      <w:r w:rsidR="0008064C">
        <w:rPr>
          <w:rFonts w:asciiTheme="minorHAnsi" w:hAnsiTheme="minorHAnsi" w:cstheme="minorHAnsi"/>
          <w:bCs/>
          <w:sz w:val="24"/>
          <w:szCs w:val="24"/>
        </w:rPr>
        <w:t>ІРЦ</w:t>
      </w:r>
      <w:r w:rsidR="0008064C" w:rsidRPr="0008064C">
        <w:rPr>
          <w:rFonts w:asciiTheme="minorHAnsi" w:hAnsiTheme="minorHAnsi" w:cstheme="minorHAnsi"/>
          <w:bCs/>
          <w:sz w:val="24"/>
          <w:szCs w:val="24"/>
        </w:rPr>
        <w:t>» працюють 12 фахівців</w:t>
      </w:r>
      <w:r w:rsidR="0008064C">
        <w:rPr>
          <w:rFonts w:asciiTheme="minorHAnsi" w:hAnsiTheme="minorHAnsi" w:cstheme="minorHAnsi"/>
          <w:bCs/>
          <w:sz w:val="24"/>
          <w:szCs w:val="24"/>
        </w:rPr>
        <w:t>: реабілітологи, дефектологи, логопеди, психологи</w:t>
      </w:r>
      <w:r w:rsidR="0008064C" w:rsidRPr="0008064C">
        <w:rPr>
          <w:rFonts w:asciiTheme="minorHAnsi" w:hAnsiTheme="minorHAnsi" w:cstheme="minorHAnsi"/>
          <w:bCs/>
          <w:sz w:val="24"/>
          <w:szCs w:val="24"/>
        </w:rPr>
        <w:t>.</w:t>
      </w:r>
      <w:r w:rsidR="005B495A" w:rsidRPr="005B495A">
        <w:rPr>
          <w:rFonts w:ascii="Times New Roman" w:eastAsiaTheme="minorHAnsi" w:hAnsi="Times New Roman"/>
          <w:sz w:val="28"/>
          <w:szCs w:val="28"/>
        </w:rPr>
        <w:t xml:space="preserve"> </w:t>
      </w:r>
      <w:r w:rsidR="005B495A" w:rsidRPr="005B495A">
        <w:rPr>
          <w:rFonts w:asciiTheme="minorHAnsi" w:hAnsiTheme="minorHAnsi" w:cstheme="minorHAnsi"/>
          <w:bCs/>
          <w:sz w:val="24"/>
          <w:szCs w:val="24"/>
        </w:rPr>
        <w:t>Важливим аспектом діяльності центру є надання консультативно-психологічної допомоги батькам осіб з особливими освітніми потребами. З цією метою з батьками проводяться індивідуальні консультації, майстер-класи. Консультування батьків або законних представників осіб  з особливими освітніми потребами стосовно мережі закладів освіти та зарахування до них.</w:t>
      </w:r>
      <w:r w:rsidR="005B495A">
        <w:rPr>
          <w:rFonts w:asciiTheme="minorHAnsi" w:hAnsiTheme="minorHAnsi" w:cstheme="minorHAnsi"/>
          <w:bCs/>
          <w:sz w:val="24"/>
          <w:szCs w:val="24"/>
        </w:rPr>
        <w:t xml:space="preserve"> Центром </w:t>
      </w:r>
      <w:r w:rsidR="005B495A" w:rsidRPr="005B495A">
        <w:rPr>
          <w:rFonts w:asciiTheme="minorHAnsi" w:hAnsiTheme="minorHAnsi" w:cstheme="minorHAnsi"/>
          <w:bCs/>
          <w:iCs/>
          <w:sz w:val="24"/>
          <w:szCs w:val="24"/>
        </w:rPr>
        <w:t>видано понад 955</w:t>
      </w:r>
      <w:r w:rsidR="005B495A" w:rsidRPr="005B495A">
        <w:rPr>
          <w:rFonts w:asciiTheme="minorHAnsi" w:hAnsiTheme="minorHAnsi" w:cstheme="minorHAnsi"/>
          <w:b/>
          <w:bCs/>
          <w:iCs/>
          <w:sz w:val="24"/>
          <w:szCs w:val="24"/>
        </w:rPr>
        <w:t xml:space="preserve"> </w:t>
      </w:r>
      <w:r w:rsidR="005B495A" w:rsidRPr="005B495A">
        <w:rPr>
          <w:rFonts w:asciiTheme="minorHAnsi" w:hAnsiTheme="minorHAnsi" w:cstheme="minorHAnsi"/>
          <w:bCs/>
          <w:iCs/>
          <w:sz w:val="24"/>
          <w:szCs w:val="24"/>
        </w:rPr>
        <w:t xml:space="preserve">висновків комплексної психолого-педагогічної оцінки розвитку осіб. На даний момент отримують психолого-педагогічні та корекційно-розвиткові послуги 142 особи з ООП. </w:t>
      </w:r>
      <w:r w:rsidR="005B495A" w:rsidRPr="005B495A">
        <w:rPr>
          <w:rFonts w:asciiTheme="minorHAnsi" w:hAnsiTheme="minorHAnsi" w:cstheme="minorHAnsi"/>
          <w:bCs/>
          <w:sz w:val="24"/>
          <w:szCs w:val="24"/>
        </w:rPr>
        <w:t>Між КУ «Сторожинецький ІРЦ»  підписано   угоди про співпрацю з Чудейською ТГ,  Кам’янською ТГ, Петровецькою ТГ.</w:t>
      </w:r>
      <w:r w:rsidR="005B495A">
        <w:rPr>
          <w:rFonts w:asciiTheme="minorHAnsi" w:hAnsiTheme="minorHAnsi" w:cstheme="minorHAnsi"/>
          <w:bCs/>
          <w:sz w:val="24"/>
          <w:szCs w:val="24"/>
        </w:rPr>
        <w:t xml:space="preserve"> Регулярно п</w:t>
      </w:r>
      <w:r w:rsidR="005B495A" w:rsidRPr="005B495A">
        <w:rPr>
          <w:rFonts w:asciiTheme="minorHAnsi" w:hAnsiTheme="minorHAnsi" w:cstheme="minorHAnsi"/>
          <w:bCs/>
          <w:sz w:val="24"/>
          <w:szCs w:val="24"/>
        </w:rPr>
        <w:t>ровод</w:t>
      </w:r>
      <w:r w:rsidR="005B495A">
        <w:rPr>
          <w:rFonts w:asciiTheme="minorHAnsi" w:hAnsiTheme="minorHAnsi" w:cstheme="minorHAnsi"/>
          <w:bCs/>
          <w:sz w:val="24"/>
          <w:szCs w:val="24"/>
        </w:rPr>
        <w:t>ять</w:t>
      </w:r>
      <w:r w:rsidR="005B495A" w:rsidRPr="005B495A">
        <w:rPr>
          <w:rFonts w:asciiTheme="minorHAnsi" w:hAnsiTheme="minorHAnsi" w:cstheme="minorHAnsi"/>
          <w:bCs/>
          <w:sz w:val="24"/>
          <w:szCs w:val="24"/>
        </w:rPr>
        <w:t>ся зустрічі з асистентами-вчителів (вихователів) закладів освіти для роз’яснення, щодо порядку організації освітнього процесу осіб з ООП, складання індивідуальної програми розвитку осіб та ведення документації.</w:t>
      </w:r>
      <w:r w:rsidR="005B495A">
        <w:rPr>
          <w:rFonts w:asciiTheme="minorHAnsi" w:hAnsiTheme="minorHAnsi" w:cstheme="minorHAnsi"/>
          <w:bCs/>
          <w:sz w:val="24"/>
          <w:szCs w:val="24"/>
        </w:rPr>
        <w:t xml:space="preserve"> Налагоджено</w:t>
      </w:r>
      <w:r w:rsidR="005B495A" w:rsidRPr="005B495A">
        <w:rPr>
          <w:rFonts w:asciiTheme="minorHAnsi" w:hAnsiTheme="minorHAnsi" w:cstheme="minorHAnsi"/>
          <w:bCs/>
          <w:sz w:val="24"/>
          <w:szCs w:val="24"/>
        </w:rPr>
        <w:t xml:space="preserve"> підвіз осіб з ООП із закладів освіти громади до інклюзивно-ресурсного центру та виїзд спеціалістів до закладів освіти</w:t>
      </w:r>
      <w:r w:rsidR="005B495A">
        <w:rPr>
          <w:rFonts w:asciiTheme="minorHAnsi" w:hAnsiTheme="minorHAnsi" w:cstheme="minorHAnsi"/>
          <w:bCs/>
          <w:sz w:val="24"/>
          <w:szCs w:val="24"/>
        </w:rPr>
        <w:t>. ІРЦ продовжує працювати якісно і на користь особам з особливими освітніми потребами.</w:t>
      </w:r>
    </w:p>
    <w:p w:rsidR="005E50E8" w:rsidRPr="005E50E8" w:rsidRDefault="005E50E8" w:rsidP="005E50E8">
      <w:pPr>
        <w:autoSpaceDE w:val="0"/>
        <w:autoSpaceDN w:val="0"/>
        <w:adjustRightInd w:val="0"/>
        <w:spacing w:after="0" w:line="240" w:lineRule="auto"/>
        <w:jc w:val="both"/>
        <w:rPr>
          <w:rFonts w:asciiTheme="minorHAnsi" w:hAnsiTheme="minorHAnsi" w:cstheme="minorHAnsi"/>
          <w:bCs/>
          <w:sz w:val="24"/>
          <w:szCs w:val="24"/>
        </w:rPr>
      </w:pPr>
      <w:r>
        <w:rPr>
          <w:rFonts w:asciiTheme="minorHAnsi" w:hAnsiTheme="minorHAnsi" w:cstheme="minorHAnsi"/>
          <w:bCs/>
          <w:sz w:val="24"/>
          <w:szCs w:val="24"/>
        </w:rPr>
        <w:tab/>
        <w:t xml:space="preserve">На території громади працює </w:t>
      </w:r>
      <w:r w:rsidRPr="005E50E8">
        <w:rPr>
          <w:rFonts w:asciiTheme="minorHAnsi" w:hAnsiTheme="minorHAnsi" w:cstheme="minorHAnsi"/>
          <w:bCs/>
          <w:sz w:val="24"/>
          <w:szCs w:val="24"/>
        </w:rPr>
        <w:t>Сторожинецьк</w:t>
      </w:r>
      <w:r>
        <w:rPr>
          <w:rFonts w:asciiTheme="minorHAnsi" w:hAnsiTheme="minorHAnsi" w:cstheme="minorHAnsi"/>
          <w:bCs/>
          <w:sz w:val="24"/>
          <w:szCs w:val="24"/>
        </w:rPr>
        <w:t>а</w:t>
      </w:r>
      <w:r w:rsidRPr="005E50E8">
        <w:rPr>
          <w:rFonts w:asciiTheme="minorHAnsi" w:hAnsiTheme="minorHAnsi" w:cstheme="minorHAnsi"/>
          <w:bCs/>
          <w:sz w:val="24"/>
          <w:szCs w:val="24"/>
        </w:rPr>
        <w:t xml:space="preserve"> дитячо-юнацьк</w:t>
      </w:r>
      <w:r>
        <w:rPr>
          <w:rFonts w:asciiTheme="minorHAnsi" w:hAnsiTheme="minorHAnsi" w:cstheme="minorHAnsi"/>
          <w:bCs/>
          <w:sz w:val="24"/>
          <w:szCs w:val="24"/>
        </w:rPr>
        <w:t>а</w:t>
      </w:r>
      <w:r w:rsidRPr="005E50E8">
        <w:rPr>
          <w:rFonts w:asciiTheme="minorHAnsi" w:hAnsiTheme="minorHAnsi" w:cstheme="minorHAnsi"/>
          <w:bCs/>
          <w:sz w:val="24"/>
          <w:szCs w:val="24"/>
        </w:rPr>
        <w:t xml:space="preserve"> спортивн</w:t>
      </w:r>
      <w:r>
        <w:rPr>
          <w:rFonts w:asciiTheme="minorHAnsi" w:hAnsiTheme="minorHAnsi" w:cstheme="minorHAnsi"/>
          <w:bCs/>
          <w:sz w:val="24"/>
          <w:szCs w:val="24"/>
        </w:rPr>
        <w:t>а школа</w:t>
      </w:r>
      <w:r w:rsidR="007B05B5">
        <w:rPr>
          <w:rFonts w:asciiTheme="minorHAnsi" w:hAnsiTheme="minorHAnsi" w:cstheme="minorHAnsi"/>
          <w:bCs/>
          <w:sz w:val="24"/>
          <w:szCs w:val="24"/>
        </w:rPr>
        <w:t>,</w:t>
      </w:r>
      <w:r>
        <w:rPr>
          <w:rFonts w:asciiTheme="minorHAnsi" w:hAnsiTheme="minorHAnsi" w:cstheme="minorHAnsi"/>
          <w:bCs/>
          <w:sz w:val="24"/>
          <w:szCs w:val="24"/>
        </w:rPr>
        <w:t xml:space="preserve"> в якій </w:t>
      </w:r>
      <w:r w:rsidRPr="005E50E8">
        <w:rPr>
          <w:rFonts w:asciiTheme="minorHAnsi" w:hAnsiTheme="minorHAnsi" w:cstheme="minorHAnsi"/>
          <w:bCs/>
          <w:sz w:val="24"/>
          <w:szCs w:val="24"/>
        </w:rPr>
        <w:t xml:space="preserve">займаються вихованці у </w:t>
      </w:r>
      <w:r>
        <w:rPr>
          <w:rFonts w:asciiTheme="minorHAnsi" w:hAnsiTheme="minorHAnsi" w:cstheme="minorHAnsi"/>
          <w:bCs/>
          <w:sz w:val="24"/>
          <w:szCs w:val="24"/>
        </w:rPr>
        <w:t>таких</w:t>
      </w:r>
      <w:r w:rsidRPr="005E50E8">
        <w:rPr>
          <w:rFonts w:asciiTheme="minorHAnsi" w:hAnsiTheme="minorHAnsi" w:cstheme="minorHAnsi"/>
          <w:bCs/>
          <w:sz w:val="24"/>
          <w:szCs w:val="24"/>
        </w:rPr>
        <w:t xml:space="preserve"> відділеннях спорту: </w:t>
      </w:r>
      <w:r w:rsidRPr="00F64E65">
        <w:rPr>
          <w:rFonts w:asciiTheme="minorHAnsi" w:hAnsiTheme="minorHAnsi" w:cstheme="minorHAnsi"/>
          <w:bCs/>
          <w:sz w:val="24"/>
          <w:szCs w:val="24"/>
        </w:rPr>
        <w:t xml:space="preserve">легка атлетика - </w:t>
      </w:r>
      <w:r w:rsidR="00F64E65" w:rsidRPr="00F64E65">
        <w:rPr>
          <w:rFonts w:asciiTheme="minorHAnsi" w:hAnsiTheme="minorHAnsi" w:cstheme="minorHAnsi"/>
          <w:bCs/>
          <w:sz w:val="24"/>
          <w:szCs w:val="24"/>
        </w:rPr>
        <w:t>87</w:t>
      </w:r>
      <w:r w:rsidRPr="00F64E65">
        <w:rPr>
          <w:rFonts w:asciiTheme="minorHAnsi" w:hAnsiTheme="minorHAnsi" w:cstheme="minorHAnsi"/>
          <w:bCs/>
          <w:sz w:val="24"/>
          <w:szCs w:val="24"/>
        </w:rPr>
        <w:t xml:space="preserve"> чол., волейбол - </w:t>
      </w:r>
      <w:r w:rsidR="00F64E65" w:rsidRPr="00F64E65">
        <w:rPr>
          <w:rFonts w:asciiTheme="minorHAnsi" w:hAnsiTheme="minorHAnsi" w:cstheme="minorHAnsi"/>
          <w:bCs/>
          <w:sz w:val="24"/>
          <w:szCs w:val="24"/>
        </w:rPr>
        <w:t>143</w:t>
      </w:r>
      <w:r w:rsidRPr="00F64E65">
        <w:rPr>
          <w:rFonts w:asciiTheme="minorHAnsi" w:hAnsiTheme="minorHAnsi" w:cstheme="minorHAnsi"/>
          <w:bCs/>
          <w:sz w:val="24"/>
          <w:szCs w:val="24"/>
        </w:rPr>
        <w:t xml:space="preserve"> чол., футбол –</w:t>
      </w:r>
      <w:r w:rsidR="00F64E65" w:rsidRPr="00F64E65">
        <w:rPr>
          <w:rFonts w:asciiTheme="minorHAnsi" w:hAnsiTheme="minorHAnsi" w:cstheme="minorHAnsi"/>
          <w:bCs/>
          <w:sz w:val="24"/>
          <w:szCs w:val="24"/>
        </w:rPr>
        <w:t xml:space="preserve"> 37</w:t>
      </w:r>
      <w:r w:rsidRPr="00F64E65">
        <w:rPr>
          <w:rFonts w:asciiTheme="minorHAnsi" w:hAnsiTheme="minorHAnsi" w:cstheme="minorHAnsi"/>
          <w:bCs/>
          <w:sz w:val="24"/>
          <w:szCs w:val="24"/>
        </w:rPr>
        <w:t xml:space="preserve"> чол., баскетбол – </w:t>
      </w:r>
      <w:r w:rsidR="00F64E65" w:rsidRPr="00F64E65">
        <w:rPr>
          <w:rFonts w:asciiTheme="minorHAnsi" w:hAnsiTheme="minorHAnsi" w:cstheme="minorHAnsi"/>
          <w:bCs/>
          <w:sz w:val="24"/>
          <w:szCs w:val="24"/>
        </w:rPr>
        <w:t xml:space="preserve">75 </w:t>
      </w:r>
      <w:r w:rsidRPr="00F64E65">
        <w:rPr>
          <w:rFonts w:asciiTheme="minorHAnsi" w:hAnsiTheme="minorHAnsi" w:cstheme="minorHAnsi"/>
          <w:bCs/>
          <w:sz w:val="24"/>
          <w:szCs w:val="24"/>
        </w:rPr>
        <w:t xml:space="preserve">чол., дзюдо- </w:t>
      </w:r>
      <w:r w:rsidR="00F64E65" w:rsidRPr="00F64E65">
        <w:rPr>
          <w:rFonts w:asciiTheme="minorHAnsi" w:hAnsiTheme="minorHAnsi" w:cstheme="minorHAnsi"/>
          <w:bCs/>
          <w:sz w:val="24"/>
          <w:szCs w:val="24"/>
        </w:rPr>
        <w:t xml:space="preserve">34 </w:t>
      </w:r>
      <w:r w:rsidRPr="00F64E65">
        <w:rPr>
          <w:rFonts w:asciiTheme="minorHAnsi" w:hAnsiTheme="minorHAnsi" w:cstheme="minorHAnsi"/>
          <w:bCs/>
          <w:sz w:val="24"/>
          <w:szCs w:val="24"/>
        </w:rPr>
        <w:t>чол.</w:t>
      </w:r>
      <w:r w:rsidRPr="005E50E8">
        <w:rPr>
          <w:rFonts w:asciiTheme="minorHAnsi" w:hAnsiTheme="minorHAnsi" w:cstheme="minorHAnsi"/>
          <w:bCs/>
          <w:sz w:val="24"/>
          <w:szCs w:val="24"/>
        </w:rPr>
        <w:t xml:space="preserve"> Працюють із дітьми, готують</w:t>
      </w:r>
      <w:r w:rsidR="007B05B5">
        <w:rPr>
          <w:rFonts w:asciiTheme="minorHAnsi" w:hAnsiTheme="minorHAnsi" w:cstheme="minorHAnsi"/>
          <w:bCs/>
          <w:sz w:val="24"/>
          <w:szCs w:val="24"/>
        </w:rPr>
        <w:t xml:space="preserve"> їх</w:t>
      </w:r>
      <w:r w:rsidRPr="005E50E8">
        <w:rPr>
          <w:rFonts w:asciiTheme="minorHAnsi" w:hAnsiTheme="minorHAnsi" w:cstheme="minorHAnsi"/>
          <w:bCs/>
          <w:sz w:val="24"/>
          <w:szCs w:val="24"/>
        </w:rPr>
        <w:t xml:space="preserve"> до різних видів змагань  15 досвідчених тренерів. Вісім років поспіль відділення легкої атлетики  Сторожинецької ДЮСШ здобувал</w:t>
      </w:r>
      <w:r w:rsidR="007B05B5">
        <w:rPr>
          <w:rFonts w:asciiTheme="minorHAnsi" w:hAnsiTheme="minorHAnsi" w:cstheme="minorHAnsi"/>
          <w:bCs/>
          <w:sz w:val="24"/>
          <w:szCs w:val="24"/>
        </w:rPr>
        <w:t>о</w:t>
      </w:r>
      <w:r w:rsidRPr="005E50E8">
        <w:rPr>
          <w:rFonts w:asciiTheme="minorHAnsi" w:hAnsiTheme="minorHAnsi" w:cstheme="minorHAnsi"/>
          <w:bCs/>
          <w:sz w:val="24"/>
          <w:szCs w:val="24"/>
        </w:rPr>
        <w:t xml:space="preserve"> кращі результати з усіх  видів спорту, що функціонують. Юнацькі вікові групи є найкращими серед ДЮСШ області, в яких культивується легка атлетика.</w:t>
      </w:r>
      <w:r w:rsidRPr="005E50E8">
        <w:rPr>
          <w:rFonts w:ascii="Times New Roman" w:hAnsi="Times New Roman"/>
          <w:sz w:val="28"/>
          <w:szCs w:val="28"/>
        </w:rPr>
        <w:t xml:space="preserve"> </w:t>
      </w:r>
      <w:r w:rsidRPr="005E50E8">
        <w:rPr>
          <w:rFonts w:asciiTheme="minorHAnsi" w:hAnsiTheme="minorHAnsi" w:cstheme="minorHAnsi"/>
          <w:bCs/>
          <w:sz w:val="24"/>
          <w:szCs w:val="24"/>
        </w:rPr>
        <w:t>Останні два роки значно зменшено проведення змагань через карантинні обмеження, воєнний стан, однак є високі досягнення. Успішними є виступи у змаганнях Чемпіонату України (міста Суми, Київ, Львів, Івано-Франківськ).</w:t>
      </w:r>
    </w:p>
    <w:p w:rsidR="005225EA" w:rsidRPr="00E8293A" w:rsidRDefault="005225EA" w:rsidP="005225EA">
      <w:pPr>
        <w:autoSpaceDE w:val="0"/>
        <w:autoSpaceDN w:val="0"/>
        <w:adjustRightInd w:val="0"/>
        <w:spacing w:after="0" w:line="240" w:lineRule="auto"/>
        <w:ind w:firstLine="567"/>
        <w:jc w:val="both"/>
        <w:rPr>
          <w:rFonts w:cs="Calibri"/>
          <w:bCs/>
          <w:sz w:val="24"/>
          <w:szCs w:val="24"/>
        </w:rPr>
      </w:pPr>
      <w:r w:rsidRPr="00E8293A">
        <w:rPr>
          <w:rFonts w:cs="Calibri"/>
          <w:bCs/>
          <w:sz w:val="24"/>
          <w:szCs w:val="24"/>
        </w:rPr>
        <w:t>Соціальний захист населення є одним із важливих напрямків роботи Сторожинецької МТГ. Так на території громади працює відділ соціального захисту населення, служба у справах дітей та Сторожинецький територіальний центр соціального обслуговування (надання соціальних послуг).</w:t>
      </w:r>
    </w:p>
    <w:p w:rsidR="005225EA" w:rsidRPr="00E8293A" w:rsidRDefault="005225EA" w:rsidP="005225EA">
      <w:pPr>
        <w:autoSpaceDE w:val="0"/>
        <w:autoSpaceDN w:val="0"/>
        <w:adjustRightInd w:val="0"/>
        <w:spacing w:after="0" w:line="240" w:lineRule="auto"/>
        <w:ind w:firstLine="567"/>
        <w:jc w:val="both"/>
        <w:rPr>
          <w:rFonts w:cs="Calibri"/>
          <w:bCs/>
          <w:sz w:val="24"/>
          <w:szCs w:val="24"/>
        </w:rPr>
      </w:pPr>
      <w:r w:rsidRPr="00E8293A">
        <w:rPr>
          <w:rFonts w:cs="Calibri"/>
          <w:bCs/>
          <w:sz w:val="24"/>
          <w:szCs w:val="24"/>
        </w:rPr>
        <w:lastRenderedPageBreak/>
        <w:t>За даними відділу соціального захисту населення на території Сторожинецької МТГ до 24.02.2022 року проживало 62 внутрішньо переміщених особи. Після широкомасштабного вторгнення російської федерації на територію України 24 лютого 2022 року кількість ВПО різко зросла й становила 2893 чол. Станом на 01.11.2022р. кількість ВПО, що проживають в громаді становить 1123 особи. Функціонує два центри розміщення внутрішньо переміщених осіб, а саме: Сторожинецький ліцей № 1 та Старожадівська АЗПСМ КНП «Сторожинецького ЦПМД». Постійно проводиться робота, направлена на розміщення внутрішньо переміщених осіб у центрах для ВПО, пошук індивідуального житла, збір гуманітарної допомоги та забезпечення нею ВПО, а саме продуктами харчування, гігієнічними наборами, ковдрами, одягом, взуттям, та всім необхідним для проживання.</w:t>
      </w:r>
    </w:p>
    <w:p w:rsidR="005225EA" w:rsidRPr="00E8293A" w:rsidRDefault="005225EA" w:rsidP="005225EA">
      <w:pPr>
        <w:autoSpaceDE w:val="0"/>
        <w:autoSpaceDN w:val="0"/>
        <w:adjustRightInd w:val="0"/>
        <w:spacing w:after="0" w:line="240" w:lineRule="auto"/>
        <w:ind w:firstLine="567"/>
        <w:jc w:val="both"/>
        <w:rPr>
          <w:rFonts w:cs="Calibri"/>
          <w:bCs/>
          <w:sz w:val="24"/>
          <w:szCs w:val="24"/>
        </w:rPr>
      </w:pPr>
      <w:r w:rsidRPr="00E8293A">
        <w:rPr>
          <w:rFonts w:cs="Calibri"/>
          <w:bCs/>
          <w:sz w:val="24"/>
          <w:szCs w:val="24"/>
        </w:rPr>
        <w:t>У 2021 році відділом соціального захисту населення здійснено опрацювання документів в Програмі «Соціальна громада» на призначення соціальних допомог, пільг, субсидій  в кількості 2334 справи. Також оформлено 11 справ та передано для присвоєння почесного звання «Мати-героїня» жителькам Сторожинецької МТГ. У 2021 році присвоєно почесне звання «Мати-героїня» - 8 жителькам громади.</w:t>
      </w:r>
    </w:p>
    <w:p w:rsidR="005225EA" w:rsidRPr="00E8293A" w:rsidRDefault="005225EA" w:rsidP="005225EA">
      <w:pPr>
        <w:autoSpaceDE w:val="0"/>
        <w:autoSpaceDN w:val="0"/>
        <w:adjustRightInd w:val="0"/>
        <w:spacing w:after="0" w:line="240" w:lineRule="auto"/>
        <w:ind w:firstLine="567"/>
        <w:jc w:val="both"/>
        <w:rPr>
          <w:rFonts w:cs="Calibri"/>
          <w:bCs/>
          <w:sz w:val="24"/>
          <w:szCs w:val="24"/>
        </w:rPr>
      </w:pPr>
    </w:p>
    <w:p w:rsidR="00C20F74" w:rsidRPr="00E8293A" w:rsidRDefault="00C20F74" w:rsidP="00C20F74">
      <w:pPr>
        <w:widowControl w:val="0"/>
        <w:spacing w:after="0" w:line="254" w:lineRule="auto"/>
        <w:ind w:firstLine="500"/>
        <w:jc w:val="both"/>
        <w:rPr>
          <w:rFonts w:cs="Calibri"/>
          <w:bCs/>
          <w:sz w:val="24"/>
          <w:szCs w:val="24"/>
        </w:rPr>
      </w:pPr>
      <w:r w:rsidRPr="00E8293A">
        <w:rPr>
          <w:rFonts w:cs="Calibri"/>
          <w:bCs/>
          <w:sz w:val="24"/>
          <w:szCs w:val="24"/>
        </w:rPr>
        <w:t>Службою у справах дітей ведеться облік дітей, які залишились без батьківського піклування, дітей, які перебувають в складних життєвих обставинах, дітей-сиріт, дітей, позбавлених батьківського піклування, дітей, які перебувають на обліку з усиновлення, усиновлених дітей, дітей-сиріт, дітей, позбавлених батьківського піклування, які прибули з інших територій, потенційних опікунів, піклувальників, прийомних батьків, батьків-вихователів, кандидатів в усиновителі, патронатних вихователів.</w:t>
      </w:r>
    </w:p>
    <w:p w:rsidR="00C20F74" w:rsidRPr="00E8293A" w:rsidRDefault="00C20F74" w:rsidP="00C20F74">
      <w:pPr>
        <w:widowControl w:val="0"/>
        <w:spacing w:after="0" w:line="259" w:lineRule="auto"/>
        <w:ind w:firstLine="480"/>
        <w:jc w:val="both"/>
        <w:rPr>
          <w:rFonts w:cs="Calibri"/>
          <w:bCs/>
          <w:sz w:val="24"/>
          <w:szCs w:val="24"/>
        </w:rPr>
      </w:pPr>
      <w:r w:rsidRPr="00E8293A">
        <w:rPr>
          <w:rFonts w:cs="Calibri"/>
          <w:bCs/>
          <w:sz w:val="24"/>
          <w:szCs w:val="24"/>
        </w:rPr>
        <w:t xml:space="preserve">Станом на 01.11.2022 р. на первинному обліку Служби у справах дітей Сторожинецької міської ради перебувають 190 дітей, з них: 7 дітей, залишених без батьківського піклування, 50 дітей-сиріт, дітей, позбавлених батьківського піклування, (14 - дітей-сиріт, 36 дітей, позбавлених батьківського піклування) та 133 дітей, які перебувають в складних життєвих обставинах. </w:t>
      </w:r>
    </w:p>
    <w:p w:rsidR="00C20F74" w:rsidRPr="00E8293A" w:rsidRDefault="00C20F74" w:rsidP="00C20F74">
      <w:pPr>
        <w:widowControl w:val="0"/>
        <w:spacing w:after="0" w:line="257" w:lineRule="auto"/>
        <w:ind w:firstLine="500"/>
        <w:jc w:val="both"/>
        <w:rPr>
          <w:rFonts w:cs="Calibri"/>
          <w:bCs/>
          <w:sz w:val="24"/>
          <w:szCs w:val="24"/>
        </w:rPr>
      </w:pPr>
      <w:r w:rsidRPr="00E8293A">
        <w:rPr>
          <w:rFonts w:cs="Calibri"/>
          <w:bCs/>
          <w:sz w:val="24"/>
          <w:szCs w:val="24"/>
        </w:rPr>
        <w:t>За звітний період поставлено на облік 45 дітей, з них: 12 дітей, залишених без батьківського піклування, 9 дітей, позбавлених батьківського піклування, та 24 дітей, які перебувають в складних життєвих обставинах.</w:t>
      </w:r>
    </w:p>
    <w:p w:rsidR="00C20F74" w:rsidRPr="00E8293A" w:rsidRDefault="00C20F74" w:rsidP="00C20F74">
      <w:pPr>
        <w:widowControl w:val="0"/>
        <w:spacing w:after="0" w:line="257" w:lineRule="auto"/>
        <w:ind w:firstLine="500"/>
        <w:jc w:val="both"/>
        <w:rPr>
          <w:rFonts w:cs="Calibri"/>
          <w:bCs/>
          <w:sz w:val="24"/>
          <w:szCs w:val="24"/>
        </w:rPr>
      </w:pPr>
      <w:r w:rsidRPr="00E8293A">
        <w:rPr>
          <w:rFonts w:cs="Calibri"/>
          <w:bCs/>
          <w:sz w:val="24"/>
          <w:szCs w:val="24"/>
        </w:rPr>
        <w:t xml:space="preserve">І загальної кількості дітей, які перебували на обліку в Службі у справах дітей: 30 дітей було знято з обліку, з них: 16 дітей - у зв’язку із досягненням повноліття, 1 – у звʼязку з усиновленням, 9 – у звʼязку зі зміною місця проживання або подоланням складних життєвих обставин, 4 – у звʼязку із поверненням в рідну сімʼю. </w:t>
      </w:r>
    </w:p>
    <w:p w:rsidR="00C20F74" w:rsidRPr="00E8293A" w:rsidRDefault="00C20F74" w:rsidP="00C20F74">
      <w:pPr>
        <w:widowControl w:val="0"/>
        <w:spacing w:after="0" w:line="259" w:lineRule="auto"/>
        <w:ind w:firstLine="480"/>
        <w:jc w:val="both"/>
        <w:rPr>
          <w:rFonts w:cs="Calibri"/>
          <w:bCs/>
          <w:sz w:val="24"/>
          <w:szCs w:val="24"/>
        </w:rPr>
      </w:pPr>
      <w:r w:rsidRPr="00E8293A">
        <w:rPr>
          <w:rFonts w:cs="Calibri"/>
          <w:bCs/>
          <w:sz w:val="24"/>
          <w:szCs w:val="24"/>
        </w:rPr>
        <w:t xml:space="preserve">В межах Сторожинецької міської ради проживають 72 дітей-сиріт, дітей, позбавлених батьківського піклування, з них: 39 дітей перебувають під опікою, піклуванням, 30 - виховуються в прийомних сім’ях, дитячих будинках сімейного типу, 3 – в державному закладі, який був тимчасово-переміщений із Харківської області. </w:t>
      </w:r>
    </w:p>
    <w:p w:rsidR="00C20F74" w:rsidRPr="00E8293A" w:rsidRDefault="00C20F74" w:rsidP="00C20F74">
      <w:pPr>
        <w:widowControl w:val="0"/>
        <w:spacing w:after="0" w:line="259" w:lineRule="auto"/>
        <w:ind w:firstLine="480"/>
        <w:jc w:val="both"/>
        <w:rPr>
          <w:rFonts w:cs="Calibri"/>
          <w:bCs/>
          <w:sz w:val="24"/>
          <w:szCs w:val="24"/>
        </w:rPr>
      </w:pPr>
      <w:r w:rsidRPr="00E8293A">
        <w:rPr>
          <w:rFonts w:cs="Calibri"/>
          <w:bCs/>
          <w:sz w:val="24"/>
          <w:szCs w:val="24"/>
        </w:rPr>
        <w:t>Із загальної кількості проживаючих, 41 дітей прибули з інших територій, тобто інших ОТГ, районів та областей, з них: 12 - перебувають під опікою, піклуванням, 29 - виховуються в прийомних сім’ях, дитячих будинках сімейного типу.</w:t>
      </w:r>
    </w:p>
    <w:p w:rsidR="00C20F74" w:rsidRPr="00E8293A" w:rsidRDefault="00C20F74" w:rsidP="00C20F74">
      <w:pPr>
        <w:widowControl w:val="0"/>
        <w:spacing w:after="0" w:line="259" w:lineRule="auto"/>
        <w:ind w:firstLine="480"/>
        <w:jc w:val="both"/>
        <w:rPr>
          <w:rFonts w:cs="Calibri"/>
          <w:bCs/>
          <w:sz w:val="24"/>
          <w:szCs w:val="24"/>
        </w:rPr>
      </w:pPr>
      <w:r w:rsidRPr="00E8293A">
        <w:rPr>
          <w:rFonts w:cs="Calibri"/>
          <w:bCs/>
          <w:sz w:val="24"/>
          <w:szCs w:val="24"/>
        </w:rPr>
        <w:t>В межах Сторожинецької міської ради проживають 26 сімей опікунів/піклувальників,  функціонують 3 дитячих будинки сімейного типу, де виховуються 24 дітей-вихованців, в т.ч. 1 особа з числа дітей, позбавлених батьківського піклування та 4 прийомні сімʼї, де виховуються 6 прийомних дітей, а також 1 патронатні сімʼї, де виховується 1 дитина, залишена без батьківського піклування.</w:t>
      </w:r>
    </w:p>
    <w:p w:rsidR="00C20F74" w:rsidRPr="00E8293A" w:rsidRDefault="00C20F74" w:rsidP="00C20F74">
      <w:pPr>
        <w:widowControl w:val="0"/>
        <w:spacing w:after="0" w:line="259" w:lineRule="auto"/>
        <w:ind w:firstLine="480"/>
        <w:jc w:val="both"/>
        <w:rPr>
          <w:rFonts w:cs="Calibri"/>
          <w:bCs/>
          <w:sz w:val="24"/>
          <w:szCs w:val="24"/>
        </w:rPr>
      </w:pPr>
      <w:r w:rsidRPr="00E8293A">
        <w:rPr>
          <w:rFonts w:cs="Calibri"/>
          <w:bCs/>
          <w:sz w:val="24"/>
          <w:szCs w:val="24"/>
        </w:rPr>
        <w:t xml:space="preserve">Щодо виховання зазначеної категорії дітей, які перебувають на первинному обліку </w:t>
      </w:r>
      <w:r w:rsidRPr="00E8293A">
        <w:rPr>
          <w:rFonts w:cs="Calibri"/>
          <w:bCs/>
          <w:sz w:val="24"/>
          <w:szCs w:val="24"/>
        </w:rPr>
        <w:lastRenderedPageBreak/>
        <w:t>Служби,  в сімейних формах: 35 - влаштовані під опіку, піклування, 13 дітей виховуються в прийомних сім’ях, дитячих будинках сімейного типу. Зокрема, впродовж звітного періоду 2022 р. 8 дітей було влаштовано під опіку, піклування, 1 дитину влаштовано в дитячий будинок сімейного типу.</w:t>
      </w:r>
    </w:p>
    <w:p w:rsidR="00C20F74" w:rsidRPr="00E8293A" w:rsidRDefault="00C20F74" w:rsidP="00C20F74">
      <w:pPr>
        <w:widowControl w:val="0"/>
        <w:spacing w:after="0" w:line="259" w:lineRule="auto"/>
        <w:ind w:firstLine="480"/>
        <w:jc w:val="both"/>
        <w:rPr>
          <w:rFonts w:cs="Calibri"/>
          <w:bCs/>
          <w:sz w:val="24"/>
          <w:szCs w:val="24"/>
        </w:rPr>
      </w:pPr>
      <w:r w:rsidRPr="00E8293A">
        <w:rPr>
          <w:rFonts w:cs="Calibri"/>
          <w:bCs/>
          <w:sz w:val="24"/>
          <w:szCs w:val="24"/>
        </w:rPr>
        <w:t>Із загальної кількості дітей-сиріт, дітей, позбавлених батьківського піклування, 2 дітей потребують влаштування в сімейну форму виховання.</w:t>
      </w:r>
    </w:p>
    <w:p w:rsidR="00C20F74" w:rsidRPr="00E8293A" w:rsidRDefault="00C20F74" w:rsidP="00C20F74">
      <w:pPr>
        <w:widowControl w:val="0"/>
        <w:spacing w:after="0" w:line="259" w:lineRule="auto"/>
        <w:ind w:firstLine="440"/>
        <w:jc w:val="both"/>
        <w:rPr>
          <w:rFonts w:cs="Calibri"/>
          <w:bCs/>
          <w:sz w:val="24"/>
          <w:szCs w:val="24"/>
        </w:rPr>
      </w:pPr>
      <w:r w:rsidRPr="00E8293A">
        <w:rPr>
          <w:rFonts w:cs="Calibri"/>
          <w:bCs/>
          <w:sz w:val="24"/>
          <w:szCs w:val="24"/>
        </w:rPr>
        <w:t>Також на обліку Служби перебувають 11 дітей-сиріт, дітей, позбавлених батьківського піклування, які можуть бути усиновлені.</w:t>
      </w:r>
    </w:p>
    <w:p w:rsidR="00C20F74" w:rsidRPr="00E8293A" w:rsidRDefault="00C20F74" w:rsidP="00C20F74">
      <w:pPr>
        <w:widowControl w:val="0"/>
        <w:tabs>
          <w:tab w:val="left" w:pos="9504"/>
        </w:tabs>
        <w:spacing w:after="0" w:line="257" w:lineRule="auto"/>
        <w:ind w:firstLine="480"/>
        <w:jc w:val="both"/>
        <w:rPr>
          <w:rFonts w:cs="Calibri"/>
          <w:bCs/>
          <w:sz w:val="24"/>
          <w:szCs w:val="24"/>
        </w:rPr>
      </w:pPr>
      <w:r w:rsidRPr="00E8293A">
        <w:rPr>
          <w:rFonts w:cs="Calibri"/>
          <w:bCs/>
          <w:sz w:val="24"/>
          <w:szCs w:val="24"/>
        </w:rPr>
        <w:t>На обліку Служби у справах дітей перебувають 2 сім’ї потенційних опікунів, піклувальників та 1 сімʼя кандидатів в усиновителі.</w:t>
      </w:r>
    </w:p>
    <w:p w:rsidR="00C20F74" w:rsidRPr="00E8293A" w:rsidRDefault="00C20F74" w:rsidP="00C20F74">
      <w:pPr>
        <w:widowControl w:val="0"/>
        <w:tabs>
          <w:tab w:val="left" w:pos="9504"/>
        </w:tabs>
        <w:spacing w:after="0" w:line="257" w:lineRule="auto"/>
        <w:ind w:firstLine="480"/>
        <w:jc w:val="both"/>
        <w:rPr>
          <w:rFonts w:cs="Calibri"/>
          <w:bCs/>
          <w:sz w:val="24"/>
          <w:szCs w:val="24"/>
        </w:rPr>
      </w:pPr>
      <w:r w:rsidRPr="00E8293A">
        <w:rPr>
          <w:rFonts w:cs="Calibri"/>
          <w:bCs/>
          <w:sz w:val="24"/>
          <w:szCs w:val="24"/>
        </w:rPr>
        <w:t>Впродовж 10 місяців 2022 року до Служби надійшло 36 звернень щодо  дітей, які перебувають в складних життєвих обставинах. В результаті візитів у сімʼї,  проведено профілактичну роботу з батьками щодо подолання складних життєвих обставин. До Сторожинецького районного суду подано 6 позовних заяв про відібрання дітей та позбавлення батьків батьківських прав та стягнення аліментів.</w:t>
      </w:r>
    </w:p>
    <w:p w:rsidR="00C20F74" w:rsidRPr="00E8293A" w:rsidRDefault="00C20F74" w:rsidP="00C20F74">
      <w:pPr>
        <w:widowControl w:val="0"/>
        <w:tabs>
          <w:tab w:val="left" w:pos="9504"/>
        </w:tabs>
        <w:spacing w:after="0" w:line="257" w:lineRule="auto"/>
        <w:ind w:firstLine="480"/>
        <w:jc w:val="both"/>
        <w:rPr>
          <w:rFonts w:cs="Calibri"/>
          <w:bCs/>
          <w:sz w:val="24"/>
          <w:szCs w:val="24"/>
        </w:rPr>
      </w:pPr>
      <w:r w:rsidRPr="00E8293A">
        <w:rPr>
          <w:rFonts w:cs="Calibri"/>
          <w:bCs/>
          <w:sz w:val="24"/>
          <w:szCs w:val="24"/>
        </w:rPr>
        <w:t>Обстежено 110 сімей, жителів Сторожинецької міської ради щодо захисту прав дітей.</w:t>
      </w:r>
    </w:p>
    <w:p w:rsidR="00C20F74" w:rsidRPr="00E8293A" w:rsidRDefault="00C20F74" w:rsidP="00C20F74">
      <w:pPr>
        <w:widowControl w:val="0"/>
        <w:tabs>
          <w:tab w:val="left" w:pos="9504"/>
        </w:tabs>
        <w:spacing w:after="0" w:line="257" w:lineRule="auto"/>
        <w:ind w:firstLine="480"/>
        <w:jc w:val="both"/>
        <w:rPr>
          <w:rFonts w:cs="Calibri"/>
          <w:bCs/>
          <w:sz w:val="24"/>
          <w:szCs w:val="24"/>
        </w:rPr>
      </w:pPr>
      <w:r w:rsidRPr="00E8293A">
        <w:rPr>
          <w:rFonts w:cs="Calibri"/>
          <w:bCs/>
          <w:sz w:val="24"/>
          <w:szCs w:val="24"/>
        </w:rPr>
        <w:t>Службою у справах дітей підготовлено 42 висновки щодо захисту прав дітей на території Сторожинецької міської ради.</w:t>
      </w:r>
      <w:r w:rsidRPr="00E8293A">
        <w:rPr>
          <w:rFonts w:cs="Calibri"/>
          <w:bCs/>
          <w:sz w:val="24"/>
          <w:szCs w:val="24"/>
        </w:rPr>
        <w:tab/>
      </w:r>
    </w:p>
    <w:p w:rsidR="00C20F74" w:rsidRPr="00E8293A" w:rsidRDefault="00C20F74" w:rsidP="00C20F74">
      <w:pPr>
        <w:widowControl w:val="0"/>
        <w:spacing w:after="0" w:line="257" w:lineRule="auto"/>
        <w:ind w:firstLine="480"/>
        <w:jc w:val="both"/>
        <w:rPr>
          <w:rFonts w:cs="Calibri"/>
          <w:bCs/>
          <w:sz w:val="24"/>
          <w:szCs w:val="24"/>
        </w:rPr>
      </w:pPr>
      <w:r w:rsidRPr="00E8293A">
        <w:rPr>
          <w:rFonts w:cs="Calibri"/>
          <w:bCs/>
          <w:sz w:val="24"/>
          <w:szCs w:val="24"/>
        </w:rPr>
        <w:t xml:space="preserve">Не залишається осторонь і захист житлових та майнових прав дітей, в т.ч. дітей- сиріт, дітей, позбавлених батьківського піклування. На сьогоднішній день,  4 дітей-сиріт мають право власності на нерухоме майно, 46 дітей-сиріт, дітей, позбавлених батьківського піклування мають право користування житлом та майном по місцю їх реєстрації або по місцю реєстрації їх законних представників. На квартирному обліку перебувають 8 дітей-сиріт, дітей, позбавлених батьківського піклування. За клопотанням Служби 5 дітей даної категорії поставлено на квартирний облік. </w:t>
      </w:r>
    </w:p>
    <w:p w:rsidR="00C20F74" w:rsidRPr="00E8293A" w:rsidRDefault="00C20F74" w:rsidP="00C20F74">
      <w:pPr>
        <w:widowControl w:val="0"/>
        <w:spacing w:after="0" w:line="257" w:lineRule="auto"/>
        <w:ind w:firstLine="440"/>
        <w:jc w:val="both"/>
        <w:rPr>
          <w:rFonts w:cs="Calibri"/>
          <w:bCs/>
          <w:sz w:val="24"/>
          <w:szCs w:val="24"/>
        </w:rPr>
      </w:pPr>
      <w:r w:rsidRPr="00E8293A">
        <w:rPr>
          <w:rFonts w:cs="Calibri"/>
          <w:bCs/>
          <w:sz w:val="24"/>
          <w:szCs w:val="24"/>
        </w:rPr>
        <w:t>На базі Служби у справах дітей діє комісія з питань захисту прав дитини Сторожинецької міської ради, за звітний період організовано та проведено 14 її засідань, де розглянуто 41 питання.</w:t>
      </w:r>
    </w:p>
    <w:p w:rsidR="00C20F74" w:rsidRPr="00E8293A" w:rsidRDefault="00C20F74" w:rsidP="00C20F74">
      <w:pPr>
        <w:widowControl w:val="0"/>
        <w:spacing w:after="0" w:line="257" w:lineRule="auto"/>
        <w:ind w:firstLine="440"/>
        <w:jc w:val="both"/>
        <w:rPr>
          <w:rFonts w:cs="Calibri"/>
          <w:bCs/>
          <w:sz w:val="24"/>
          <w:szCs w:val="24"/>
        </w:rPr>
      </w:pPr>
      <w:r w:rsidRPr="00E8293A">
        <w:rPr>
          <w:rFonts w:cs="Calibri"/>
          <w:bCs/>
          <w:sz w:val="24"/>
          <w:szCs w:val="24"/>
        </w:rPr>
        <w:t>За ініціативи Служби у справах дітей було прийнято 46 рішень органу опіки та піклування щодо захисту прав дітей на в межах Сторожинецької міської ради.</w:t>
      </w:r>
    </w:p>
    <w:p w:rsidR="00C20F74" w:rsidRPr="00E8293A" w:rsidRDefault="00C20F74" w:rsidP="00C20F74">
      <w:pPr>
        <w:widowControl w:val="0"/>
        <w:spacing w:after="0" w:line="257" w:lineRule="auto"/>
        <w:ind w:firstLine="440"/>
        <w:jc w:val="both"/>
        <w:rPr>
          <w:rFonts w:cs="Calibri"/>
          <w:bCs/>
          <w:sz w:val="24"/>
          <w:szCs w:val="24"/>
        </w:rPr>
      </w:pPr>
      <w:r w:rsidRPr="00E8293A">
        <w:rPr>
          <w:rFonts w:cs="Calibri"/>
          <w:bCs/>
          <w:sz w:val="24"/>
          <w:szCs w:val="24"/>
        </w:rPr>
        <w:t>За сприяння благодійників 190 дітей вразливих категорій отримали подарунки до Новорічно</w:t>
      </w:r>
      <w:r w:rsidR="00623E91" w:rsidRPr="00E8293A">
        <w:rPr>
          <w:rFonts w:cs="Calibri"/>
          <w:bCs/>
          <w:sz w:val="24"/>
          <w:szCs w:val="24"/>
        </w:rPr>
        <w:t xml:space="preserve"> </w:t>
      </w:r>
      <w:r w:rsidRPr="00E8293A">
        <w:rPr>
          <w:rFonts w:cs="Calibri"/>
          <w:bCs/>
          <w:sz w:val="24"/>
          <w:szCs w:val="24"/>
        </w:rPr>
        <w:t>-</w:t>
      </w:r>
      <w:r w:rsidR="00623E91" w:rsidRPr="00E8293A">
        <w:rPr>
          <w:rFonts w:cs="Calibri"/>
          <w:bCs/>
          <w:sz w:val="24"/>
          <w:szCs w:val="24"/>
        </w:rPr>
        <w:t xml:space="preserve"> </w:t>
      </w:r>
      <w:r w:rsidRPr="00E8293A">
        <w:rPr>
          <w:rFonts w:cs="Calibri"/>
          <w:bCs/>
          <w:sz w:val="24"/>
          <w:szCs w:val="24"/>
        </w:rPr>
        <w:t xml:space="preserve">Різдвяних свят, Міжнародного дня захисту дітей, до 1 вересня. </w:t>
      </w:r>
    </w:p>
    <w:p w:rsidR="00C20F74" w:rsidRPr="00E8293A" w:rsidRDefault="00C20F74" w:rsidP="00C20F74">
      <w:pPr>
        <w:widowControl w:val="0"/>
        <w:spacing w:after="0" w:line="257" w:lineRule="auto"/>
        <w:ind w:firstLine="440"/>
        <w:jc w:val="both"/>
        <w:rPr>
          <w:rFonts w:cs="Calibri"/>
          <w:bCs/>
          <w:sz w:val="24"/>
          <w:szCs w:val="24"/>
        </w:rPr>
      </w:pPr>
      <w:r w:rsidRPr="00E8293A">
        <w:rPr>
          <w:rFonts w:cs="Calibri"/>
          <w:bCs/>
          <w:sz w:val="24"/>
          <w:szCs w:val="24"/>
        </w:rPr>
        <w:t>Щодо забезпечення житлом осіб з числа дітей-сиріт, дітей, позбавлених батьківського піклування віком від 23-35 років, впродовж 10 місяців 2022 року придбано 1 житловий будинок для 1 особи з числа дітей, позбавлених батьківського піклування на суму 281991,5 грн та знято з квартирного обліку у звʼязку із забезпеченням житлом.</w:t>
      </w:r>
    </w:p>
    <w:p w:rsidR="00C20F74" w:rsidRPr="00E8293A" w:rsidRDefault="00C20F74" w:rsidP="00C20F74">
      <w:pPr>
        <w:widowControl w:val="0"/>
        <w:spacing w:after="0" w:line="257" w:lineRule="auto"/>
        <w:ind w:firstLine="740"/>
        <w:jc w:val="both"/>
        <w:rPr>
          <w:rFonts w:cs="Calibri"/>
          <w:bCs/>
          <w:sz w:val="24"/>
          <w:szCs w:val="24"/>
        </w:rPr>
      </w:pPr>
      <w:r w:rsidRPr="00E8293A">
        <w:rPr>
          <w:rFonts w:cs="Calibri"/>
          <w:bCs/>
          <w:sz w:val="24"/>
          <w:szCs w:val="24"/>
        </w:rPr>
        <w:t>Серед проблемних питань є забезпечення дітей-сиріт, дітей, позбавлених батьківського піклування  та осіб з їх числа соціальним супроводом, житлом, а також нарахування поворотної грошової допомоги патронатним вихователям для виховання дітей до моменту отримання   державної соціальної допомоги.</w:t>
      </w:r>
    </w:p>
    <w:p w:rsidR="00C20F74" w:rsidRPr="00E8293A" w:rsidRDefault="00C20F74" w:rsidP="005225EA">
      <w:pPr>
        <w:autoSpaceDE w:val="0"/>
        <w:autoSpaceDN w:val="0"/>
        <w:adjustRightInd w:val="0"/>
        <w:spacing w:after="0" w:line="240" w:lineRule="auto"/>
        <w:ind w:firstLine="567"/>
        <w:jc w:val="both"/>
        <w:rPr>
          <w:rFonts w:cs="Calibri"/>
          <w:bCs/>
          <w:sz w:val="24"/>
          <w:szCs w:val="24"/>
        </w:rPr>
      </w:pPr>
    </w:p>
    <w:p w:rsidR="005225EA" w:rsidRPr="00E8293A" w:rsidRDefault="005225EA" w:rsidP="005225EA">
      <w:pPr>
        <w:autoSpaceDE w:val="0"/>
        <w:autoSpaceDN w:val="0"/>
        <w:adjustRightInd w:val="0"/>
        <w:spacing w:after="0" w:line="240" w:lineRule="auto"/>
        <w:ind w:firstLine="567"/>
        <w:jc w:val="both"/>
        <w:rPr>
          <w:rFonts w:cs="Calibri"/>
          <w:bCs/>
          <w:sz w:val="24"/>
          <w:szCs w:val="24"/>
        </w:rPr>
      </w:pPr>
      <w:r w:rsidRPr="00E8293A">
        <w:rPr>
          <w:rFonts w:cs="Calibri"/>
          <w:bCs/>
          <w:sz w:val="24"/>
          <w:szCs w:val="24"/>
        </w:rPr>
        <w:t xml:space="preserve">У Сторожинецькому територіальному центрі соціального обслуговування (надання соціальних послуг) Сторожинецької міської ради Чернівецького району Чернівецької області функціонують 3 відділення: </w:t>
      </w:r>
    </w:p>
    <w:p w:rsidR="005225EA" w:rsidRPr="00E8293A" w:rsidRDefault="005225EA" w:rsidP="005225EA">
      <w:pPr>
        <w:autoSpaceDE w:val="0"/>
        <w:autoSpaceDN w:val="0"/>
        <w:adjustRightInd w:val="0"/>
        <w:spacing w:after="0" w:line="240" w:lineRule="auto"/>
        <w:ind w:firstLine="567"/>
        <w:jc w:val="both"/>
        <w:rPr>
          <w:rFonts w:cs="Calibri"/>
          <w:bCs/>
          <w:sz w:val="24"/>
          <w:szCs w:val="24"/>
        </w:rPr>
      </w:pPr>
      <w:r w:rsidRPr="00E8293A">
        <w:rPr>
          <w:rFonts w:cs="Calibri"/>
          <w:bCs/>
          <w:sz w:val="24"/>
          <w:szCs w:val="24"/>
        </w:rPr>
        <w:t>- відділення соціальної допомоги вдома (328 осіб);</w:t>
      </w:r>
    </w:p>
    <w:p w:rsidR="005225EA" w:rsidRPr="00E8293A" w:rsidRDefault="005225EA" w:rsidP="005225EA">
      <w:pPr>
        <w:autoSpaceDE w:val="0"/>
        <w:autoSpaceDN w:val="0"/>
        <w:adjustRightInd w:val="0"/>
        <w:spacing w:after="0" w:line="240" w:lineRule="auto"/>
        <w:ind w:firstLine="567"/>
        <w:jc w:val="both"/>
        <w:rPr>
          <w:rFonts w:cs="Calibri"/>
          <w:bCs/>
          <w:sz w:val="24"/>
          <w:szCs w:val="24"/>
        </w:rPr>
      </w:pPr>
      <w:r w:rsidRPr="00E8293A">
        <w:rPr>
          <w:rFonts w:cs="Calibri"/>
          <w:bCs/>
          <w:sz w:val="24"/>
          <w:szCs w:val="24"/>
        </w:rPr>
        <w:lastRenderedPageBreak/>
        <w:t>- відділення стаціонарного догляду для постійного або тимчасового проживання в с. Чудей (30 осіб);</w:t>
      </w:r>
    </w:p>
    <w:p w:rsidR="005225EA" w:rsidRPr="00E8293A" w:rsidRDefault="005225EA" w:rsidP="005225EA">
      <w:pPr>
        <w:autoSpaceDE w:val="0"/>
        <w:autoSpaceDN w:val="0"/>
        <w:adjustRightInd w:val="0"/>
        <w:spacing w:after="0" w:line="240" w:lineRule="auto"/>
        <w:ind w:firstLine="567"/>
        <w:jc w:val="both"/>
        <w:rPr>
          <w:rFonts w:cs="Calibri"/>
          <w:bCs/>
          <w:sz w:val="24"/>
          <w:szCs w:val="24"/>
        </w:rPr>
      </w:pPr>
      <w:r w:rsidRPr="00E8293A">
        <w:rPr>
          <w:rFonts w:cs="Calibri"/>
          <w:bCs/>
          <w:sz w:val="24"/>
          <w:szCs w:val="24"/>
        </w:rPr>
        <w:t xml:space="preserve">- відділення організації надання адресної натуральної та грошової допомоги. </w:t>
      </w:r>
    </w:p>
    <w:p w:rsidR="005225EA" w:rsidRPr="00E8293A" w:rsidRDefault="005225EA" w:rsidP="005225EA">
      <w:pPr>
        <w:autoSpaceDE w:val="0"/>
        <w:autoSpaceDN w:val="0"/>
        <w:adjustRightInd w:val="0"/>
        <w:spacing w:after="0" w:line="240" w:lineRule="auto"/>
        <w:ind w:firstLine="567"/>
        <w:jc w:val="both"/>
        <w:rPr>
          <w:rFonts w:cs="Calibri"/>
          <w:bCs/>
          <w:sz w:val="24"/>
          <w:szCs w:val="24"/>
        </w:rPr>
      </w:pPr>
      <w:r w:rsidRPr="00E8293A">
        <w:rPr>
          <w:rFonts w:cs="Calibri"/>
          <w:bCs/>
          <w:sz w:val="24"/>
          <w:szCs w:val="24"/>
        </w:rPr>
        <w:t>У 2021 році Сторожинецьким територіальним центром соціального обслуговування (надання соціальних послуг) було надано соціальні послуги   1107 особам.</w:t>
      </w:r>
    </w:p>
    <w:p w:rsidR="005225EA" w:rsidRDefault="005225EA" w:rsidP="004F7B8C">
      <w:pPr>
        <w:autoSpaceDE w:val="0"/>
        <w:autoSpaceDN w:val="0"/>
        <w:adjustRightInd w:val="0"/>
        <w:spacing w:after="0" w:line="240" w:lineRule="auto"/>
        <w:ind w:firstLine="567"/>
        <w:jc w:val="both"/>
        <w:rPr>
          <w:rFonts w:cs="Calibri"/>
          <w:bCs/>
          <w:sz w:val="24"/>
          <w:szCs w:val="24"/>
        </w:rPr>
      </w:pPr>
    </w:p>
    <w:p w:rsidR="004F7B8C" w:rsidRPr="004F7B8C" w:rsidRDefault="004F7B8C" w:rsidP="004F7B8C">
      <w:pPr>
        <w:autoSpaceDE w:val="0"/>
        <w:autoSpaceDN w:val="0"/>
        <w:adjustRightInd w:val="0"/>
        <w:spacing w:after="0" w:line="240" w:lineRule="auto"/>
        <w:ind w:firstLine="567"/>
        <w:jc w:val="both"/>
        <w:rPr>
          <w:rFonts w:cs="Calibri"/>
          <w:bCs/>
          <w:sz w:val="24"/>
          <w:szCs w:val="24"/>
        </w:rPr>
      </w:pPr>
      <w:r w:rsidRPr="004F7B8C">
        <w:rPr>
          <w:rFonts w:cs="Calibri"/>
          <w:bCs/>
          <w:sz w:val="24"/>
          <w:szCs w:val="24"/>
        </w:rPr>
        <w:t xml:space="preserve">У громаді, яка сформована на базі районного центру, досить на високому рівні розвинута галузь охорони здоров’я. </w:t>
      </w:r>
    </w:p>
    <w:p w:rsidR="004F7B8C" w:rsidRPr="004F7B8C" w:rsidRDefault="004F7B8C" w:rsidP="004F7B8C">
      <w:pPr>
        <w:autoSpaceDE w:val="0"/>
        <w:autoSpaceDN w:val="0"/>
        <w:adjustRightInd w:val="0"/>
        <w:spacing w:after="0" w:line="240" w:lineRule="auto"/>
        <w:ind w:firstLine="567"/>
        <w:jc w:val="both"/>
        <w:rPr>
          <w:rFonts w:cs="Calibri"/>
          <w:bCs/>
          <w:sz w:val="24"/>
          <w:szCs w:val="24"/>
        </w:rPr>
      </w:pPr>
      <w:r w:rsidRPr="004F7B8C">
        <w:rPr>
          <w:rFonts w:cs="Calibri"/>
          <w:bCs/>
          <w:sz w:val="24"/>
          <w:szCs w:val="24"/>
        </w:rPr>
        <w:t xml:space="preserve">На території громади функціонує комунальне некомерційне підприємство «Сторожинецька багатопрофільна лікарня інтенсивного лікування Сторожинецької міської ради Чернівецького району Чернівецької області» та комунальне некомерційне підприємство «Сторожинецький центр первинної медичної допомоги», який об’єднує </w:t>
      </w:r>
      <w:r w:rsidRPr="00FB7C75">
        <w:rPr>
          <w:rFonts w:cs="Calibri"/>
          <w:bCs/>
          <w:sz w:val="24"/>
          <w:szCs w:val="24"/>
        </w:rPr>
        <w:t xml:space="preserve">12 </w:t>
      </w:r>
      <w:r w:rsidRPr="004F7B8C">
        <w:rPr>
          <w:rFonts w:cs="Calibri"/>
          <w:bCs/>
          <w:sz w:val="24"/>
          <w:szCs w:val="24"/>
        </w:rPr>
        <w:t>амбулаторій загальної практики сімейної медицини та 4 пункти здоров’я.</w:t>
      </w:r>
    </w:p>
    <w:p w:rsidR="004F7B8C" w:rsidRPr="004F7B8C" w:rsidRDefault="004F7B8C" w:rsidP="004F7B8C">
      <w:pPr>
        <w:autoSpaceDE w:val="0"/>
        <w:autoSpaceDN w:val="0"/>
        <w:adjustRightInd w:val="0"/>
        <w:spacing w:after="0" w:line="240" w:lineRule="auto"/>
        <w:ind w:firstLine="567"/>
        <w:jc w:val="both"/>
        <w:rPr>
          <w:rFonts w:cs="Calibri"/>
          <w:bCs/>
          <w:color w:val="000000"/>
          <w:sz w:val="24"/>
          <w:szCs w:val="24"/>
        </w:rPr>
      </w:pPr>
      <w:r w:rsidRPr="004F7B8C">
        <w:rPr>
          <w:rFonts w:cs="Calibri"/>
          <w:bCs/>
          <w:color w:val="000000"/>
          <w:sz w:val="24"/>
          <w:szCs w:val="24"/>
        </w:rPr>
        <w:t>До складу КНП «Сторожинецький ЦПМД» входять такі амбулаторії загальної практики сімейної медицини Сторожинецької міської ради:</w:t>
      </w:r>
    </w:p>
    <w:p w:rsidR="004F7B8C" w:rsidRPr="00E8293A" w:rsidRDefault="004F7B8C" w:rsidP="004F7B8C">
      <w:pPr>
        <w:autoSpaceDE w:val="0"/>
        <w:autoSpaceDN w:val="0"/>
        <w:adjustRightInd w:val="0"/>
        <w:spacing w:after="0" w:line="240" w:lineRule="auto"/>
        <w:jc w:val="both"/>
        <w:rPr>
          <w:rFonts w:cs="Calibri"/>
          <w:bCs/>
          <w:sz w:val="24"/>
          <w:szCs w:val="24"/>
        </w:rPr>
      </w:pPr>
      <w:r w:rsidRPr="004F7B8C">
        <w:rPr>
          <w:rFonts w:cs="Calibri"/>
          <w:bCs/>
          <w:color w:val="000000"/>
          <w:sz w:val="24"/>
          <w:szCs w:val="24"/>
        </w:rPr>
        <w:t>1</w:t>
      </w:r>
      <w:r w:rsidRPr="00E8293A">
        <w:rPr>
          <w:rFonts w:cs="Calibri"/>
          <w:bCs/>
          <w:sz w:val="24"/>
          <w:szCs w:val="24"/>
        </w:rPr>
        <w:t>.        Сторожинецька АЗПСМ - підписано 9538 декларацій, кількість лікарів у Сторожинецькій АЗПСМ – 5 чол., середніх медичних працівників – 6</w:t>
      </w:r>
      <w:r w:rsidR="00D0378D" w:rsidRPr="00E8293A">
        <w:rPr>
          <w:rFonts w:cs="Calibri"/>
          <w:bCs/>
          <w:sz w:val="24"/>
          <w:szCs w:val="24"/>
        </w:rPr>
        <w:t xml:space="preserve"> </w:t>
      </w:r>
      <w:r w:rsidRPr="00E8293A">
        <w:rPr>
          <w:rFonts w:cs="Calibri"/>
          <w:bCs/>
          <w:sz w:val="24"/>
          <w:szCs w:val="24"/>
        </w:rPr>
        <w:t>чол. За 9 місяців 2022 року по Сторожинецькій АЗПСМ було здійснено 996 виклик</w:t>
      </w:r>
      <w:r w:rsidR="00D0378D" w:rsidRPr="00E8293A">
        <w:rPr>
          <w:rFonts w:cs="Calibri"/>
          <w:bCs/>
          <w:sz w:val="24"/>
          <w:szCs w:val="24"/>
        </w:rPr>
        <w:t>ів</w:t>
      </w:r>
      <w:r w:rsidRPr="00E8293A">
        <w:rPr>
          <w:rFonts w:cs="Calibri"/>
          <w:bCs/>
          <w:sz w:val="24"/>
          <w:szCs w:val="24"/>
        </w:rPr>
        <w:t xml:space="preserve"> на дім та 24191 амбулаторних прийомів. </w:t>
      </w:r>
    </w:p>
    <w:p w:rsidR="004F7B8C" w:rsidRPr="00E8293A" w:rsidRDefault="004F7B8C" w:rsidP="004F7B8C">
      <w:pPr>
        <w:tabs>
          <w:tab w:val="left" w:pos="567"/>
        </w:tabs>
        <w:autoSpaceDE w:val="0"/>
        <w:autoSpaceDN w:val="0"/>
        <w:adjustRightInd w:val="0"/>
        <w:spacing w:after="0" w:line="240" w:lineRule="auto"/>
        <w:jc w:val="both"/>
        <w:rPr>
          <w:rFonts w:cs="Calibri"/>
          <w:bCs/>
          <w:sz w:val="24"/>
          <w:szCs w:val="24"/>
        </w:rPr>
      </w:pPr>
      <w:r w:rsidRPr="00E8293A">
        <w:rPr>
          <w:rFonts w:cs="Calibri"/>
          <w:bCs/>
          <w:sz w:val="24"/>
          <w:szCs w:val="24"/>
        </w:rPr>
        <w:t xml:space="preserve">2. </w:t>
      </w:r>
      <w:r w:rsidR="00D0378D" w:rsidRPr="00E8293A">
        <w:rPr>
          <w:rFonts w:cs="Calibri"/>
          <w:bCs/>
          <w:sz w:val="24"/>
          <w:szCs w:val="24"/>
        </w:rPr>
        <w:t xml:space="preserve"> </w:t>
      </w:r>
      <w:r w:rsidRPr="00E8293A">
        <w:rPr>
          <w:rFonts w:cs="Calibri"/>
          <w:bCs/>
          <w:sz w:val="24"/>
          <w:szCs w:val="24"/>
        </w:rPr>
        <w:t>Сторожинецька АЗПСМ №2 – підписано 8172 декларацій, кількість лікарів у Сторожинецькій АЗПСМ №2 – 5 чол.,  середніх медичних працівників – 7</w:t>
      </w:r>
      <w:r w:rsidR="00D0378D" w:rsidRPr="00E8293A">
        <w:rPr>
          <w:rFonts w:cs="Calibri"/>
          <w:bCs/>
          <w:sz w:val="24"/>
          <w:szCs w:val="24"/>
        </w:rPr>
        <w:t xml:space="preserve"> </w:t>
      </w:r>
      <w:r w:rsidRPr="00E8293A">
        <w:rPr>
          <w:rFonts w:cs="Calibri"/>
          <w:bCs/>
          <w:sz w:val="24"/>
          <w:szCs w:val="24"/>
        </w:rPr>
        <w:t>чол.   За 9 місяців 2022 року по Сторожинецькій АЗПСМ №2 було здійснено 666 викликів на дім та 25052 амбулаторних прийомів.</w:t>
      </w:r>
    </w:p>
    <w:p w:rsidR="004F7B8C" w:rsidRPr="00E8293A" w:rsidRDefault="004F7B8C" w:rsidP="004F7B8C">
      <w:pPr>
        <w:autoSpaceDE w:val="0"/>
        <w:autoSpaceDN w:val="0"/>
        <w:adjustRightInd w:val="0"/>
        <w:spacing w:after="0" w:line="240" w:lineRule="auto"/>
        <w:jc w:val="both"/>
        <w:rPr>
          <w:rFonts w:cs="Calibri"/>
          <w:bCs/>
          <w:sz w:val="24"/>
          <w:szCs w:val="24"/>
        </w:rPr>
      </w:pPr>
      <w:r w:rsidRPr="00E8293A">
        <w:rPr>
          <w:rFonts w:cs="Calibri"/>
          <w:bCs/>
          <w:sz w:val="24"/>
          <w:szCs w:val="24"/>
        </w:rPr>
        <w:t>3.</w:t>
      </w:r>
      <w:r w:rsidRPr="00E8293A">
        <w:rPr>
          <w:rFonts w:cs="Calibri"/>
          <w:bCs/>
          <w:sz w:val="24"/>
          <w:szCs w:val="24"/>
        </w:rPr>
        <w:tab/>
        <w:t>Банилово-Підгірнівська АЗПСМ обслуговує 4137 осіб;  підписано декларацій - 2934;  кількість лікарів – 2 чол., середніх медичних працівників – 6 чол. За 9 місяців 2022 року по Банилово-Підгірнівській АЗПСМ було здійснено 698 викликів на дім та 5349 амбулаторних прийомів.</w:t>
      </w:r>
    </w:p>
    <w:p w:rsidR="004F7B8C" w:rsidRPr="00E8293A" w:rsidRDefault="004F7B8C" w:rsidP="004F7B8C">
      <w:pPr>
        <w:autoSpaceDE w:val="0"/>
        <w:autoSpaceDN w:val="0"/>
        <w:adjustRightInd w:val="0"/>
        <w:spacing w:after="0" w:line="240" w:lineRule="auto"/>
        <w:jc w:val="both"/>
        <w:rPr>
          <w:rFonts w:cs="Calibri"/>
          <w:bCs/>
          <w:sz w:val="24"/>
          <w:szCs w:val="24"/>
        </w:rPr>
      </w:pPr>
      <w:r w:rsidRPr="00E8293A">
        <w:rPr>
          <w:rFonts w:cs="Calibri"/>
          <w:bCs/>
          <w:sz w:val="24"/>
          <w:szCs w:val="24"/>
        </w:rPr>
        <w:t>4.</w:t>
      </w:r>
      <w:r w:rsidRPr="00E8293A">
        <w:rPr>
          <w:rFonts w:cs="Calibri"/>
          <w:bCs/>
          <w:sz w:val="24"/>
          <w:szCs w:val="24"/>
        </w:rPr>
        <w:tab/>
        <w:t>Комарівська АЗПСМ обслуговує 2348 осіб;  підписано декларацій - 1503;  кількість лікарів – 1</w:t>
      </w:r>
      <w:r w:rsidR="00D0378D" w:rsidRPr="00E8293A">
        <w:rPr>
          <w:rFonts w:cs="Calibri"/>
          <w:bCs/>
          <w:sz w:val="24"/>
          <w:szCs w:val="24"/>
        </w:rPr>
        <w:t xml:space="preserve"> </w:t>
      </w:r>
      <w:r w:rsidRPr="00E8293A">
        <w:rPr>
          <w:rFonts w:cs="Calibri"/>
          <w:bCs/>
          <w:sz w:val="24"/>
          <w:szCs w:val="24"/>
        </w:rPr>
        <w:t>чол., середніх медичних працівників – 2 чол. За 9 місяців 2022 року по Комарівській АЗПСМ було здійснено 164 виклики на дім та 1687 амбулаторних прийомів.</w:t>
      </w:r>
    </w:p>
    <w:p w:rsidR="004F7B8C" w:rsidRPr="00E8293A" w:rsidRDefault="004F7B8C" w:rsidP="004F7B8C">
      <w:pPr>
        <w:autoSpaceDE w:val="0"/>
        <w:autoSpaceDN w:val="0"/>
        <w:adjustRightInd w:val="0"/>
        <w:spacing w:after="0" w:line="240" w:lineRule="auto"/>
        <w:jc w:val="both"/>
        <w:rPr>
          <w:rFonts w:cs="Calibri"/>
          <w:bCs/>
          <w:sz w:val="24"/>
          <w:szCs w:val="24"/>
        </w:rPr>
      </w:pPr>
      <w:r w:rsidRPr="00E8293A">
        <w:rPr>
          <w:rFonts w:cs="Calibri"/>
          <w:bCs/>
          <w:sz w:val="24"/>
          <w:szCs w:val="24"/>
        </w:rPr>
        <w:t>5.</w:t>
      </w:r>
      <w:r w:rsidRPr="00E8293A">
        <w:rPr>
          <w:rFonts w:cs="Calibri"/>
          <w:bCs/>
          <w:sz w:val="24"/>
          <w:szCs w:val="24"/>
        </w:rPr>
        <w:tab/>
        <w:t>Костинецька АЗПСМ обслуговує 1723 осіб;  підписано декларацій - 1136;  кількість лікарів – 1</w:t>
      </w:r>
      <w:r w:rsidR="00D0378D" w:rsidRPr="00E8293A">
        <w:rPr>
          <w:rFonts w:cs="Calibri"/>
          <w:bCs/>
          <w:sz w:val="24"/>
          <w:szCs w:val="24"/>
        </w:rPr>
        <w:t xml:space="preserve"> </w:t>
      </w:r>
      <w:r w:rsidRPr="00E8293A">
        <w:rPr>
          <w:rFonts w:cs="Calibri"/>
          <w:bCs/>
          <w:sz w:val="24"/>
          <w:szCs w:val="24"/>
        </w:rPr>
        <w:t>чол., середніх медичних працівників – 2чол. За 9 місяців 2022 року по Костинецькій АЗПСМ було здійснено 215 викликів на дім та 2442 амбулаторних прийомів.</w:t>
      </w:r>
    </w:p>
    <w:p w:rsidR="004F7B8C" w:rsidRPr="00E8293A" w:rsidRDefault="004F7B8C" w:rsidP="004F7B8C">
      <w:pPr>
        <w:autoSpaceDE w:val="0"/>
        <w:autoSpaceDN w:val="0"/>
        <w:adjustRightInd w:val="0"/>
        <w:spacing w:after="0" w:line="240" w:lineRule="auto"/>
        <w:jc w:val="both"/>
        <w:rPr>
          <w:rFonts w:cs="Calibri"/>
          <w:bCs/>
          <w:sz w:val="24"/>
          <w:szCs w:val="24"/>
        </w:rPr>
      </w:pPr>
      <w:r w:rsidRPr="00E8293A">
        <w:rPr>
          <w:rFonts w:cs="Calibri"/>
          <w:bCs/>
          <w:sz w:val="24"/>
          <w:szCs w:val="24"/>
        </w:rPr>
        <w:t>6.</w:t>
      </w:r>
      <w:r w:rsidRPr="00E8293A">
        <w:rPr>
          <w:rFonts w:cs="Calibri"/>
          <w:bCs/>
          <w:sz w:val="24"/>
          <w:szCs w:val="24"/>
        </w:rPr>
        <w:tab/>
        <w:t>Бобовецька АЗПСМ обслуговує 1712 осіб;  підписано декларацій - 1139;  кількість лікарів – 1</w:t>
      </w:r>
      <w:r w:rsidR="00D0378D" w:rsidRPr="00E8293A">
        <w:rPr>
          <w:rFonts w:cs="Calibri"/>
          <w:bCs/>
          <w:sz w:val="24"/>
          <w:szCs w:val="24"/>
        </w:rPr>
        <w:t xml:space="preserve"> </w:t>
      </w:r>
      <w:r w:rsidRPr="00E8293A">
        <w:rPr>
          <w:rFonts w:cs="Calibri"/>
          <w:bCs/>
          <w:sz w:val="24"/>
          <w:szCs w:val="24"/>
        </w:rPr>
        <w:t>чол., середніх медичних працівників – 2 чол. За 9 місяців 2022 року по Бобовецькій АЗПСМ було здійснено 673 виклики на дім та 4762 амбулаторних прийоми.</w:t>
      </w:r>
    </w:p>
    <w:p w:rsidR="004F7B8C" w:rsidRPr="00E8293A" w:rsidRDefault="004F7B8C" w:rsidP="004F7B8C">
      <w:pPr>
        <w:autoSpaceDE w:val="0"/>
        <w:autoSpaceDN w:val="0"/>
        <w:adjustRightInd w:val="0"/>
        <w:spacing w:after="0" w:line="240" w:lineRule="auto"/>
        <w:jc w:val="both"/>
        <w:rPr>
          <w:rFonts w:cs="Calibri"/>
          <w:bCs/>
          <w:sz w:val="24"/>
          <w:szCs w:val="24"/>
        </w:rPr>
      </w:pPr>
      <w:r w:rsidRPr="00E8293A">
        <w:rPr>
          <w:rFonts w:cs="Calibri"/>
          <w:bCs/>
          <w:sz w:val="24"/>
          <w:szCs w:val="24"/>
        </w:rPr>
        <w:t>7.</w:t>
      </w:r>
      <w:r w:rsidRPr="00E8293A">
        <w:rPr>
          <w:rFonts w:cs="Calibri"/>
          <w:bCs/>
          <w:sz w:val="24"/>
          <w:szCs w:val="24"/>
        </w:rPr>
        <w:tab/>
        <w:t>Панківська АЗПСМ обслуговує 2790 осіб;  підписано декларацій - 3061;  кількість лікарів – 2 чол., середніх медичних працівників – 4 чол. За 9 місяців 2022 року по Панківській АЗПСМ було здійснено 232 виклики на дім та 8318 амбулаторних прийомів.</w:t>
      </w:r>
    </w:p>
    <w:p w:rsidR="004F7B8C" w:rsidRPr="00E8293A" w:rsidRDefault="004F7B8C" w:rsidP="004F7B8C">
      <w:pPr>
        <w:autoSpaceDE w:val="0"/>
        <w:autoSpaceDN w:val="0"/>
        <w:adjustRightInd w:val="0"/>
        <w:spacing w:after="0" w:line="240" w:lineRule="auto"/>
        <w:jc w:val="both"/>
        <w:rPr>
          <w:rFonts w:cs="Calibri"/>
          <w:bCs/>
          <w:sz w:val="24"/>
          <w:szCs w:val="24"/>
        </w:rPr>
      </w:pPr>
      <w:r w:rsidRPr="00E8293A">
        <w:rPr>
          <w:rFonts w:cs="Calibri"/>
          <w:bCs/>
          <w:sz w:val="24"/>
          <w:szCs w:val="24"/>
        </w:rPr>
        <w:t>8.</w:t>
      </w:r>
      <w:r w:rsidRPr="00E8293A">
        <w:rPr>
          <w:rFonts w:cs="Calibri"/>
          <w:bCs/>
          <w:sz w:val="24"/>
          <w:szCs w:val="24"/>
        </w:rPr>
        <w:tab/>
        <w:t>Зруб-Комарівська АЗПСМ обслуговує 1911 осіб;  підписано декларацій - 1706;  кількість лікарів –</w:t>
      </w:r>
      <w:r w:rsidR="00D0378D" w:rsidRPr="00E8293A">
        <w:rPr>
          <w:rFonts w:cs="Calibri"/>
          <w:bCs/>
          <w:sz w:val="24"/>
          <w:szCs w:val="24"/>
        </w:rPr>
        <w:t xml:space="preserve"> </w:t>
      </w:r>
      <w:r w:rsidRPr="00E8293A">
        <w:rPr>
          <w:rFonts w:cs="Calibri"/>
          <w:bCs/>
          <w:sz w:val="24"/>
          <w:szCs w:val="24"/>
        </w:rPr>
        <w:t>1 чол., середніх медичних працівників – 2 чол. За 9 місяців 2022 року по Зруб-Комарівській АЗПСМ було здійснено 647 викликів на дім та 3237 амбулаторних прийомів.</w:t>
      </w:r>
    </w:p>
    <w:p w:rsidR="004F7B8C" w:rsidRPr="00E8293A" w:rsidRDefault="004F7B8C" w:rsidP="004F7B8C">
      <w:pPr>
        <w:autoSpaceDE w:val="0"/>
        <w:autoSpaceDN w:val="0"/>
        <w:adjustRightInd w:val="0"/>
        <w:spacing w:after="0" w:line="240" w:lineRule="auto"/>
        <w:jc w:val="both"/>
        <w:rPr>
          <w:rFonts w:cs="Calibri"/>
          <w:bCs/>
          <w:sz w:val="24"/>
          <w:szCs w:val="24"/>
        </w:rPr>
      </w:pPr>
      <w:r w:rsidRPr="00E8293A">
        <w:rPr>
          <w:rFonts w:cs="Calibri"/>
          <w:bCs/>
          <w:sz w:val="24"/>
          <w:szCs w:val="24"/>
        </w:rPr>
        <w:t>9.</w:t>
      </w:r>
      <w:r w:rsidRPr="00E8293A">
        <w:rPr>
          <w:rFonts w:cs="Calibri"/>
          <w:bCs/>
          <w:sz w:val="24"/>
          <w:szCs w:val="24"/>
        </w:rPr>
        <w:tab/>
        <w:t>Давидівська АЗПСМ обслуговує 3625 осіб;  підписано декларацій - 3157;  кількість лікарів – 2 чол., середніх медичних працівників – 4 чол. За 9 місяців 2022 року по Давидівській АЗПСМ було здійснено 1479 викликів на дім та 8723 амбулаторних прийомів.</w:t>
      </w:r>
    </w:p>
    <w:p w:rsidR="004F7B8C" w:rsidRPr="00E8293A" w:rsidRDefault="004F7B8C" w:rsidP="004F7B8C">
      <w:pPr>
        <w:autoSpaceDE w:val="0"/>
        <w:autoSpaceDN w:val="0"/>
        <w:adjustRightInd w:val="0"/>
        <w:spacing w:after="0" w:line="240" w:lineRule="auto"/>
        <w:jc w:val="both"/>
        <w:rPr>
          <w:rFonts w:cs="Calibri"/>
          <w:bCs/>
          <w:sz w:val="24"/>
          <w:szCs w:val="24"/>
        </w:rPr>
      </w:pPr>
      <w:r w:rsidRPr="00E8293A">
        <w:rPr>
          <w:rFonts w:cs="Calibri"/>
          <w:bCs/>
          <w:sz w:val="24"/>
          <w:szCs w:val="24"/>
        </w:rPr>
        <w:t>10.</w:t>
      </w:r>
      <w:r w:rsidRPr="00E8293A">
        <w:rPr>
          <w:rFonts w:cs="Calibri"/>
          <w:bCs/>
          <w:sz w:val="24"/>
          <w:szCs w:val="24"/>
        </w:rPr>
        <w:tab/>
        <w:t xml:space="preserve">Новобросковецька АЗПСМ обслуговує 2196 осіб;  підписано декларацій - 1766;  кількість лікарів – 1 чол., середніх медичних працівників– 2чол. За 9 місяців 2022 року по </w:t>
      </w:r>
      <w:r w:rsidRPr="00E8293A">
        <w:rPr>
          <w:rFonts w:cs="Calibri"/>
          <w:bCs/>
          <w:sz w:val="24"/>
          <w:szCs w:val="24"/>
        </w:rPr>
        <w:lastRenderedPageBreak/>
        <w:t>Новобросковецькій АЗПСМ було здійснено 700 викликів на дім та 5166 амбулаторних прийомів.</w:t>
      </w:r>
    </w:p>
    <w:p w:rsidR="004F7B8C" w:rsidRPr="00E8293A" w:rsidRDefault="004F7B8C" w:rsidP="004F7B8C">
      <w:pPr>
        <w:autoSpaceDE w:val="0"/>
        <w:autoSpaceDN w:val="0"/>
        <w:adjustRightInd w:val="0"/>
        <w:spacing w:after="0" w:line="240" w:lineRule="auto"/>
        <w:jc w:val="both"/>
        <w:rPr>
          <w:rFonts w:cs="Calibri"/>
          <w:bCs/>
          <w:sz w:val="24"/>
          <w:szCs w:val="24"/>
        </w:rPr>
      </w:pPr>
      <w:r w:rsidRPr="00E8293A">
        <w:rPr>
          <w:rFonts w:cs="Calibri"/>
          <w:bCs/>
          <w:sz w:val="24"/>
          <w:szCs w:val="24"/>
        </w:rPr>
        <w:t>11. Старожадівська АЗПСМ обслуговує 4137 осіб;  підписано декларацій - 3494;  кількість лікарів – 2 чол., середніх медичних працівників – 6 чол. За 9 місяців 2022 року по Старожадівській АЗПСМ було здійснено 572 виклики на дім та 10821 амбулаторних прийомів.</w:t>
      </w:r>
    </w:p>
    <w:p w:rsidR="004F7B8C" w:rsidRPr="00E8293A" w:rsidRDefault="004F7B8C" w:rsidP="004F7B8C">
      <w:pPr>
        <w:autoSpaceDE w:val="0"/>
        <w:autoSpaceDN w:val="0"/>
        <w:adjustRightInd w:val="0"/>
        <w:spacing w:after="0" w:line="240" w:lineRule="auto"/>
        <w:jc w:val="both"/>
        <w:rPr>
          <w:rFonts w:cs="Calibri"/>
          <w:bCs/>
          <w:sz w:val="24"/>
          <w:szCs w:val="24"/>
        </w:rPr>
      </w:pPr>
      <w:r w:rsidRPr="00E8293A">
        <w:rPr>
          <w:rFonts w:cs="Calibri"/>
          <w:bCs/>
          <w:sz w:val="24"/>
          <w:szCs w:val="24"/>
        </w:rPr>
        <w:t>12.</w:t>
      </w:r>
      <w:r w:rsidRPr="00E8293A">
        <w:rPr>
          <w:rFonts w:cs="Calibri"/>
          <w:bCs/>
          <w:sz w:val="24"/>
          <w:szCs w:val="24"/>
        </w:rPr>
        <w:tab/>
        <w:t>Ропчанська АЗПСМ обслуговує 3429 осіб;  підписано декларацій - 2090;  кількість лікарів – 1чол., середніх медичних працівників – 3 чол. За 9 місяців 2022 року по Ропчанській АЗПСМ було здійснено 517 викликів на дім та 4472 амбулаторних прийомів.</w:t>
      </w:r>
    </w:p>
    <w:p w:rsidR="004F7B8C" w:rsidRPr="00E8293A" w:rsidRDefault="004F7B8C" w:rsidP="004F7B8C">
      <w:pPr>
        <w:autoSpaceDE w:val="0"/>
        <w:autoSpaceDN w:val="0"/>
        <w:adjustRightInd w:val="0"/>
        <w:spacing w:after="0" w:line="240" w:lineRule="auto"/>
        <w:ind w:firstLine="567"/>
        <w:jc w:val="both"/>
        <w:rPr>
          <w:rFonts w:cs="Calibri"/>
          <w:bCs/>
          <w:sz w:val="24"/>
          <w:szCs w:val="24"/>
        </w:rPr>
      </w:pPr>
      <w:r w:rsidRPr="00E8293A">
        <w:rPr>
          <w:rFonts w:cs="Calibri"/>
          <w:bCs/>
          <w:sz w:val="24"/>
          <w:szCs w:val="24"/>
        </w:rPr>
        <w:t>В 12 амбулаторіях КНП «Сторожинецький ЦПМД» медичну допомогу надають 25 лікарів та 53 особи середнього медичного персоналу; обслуговується 42154 осіб;  із лікарями підписано 39530 декларацій. За 9 місяців 2022 року лікарями та медичними працівниками було здійснено 7559 викликів на дім та 104220 амбулаторних прийомів.</w:t>
      </w:r>
    </w:p>
    <w:p w:rsidR="004F7B8C" w:rsidRPr="00E8293A" w:rsidRDefault="004F7B8C" w:rsidP="004F7B8C">
      <w:pPr>
        <w:autoSpaceDE w:val="0"/>
        <w:autoSpaceDN w:val="0"/>
        <w:adjustRightInd w:val="0"/>
        <w:spacing w:after="0" w:line="240" w:lineRule="auto"/>
        <w:ind w:firstLine="567"/>
        <w:jc w:val="both"/>
      </w:pPr>
      <w:r w:rsidRPr="00E8293A">
        <w:rPr>
          <w:rFonts w:cs="Calibri"/>
          <w:bCs/>
          <w:sz w:val="24"/>
          <w:szCs w:val="24"/>
        </w:rPr>
        <w:t>Крім амбулаторій загальної практики сімейної медицини функціонують 4 пункти здоров’я: с.Слобода-Комарівці – 1, с.Стара Жадова – 2, с.Давидівка – 1, в яких працює 4 м</w:t>
      </w:r>
      <w:r w:rsidR="00BD6029" w:rsidRPr="00E8293A">
        <w:rPr>
          <w:rFonts w:cs="Calibri"/>
          <w:bCs/>
          <w:sz w:val="24"/>
          <w:szCs w:val="24"/>
        </w:rPr>
        <w:t xml:space="preserve">едичних </w:t>
      </w:r>
      <w:r w:rsidRPr="00E8293A">
        <w:rPr>
          <w:rFonts w:cs="Calibri"/>
          <w:bCs/>
          <w:sz w:val="24"/>
          <w:szCs w:val="24"/>
        </w:rPr>
        <w:t>с</w:t>
      </w:r>
      <w:r w:rsidR="00BD6029" w:rsidRPr="00E8293A">
        <w:rPr>
          <w:rFonts w:cs="Calibri"/>
          <w:bCs/>
          <w:sz w:val="24"/>
          <w:szCs w:val="24"/>
        </w:rPr>
        <w:t>естри загальної практики сімейної медицини</w:t>
      </w:r>
      <w:r w:rsidRPr="00E8293A">
        <w:rPr>
          <w:rFonts w:cs="Calibri"/>
          <w:bCs/>
          <w:sz w:val="24"/>
          <w:szCs w:val="24"/>
        </w:rPr>
        <w:t>.</w:t>
      </w:r>
    </w:p>
    <w:p w:rsidR="008D2B69" w:rsidRPr="00E8293A" w:rsidRDefault="008D2B69" w:rsidP="008D2B69">
      <w:pPr>
        <w:autoSpaceDE w:val="0"/>
        <w:autoSpaceDN w:val="0"/>
        <w:adjustRightInd w:val="0"/>
        <w:spacing w:after="0" w:line="240" w:lineRule="auto"/>
        <w:ind w:firstLine="567"/>
        <w:jc w:val="both"/>
        <w:rPr>
          <w:rFonts w:cs="Calibri"/>
          <w:bCs/>
          <w:sz w:val="24"/>
          <w:szCs w:val="24"/>
        </w:rPr>
      </w:pPr>
      <w:r w:rsidRPr="00E8293A">
        <w:rPr>
          <w:rFonts w:cs="Calibri"/>
          <w:bCs/>
          <w:sz w:val="24"/>
          <w:szCs w:val="24"/>
        </w:rPr>
        <w:t>Структура Комунального некомерційного підприємства «Сторожинецька багатопрофільна лікарня інтенсивного лікування»</w:t>
      </w:r>
      <w:r w:rsidR="008C425A">
        <w:rPr>
          <w:rFonts w:cs="Calibri"/>
          <w:bCs/>
          <w:sz w:val="24"/>
          <w:szCs w:val="24"/>
        </w:rPr>
        <w:t xml:space="preserve"> </w:t>
      </w:r>
      <w:r w:rsidRPr="00E8293A">
        <w:rPr>
          <w:rFonts w:cs="Calibri"/>
          <w:bCs/>
          <w:sz w:val="24"/>
          <w:szCs w:val="24"/>
        </w:rPr>
        <w:t>включає в себе адміністрацію,  інформаційно-аналітичний відділ, вторинну (спеціалізована) амбулаторно-поліклінічну службу з поліклінікою на 290 відвідувань за зміну, з жіночою консультацією  та денним стаціонаром на 23 ліжка.; відділення екстреної медичної допомоги, стаціонарний комплекс на 260 ліжок.</w:t>
      </w:r>
    </w:p>
    <w:p w:rsidR="008D2B69" w:rsidRPr="00E8293A" w:rsidRDefault="008D2B69" w:rsidP="008D2B69">
      <w:pPr>
        <w:autoSpaceDE w:val="0"/>
        <w:autoSpaceDN w:val="0"/>
        <w:adjustRightInd w:val="0"/>
        <w:spacing w:after="0" w:line="240" w:lineRule="auto"/>
        <w:ind w:firstLine="567"/>
        <w:jc w:val="both"/>
        <w:rPr>
          <w:rFonts w:cs="Calibri"/>
          <w:bCs/>
          <w:sz w:val="24"/>
          <w:szCs w:val="24"/>
        </w:rPr>
      </w:pPr>
      <w:r w:rsidRPr="00E8293A">
        <w:rPr>
          <w:rFonts w:cs="Calibri"/>
          <w:bCs/>
          <w:sz w:val="24"/>
          <w:szCs w:val="24"/>
        </w:rPr>
        <w:t xml:space="preserve">Комунальне некомерційне підприємство «Сторожинецька багатопрофільна лікарня інтенсивного лікування» Сторожинецької міської ради Чернівецького району Чернівецької області (код ЄДРПОУ 02005869) в 2021 році уклало договори з НСЗУ на 11 пакетів медичних послуг, а саме: хірургічні операції дорослим та дітям у стаціонарних умовах; стоматологічна допомога дорослим та дітям; стаціонарна допомога дорослим та дітям без проведення хірургічних операцій; мамографія; гістероскопія; цистоскопія; лікування пацієнтів методом гемодіалізу в амбулаторних умовах; ведення вагітності в амбулаторних умовах; профілактика, діагностика, спостереження, лікування та реабілітація пацієнтів в амбулаторних умовах; медична допомога при пологах; стаціонарна допомога пацієнтам з гострою респіраторною хворобою COVID-19, спричиненою коронавірусом SARS-COV-2. На 2022 рік </w:t>
      </w:r>
      <w:r w:rsidR="00DD19D5" w:rsidRPr="00E8293A">
        <w:rPr>
          <w:rFonts w:cs="Calibri"/>
          <w:bCs/>
          <w:sz w:val="24"/>
          <w:szCs w:val="24"/>
        </w:rPr>
        <w:t>укладено договір на</w:t>
      </w:r>
      <w:r w:rsidRPr="00E8293A">
        <w:rPr>
          <w:rFonts w:cs="Calibri"/>
          <w:bCs/>
          <w:sz w:val="24"/>
          <w:szCs w:val="24"/>
        </w:rPr>
        <w:t xml:space="preserve"> 18 пакетів</w:t>
      </w:r>
      <w:r w:rsidR="00DD19D5" w:rsidRPr="00E8293A">
        <w:rPr>
          <w:rFonts w:cs="Calibri"/>
          <w:bCs/>
          <w:sz w:val="24"/>
          <w:szCs w:val="24"/>
        </w:rPr>
        <w:t xml:space="preserve"> із НСЗУ</w:t>
      </w:r>
      <w:r w:rsidRPr="00E8293A">
        <w:rPr>
          <w:rFonts w:cs="Calibri"/>
          <w:bCs/>
          <w:sz w:val="24"/>
          <w:szCs w:val="24"/>
        </w:rPr>
        <w:t xml:space="preserve"> - додатково: хірургічні операції дорослим та дітям  в умовах стаціонару одного дня, езофагогастродуоденоскопія;  колоноскопія; стаціонарна паліативна медична допомога дорослим та дітям; мобільна паліативна медична допомога дорослим та дітям; готовність до надання допомоги в умовах поширення інфекційних захворювань, епідемій та в інших надзвичайних ситуаціях. В 2023 році планується  заключення договору ще по  ще трьом пакетам - медична допомога при гострому мозковому інсульті; реабілітація дорослих та дітей в стаціонарних умовах та  реабілітація дорослих та дітей в амбулаторних умовах. </w:t>
      </w:r>
    </w:p>
    <w:p w:rsidR="008D2B69" w:rsidRPr="008D2B69" w:rsidRDefault="008D2B69" w:rsidP="008D2B69">
      <w:pPr>
        <w:autoSpaceDE w:val="0"/>
        <w:autoSpaceDN w:val="0"/>
        <w:adjustRightInd w:val="0"/>
        <w:spacing w:after="0" w:line="240" w:lineRule="auto"/>
        <w:ind w:firstLine="567"/>
        <w:jc w:val="both"/>
        <w:rPr>
          <w:rFonts w:cs="Calibri"/>
          <w:bCs/>
          <w:sz w:val="24"/>
          <w:szCs w:val="24"/>
        </w:rPr>
      </w:pPr>
      <w:r w:rsidRPr="00E8293A">
        <w:rPr>
          <w:rFonts w:cs="Calibri"/>
          <w:bCs/>
          <w:sz w:val="24"/>
          <w:szCs w:val="24"/>
        </w:rPr>
        <w:t>Відповідно до Постанови Кабінету Міністрів України від 11.03.2020р. № 211 „Про запобігання поширенню на території України гострої респіраторної вірусної хвороби COVID-19, спричиненої коронавірусом  SARS-CoV-2” на виконання наказу Департаменту охорони здоров’я від 13.03.2020р. № 231 „Про створення додаткових баз для хворих з COVID-19 в закладах охорони здоров’я області вторинного рівня надання медичної допомоги”, а також з метою готовності закладу до надання медичної допомоги хворим на COVID-19 було створено оперативний штаб, затверджено клінічні маршрути хворого з підозрою на COVID-19 та склад бригад медпрацівників для надання допомоги хворим з коронавірусною інфекцією. В даний час функціонує інфекційний госпіталь потужністю в 120  ліжок для лікування хворих з COVID-19-інфекцією або з її підозрою</w:t>
      </w:r>
      <w:r w:rsidRPr="008D2B69">
        <w:rPr>
          <w:rFonts w:cs="Calibri"/>
          <w:bCs/>
          <w:sz w:val="24"/>
          <w:szCs w:val="24"/>
        </w:rPr>
        <w:t xml:space="preserve">. В надані допомоги було задіяна близько 170 чоловік. </w:t>
      </w:r>
      <w:r w:rsidRPr="008D2B69">
        <w:rPr>
          <w:rFonts w:cs="Calibri"/>
          <w:bCs/>
          <w:sz w:val="24"/>
          <w:szCs w:val="24"/>
        </w:rPr>
        <w:lastRenderedPageBreak/>
        <w:t>Забезпечення закладу в умовах пандемії спонукало до додаткової мобілізації значних матеріальних та кадрових ресурсів. Для придбання медикаментів, виробів медичного призначення, деззасобів, засобів індивідуального захисту залучено - 21млн.762 тис.грн. більше 3млн.грн. витрачено на придбання  апаратів ШВЛ, концентраторів кисню та іншої апаратури та обладнання.</w:t>
      </w:r>
    </w:p>
    <w:p w:rsidR="008D2B69" w:rsidRPr="00E8293A" w:rsidRDefault="008D2B69" w:rsidP="008D2B69">
      <w:pPr>
        <w:autoSpaceDE w:val="0"/>
        <w:autoSpaceDN w:val="0"/>
        <w:adjustRightInd w:val="0"/>
        <w:spacing w:after="0" w:line="240" w:lineRule="auto"/>
        <w:ind w:firstLine="567"/>
        <w:jc w:val="both"/>
        <w:rPr>
          <w:rFonts w:cs="Calibri"/>
          <w:bCs/>
          <w:sz w:val="24"/>
          <w:szCs w:val="24"/>
        </w:rPr>
      </w:pPr>
      <w:r w:rsidRPr="00E8293A">
        <w:rPr>
          <w:rFonts w:cs="Calibri"/>
          <w:bCs/>
          <w:sz w:val="24"/>
          <w:szCs w:val="24"/>
        </w:rPr>
        <w:t>Протягом 2021 року гостро стояла проблема забезпечення киснем хворих. В результаті проведених заходів створено 110 точок доступу, що складає 88%.  В 202</w:t>
      </w:r>
      <w:r w:rsidR="005F21C8" w:rsidRPr="00E8293A">
        <w:rPr>
          <w:rFonts w:cs="Calibri"/>
          <w:bCs/>
          <w:sz w:val="24"/>
          <w:szCs w:val="24"/>
        </w:rPr>
        <w:t>2</w:t>
      </w:r>
      <w:r w:rsidRPr="00E8293A">
        <w:rPr>
          <w:rFonts w:cs="Calibri"/>
          <w:bCs/>
          <w:sz w:val="24"/>
          <w:szCs w:val="24"/>
        </w:rPr>
        <w:t xml:space="preserve"> році встановлено другу кисневу станцію для забезпечення киснем хірургічного корпусу (в т.ч. реанімаційне відділення) на 40 точок.</w:t>
      </w:r>
    </w:p>
    <w:p w:rsidR="008D2B69" w:rsidRPr="00E8293A" w:rsidRDefault="008D2B69" w:rsidP="008D2B69">
      <w:pPr>
        <w:autoSpaceDE w:val="0"/>
        <w:autoSpaceDN w:val="0"/>
        <w:adjustRightInd w:val="0"/>
        <w:spacing w:after="0" w:line="240" w:lineRule="auto"/>
        <w:ind w:firstLine="567"/>
        <w:jc w:val="both"/>
        <w:rPr>
          <w:rFonts w:cs="Calibri"/>
          <w:bCs/>
          <w:sz w:val="24"/>
          <w:szCs w:val="24"/>
        </w:rPr>
      </w:pPr>
      <w:r w:rsidRPr="00E8293A">
        <w:rPr>
          <w:rFonts w:cs="Calibri"/>
          <w:bCs/>
          <w:sz w:val="24"/>
          <w:szCs w:val="24"/>
        </w:rPr>
        <w:t>За рахунок коштів ДФРР (тепловий проєкт) проведено масштабні роботи по заміні покрівель: хірургічного корпусу, поліклініки, інфекційного, ЛОР відділень, адміністративного корпусу. Завершено утеплення корпусів з повною заміною вікон. Завершено роботи щодо ремонту та заміни теплотрас.</w:t>
      </w:r>
      <w:r w:rsidRPr="00E8293A">
        <w:rPr>
          <w:rFonts w:cs="Calibri"/>
          <w:bCs/>
          <w:sz w:val="24"/>
          <w:szCs w:val="24"/>
        </w:rPr>
        <w:tab/>
        <w:t>Відповідно до доручення Прем’єр-Міністра України від 18.02.2020р. завершено реалізацію проєкту з будівництва приймального відділення. Освоєно більше  7млн.гривень.</w:t>
      </w:r>
    </w:p>
    <w:p w:rsidR="008D2B69" w:rsidRPr="00E8293A" w:rsidRDefault="008D2B69" w:rsidP="008D2B69">
      <w:pPr>
        <w:autoSpaceDE w:val="0"/>
        <w:autoSpaceDN w:val="0"/>
        <w:adjustRightInd w:val="0"/>
        <w:spacing w:after="0" w:line="240" w:lineRule="auto"/>
        <w:ind w:firstLine="567"/>
        <w:jc w:val="both"/>
        <w:rPr>
          <w:rFonts w:cs="Calibri"/>
          <w:bCs/>
          <w:sz w:val="24"/>
          <w:szCs w:val="24"/>
        </w:rPr>
      </w:pPr>
      <w:r w:rsidRPr="00E8293A">
        <w:rPr>
          <w:rFonts w:cs="Calibri"/>
          <w:bCs/>
          <w:sz w:val="24"/>
          <w:szCs w:val="24"/>
        </w:rPr>
        <w:t>З метою широкого впровадження та поширення інформації в закладі закуплено 84 одиниці оргтехніки, створено 55 робочих місць. Лікарня успішно користується послугами медичної інформаційної системи Helsi.</w:t>
      </w:r>
    </w:p>
    <w:p w:rsidR="008D2B69" w:rsidRPr="00E8293A" w:rsidRDefault="008D2B69" w:rsidP="008D2B69">
      <w:pPr>
        <w:autoSpaceDE w:val="0"/>
        <w:autoSpaceDN w:val="0"/>
        <w:adjustRightInd w:val="0"/>
        <w:spacing w:after="0" w:line="240" w:lineRule="auto"/>
        <w:ind w:firstLine="567"/>
        <w:jc w:val="both"/>
        <w:rPr>
          <w:rFonts w:cs="Calibri"/>
          <w:bCs/>
          <w:sz w:val="24"/>
          <w:szCs w:val="24"/>
        </w:rPr>
      </w:pPr>
      <w:r w:rsidRPr="00E8293A">
        <w:rPr>
          <w:rFonts w:cs="Calibri"/>
          <w:bCs/>
          <w:sz w:val="24"/>
          <w:szCs w:val="24"/>
        </w:rPr>
        <w:t xml:space="preserve">Штати КНП „Сторожинецька БЛІЛ” укомплектована лікарями на 100%, середнім медперсоналом на 100%. В лікарні працює - 100 лікарів та 180 середніх медичних працівників.  </w:t>
      </w:r>
    </w:p>
    <w:p w:rsidR="008D2B69" w:rsidRPr="00E8293A" w:rsidRDefault="008D2B69" w:rsidP="008D2B69">
      <w:pPr>
        <w:autoSpaceDE w:val="0"/>
        <w:autoSpaceDN w:val="0"/>
        <w:adjustRightInd w:val="0"/>
        <w:spacing w:after="0" w:line="240" w:lineRule="auto"/>
        <w:ind w:firstLine="567"/>
        <w:jc w:val="both"/>
        <w:rPr>
          <w:rFonts w:cs="Calibri"/>
          <w:bCs/>
          <w:sz w:val="24"/>
          <w:szCs w:val="24"/>
        </w:rPr>
      </w:pPr>
      <w:r w:rsidRPr="00E8293A">
        <w:rPr>
          <w:rFonts w:cs="Calibri"/>
          <w:bCs/>
          <w:sz w:val="24"/>
          <w:szCs w:val="24"/>
        </w:rPr>
        <w:t xml:space="preserve">В КНП "Сторожинецька БЛІЛ"  планується відкриття реабілітаційного відділення, розширення терапевтичного відділу, поточний ремонт відділення хірургії та реанімації головного корпусу, проведення благоустрою території з вимогами по доступності для людей з інвалідністю, реконструкція інфекційного корпусу та модернізація лабораторії, закупівля нового медичного обладнання. </w:t>
      </w:r>
    </w:p>
    <w:p w:rsidR="008D2B69" w:rsidRPr="00E8293A" w:rsidRDefault="008D2B69" w:rsidP="008D2B69">
      <w:pPr>
        <w:autoSpaceDE w:val="0"/>
        <w:autoSpaceDN w:val="0"/>
        <w:adjustRightInd w:val="0"/>
        <w:spacing w:after="0" w:line="240" w:lineRule="auto"/>
        <w:ind w:firstLine="567"/>
        <w:jc w:val="both"/>
        <w:rPr>
          <w:rFonts w:cs="Calibri"/>
          <w:bCs/>
          <w:sz w:val="24"/>
          <w:szCs w:val="24"/>
        </w:rPr>
      </w:pPr>
      <w:r w:rsidRPr="00E8293A">
        <w:rPr>
          <w:rFonts w:cs="Calibri"/>
          <w:bCs/>
          <w:sz w:val="24"/>
          <w:szCs w:val="24"/>
        </w:rPr>
        <w:t>Також планується залучення грантових проектів,  державних та донорських програм підтримки підприємств в Україні  та розширення переліку надання платних послуг.</w:t>
      </w:r>
    </w:p>
    <w:p w:rsidR="008D2B69" w:rsidRPr="00E8293A" w:rsidRDefault="008D2B69" w:rsidP="008D2B69">
      <w:pPr>
        <w:autoSpaceDE w:val="0"/>
        <w:autoSpaceDN w:val="0"/>
        <w:adjustRightInd w:val="0"/>
        <w:spacing w:after="0" w:line="240" w:lineRule="auto"/>
        <w:ind w:firstLine="567"/>
        <w:jc w:val="both"/>
        <w:rPr>
          <w:rFonts w:cs="Calibri"/>
          <w:bCs/>
          <w:sz w:val="24"/>
          <w:szCs w:val="24"/>
        </w:rPr>
      </w:pPr>
      <w:r w:rsidRPr="00E8293A">
        <w:rPr>
          <w:rFonts w:cs="Calibri"/>
          <w:bCs/>
          <w:sz w:val="24"/>
          <w:szCs w:val="24"/>
        </w:rPr>
        <w:t>На території Сторожинецької міської ТГ розвинуті також послуги у сфері приватної медицини (стоматологія, косметологія, діагностика, лабораторні дослідження, нетрадиційна медицина).</w:t>
      </w:r>
    </w:p>
    <w:p w:rsidR="008D2B69" w:rsidRPr="00E8293A" w:rsidRDefault="008D2B69" w:rsidP="00F0462D">
      <w:pPr>
        <w:autoSpaceDE w:val="0"/>
        <w:autoSpaceDN w:val="0"/>
        <w:adjustRightInd w:val="0"/>
        <w:spacing w:after="0" w:line="240" w:lineRule="auto"/>
        <w:ind w:firstLine="567"/>
        <w:jc w:val="both"/>
        <w:rPr>
          <w:rFonts w:asciiTheme="minorHAnsi" w:hAnsiTheme="minorHAnsi" w:cstheme="minorHAnsi"/>
          <w:bCs/>
          <w:sz w:val="24"/>
          <w:szCs w:val="24"/>
        </w:rPr>
      </w:pPr>
    </w:p>
    <w:p w:rsidR="00CC22B2" w:rsidRPr="00E8293A" w:rsidRDefault="00CC22B2" w:rsidP="00CC22B2">
      <w:pPr>
        <w:autoSpaceDE w:val="0"/>
        <w:autoSpaceDN w:val="0"/>
        <w:adjustRightInd w:val="0"/>
        <w:spacing w:after="0" w:line="240" w:lineRule="auto"/>
        <w:ind w:firstLine="567"/>
        <w:jc w:val="both"/>
        <w:rPr>
          <w:rFonts w:asciiTheme="minorHAnsi" w:hAnsiTheme="minorHAnsi" w:cstheme="minorHAnsi"/>
          <w:bCs/>
          <w:sz w:val="24"/>
          <w:szCs w:val="24"/>
        </w:rPr>
      </w:pPr>
      <w:r w:rsidRPr="00E8293A">
        <w:rPr>
          <w:rFonts w:asciiTheme="minorHAnsi" w:hAnsiTheme="minorHAnsi" w:cstheme="minorHAnsi"/>
          <w:bCs/>
          <w:sz w:val="24"/>
          <w:szCs w:val="24"/>
        </w:rPr>
        <w:t>На території Сторожинецької територіальної громади нараховуєтья 14 закладів клубного типу (з яких 2 не функціонують через відсутність працівників), 16 бібліотек (з яких 2  не функціонують через відсутність працівників), 1 художня школа та 2 музичні школи.</w:t>
      </w:r>
    </w:p>
    <w:p w:rsidR="00CC22B2" w:rsidRPr="00E8293A" w:rsidRDefault="00CC22B2" w:rsidP="00CC22B2">
      <w:pPr>
        <w:autoSpaceDE w:val="0"/>
        <w:autoSpaceDN w:val="0"/>
        <w:adjustRightInd w:val="0"/>
        <w:spacing w:after="0" w:line="240" w:lineRule="auto"/>
        <w:ind w:firstLine="567"/>
        <w:jc w:val="both"/>
        <w:rPr>
          <w:rFonts w:asciiTheme="minorHAnsi" w:hAnsiTheme="minorHAnsi" w:cstheme="minorHAnsi"/>
          <w:bCs/>
          <w:sz w:val="24"/>
          <w:szCs w:val="24"/>
        </w:rPr>
      </w:pPr>
    </w:p>
    <w:p w:rsidR="00CC22B2" w:rsidRPr="00E8293A" w:rsidRDefault="00CC22B2" w:rsidP="00CC22B2">
      <w:pPr>
        <w:autoSpaceDE w:val="0"/>
        <w:autoSpaceDN w:val="0"/>
        <w:adjustRightInd w:val="0"/>
        <w:spacing w:after="0" w:line="240" w:lineRule="auto"/>
        <w:rPr>
          <w:rFonts w:asciiTheme="minorHAnsi" w:hAnsiTheme="minorHAnsi" w:cstheme="minorHAnsi"/>
          <w:b/>
          <w:bCs/>
          <w:sz w:val="24"/>
          <w:szCs w:val="24"/>
        </w:rPr>
      </w:pPr>
      <w:r w:rsidRPr="00E8293A">
        <w:rPr>
          <w:rFonts w:asciiTheme="minorHAnsi" w:hAnsiTheme="minorHAnsi" w:cstheme="minorHAnsi"/>
          <w:b/>
          <w:bCs/>
          <w:sz w:val="24"/>
          <w:szCs w:val="24"/>
        </w:rPr>
        <w:t>КЗ Сторожинецький центр національних культур</w:t>
      </w:r>
    </w:p>
    <w:p w:rsidR="00CC22B2" w:rsidRPr="00E8293A" w:rsidRDefault="00CC22B2" w:rsidP="00CC22B2">
      <w:pPr>
        <w:autoSpaceDE w:val="0"/>
        <w:autoSpaceDN w:val="0"/>
        <w:adjustRightInd w:val="0"/>
        <w:spacing w:after="0" w:line="240" w:lineRule="auto"/>
        <w:ind w:firstLine="708"/>
        <w:jc w:val="both"/>
        <w:rPr>
          <w:rFonts w:asciiTheme="minorHAnsi" w:hAnsiTheme="minorHAnsi" w:cstheme="minorHAnsi"/>
          <w:bCs/>
          <w:sz w:val="24"/>
          <w:szCs w:val="24"/>
        </w:rPr>
      </w:pPr>
      <w:r w:rsidRPr="00E8293A">
        <w:rPr>
          <w:rFonts w:asciiTheme="minorHAnsi" w:hAnsiTheme="minorHAnsi" w:cstheme="minorHAnsi"/>
          <w:bCs/>
          <w:sz w:val="24"/>
          <w:szCs w:val="24"/>
        </w:rPr>
        <w:t>Мережа закладів культури клубного типу забезпечує задоволення потреб мешканців  громади у самодіяльній творчості, організації їх змістовного відпочинку  й дозвілля, відродження, збереження й розвиток національної народної творчості та мистецтва, організацію та проведення календарних та тематичних свят.</w:t>
      </w:r>
    </w:p>
    <w:p w:rsidR="00C46855" w:rsidRDefault="00C46855" w:rsidP="00CC22B2">
      <w:pPr>
        <w:autoSpaceDE w:val="0"/>
        <w:autoSpaceDN w:val="0"/>
        <w:adjustRightInd w:val="0"/>
        <w:spacing w:after="0" w:line="240" w:lineRule="auto"/>
        <w:ind w:firstLine="708"/>
        <w:jc w:val="both"/>
        <w:rPr>
          <w:rFonts w:asciiTheme="minorHAnsi" w:hAnsiTheme="minorHAnsi" w:cstheme="minorHAnsi"/>
          <w:bCs/>
          <w:sz w:val="24"/>
          <w:szCs w:val="24"/>
        </w:rPr>
      </w:pPr>
    </w:p>
    <w:p w:rsidR="00E8293A" w:rsidRDefault="00E8293A" w:rsidP="00CC22B2">
      <w:pPr>
        <w:autoSpaceDE w:val="0"/>
        <w:autoSpaceDN w:val="0"/>
        <w:adjustRightInd w:val="0"/>
        <w:spacing w:after="0" w:line="240" w:lineRule="auto"/>
        <w:ind w:firstLine="708"/>
        <w:jc w:val="both"/>
        <w:rPr>
          <w:rFonts w:asciiTheme="minorHAnsi" w:hAnsiTheme="minorHAnsi" w:cstheme="minorHAnsi"/>
          <w:bCs/>
          <w:sz w:val="24"/>
          <w:szCs w:val="24"/>
        </w:rPr>
      </w:pPr>
    </w:p>
    <w:p w:rsidR="00E8293A" w:rsidRDefault="00E8293A" w:rsidP="00CC22B2">
      <w:pPr>
        <w:autoSpaceDE w:val="0"/>
        <w:autoSpaceDN w:val="0"/>
        <w:adjustRightInd w:val="0"/>
        <w:spacing w:after="0" w:line="240" w:lineRule="auto"/>
        <w:ind w:firstLine="708"/>
        <w:jc w:val="both"/>
        <w:rPr>
          <w:rFonts w:asciiTheme="minorHAnsi" w:hAnsiTheme="minorHAnsi" w:cstheme="minorHAnsi"/>
          <w:bCs/>
          <w:sz w:val="24"/>
          <w:szCs w:val="24"/>
        </w:rPr>
      </w:pPr>
    </w:p>
    <w:p w:rsidR="00E8293A" w:rsidRDefault="00E8293A" w:rsidP="00CC22B2">
      <w:pPr>
        <w:autoSpaceDE w:val="0"/>
        <w:autoSpaceDN w:val="0"/>
        <w:adjustRightInd w:val="0"/>
        <w:spacing w:after="0" w:line="240" w:lineRule="auto"/>
        <w:ind w:firstLine="708"/>
        <w:jc w:val="both"/>
        <w:rPr>
          <w:rFonts w:asciiTheme="minorHAnsi" w:hAnsiTheme="minorHAnsi" w:cstheme="minorHAnsi"/>
          <w:bCs/>
          <w:sz w:val="24"/>
          <w:szCs w:val="24"/>
        </w:rPr>
      </w:pPr>
    </w:p>
    <w:p w:rsidR="00E8293A" w:rsidRDefault="00E8293A" w:rsidP="00CC22B2">
      <w:pPr>
        <w:autoSpaceDE w:val="0"/>
        <w:autoSpaceDN w:val="0"/>
        <w:adjustRightInd w:val="0"/>
        <w:spacing w:after="0" w:line="240" w:lineRule="auto"/>
        <w:ind w:firstLine="708"/>
        <w:jc w:val="both"/>
        <w:rPr>
          <w:rFonts w:asciiTheme="minorHAnsi" w:hAnsiTheme="minorHAnsi" w:cstheme="minorHAnsi"/>
          <w:bCs/>
          <w:sz w:val="24"/>
          <w:szCs w:val="24"/>
        </w:rPr>
      </w:pPr>
    </w:p>
    <w:p w:rsidR="00E8293A" w:rsidRDefault="00E8293A" w:rsidP="00CC22B2">
      <w:pPr>
        <w:autoSpaceDE w:val="0"/>
        <w:autoSpaceDN w:val="0"/>
        <w:adjustRightInd w:val="0"/>
        <w:spacing w:after="0" w:line="240" w:lineRule="auto"/>
        <w:ind w:firstLine="708"/>
        <w:jc w:val="both"/>
        <w:rPr>
          <w:rFonts w:asciiTheme="minorHAnsi" w:hAnsiTheme="minorHAnsi" w:cstheme="minorHAnsi"/>
          <w:bCs/>
          <w:sz w:val="24"/>
          <w:szCs w:val="24"/>
        </w:rPr>
      </w:pPr>
    </w:p>
    <w:p w:rsidR="00E8293A" w:rsidRDefault="00E8293A" w:rsidP="00CC22B2">
      <w:pPr>
        <w:autoSpaceDE w:val="0"/>
        <w:autoSpaceDN w:val="0"/>
        <w:adjustRightInd w:val="0"/>
        <w:spacing w:after="0" w:line="240" w:lineRule="auto"/>
        <w:ind w:firstLine="708"/>
        <w:jc w:val="both"/>
        <w:rPr>
          <w:rFonts w:asciiTheme="minorHAnsi" w:hAnsiTheme="minorHAnsi" w:cstheme="minorHAnsi"/>
          <w:bCs/>
          <w:sz w:val="24"/>
          <w:szCs w:val="24"/>
        </w:rPr>
      </w:pPr>
    </w:p>
    <w:p w:rsidR="00E8293A" w:rsidRPr="00E8293A" w:rsidRDefault="00E8293A" w:rsidP="00CC22B2">
      <w:pPr>
        <w:autoSpaceDE w:val="0"/>
        <w:autoSpaceDN w:val="0"/>
        <w:adjustRightInd w:val="0"/>
        <w:spacing w:after="0" w:line="240" w:lineRule="auto"/>
        <w:ind w:firstLine="708"/>
        <w:jc w:val="both"/>
        <w:rPr>
          <w:rFonts w:asciiTheme="minorHAnsi" w:hAnsiTheme="minorHAnsi" w:cstheme="minorHAnsi"/>
          <w:bCs/>
          <w:sz w:val="24"/>
          <w:szCs w:val="24"/>
        </w:rPr>
      </w:pPr>
    </w:p>
    <w:p w:rsidR="00C46855" w:rsidRPr="00E8293A" w:rsidRDefault="00C46855" w:rsidP="00CC22B2">
      <w:pPr>
        <w:autoSpaceDE w:val="0"/>
        <w:autoSpaceDN w:val="0"/>
        <w:adjustRightInd w:val="0"/>
        <w:spacing w:after="0" w:line="240" w:lineRule="auto"/>
        <w:ind w:firstLine="708"/>
        <w:jc w:val="both"/>
        <w:rPr>
          <w:rFonts w:asciiTheme="minorHAnsi" w:hAnsiTheme="minorHAnsi" w:cstheme="minorHAnsi"/>
          <w:bCs/>
          <w:sz w:val="24"/>
          <w:szCs w:val="24"/>
        </w:rPr>
      </w:pPr>
      <w:r w:rsidRPr="00E8293A">
        <w:rPr>
          <w:rFonts w:asciiTheme="minorHAnsi" w:hAnsiTheme="minorHAnsi" w:cstheme="minorHAnsi"/>
          <w:bCs/>
          <w:sz w:val="24"/>
          <w:szCs w:val="24"/>
        </w:rPr>
        <w:lastRenderedPageBreak/>
        <w:t xml:space="preserve">                                                                                     </w:t>
      </w:r>
      <w:r w:rsidR="00CF136F" w:rsidRPr="00E8293A">
        <w:rPr>
          <w:rFonts w:asciiTheme="minorHAnsi" w:hAnsiTheme="minorHAnsi" w:cstheme="minorHAnsi"/>
          <w:bCs/>
          <w:i/>
          <w:sz w:val="24"/>
          <w:szCs w:val="24"/>
        </w:rPr>
        <w:t>Таб.19</w:t>
      </w:r>
      <w:r w:rsidRPr="00E8293A">
        <w:rPr>
          <w:rFonts w:asciiTheme="minorHAnsi" w:hAnsiTheme="minorHAnsi" w:cstheme="minorHAnsi"/>
          <w:bCs/>
          <w:i/>
          <w:sz w:val="24"/>
          <w:szCs w:val="24"/>
        </w:rPr>
        <w:t xml:space="preserve"> Заклади культури клубного типу</w:t>
      </w:r>
    </w:p>
    <w:tbl>
      <w:tblPr>
        <w:tblW w:w="9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6"/>
        <w:gridCol w:w="2956"/>
        <w:gridCol w:w="1043"/>
        <w:gridCol w:w="5048"/>
      </w:tblGrid>
      <w:tr w:rsidR="00640E29" w:rsidRPr="00E8293A" w:rsidTr="00640E29">
        <w:trPr>
          <w:trHeight w:val="701"/>
          <w:jc w:val="center"/>
        </w:trPr>
        <w:tc>
          <w:tcPr>
            <w:tcW w:w="516" w:type="dxa"/>
            <w:shd w:val="clear" w:color="auto" w:fill="auto"/>
            <w:vAlign w:val="center"/>
          </w:tcPr>
          <w:p w:rsidR="00640E29" w:rsidRPr="00E8293A" w:rsidRDefault="00640E29" w:rsidP="00CC22B2">
            <w:pPr>
              <w:autoSpaceDE w:val="0"/>
              <w:autoSpaceDN w:val="0"/>
              <w:adjustRightInd w:val="0"/>
              <w:spacing w:after="0" w:line="240" w:lineRule="auto"/>
              <w:jc w:val="center"/>
              <w:rPr>
                <w:rFonts w:asciiTheme="minorHAnsi" w:hAnsiTheme="minorHAnsi" w:cstheme="minorHAnsi"/>
                <w:b/>
                <w:bCs/>
                <w:sz w:val="20"/>
                <w:szCs w:val="20"/>
              </w:rPr>
            </w:pPr>
            <w:r w:rsidRPr="00E8293A">
              <w:rPr>
                <w:rFonts w:asciiTheme="minorHAnsi" w:hAnsiTheme="minorHAnsi" w:cstheme="minorHAnsi"/>
                <w:b/>
                <w:bCs/>
                <w:sz w:val="20"/>
                <w:szCs w:val="20"/>
              </w:rPr>
              <w:t>№</w:t>
            </w:r>
          </w:p>
          <w:p w:rsidR="00640E29" w:rsidRPr="00E8293A" w:rsidRDefault="00640E29" w:rsidP="00CC22B2">
            <w:pPr>
              <w:autoSpaceDE w:val="0"/>
              <w:autoSpaceDN w:val="0"/>
              <w:adjustRightInd w:val="0"/>
              <w:spacing w:after="0" w:line="240" w:lineRule="auto"/>
              <w:jc w:val="center"/>
              <w:rPr>
                <w:rFonts w:asciiTheme="minorHAnsi" w:hAnsiTheme="minorHAnsi" w:cstheme="minorHAnsi"/>
                <w:b/>
                <w:bCs/>
                <w:sz w:val="20"/>
                <w:szCs w:val="20"/>
              </w:rPr>
            </w:pPr>
            <w:r w:rsidRPr="00E8293A">
              <w:rPr>
                <w:rFonts w:asciiTheme="minorHAnsi" w:hAnsiTheme="minorHAnsi" w:cstheme="minorHAnsi"/>
                <w:b/>
                <w:bCs/>
                <w:sz w:val="20"/>
                <w:szCs w:val="20"/>
              </w:rPr>
              <w:t>п/п</w:t>
            </w:r>
          </w:p>
        </w:tc>
        <w:tc>
          <w:tcPr>
            <w:tcW w:w="2956" w:type="dxa"/>
            <w:shd w:val="clear" w:color="auto" w:fill="auto"/>
            <w:vAlign w:val="center"/>
          </w:tcPr>
          <w:p w:rsidR="00640E29" w:rsidRPr="00E8293A" w:rsidRDefault="00640E29" w:rsidP="00CC22B2">
            <w:pPr>
              <w:autoSpaceDE w:val="0"/>
              <w:autoSpaceDN w:val="0"/>
              <w:adjustRightInd w:val="0"/>
              <w:spacing w:after="0" w:line="240" w:lineRule="auto"/>
              <w:jc w:val="center"/>
              <w:rPr>
                <w:rFonts w:asciiTheme="minorHAnsi" w:hAnsiTheme="minorHAnsi" w:cstheme="minorHAnsi"/>
                <w:b/>
                <w:bCs/>
                <w:sz w:val="20"/>
                <w:szCs w:val="20"/>
              </w:rPr>
            </w:pPr>
            <w:r w:rsidRPr="00E8293A">
              <w:rPr>
                <w:rFonts w:asciiTheme="minorHAnsi" w:hAnsiTheme="minorHAnsi" w:cstheme="minorHAnsi"/>
                <w:b/>
                <w:bCs/>
                <w:sz w:val="20"/>
                <w:szCs w:val="20"/>
              </w:rPr>
              <w:t>Споруда</w:t>
            </w:r>
          </w:p>
        </w:tc>
        <w:tc>
          <w:tcPr>
            <w:tcW w:w="1043" w:type="dxa"/>
            <w:shd w:val="clear" w:color="auto" w:fill="auto"/>
            <w:vAlign w:val="center"/>
          </w:tcPr>
          <w:p w:rsidR="00640E29" w:rsidRPr="00E8293A" w:rsidRDefault="00640E29" w:rsidP="00CC22B2">
            <w:pPr>
              <w:autoSpaceDE w:val="0"/>
              <w:autoSpaceDN w:val="0"/>
              <w:adjustRightInd w:val="0"/>
              <w:spacing w:after="0" w:line="240" w:lineRule="auto"/>
              <w:jc w:val="center"/>
              <w:rPr>
                <w:rFonts w:asciiTheme="minorHAnsi" w:hAnsiTheme="minorHAnsi" w:cstheme="minorHAnsi"/>
                <w:b/>
                <w:bCs/>
                <w:sz w:val="20"/>
                <w:szCs w:val="20"/>
              </w:rPr>
            </w:pPr>
            <w:r w:rsidRPr="00E8293A">
              <w:rPr>
                <w:rFonts w:asciiTheme="minorHAnsi" w:hAnsiTheme="minorHAnsi" w:cstheme="minorHAnsi"/>
                <w:b/>
                <w:bCs/>
                <w:sz w:val="20"/>
                <w:szCs w:val="20"/>
              </w:rPr>
              <w:t>Проектна місткість чол.</w:t>
            </w:r>
          </w:p>
        </w:tc>
        <w:tc>
          <w:tcPr>
            <w:tcW w:w="5048" w:type="dxa"/>
            <w:shd w:val="clear" w:color="auto" w:fill="auto"/>
            <w:vAlign w:val="center"/>
          </w:tcPr>
          <w:p w:rsidR="00640E29" w:rsidRPr="00E8293A" w:rsidRDefault="00640E29" w:rsidP="00CC22B2">
            <w:pPr>
              <w:autoSpaceDE w:val="0"/>
              <w:autoSpaceDN w:val="0"/>
              <w:adjustRightInd w:val="0"/>
              <w:spacing w:after="0" w:line="240" w:lineRule="auto"/>
              <w:jc w:val="center"/>
              <w:rPr>
                <w:rFonts w:asciiTheme="minorHAnsi" w:hAnsiTheme="minorHAnsi" w:cstheme="minorHAnsi"/>
                <w:b/>
                <w:bCs/>
                <w:sz w:val="20"/>
                <w:szCs w:val="20"/>
              </w:rPr>
            </w:pPr>
            <w:r w:rsidRPr="00E8293A">
              <w:rPr>
                <w:rFonts w:asciiTheme="minorHAnsi" w:hAnsiTheme="minorHAnsi" w:cstheme="minorHAnsi"/>
                <w:b/>
                <w:bCs/>
                <w:sz w:val="20"/>
                <w:szCs w:val="20"/>
              </w:rPr>
              <w:t>Основні проблеми закладу</w:t>
            </w:r>
          </w:p>
        </w:tc>
      </w:tr>
      <w:tr w:rsidR="00640E29" w:rsidRPr="00E8293A" w:rsidTr="00913FE2">
        <w:trPr>
          <w:trHeight w:val="1296"/>
          <w:jc w:val="center"/>
        </w:trPr>
        <w:tc>
          <w:tcPr>
            <w:tcW w:w="516" w:type="dxa"/>
            <w:shd w:val="clear" w:color="auto" w:fill="auto"/>
          </w:tcPr>
          <w:p w:rsidR="00640E29" w:rsidRPr="00E8293A" w:rsidRDefault="00640E29"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1</w:t>
            </w:r>
          </w:p>
        </w:tc>
        <w:tc>
          <w:tcPr>
            <w:tcW w:w="2956" w:type="dxa"/>
            <w:shd w:val="clear" w:color="auto" w:fill="auto"/>
          </w:tcPr>
          <w:p w:rsidR="00640E29" w:rsidRPr="00E8293A" w:rsidRDefault="00640E29"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 xml:space="preserve"> Сторожинецький центр національних культур  </w:t>
            </w:r>
          </w:p>
          <w:p w:rsidR="00913FE2" w:rsidRPr="00E8293A" w:rsidRDefault="00640E29" w:rsidP="00913FE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 xml:space="preserve">м.Сторожинець  </w:t>
            </w:r>
          </w:p>
          <w:p w:rsidR="00640E29" w:rsidRPr="00E8293A" w:rsidRDefault="00640E29" w:rsidP="00913FE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вул. Чернівецька,9</w:t>
            </w:r>
          </w:p>
        </w:tc>
        <w:tc>
          <w:tcPr>
            <w:tcW w:w="1043" w:type="dxa"/>
            <w:shd w:val="clear" w:color="auto" w:fill="auto"/>
          </w:tcPr>
          <w:p w:rsidR="00640E29" w:rsidRPr="00E8293A" w:rsidRDefault="00640E29" w:rsidP="00913FE2">
            <w:pPr>
              <w:autoSpaceDE w:val="0"/>
              <w:autoSpaceDN w:val="0"/>
              <w:adjustRightInd w:val="0"/>
              <w:spacing w:after="0" w:line="240" w:lineRule="auto"/>
              <w:rPr>
                <w:rFonts w:asciiTheme="minorHAnsi" w:hAnsiTheme="minorHAnsi" w:cstheme="minorHAnsi"/>
                <w:bCs/>
                <w:sz w:val="20"/>
                <w:szCs w:val="20"/>
              </w:rPr>
            </w:pPr>
            <w:r w:rsidRPr="00E8293A">
              <w:rPr>
                <w:rFonts w:asciiTheme="minorHAnsi" w:hAnsiTheme="minorHAnsi" w:cstheme="minorHAnsi"/>
                <w:bCs/>
                <w:sz w:val="20"/>
                <w:szCs w:val="20"/>
              </w:rPr>
              <w:t>600</w:t>
            </w:r>
          </w:p>
          <w:p w:rsidR="00640E29" w:rsidRPr="00E8293A" w:rsidRDefault="00640E29" w:rsidP="00640E29">
            <w:pPr>
              <w:autoSpaceDE w:val="0"/>
              <w:autoSpaceDN w:val="0"/>
              <w:adjustRightInd w:val="0"/>
              <w:spacing w:after="0" w:line="240" w:lineRule="auto"/>
              <w:ind w:firstLine="567"/>
              <w:rPr>
                <w:rFonts w:asciiTheme="minorHAnsi" w:hAnsiTheme="minorHAnsi" w:cstheme="minorHAnsi"/>
                <w:bCs/>
                <w:sz w:val="20"/>
                <w:szCs w:val="20"/>
              </w:rPr>
            </w:pPr>
          </w:p>
        </w:tc>
        <w:tc>
          <w:tcPr>
            <w:tcW w:w="5048" w:type="dxa"/>
            <w:shd w:val="clear" w:color="auto" w:fill="auto"/>
          </w:tcPr>
          <w:p w:rsidR="00640E29" w:rsidRPr="00E8293A" w:rsidRDefault="00640E29"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Поребує оновлення матеріально-технічної бази, ремонту та заміни вікон, системи опалення в глядацькому та  танцювальному залах.</w:t>
            </w:r>
          </w:p>
          <w:p w:rsidR="00640E29" w:rsidRPr="00E8293A" w:rsidRDefault="00640E29" w:rsidP="00225589">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Потреба в комп</w:t>
            </w:r>
            <w:r w:rsidRPr="00E8293A">
              <w:rPr>
                <w:rFonts w:asciiTheme="minorHAnsi" w:hAnsiTheme="minorHAnsi" w:cstheme="minorHAnsi"/>
                <w:bCs/>
                <w:sz w:val="20"/>
                <w:szCs w:val="20"/>
                <w:lang w:val="ru-RU"/>
              </w:rPr>
              <w:t>’</w:t>
            </w:r>
            <w:r w:rsidRPr="00E8293A">
              <w:rPr>
                <w:rFonts w:asciiTheme="minorHAnsi" w:hAnsiTheme="minorHAnsi" w:cstheme="minorHAnsi"/>
                <w:bCs/>
                <w:sz w:val="20"/>
                <w:szCs w:val="20"/>
              </w:rPr>
              <w:t xml:space="preserve">ютерній та копіювально-розмножувальній техніці </w:t>
            </w:r>
          </w:p>
        </w:tc>
      </w:tr>
      <w:tr w:rsidR="00640E29" w:rsidRPr="00E8293A" w:rsidTr="00640E29">
        <w:trPr>
          <w:trHeight w:val="467"/>
          <w:jc w:val="center"/>
        </w:trPr>
        <w:tc>
          <w:tcPr>
            <w:tcW w:w="516" w:type="dxa"/>
            <w:shd w:val="clear" w:color="auto" w:fill="auto"/>
          </w:tcPr>
          <w:p w:rsidR="00640E29" w:rsidRPr="00E8293A" w:rsidRDefault="00640E29"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2</w:t>
            </w:r>
          </w:p>
        </w:tc>
        <w:tc>
          <w:tcPr>
            <w:tcW w:w="2956" w:type="dxa"/>
            <w:shd w:val="clear" w:color="auto" w:fill="auto"/>
          </w:tcPr>
          <w:p w:rsidR="00640E29" w:rsidRPr="00E8293A" w:rsidRDefault="00640E29" w:rsidP="00913FE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 xml:space="preserve"> Клуб с. Бобівці (приміщення старостату)  вул. Головна 34       </w:t>
            </w:r>
          </w:p>
        </w:tc>
        <w:tc>
          <w:tcPr>
            <w:tcW w:w="1043" w:type="dxa"/>
            <w:shd w:val="clear" w:color="auto" w:fill="auto"/>
          </w:tcPr>
          <w:p w:rsidR="00640E29" w:rsidRPr="00E8293A" w:rsidRDefault="00640E29" w:rsidP="00640E29">
            <w:pPr>
              <w:autoSpaceDE w:val="0"/>
              <w:autoSpaceDN w:val="0"/>
              <w:adjustRightInd w:val="0"/>
              <w:spacing w:after="0" w:line="240" w:lineRule="auto"/>
              <w:rPr>
                <w:rFonts w:asciiTheme="minorHAnsi" w:hAnsiTheme="minorHAnsi" w:cstheme="minorHAnsi"/>
                <w:bCs/>
                <w:sz w:val="20"/>
                <w:szCs w:val="20"/>
              </w:rPr>
            </w:pPr>
            <w:r w:rsidRPr="00E8293A">
              <w:rPr>
                <w:rFonts w:asciiTheme="minorHAnsi" w:hAnsiTheme="minorHAnsi" w:cstheme="minorHAnsi"/>
                <w:bCs/>
                <w:sz w:val="20"/>
                <w:szCs w:val="20"/>
              </w:rPr>
              <w:t>80</w:t>
            </w:r>
          </w:p>
        </w:tc>
        <w:tc>
          <w:tcPr>
            <w:tcW w:w="5048" w:type="dxa"/>
            <w:shd w:val="clear" w:color="auto" w:fill="auto"/>
          </w:tcPr>
          <w:p w:rsidR="00640E29" w:rsidRPr="00E8293A" w:rsidRDefault="00640E29"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Потребує системи опалення</w:t>
            </w:r>
          </w:p>
          <w:p w:rsidR="00640E29" w:rsidRPr="00E8293A" w:rsidRDefault="00640E29"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Потреба в комп</w:t>
            </w:r>
            <w:r w:rsidRPr="00E8293A">
              <w:rPr>
                <w:rFonts w:asciiTheme="minorHAnsi" w:hAnsiTheme="minorHAnsi" w:cstheme="minorHAnsi"/>
                <w:bCs/>
                <w:sz w:val="20"/>
                <w:szCs w:val="20"/>
                <w:lang w:val="ru-RU"/>
              </w:rPr>
              <w:t>’</w:t>
            </w:r>
            <w:r w:rsidRPr="00E8293A">
              <w:rPr>
                <w:rFonts w:asciiTheme="minorHAnsi" w:hAnsiTheme="minorHAnsi" w:cstheme="minorHAnsi"/>
                <w:bCs/>
                <w:sz w:val="20"/>
                <w:szCs w:val="20"/>
              </w:rPr>
              <w:t>ютерній та копіювально-розмножувальній техніці</w:t>
            </w:r>
          </w:p>
        </w:tc>
      </w:tr>
      <w:tr w:rsidR="00640E29" w:rsidRPr="00E8293A" w:rsidTr="00640E29">
        <w:trPr>
          <w:trHeight w:val="716"/>
          <w:jc w:val="center"/>
        </w:trPr>
        <w:tc>
          <w:tcPr>
            <w:tcW w:w="516" w:type="dxa"/>
            <w:shd w:val="clear" w:color="auto" w:fill="auto"/>
          </w:tcPr>
          <w:p w:rsidR="00640E29" w:rsidRPr="00E8293A" w:rsidRDefault="00640E29"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3</w:t>
            </w:r>
          </w:p>
        </w:tc>
        <w:tc>
          <w:tcPr>
            <w:tcW w:w="2956" w:type="dxa"/>
            <w:shd w:val="clear" w:color="auto" w:fill="auto"/>
          </w:tcPr>
          <w:p w:rsidR="00640E29" w:rsidRPr="00E8293A" w:rsidRDefault="00640E29" w:rsidP="00913FE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 xml:space="preserve"> Клуб с. Давидівка</w:t>
            </w:r>
            <w:r w:rsidR="00913FE2" w:rsidRPr="00E8293A">
              <w:rPr>
                <w:rFonts w:asciiTheme="minorHAnsi" w:hAnsiTheme="minorHAnsi" w:cstheme="minorHAnsi"/>
                <w:bCs/>
                <w:sz w:val="20"/>
                <w:szCs w:val="20"/>
              </w:rPr>
              <w:t xml:space="preserve"> </w:t>
            </w:r>
            <w:r w:rsidRPr="00E8293A">
              <w:rPr>
                <w:rFonts w:asciiTheme="minorHAnsi" w:hAnsiTheme="minorHAnsi" w:cstheme="minorHAnsi"/>
                <w:bCs/>
                <w:sz w:val="20"/>
                <w:szCs w:val="20"/>
              </w:rPr>
              <w:t>вул. Миру,2</w:t>
            </w:r>
          </w:p>
        </w:tc>
        <w:tc>
          <w:tcPr>
            <w:tcW w:w="1043" w:type="dxa"/>
            <w:shd w:val="clear" w:color="auto" w:fill="auto"/>
          </w:tcPr>
          <w:p w:rsidR="00640E29" w:rsidRPr="00E8293A" w:rsidRDefault="00640E29" w:rsidP="00640E29">
            <w:pPr>
              <w:autoSpaceDE w:val="0"/>
              <w:autoSpaceDN w:val="0"/>
              <w:adjustRightInd w:val="0"/>
              <w:spacing w:after="0" w:line="240" w:lineRule="auto"/>
              <w:rPr>
                <w:rFonts w:asciiTheme="minorHAnsi" w:hAnsiTheme="minorHAnsi" w:cstheme="minorHAnsi"/>
                <w:bCs/>
                <w:sz w:val="20"/>
                <w:szCs w:val="20"/>
              </w:rPr>
            </w:pPr>
            <w:r w:rsidRPr="00E8293A">
              <w:rPr>
                <w:rFonts w:asciiTheme="minorHAnsi" w:hAnsiTheme="minorHAnsi" w:cstheme="minorHAnsi"/>
                <w:bCs/>
                <w:sz w:val="20"/>
                <w:szCs w:val="20"/>
              </w:rPr>
              <w:t>100</w:t>
            </w:r>
          </w:p>
          <w:p w:rsidR="00640E29" w:rsidRPr="00E8293A" w:rsidRDefault="00640E29" w:rsidP="00640E29">
            <w:pPr>
              <w:autoSpaceDE w:val="0"/>
              <w:autoSpaceDN w:val="0"/>
              <w:adjustRightInd w:val="0"/>
              <w:spacing w:after="0" w:line="240" w:lineRule="auto"/>
              <w:ind w:firstLine="567"/>
              <w:rPr>
                <w:rFonts w:asciiTheme="minorHAnsi" w:hAnsiTheme="minorHAnsi" w:cstheme="minorHAnsi"/>
                <w:bCs/>
                <w:sz w:val="20"/>
                <w:szCs w:val="20"/>
              </w:rPr>
            </w:pPr>
          </w:p>
          <w:p w:rsidR="00640E29" w:rsidRPr="00E8293A" w:rsidRDefault="00640E29" w:rsidP="00640E29">
            <w:pPr>
              <w:autoSpaceDE w:val="0"/>
              <w:autoSpaceDN w:val="0"/>
              <w:adjustRightInd w:val="0"/>
              <w:spacing w:after="0" w:line="240" w:lineRule="auto"/>
              <w:ind w:firstLine="567"/>
              <w:rPr>
                <w:rFonts w:asciiTheme="minorHAnsi" w:hAnsiTheme="minorHAnsi" w:cstheme="minorHAnsi"/>
                <w:bCs/>
                <w:sz w:val="20"/>
                <w:szCs w:val="20"/>
              </w:rPr>
            </w:pPr>
          </w:p>
        </w:tc>
        <w:tc>
          <w:tcPr>
            <w:tcW w:w="5048" w:type="dxa"/>
            <w:shd w:val="clear" w:color="auto" w:fill="auto"/>
          </w:tcPr>
          <w:p w:rsidR="00640E29" w:rsidRPr="00E8293A" w:rsidRDefault="00640E29"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Оновлення електропроводки</w:t>
            </w:r>
          </w:p>
          <w:p w:rsidR="00640E29" w:rsidRPr="00E8293A" w:rsidRDefault="00640E29"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Потреба в комп</w:t>
            </w:r>
            <w:r w:rsidRPr="00E8293A">
              <w:rPr>
                <w:rFonts w:asciiTheme="minorHAnsi" w:hAnsiTheme="minorHAnsi" w:cstheme="minorHAnsi"/>
                <w:bCs/>
                <w:sz w:val="20"/>
                <w:szCs w:val="20"/>
                <w:lang w:val="ru-RU"/>
              </w:rPr>
              <w:t>’</w:t>
            </w:r>
            <w:r w:rsidRPr="00E8293A">
              <w:rPr>
                <w:rFonts w:asciiTheme="minorHAnsi" w:hAnsiTheme="minorHAnsi" w:cstheme="minorHAnsi"/>
                <w:bCs/>
                <w:sz w:val="20"/>
                <w:szCs w:val="20"/>
              </w:rPr>
              <w:t>ютерній та копіювально-розмножувальній техніці</w:t>
            </w:r>
          </w:p>
        </w:tc>
      </w:tr>
      <w:tr w:rsidR="00640E29" w:rsidRPr="00E8293A" w:rsidTr="00640E29">
        <w:trPr>
          <w:trHeight w:val="467"/>
          <w:jc w:val="center"/>
        </w:trPr>
        <w:tc>
          <w:tcPr>
            <w:tcW w:w="516" w:type="dxa"/>
            <w:shd w:val="clear" w:color="auto" w:fill="auto"/>
          </w:tcPr>
          <w:p w:rsidR="00640E29" w:rsidRPr="00E8293A" w:rsidRDefault="00640E29"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4</w:t>
            </w:r>
          </w:p>
        </w:tc>
        <w:tc>
          <w:tcPr>
            <w:tcW w:w="2956" w:type="dxa"/>
            <w:shd w:val="clear" w:color="auto" w:fill="auto"/>
          </w:tcPr>
          <w:p w:rsidR="00640E29" w:rsidRPr="00E8293A" w:rsidRDefault="00640E29"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 xml:space="preserve"> Клуб с. Зруб-Комарівський </w:t>
            </w:r>
          </w:p>
          <w:p w:rsidR="00640E29" w:rsidRPr="00E8293A" w:rsidRDefault="00640E29"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вул.Т. Шевченка,55</w:t>
            </w:r>
          </w:p>
        </w:tc>
        <w:tc>
          <w:tcPr>
            <w:tcW w:w="1043" w:type="dxa"/>
            <w:shd w:val="clear" w:color="auto" w:fill="auto"/>
          </w:tcPr>
          <w:p w:rsidR="00640E29" w:rsidRPr="00E8293A" w:rsidRDefault="00640E29" w:rsidP="00640E29">
            <w:pPr>
              <w:autoSpaceDE w:val="0"/>
              <w:autoSpaceDN w:val="0"/>
              <w:adjustRightInd w:val="0"/>
              <w:spacing w:after="0" w:line="240" w:lineRule="auto"/>
              <w:rPr>
                <w:rFonts w:asciiTheme="minorHAnsi" w:hAnsiTheme="minorHAnsi" w:cstheme="minorHAnsi"/>
                <w:bCs/>
                <w:sz w:val="20"/>
                <w:szCs w:val="20"/>
              </w:rPr>
            </w:pPr>
            <w:r w:rsidRPr="00E8293A">
              <w:rPr>
                <w:rFonts w:asciiTheme="minorHAnsi" w:hAnsiTheme="minorHAnsi" w:cstheme="minorHAnsi"/>
                <w:bCs/>
                <w:sz w:val="20"/>
                <w:szCs w:val="20"/>
              </w:rPr>
              <w:t>80</w:t>
            </w:r>
          </w:p>
        </w:tc>
        <w:tc>
          <w:tcPr>
            <w:tcW w:w="5048" w:type="dxa"/>
            <w:shd w:val="clear" w:color="auto" w:fill="auto"/>
          </w:tcPr>
          <w:p w:rsidR="00640E29" w:rsidRPr="00E8293A" w:rsidRDefault="00640E29"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Ремонту пічок</w:t>
            </w:r>
          </w:p>
          <w:p w:rsidR="00640E29" w:rsidRPr="00E8293A" w:rsidRDefault="00640E29"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Потреба в комп</w:t>
            </w:r>
            <w:r w:rsidRPr="00E8293A">
              <w:rPr>
                <w:rFonts w:asciiTheme="minorHAnsi" w:hAnsiTheme="minorHAnsi" w:cstheme="minorHAnsi"/>
                <w:bCs/>
                <w:sz w:val="20"/>
                <w:szCs w:val="20"/>
                <w:lang w:val="ru-RU"/>
              </w:rPr>
              <w:t>’</w:t>
            </w:r>
            <w:r w:rsidRPr="00E8293A">
              <w:rPr>
                <w:rFonts w:asciiTheme="minorHAnsi" w:hAnsiTheme="minorHAnsi" w:cstheme="minorHAnsi"/>
                <w:bCs/>
                <w:sz w:val="20"/>
                <w:szCs w:val="20"/>
              </w:rPr>
              <w:t>ютерній та копіювально-розмножувальній техніці</w:t>
            </w:r>
          </w:p>
        </w:tc>
      </w:tr>
      <w:tr w:rsidR="00640E29" w:rsidRPr="00E8293A" w:rsidTr="00640E29">
        <w:trPr>
          <w:trHeight w:val="233"/>
          <w:jc w:val="center"/>
        </w:trPr>
        <w:tc>
          <w:tcPr>
            <w:tcW w:w="516" w:type="dxa"/>
            <w:shd w:val="clear" w:color="auto" w:fill="auto"/>
          </w:tcPr>
          <w:p w:rsidR="00640E29" w:rsidRPr="00E8293A" w:rsidRDefault="00640E29"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5</w:t>
            </w:r>
          </w:p>
        </w:tc>
        <w:tc>
          <w:tcPr>
            <w:tcW w:w="2956" w:type="dxa"/>
            <w:shd w:val="clear" w:color="auto" w:fill="auto"/>
          </w:tcPr>
          <w:p w:rsidR="00640E29" w:rsidRPr="00E8293A" w:rsidRDefault="00640E29"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Будинок культури с.Комарівці</w:t>
            </w:r>
          </w:p>
          <w:p w:rsidR="00640E29" w:rsidRPr="00E8293A" w:rsidRDefault="00640E29"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вул. Центральна,3</w:t>
            </w:r>
          </w:p>
        </w:tc>
        <w:tc>
          <w:tcPr>
            <w:tcW w:w="1043" w:type="dxa"/>
            <w:shd w:val="clear" w:color="auto" w:fill="auto"/>
          </w:tcPr>
          <w:p w:rsidR="00640E29" w:rsidRPr="00E8293A" w:rsidRDefault="00640E29" w:rsidP="00640E29">
            <w:pPr>
              <w:autoSpaceDE w:val="0"/>
              <w:autoSpaceDN w:val="0"/>
              <w:adjustRightInd w:val="0"/>
              <w:spacing w:after="0" w:line="240" w:lineRule="auto"/>
              <w:rPr>
                <w:rFonts w:asciiTheme="minorHAnsi" w:hAnsiTheme="minorHAnsi" w:cstheme="minorHAnsi"/>
                <w:bCs/>
                <w:sz w:val="20"/>
                <w:szCs w:val="20"/>
              </w:rPr>
            </w:pPr>
            <w:r w:rsidRPr="00E8293A">
              <w:rPr>
                <w:rFonts w:asciiTheme="minorHAnsi" w:hAnsiTheme="minorHAnsi" w:cstheme="minorHAnsi"/>
                <w:bCs/>
                <w:sz w:val="20"/>
                <w:szCs w:val="20"/>
              </w:rPr>
              <w:t>400</w:t>
            </w:r>
          </w:p>
        </w:tc>
        <w:tc>
          <w:tcPr>
            <w:tcW w:w="5048" w:type="dxa"/>
            <w:shd w:val="clear" w:color="auto" w:fill="auto"/>
          </w:tcPr>
          <w:p w:rsidR="00640E29" w:rsidRPr="00E8293A" w:rsidRDefault="00640E29" w:rsidP="00CC22B2">
            <w:pPr>
              <w:autoSpaceDE w:val="0"/>
              <w:autoSpaceDN w:val="0"/>
              <w:adjustRightInd w:val="0"/>
              <w:spacing w:after="0" w:line="240" w:lineRule="auto"/>
              <w:jc w:val="both"/>
              <w:rPr>
                <w:rFonts w:asciiTheme="minorHAnsi" w:hAnsiTheme="minorHAnsi" w:cstheme="minorHAnsi"/>
                <w:bCs/>
                <w:sz w:val="20"/>
                <w:szCs w:val="20"/>
                <w:lang w:val="ru-RU"/>
              </w:rPr>
            </w:pPr>
            <w:r w:rsidRPr="00E8293A">
              <w:rPr>
                <w:rFonts w:asciiTheme="minorHAnsi" w:hAnsiTheme="minorHAnsi" w:cstheme="minorHAnsi"/>
                <w:bCs/>
                <w:sz w:val="20"/>
                <w:szCs w:val="20"/>
              </w:rPr>
              <w:t>Потреба в комп</w:t>
            </w:r>
            <w:r w:rsidRPr="00E8293A">
              <w:rPr>
                <w:rFonts w:asciiTheme="minorHAnsi" w:hAnsiTheme="minorHAnsi" w:cstheme="minorHAnsi"/>
                <w:bCs/>
                <w:sz w:val="20"/>
                <w:szCs w:val="20"/>
                <w:lang w:val="ru-RU"/>
              </w:rPr>
              <w:t>’</w:t>
            </w:r>
            <w:r w:rsidRPr="00E8293A">
              <w:rPr>
                <w:rFonts w:asciiTheme="minorHAnsi" w:hAnsiTheme="minorHAnsi" w:cstheme="minorHAnsi"/>
                <w:bCs/>
                <w:sz w:val="20"/>
                <w:szCs w:val="20"/>
              </w:rPr>
              <w:t>ютерній та копіювально-розмножувальній техніці</w:t>
            </w:r>
          </w:p>
        </w:tc>
      </w:tr>
      <w:tr w:rsidR="00640E29" w:rsidRPr="00E8293A" w:rsidTr="00640E29">
        <w:trPr>
          <w:trHeight w:val="233"/>
          <w:jc w:val="center"/>
        </w:trPr>
        <w:tc>
          <w:tcPr>
            <w:tcW w:w="516" w:type="dxa"/>
            <w:shd w:val="clear" w:color="auto" w:fill="auto"/>
          </w:tcPr>
          <w:p w:rsidR="00640E29" w:rsidRPr="00E8293A" w:rsidRDefault="00640E29"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6</w:t>
            </w:r>
          </w:p>
        </w:tc>
        <w:tc>
          <w:tcPr>
            <w:tcW w:w="2956" w:type="dxa"/>
            <w:shd w:val="clear" w:color="auto" w:fill="auto"/>
          </w:tcPr>
          <w:p w:rsidR="00640E29" w:rsidRPr="00E8293A" w:rsidRDefault="00640E29"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Будинок культури с.Костинці</w:t>
            </w:r>
          </w:p>
          <w:p w:rsidR="00640E29" w:rsidRPr="00E8293A" w:rsidRDefault="00640E29"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вул.Головна,9</w:t>
            </w:r>
          </w:p>
        </w:tc>
        <w:tc>
          <w:tcPr>
            <w:tcW w:w="1043" w:type="dxa"/>
            <w:shd w:val="clear" w:color="auto" w:fill="auto"/>
          </w:tcPr>
          <w:p w:rsidR="00640E29" w:rsidRPr="00E8293A" w:rsidRDefault="00640E29" w:rsidP="00640E29">
            <w:pPr>
              <w:autoSpaceDE w:val="0"/>
              <w:autoSpaceDN w:val="0"/>
              <w:adjustRightInd w:val="0"/>
              <w:spacing w:after="0" w:line="240" w:lineRule="auto"/>
              <w:rPr>
                <w:rFonts w:asciiTheme="minorHAnsi" w:hAnsiTheme="minorHAnsi" w:cstheme="minorHAnsi"/>
                <w:bCs/>
                <w:sz w:val="20"/>
                <w:szCs w:val="20"/>
              </w:rPr>
            </w:pPr>
            <w:r w:rsidRPr="00E8293A">
              <w:rPr>
                <w:rFonts w:asciiTheme="minorHAnsi" w:hAnsiTheme="minorHAnsi" w:cstheme="minorHAnsi"/>
                <w:bCs/>
                <w:sz w:val="20"/>
                <w:szCs w:val="20"/>
              </w:rPr>
              <w:t>400</w:t>
            </w:r>
          </w:p>
        </w:tc>
        <w:tc>
          <w:tcPr>
            <w:tcW w:w="5048" w:type="dxa"/>
            <w:shd w:val="clear" w:color="auto" w:fill="auto"/>
          </w:tcPr>
          <w:p w:rsidR="00640E29" w:rsidRPr="00E8293A" w:rsidRDefault="00640E29" w:rsidP="00CC22B2">
            <w:pPr>
              <w:autoSpaceDE w:val="0"/>
              <w:autoSpaceDN w:val="0"/>
              <w:adjustRightInd w:val="0"/>
              <w:spacing w:after="0" w:line="240" w:lineRule="auto"/>
              <w:jc w:val="both"/>
              <w:rPr>
                <w:rFonts w:asciiTheme="minorHAnsi" w:hAnsiTheme="minorHAnsi" w:cstheme="minorHAnsi"/>
                <w:bCs/>
                <w:sz w:val="20"/>
                <w:szCs w:val="20"/>
                <w:lang w:val="ru-RU"/>
              </w:rPr>
            </w:pPr>
            <w:r w:rsidRPr="00E8293A">
              <w:rPr>
                <w:rFonts w:asciiTheme="minorHAnsi" w:hAnsiTheme="minorHAnsi" w:cstheme="minorHAnsi"/>
                <w:bCs/>
                <w:sz w:val="20"/>
                <w:szCs w:val="20"/>
                <w:lang w:val="ru-RU"/>
              </w:rPr>
              <w:t>Оновлення матеріально-технічної бази, заміни підлоги.</w:t>
            </w:r>
          </w:p>
          <w:p w:rsidR="00640E29" w:rsidRPr="00E8293A" w:rsidRDefault="00640E29" w:rsidP="00CC22B2">
            <w:pPr>
              <w:autoSpaceDE w:val="0"/>
              <w:autoSpaceDN w:val="0"/>
              <w:adjustRightInd w:val="0"/>
              <w:spacing w:after="0" w:line="240" w:lineRule="auto"/>
              <w:jc w:val="both"/>
              <w:rPr>
                <w:rFonts w:asciiTheme="minorHAnsi" w:hAnsiTheme="minorHAnsi" w:cstheme="minorHAnsi"/>
                <w:bCs/>
                <w:sz w:val="20"/>
                <w:szCs w:val="20"/>
                <w:lang w:val="ru-RU"/>
              </w:rPr>
            </w:pPr>
            <w:r w:rsidRPr="00E8293A">
              <w:rPr>
                <w:rFonts w:asciiTheme="minorHAnsi" w:hAnsiTheme="minorHAnsi" w:cstheme="minorHAnsi"/>
                <w:bCs/>
                <w:sz w:val="20"/>
                <w:szCs w:val="20"/>
              </w:rPr>
              <w:t>Потреба в комп</w:t>
            </w:r>
            <w:r w:rsidRPr="00E8293A">
              <w:rPr>
                <w:rFonts w:asciiTheme="minorHAnsi" w:hAnsiTheme="minorHAnsi" w:cstheme="minorHAnsi"/>
                <w:bCs/>
                <w:sz w:val="20"/>
                <w:szCs w:val="20"/>
                <w:lang w:val="ru-RU"/>
              </w:rPr>
              <w:t>’</w:t>
            </w:r>
            <w:r w:rsidRPr="00E8293A">
              <w:rPr>
                <w:rFonts w:asciiTheme="minorHAnsi" w:hAnsiTheme="minorHAnsi" w:cstheme="minorHAnsi"/>
                <w:bCs/>
                <w:sz w:val="20"/>
                <w:szCs w:val="20"/>
              </w:rPr>
              <w:t>ютерній та копіювально-розмножувальній техніці</w:t>
            </w:r>
          </w:p>
        </w:tc>
      </w:tr>
      <w:tr w:rsidR="00640E29" w:rsidRPr="00E8293A" w:rsidTr="00640E29">
        <w:trPr>
          <w:trHeight w:val="233"/>
          <w:jc w:val="center"/>
        </w:trPr>
        <w:tc>
          <w:tcPr>
            <w:tcW w:w="516" w:type="dxa"/>
            <w:shd w:val="clear" w:color="auto" w:fill="auto"/>
          </w:tcPr>
          <w:p w:rsidR="00640E29" w:rsidRPr="00E8293A" w:rsidRDefault="00640E29"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7</w:t>
            </w:r>
          </w:p>
        </w:tc>
        <w:tc>
          <w:tcPr>
            <w:tcW w:w="2956" w:type="dxa"/>
            <w:shd w:val="clear" w:color="auto" w:fill="auto"/>
          </w:tcPr>
          <w:p w:rsidR="00640E29" w:rsidRPr="00E8293A" w:rsidRDefault="00640E29"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 xml:space="preserve"> Клуб с.Ясени</w:t>
            </w:r>
          </w:p>
          <w:p w:rsidR="00640E29" w:rsidRPr="00E8293A" w:rsidRDefault="00640E29"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вул. Центральна,106</w:t>
            </w:r>
          </w:p>
        </w:tc>
        <w:tc>
          <w:tcPr>
            <w:tcW w:w="1043" w:type="dxa"/>
            <w:shd w:val="clear" w:color="auto" w:fill="auto"/>
          </w:tcPr>
          <w:p w:rsidR="00640E29" w:rsidRPr="00E8293A" w:rsidRDefault="00640E29" w:rsidP="00640E29">
            <w:pPr>
              <w:autoSpaceDE w:val="0"/>
              <w:autoSpaceDN w:val="0"/>
              <w:adjustRightInd w:val="0"/>
              <w:spacing w:after="0" w:line="240" w:lineRule="auto"/>
              <w:rPr>
                <w:rFonts w:asciiTheme="minorHAnsi" w:hAnsiTheme="minorHAnsi" w:cstheme="minorHAnsi"/>
                <w:bCs/>
                <w:sz w:val="20"/>
                <w:szCs w:val="20"/>
              </w:rPr>
            </w:pPr>
            <w:r w:rsidRPr="00E8293A">
              <w:rPr>
                <w:rFonts w:asciiTheme="minorHAnsi" w:hAnsiTheme="minorHAnsi" w:cstheme="minorHAnsi"/>
                <w:bCs/>
                <w:sz w:val="20"/>
                <w:szCs w:val="20"/>
              </w:rPr>
              <w:t>70</w:t>
            </w:r>
          </w:p>
        </w:tc>
        <w:tc>
          <w:tcPr>
            <w:tcW w:w="5048" w:type="dxa"/>
            <w:shd w:val="clear" w:color="auto" w:fill="auto"/>
          </w:tcPr>
          <w:p w:rsidR="00640E29" w:rsidRPr="00E8293A" w:rsidRDefault="00640E29"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Заміни дверного блоку.</w:t>
            </w:r>
          </w:p>
          <w:p w:rsidR="00640E29" w:rsidRPr="00E8293A" w:rsidRDefault="00640E29"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Потреба в комп</w:t>
            </w:r>
            <w:r w:rsidRPr="00E8293A">
              <w:rPr>
                <w:rFonts w:asciiTheme="minorHAnsi" w:hAnsiTheme="minorHAnsi" w:cstheme="minorHAnsi"/>
                <w:bCs/>
                <w:sz w:val="20"/>
                <w:szCs w:val="20"/>
                <w:lang w:val="ru-RU"/>
              </w:rPr>
              <w:t>’</w:t>
            </w:r>
            <w:r w:rsidRPr="00E8293A">
              <w:rPr>
                <w:rFonts w:asciiTheme="minorHAnsi" w:hAnsiTheme="minorHAnsi" w:cstheme="minorHAnsi"/>
                <w:bCs/>
                <w:sz w:val="20"/>
                <w:szCs w:val="20"/>
              </w:rPr>
              <w:t>ютерній та копіювально-розмножувальній техніці</w:t>
            </w:r>
          </w:p>
        </w:tc>
      </w:tr>
      <w:tr w:rsidR="00640E29" w:rsidRPr="00E8293A" w:rsidTr="00640E29">
        <w:trPr>
          <w:trHeight w:val="449"/>
          <w:jc w:val="center"/>
        </w:trPr>
        <w:tc>
          <w:tcPr>
            <w:tcW w:w="516" w:type="dxa"/>
            <w:shd w:val="clear" w:color="auto" w:fill="auto"/>
          </w:tcPr>
          <w:p w:rsidR="00640E29" w:rsidRPr="00E8293A" w:rsidRDefault="00640E29"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8</w:t>
            </w:r>
          </w:p>
        </w:tc>
        <w:tc>
          <w:tcPr>
            <w:tcW w:w="2956" w:type="dxa"/>
            <w:shd w:val="clear" w:color="auto" w:fill="auto"/>
          </w:tcPr>
          <w:p w:rsidR="00640E29" w:rsidRPr="00E8293A" w:rsidRDefault="00640E29"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Клуб с.Нові Бросківці  (приміщення старостату)</w:t>
            </w:r>
          </w:p>
          <w:p w:rsidR="00640E29" w:rsidRPr="00E8293A" w:rsidRDefault="00640E29"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вул.</w:t>
            </w:r>
          </w:p>
        </w:tc>
        <w:tc>
          <w:tcPr>
            <w:tcW w:w="1043" w:type="dxa"/>
            <w:shd w:val="clear" w:color="auto" w:fill="auto"/>
          </w:tcPr>
          <w:p w:rsidR="00640E29" w:rsidRPr="00E8293A" w:rsidRDefault="00640E29" w:rsidP="00640E29">
            <w:pPr>
              <w:autoSpaceDE w:val="0"/>
              <w:autoSpaceDN w:val="0"/>
              <w:adjustRightInd w:val="0"/>
              <w:spacing w:after="0" w:line="240" w:lineRule="auto"/>
              <w:rPr>
                <w:rFonts w:asciiTheme="minorHAnsi" w:hAnsiTheme="minorHAnsi" w:cstheme="minorHAnsi"/>
                <w:bCs/>
                <w:sz w:val="20"/>
                <w:szCs w:val="20"/>
              </w:rPr>
            </w:pPr>
            <w:r w:rsidRPr="00E8293A">
              <w:rPr>
                <w:rFonts w:asciiTheme="minorHAnsi" w:hAnsiTheme="minorHAnsi" w:cstheme="minorHAnsi"/>
                <w:bCs/>
                <w:sz w:val="20"/>
                <w:szCs w:val="20"/>
              </w:rPr>
              <w:t>70</w:t>
            </w:r>
          </w:p>
        </w:tc>
        <w:tc>
          <w:tcPr>
            <w:tcW w:w="5048" w:type="dxa"/>
            <w:shd w:val="clear" w:color="auto" w:fill="auto"/>
          </w:tcPr>
          <w:p w:rsidR="00640E29" w:rsidRPr="00E8293A" w:rsidRDefault="00640E29" w:rsidP="00CC22B2">
            <w:pPr>
              <w:spacing w:after="0" w:line="240" w:lineRule="auto"/>
              <w:rPr>
                <w:sz w:val="20"/>
                <w:szCs w:val="20"/>
              </w:rPr>
            </w:pPr>
            <w:r w:rsidRPr="00E8293A">
              <w:rPr>
                <w:sz w:val="20"/>
                <w:szCs w:val="20"/>
              </w:rPr>
              <w:t>Оновлення матеріально-технічної бази.</w:t>
            </w:r>
          </w:p>
          <w:p w:rsidR="00640E29" w:rsidRPr="00E8293A" w:rsidRDefault="00640E29" w:rsidP="00CC22B2">
            <w:pPr>
              <w:spacing w:after="0" w:line="240" w:lineRule="auto"/>
              <w:rPr>
                <w:sz w:val="20"/>
                <w:szCs w:val="20"/>
              </w:rPr>
            </w:pPr>
            <w:r w:rsidRPr="00E8293A">
              <w:rPr>
                <w:rFonts w:asciiTheme="minorHAnsi" w:hAnsiTheme="minorHAnsi" w:cstheme="minorHAnsi"/>
                <w:bCs/>
                <w:sz w:val="20"/>
                <w:szCs w:val="20"/>
              </w:rPr>
              <w:t>Потреба в комп</w:t>
            </w:r>
            <w:r w:rsidRPr="00E8293A">
              <w:rPr>
                <w:rFonts w:asciiTheme="minorHAnsi" w:hAnsiTheme="minorHAnsi" w:cstheme="minorHAnsi"/>
                <w:bCs/>
                <w:sz w:val="20"/>
                <w:szCs w:val="20"/>
                <w:lang w:val="ru-RU"/>
              </w:rPr>
              <w:t>’</w:t>
            </w:r>
            <w:r w:rsidRPr="00E8293A">
              <w:rPr>
                <w:rFonts w:asciiTheme="minorHAnsi" w:hAnsiTheme="minorHAnsi" w:cstheme="minorHAnsi"/>
                <w:bCs/>
                <w:sz w:val="20"/>
                <w:szCs w:val="20"/>
              </w:rPr>
              <w:t>ютерній та копіювально-розмножувальній техніці</w:t>
            </w:r>
          </w:p>
        </w:tc>
      </w:tr>
      <w:tr w:rsidR="00640E29" w:rsidRPr="00E8293A" w:rsidTr="00640E29">
        <w:trPr>
          <w:trHeight w:val="391"/>
          <w:jc w:val="center"/>
        </w:trPr>
        <w:tc>
          <w:tcPr>
            <w:tcW w:w="516" w:type="dxa"/>
            <w:shd w:val="clear" w:color="auto" w:fill="auto"/>
          </w:tcPr>
          <w:p w:rsidR="00640E29" w:rsidRPr="00E8293A" w:rsidRDefault="00640E29"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9</w:t>
            </w:r>
          </w:p>
        </w:tc>
        <w:tc>
          <w:tcPr>
            <w:tcW w:w="2956" w:type="dxa"/>
            <w:shd w:val="clear" w:color="auto" w:fill="auto"/>
          </w:tcPr>
          <w:p w:rsidR="00640E29" w:rsidRPr="00E8293A" w:rsidRDefault="00640E29"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Клуб с. Заболоття</w:t>
            </w:r>
          </w:p>
          <w:p w:rsidR="00640E29" w:rsidRPr="00E8293A" w:rsidRDefault="00640E29"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вул. Буковинська,54</w:t>
            </w:r>
          </w:p>
        </w:tc>
        <w:tc>
          <w:tcPr>
            <w:tcW w:w="1043" w:type="dxa"/>
            <w:shd w:val="clear" w:color="auto" w:fill="auto"/>
          </w:tcPr>
          <w:p w:rsidR="00640E29" w:rsidRPr="00E8293A" w:rsidRDefault="00640E29" w:rsidP="00640E29">
            <w:pPr>
              <w:autoSpaceDE w:val="0"/>
              <w:autoSpaceDN w:val="0"/>
              <w:adjustRightInd w:val="0"/>
              <w:spacing w:after="0" w:line="240" w:lineRule="auto"/>
              <w:rPr>
                <w:rFonts w:asciiTheme="minorHAnsi" w:hAnsiTheme="minorHAnsi" w:cstheme="minorHAnsi"/>
                <w:bCs/>
                <w:sz w:val="20"/>
                <w:szCs w:val="20"/>
              </w:rPr>
            </w:pPr>
            <w:r w:rsidRPr="00E8293A">
              <w:rPr>
                <w:rFonts w:asciiTheme="minorHAnsi" w:hAnsiTheme="minorHAnsi" w:cstheme="minorHAnsi"/>
                <w:bCs/>
                <w:sz w:val="20"/>
                <w:szCs w:val="20"/>
              </w:rPr>
              <w:t>80</w:t>
            </w:r>
          </w:p>
        </w:tc>
        <w:tc>
          <w:tcPr>
            <w:tcW w:w="5048" w:type="dxa"/>
            <w:shd w:val="clear" w:color="auto" w:fill="auto"/>
          </w:tcPr>
          <w:p w:rsidR="00640E29" w:rsidRPr="00E8293A" w:rsidRDefault="00640E29" w:rsidP="00CC22B2">
            <w:pPr>
              <w:spacing w:after="0" w:line="240" w:lineRule="auto"/>
            </w:pPr>
            <w:r w:rsidRPr="00E8293A">
              <w:t xml:space="preserve">   </w:t>
            </w:r>
            <w:r w:rsidRPr="00E8293A">
              <w:rPr>
                <w:rFonts w:asciiTheme="minorHAnsi" w:hAnsiTheme="minorHAnsi" w:cstheme="minorHAnsi"/>
                <w:bCs/>
                <w:sz w:val="20"/>
                <w:szCs w:val="20"/>
              </w:rPr>
              <w:t>Потреба в комп</w:t>
            </w:r>
            <w:r w:rsidRPr="00E8293A">
              <w:rPr>
                <w:rFonts w:asciiTheme="minorHAnsi" w:hAnsiTheme="minorHAnsi" w:cstheme="minorHAnsi"/>
                <w:bCs/>
                <w:sz w:val="20"/>
                <w:szCs w:val="20"/>
                <w:lang w:val="ru-RU"/>
              </w:rPr>
              <w:t>’</w:t>
            </w:r>
            <w:r w:rsidRPr="00E8293A">
              <w:rPr>
                <w:rFonts w:asciiTheme="minorHAnsi" w:hAnsiTheme="minorHAnsi" w:cstheme="minorHAnsi"/>
                <w:bCs/>
                <w:sz w:val="20"/>
                <w:szCs w:val="20"/>
              </w:rPr>
              <w:t>ютерній та копіювально-розмножувальній техніці</w:t>
            </w:r>
          </w:p>
        </w:tc>
      </w:tr>
      <w:tr w:rsidR="00640E29" w:rsidRPr="00E8293A" w:rsidTr="00640E29">
        <w:trPr>
          <w:trHeight w:val="219"/>
          <w:jc w:val="center"/>
        </w:trPr>
        <w:tc>
          <w:tcPr>
            <w:tcW w:w="516" w:type="dxa"/>
            <w:shd w:val="clear" w:color="auto" w:fill="auto"/>
          </w:tcPr>
          <w:p w:rsidR="00640E29" w:rsidRPr="00E8293A" w:rsidRDefault="00640E29"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10</w:t>
            </w:r>
          </w:p>
        </w:tc>
        <w:tc>
          <w:tcPr>
            <w:tcW w:w="2956" w:type="dxa"/>
            <w:shd w:val="clear" w:color="auto" w:fill="auto"/>
          </w:tcPr>
          <w:p w:rsidR="00640E29" w:rsidRPr="00E8293A" w:rsidRDefault="00640E29"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 xml:space="preserve"> Клуб с. Слобода-Комарівці</w:t>
            </w:r>
          </w:p>
          <w:p w:rsidR="00640E29" w:rsidRPr="00E8293A" w:rsidRDefault="00640E29"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вул. Н.Яремчука, 1</w:t>
            </w:r>
          </w:p>
        </w:tc>
        <w:tc>
          <w:tcPr>
            <w:tcW w:w="1043" w:type="dxa"/>
            <w:shd w:val="clear" w:color="auto" w:fill="auto"/>
          </w:tcPr>
          <w:p w:rsidR="00640E29" w:rsidRPr="00E8293A" w:rsidRDefault="00640E29" w:rsidP="00640E29">
            <w:pPr>
              <w:autoSpaceDE w:val="0"/>
              <w:autoSpaceDN w:val="0"/>
              <w:adjustRightInd w:val="0"/>
              <w:spacing w:after="0" w:line="240" w:lineRule="auto"/>
              <w:rPr>
                <w:rFonts w:asciiTheme="minorHAnsi" w:hAnsiTheme="minorHAnsi" w:cstheme="minorHAnsi"/>
                <w:bCs/>
                <w:sz w:val="20"/>
                <w:szCs w:val="20"/>
              </w:rPr>
            </w:pPr>
            <w:r w:rsidRPr="00E8293A">
              <w:rPr>
                <w:rFonts w:asciiTheme="minorHAnsi" w:hAnsiTheme="minorHAnsi" w:cstheme="minorHAnsi"/>
                <w:bCs/>
                <w:sz w:val="20"/>
                <w:szCs w:val="20"/>
              </w:rPr>
              <w:t>80</w:t>
            </w:r>
          </w:p>
        </w:tc>
        <w:tc>
          <w:tcPr>
            <w:tcW w:w="5048" w:type="dxa"/>
            <w:shd w:val="clear" w:color="auto" w:fill="auto"/>
          </w:tcPr>
          <w:p w:rsidR="00640E29" w:rsidRPr="00E8293A" w:rsidRDefault="00640E29"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Заміни покрівлі</w:t>
            </w:r>
          </w:p>
          <w:p w:rsidR="00640E29" w:rsidRPr="00E8293A" w:rsidRDefault="00640E29"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Потреба в комп</w:t>
            </w:r>
            <w:r w:rsidRPr="00E8293A">
              <w:rPr>
                <w:rFonts w:asciiTheme="minorHAnsi" w:hAnsiTheme="minorHAnsi" w:cstheme="minorHAnsi"/>
                <w:bCs/>
                <w:sz w:val="20"/>
                <w:szCs w:val="20"/>
                <w:lang w:val="ru-RU"/>
              </w:rPr>
              <w:t>’</w:t>
            </w:r>
            <w:r w:rsidRPr="00E8293A">
              <w:rPr>
                <w:rFonts w:asciiTheme="minorHAnsi" w:hAnsiTheme="minorHAnsi" w:cstheme="minorHAnsi"/>
                <w:bCs/>
                <w:sz w:val="20"/>
                <w:szCs w:val="20"/>
              </w:rPr>
              <w:t>ютерній та копіювально-розмножувальній техніці</w:t>
            </w:r>
          </w:p>
        </w:tc>
      </w:tr>
      <w:tr w:rsidR="00640E29" w:rsidRPr="00E8293A" w:rsidTr="00640E29">
        <w:trPr>
          <w:trHeight w:val="716"/>
          <w:jc w:val="center"/>
        </w:trPr>
        <w:tc>
          <w:tcPr>
            <w:tcW w:w="516" w:type="dxa"/>
            <w:shd w:val="clear" w:color="auto" w:fill="auto"/>
          </w:tcPr>
          <w:p w:rsidR="00640E29" w:rsidRPr="00E8293A" w:rsidRDefault="00640E29" w:rsidP="00CC22B2">
            <w:pPr>
              <w:autoSpaceDE w:val="0"/>
              <w:autoSpaceDN w:val="0"/>
              <w:adjustRightInd w:val="0"/>
              <w:spacing w:after="0" w:line="240" w:lineRule="auto"/>
              <w:jc w:val="both"/>
              <w:rPr>
                <w:rFonts w:asciiTheme="minorHAnsi" w:hAnsiTheme="minorHAnsi" w:cstheme="minorHAnsi"/>
                <w:bCs/>
                <w:sz w:val="20"/>
                <w:szCs w:val="20"/>
              </w:rPr>
            </w:pPr>
          </w:p>
          <w:p w:rsidR="00640E29" w:rsidRPr="00E8293A" w:rsidRDefault="00640E29"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11</w:t>
            </w:r>
          </w:p>
          <w:p w:rsidR="00640E29" w:rsidRPr="00E8293A" w:rsidRDefault="00640E29" w:rsidP="00CC22B2">
            <w:pPr>
              <w:autoSpaceDE w:val="0"/>
              <w:autoSpaceDN w:val="0"/>
              <w:adjustRightInd w:val="0"/>
              <w:spacing w:after="0" w:line="240" w:lineRule="auto"/>
              <w:jc w:val="both"/>
              <w:rPr>
                <w:rFonts w:asciiTheme="minorHAnsi" w:hAnsiTheme="minorHAnsi" w:cstheme="minorHAnsi"/>
                <w:bCs/>
                <w:sz w:val="20"/>
                <w:szCs w:val="20"/>
              </w:rPr>
            </w:pPr>
          </w:p>
        </w:tc>
        <w:tc>
          <w:tcPr>
            <w:tcW w:w="2956" w:type="dxa"/>
            <w:shd w:val="clear" w:color="auto" w:fill="auto"/>
          </w:tcPr>
          <w:p w:rsidR="00640E29" w:rsidRPr="00E8293A" w:rsidRDefault="00640E29"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Народний дім с.Стара Жадова</w:t>
            </w:r>
          </w:p>
          <w:p w:rsidR="00640E29" w:rsidRPr="00E8293A" w:rsidRDefault="00640E29"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вул. Головна,20-Г</w:t>
            </w:r>
          </w:p>
          <w:p w:rsidR="00640E29" w:rsidRPr="00E8293A" w:rsidRDefault="00640E29" w:rsidP="00CC22B2">
            <w:pPr>
              <w:autoSpaceDE w:val="0"/>
              <w:autoSpaceDN w:val="0"/>
              <w:adjustRightInd w:val="0"/>
              <w:spacing w:after="0" w:line="240" w:lineRule="auto"/>
              <w:jc w:val="both"/>
              <w:rPr>
                <w:rFonts w:asciiTheme="minorHAnsi" w:hAnsiTheme="minorHAnsi" w:cstheme="minorHAnsi"/>
                <w:bCs/>
                <w:sz w:val="20"/>
                <w:szCs w:val="20"/>
              </w:rPr>
            </w:pPr>
          </w:p>
        </w:tc>
        <w:tc>
          <w:tcPr>
            <w:tcW w:w="1043" w:type="dxa"/>
            <w:shd w:val="clear" w:color="auto" w:fill="auto"/>
          </w:tcPr>
          <w:p w:rsidR="00640E29" w:rsidRPr="00E8293A" w:rsidRDefault="00640E29" w:rsidP="00640E29">
            <w:pPr>
              <w:autoSpaceDE w:val="0"/>
              <w:autoSpaceDN w:val="0"/>
              <w:adjustRightInd w:val="0"/>
              <w:spacing w:after="0" w:line="240" w:lineRule="auto"/>
              <w:rPr>
                <w:rFonts w:asciiTheme="minorHAnsi" w:hAnsiTheme="minorHAnsi" w:cstheme="minorHAnsi"/>
                <w:bCs/>
                <w:sz w:val="20"/>
                <w:szCs w:val="20"/>
              </w:rPr>
            </w:pPr>
            <w:r w:rsidRPr="00E8293A">
              <w:rPr>
                <w:rFonts w:asciiTheme="minorHAnsi" w:hAnsiTheme="minorHAnsi" w:cstheme="minorHAnsi"/>
                <w:bCs/>
                <w:sz w:val="20"/>
                <w:szCs w:val="20"/>
              </w:rPr>
              <w:t>450</w:t>
            </w:r>
          </w:p>
          <w:p w:rsidR="00640E29" w:rsidRPr="00E8293A" w:rsidRDefault="00640E29" w:rsidP="00640E29">
            <w:pPr>
              <w:autoSpaceDE w:val="0"/>
              <w:autoSpaceDN w:val="0"/>
              <w:adjustRightInd w:val="0"/>
              <w:spacing w:after="0" w:line="240" w:lineRule="auto"/>
              <w:ind w:firstLine="567"/>
              <w:rPr>
                <w:rFonts w:asciiTheme="minorHAnsi" w:hAnsiTheme="minorHAnsi" w:cstheme="minorHAnsi"/>
                <w:bCs/>
                <w:sz w:val="20"/>
                <w:szCs w:val="20"/>
              </w:rPr>
            </w:pPr>
          </w:p>
        </w:tc>
        <w:tc>
          <w:tcPr>
            <w:tcW w:w="5048" w:type="dxa"/>
            <w:shd w:val="clear" w:color="auto" w:fill="auto"/>
          </w:tcPr>
          <w:p w:rsidR="00640E29" w:rsidRPr="00E8293A" w:rsidRDefault="00640E29"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Потребує ремонту</w:t>
            </w:r>
          </w:p>
          <w:p w:rsidR="00640E29" w:rsidRPr="00E8293A" w:rsidRDefault="00640E29"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Потреба в комп</w:t>
            </w:r>
            <w:r w:rsidRPr="00E8293A">
              <w:rPr>
                <w:rFonts w:asciiTheme="minorHAnsi" w:hAnsiTheme="minorHAnsi" w:cstheme="minorHAnsi"/>
                <w:bCs/>
                <w:sz w:val="20"/>
                <w:szCs w:val="20"/>
                <w:lang w:val="ru-RU"/>
              </w:rPr>
              <w:t>’</w:t>
            </w:r>
            <w:r w:rsidRPr="00E8293A">
              <w:rPr>
                <w:rFonts w:asciiTheme="minorHAnsi" w:hAnsiTheme="minorHAnsi" w:cstheme="minorHAnsi"/>
                <w:bCs/>
                <w:sz w:val="20"/>
                <w:szCs w:val="20"/>
              </w:rPr>
              <w:t>ютерній та копіювально-розмножувальній техніці</w:t>
            </w:r>
          </w:p>
        </w:tc>
      </w:tr>
      <w:tr w:rsidR="00640E29" w:rsidRPr="00E8293A" w:rsidTr="00640E29">
        <w:trPr>
          <w:trHeight w:val="233"/>
          <w:jc w:val="center"/>
        </w:trPr>
        <w:tc>
          <w:tcPr>
            <w:tcW w:w="516" w:type="dxa"/>
            <w:shd w:val="clear" w:color="auto" w:fill="auto"/>
          </w:tcPr>
          <w:p w:rsidR="00640E29" w:rsidRPr="00E8293A" w:rsidRDefault="00640E29"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12</w:t>
            </w:r>
          </w:p>
        </w:tc>
        <w:tc>
          <w:tcPr>
            <w:tcW w:w="2956" w:type="dxa"/>
            <w:shd w:val="clear" w:color="auto" w:fill="auto"/>
          </w:tcPr>
          <w:p w:rsidR="00640E29" w:rsidRPr="00E8293A" w:rsidRDefault="00640E29"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 xml:space="preserve"> Клуб с.Дібрівка</w:t>
            </w:r>
          </w:p>
          <w:p w:rsidR="00640E29" w:rsidRPr="00E8293A" w:rsidRDefault="00640E29"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вул. Головна,41-б</w:t>
            </w:r>
          </w:p>
        </w:tc>
        <w:tc>
          <w:tcPr>
            <w:tcW w:w="1043" w:type="dxa"/>
            <w:shd w:val="clear" w:color="auto" w:fill="auto"/>
          </w:tcPr>
          <w:p w:rsidR="00640E29" w:rsidRPr="00E8293A" w:rsidRDefault="00640E29" w:rsidP="00640E29">
            <w:pPr>
              <w:autoSpaceDE w:val="0"/>
              <w:autoSpaceDN w:val="0"/>
              <w:adjustRightInd w:val="0"/>
              <w:spacing w:after="0" w:line="240" w:lineRule="auto"/>
              <w:rPr>
                <w:rFonts w:asciiTheme="minorHAnsi" w:hAnsiTheme="minorHAnsi" w:cstheme="minorHAnsi"/>
                <w:bCs/>
                <w:sz w:val="20"/>
                <w:szCs w:val="20"/>
              </w:rPr>
            </w:pPr>
            <w:r w:rsidRPr="00E8293A">
              <w:rPr>
                <w:rFonts w:asciiTheme="minorHAnsi" w:hAnsiTheme="minorHAnsi" w:cstheme="minorHAnsi"/>
                <w:bCs/>
                <w:sz w:val="20"/>
                <w:szCs w:val="20"/>
              </w:rPr>
              <w:t>150</w:t>
            </w:r>
          </w:p>
        </w:tc>
        <w:tc>
          <w:tcPr>
            <w:tcW w:w="5048" w:type="dxa"/>
            <w:shd w:val="clear" w:color="auto" w:fill="auto"/>
          </w:tcPr>
          <w:p w:rsidR="00640E29" w:rsidRPr="00E8293A" w:rsidRDefault="00640E29"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 xml:space="preserve">  Потреба в комп</w:t>
            </w:r>
            <w:r w:rsidRPr="00E8293A">
              <w:rPr>
                <w:rFonts w:asciiTheme="minorHAnsi" w:hAnsiTheme="minorHAnsi" w:cstheme="minorHAnsi"/>
                <w:bCs/>
                <w:sz w:val="20"/>
                <w:szCs w:val="20"/>
                <w:lang w:val="ru-RU"/>
              </w:rPr>
              <w:t>’</w:t>
            </w:r>
            <w:r w:rsidRPr="00E8293A">
              <w:rPr>
                <w:rFonts w:asciiTheme="minorHAnsi" w:hAnsiTheme="minorHAnsi" w:cstheme="minorHAnsi"/>
                <w:bCs/>
                <w:sz w:val="20"/>
                <w:szCs w:val="20"/>
              </w:rPr>
              <w:t>ютерній та копіювально-розмножувальній техніці</w:t>
            </w:r>
          </w:p>
        </w:tc>
      </w:tr>
      <w:tr w:rsidR="00640E29" w:rsidRPr="00E8293A" w:rsidTr="00640E29">
        <w:trPr>
          <w:trHeight w:val="701"/>
          <w:jc w:val="center"/>
        </w:trPr>
        <w:tc>
          <w:tcPr>
            <w:tcW w:w="516" w:type="dxa"/>
            <w:shd w:val="clear" w:color="auto" w:fill="auto"/>
          </w:tcPr>
          <w:p w:rsidR="00640E29" w:rsidRPr="00E8293A" w:rsidRDefault="00640E29"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13</w:t>
            </w:r>
          </w:p>
          <w:p w:rsidR="00640E29" w:rsidRPr="00E8293A" w:rsidRDefault="00640E29"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 xml:space="preserve"> </w:t>
            </w:r>
          </w:p>
        </w:tc>
        <w:tc>
          <w:tcPr>
            <w:tcW w:w="2956" w:type="dxa"/>
            <w:shd w:val="clear" w:color="auto" w:fill="auto"/>
          </w:tcPr>
          <w:p w:rsidR="00640E29" w:rsidRPr="00E8293A" w:rsidRDefault="00640E29"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Народний дім с. Банилів-Підгірний</w:t>
            </w:r>
          </w:p>
          <w:p w:rsidR="00640E29" w:rsidRPr="00E8293A" w:rsidRDefault="00640E29"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вул. Головна,136</w:t>
            </w:r>
          </w:p>
        </w:tc>
        <w:tc>
          <w:tcPr>
            <w:tcW w:w="1043" w:type="dxa"/>
            <w:shd w:val="clear" w:color="auto" w:fill="auto"/>
          </w:tcPr>
          <w:p w:rsidR="00640E29" w:rsidRPr="00E8293A" w:rsidRDefault="00640E29" w:rsidP="00640E29">
            <w:pPr>
              <w:autoSpaceDE w:val="0"/>
              <w:autoSpaceDN w:val="0"/>
              <w:adjustRightInd w:val="0"/>
              <w:spacing w:after="0" w:line="240" w:lineRule="auto"/>
              <w:rPr>
                <w:rFonts w:asciiTheme="minorHAnsi" w:hAnsiTheme="minorHAnsi" w:cstheme="minorHAnsi"/>
                <w:bCs/>
                <w:sz w:val="20"/>
                <w:szCs w:val="20"/>
              </w:rPr>
            </w:pPr>
            <w:r w:rsidRPr="00E8293A">
              <w:rPr>
                <w:rFonts w:asciiTheme="minorHAnsi" w:hAnsiTheme="minorHAnsi" w:cstheme="minorHAnsi"/>
                <w:bCs/>
                <w:sz w:val="20"/>
                <w:szCs w:val="20"/>
              </w:rPr>
              <w:t>500</w:t>
            </w:r>
          </w:p>
        </w:tc>
        <w:tc>
          <w:tcPr>
            <w:tcW w:w="5048" w:type="dxa"/>
            <w:shd w:val="clear" w:color="auto" w:fill="auto"/>
          </w:tcPr>
          <w:p w:rsidR="00640E29" w:rsidRPr="00E8293A" w:rsidRDefault="00640E29"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Оновлення матеріально-технічної бази, ремонту приміщення.</w:t>
            </w:r>
          </w:p>
          <w:p w:rsidR="00640E29" w:rsidRPr="00E8293A" w:rsidRDefault="00640E29"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Потреба в комп</w:t>
            </w:r>
            <w:r w:rsidRPr="00E8293A">
              <w:rPr>
                <w:rFonts w:asciiTheme="minorHAnsi" w:hAnsiTheme="minorHAnsi" w:cstheme="minorHAnsi"/>
                <w:bCs/>
                <w:sz w:val="20"/>
                <w:szCs w:val="20"/>
                <w:lang w:val="ru-RU"/>
              </w:rPr>
              <w:t>’</w:t>
            </w:r>
            <w:r w:rsidRPr="00E8293A">
              <w:rPr>
                <w:rFonts w:asciiTheme="minorHAnsi" w:hAnsiTheme="minorHAnsi" w:cstheme="minorHAnsi"/>
                <w:bCs/>
                <w:sz w:val="20"/>
                <w:szCs w:val="20"/>
              </w:rPr>
              <w:t>ютерній та копіювально-розмножувальній техніці</w:t>
            </w:r>
          </w:p>
        </w:tc>
      </w:tr>
      <w:tr w:rsidR="00640E29" w:rsidRPr="00E8293A" w:rsidTr="00640E29">
        <w:trPr>
          <w:trHeight w:val="233"/>
          <w:jc w:val="center"/>
        </w:trPr>
        <w:tc>
          <w:tcPr>
            <w:tcW w:w="516" w:type="dxa"/>
            <w:shd w:val="clear" w:color="auto" w:fill="auto"/>
          </w:tcPr>
          <w:p w:rsidR="00640E29" w:rsidRPr="00E8293A" w:rsidRDefault="00640E29"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14</w:t>
            </w:r>
          </w:p>
        </w:tc>
        <w:tc>
          <w:tcPr>
            <w:tcW w:w="2956" w:type="dxa"/>
            <w:shd w:val="clear" w:color="auto" w:fill="auto"/>
          </w:tcPr>
          <w:p w:rsidR="00640E29" w:rsidRPr="00E8293A" w:rsidRDefault="00640E29"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Будинок культури с. Ропча</w:t>
            </w:r>
          </w:p>
          <w:p w:rsidR="00640E29" w:rsidRPr="00E8293A" w:rsidRDefault="00640E29"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вул.М. Емінеску,1</w:t>
            </w:r>
          </w:p>
        </w:tc>
        <w:tc>
          <w:tcPr>
            <w:tcW w:w="1043" w:type="dxa"/>
            <w:shd w:val="clear" w:color="auto" w:fill="auto"/>
          </w:tcPr>
          <w:p w:rsidR="00640E29" w:rsidRPr="00E8293A" w:rsidRDefault="00640E29" w:rsidP="00640E29">
            <w:pPr>
              <w:autoSpaceDE w:val="0"/>
              <w:autoSpaceDN w:val="0"/>
              <w:adjustRightInd w:val="0"/>
              <w:spacing w:after="0" w:line="240" w:lineRule="auto"/>
              <w:rPr>
                <w:rFonts w:asciiTheme="minorHAnsi" w:hAnsiTheme="minorHAnsi" w:cstheme="minorHAnsi"/>
                <w:bCs/>
                <w:sz w:val="20"/>
                <w:szCs w:val="20"/>
              </w:rPr>
            </w:pPr>
            <w:r w:rsidRPr="00E8293A">
              <w:rPr>
                <w:rFonts w:asciiTheme="minorHAnsi" w:hAnsiTheme="minorHAnsi" w:cstheme="minorHAnsi"/>
                <w:bCs/>
                <w:sz w:val="20"/>
                <w:szCs w:val="20"/>
              </w:rPr>
              <w:t>400</w:t>
            </w:r>
          </w:p>
        </w:tc>
        <w:tc>
          <w:tcPr>
            <w:tcW w:w="5048" w:type="dxa"/>
            <w:shd w:val="clear" w:color="auto" w:fill="auto"/>
          </w:tcPr>
          <w:p w:rsidR="00640E29" w:rsidRPr="00E8293A" w:rsidRDefault="00640E29"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Ремонту приміщення, оновлення матеріально-технічної бази.</w:t>
            </w:r>
          </w:p>
          <w:p w:rsidR="00640E29" w:rsidRPr="00E8293A" w:rsidRDefault="00640E29"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Потреба в комп</w:t>
            </w:r>
            <w:r w:rsidRPr="00E8293A">
              <w:rPr>
                <w:rFonts w:asciiTheme="minorHAnsi" w:hAnsiTheme="minorHAnsi" w:cstheme="minorHAnsi"/>
                <w:bCs/>
                <w:sz w:val="20"/>
                <w:szCs w:val="20"/>
                <w:lang w:val="ru-RU"/>
              </w:rPr>
              <w:t>’</w:t>
            </w:r>
            <w:r w:rsidRPr="00E8293A">
              <w:rPr>
                <w:rFonts w:asciiTheme="minorHAnsi" w:hAnsiTheme="minorHAnsi" w:cstheme="minorHAnsi"/>
                <w:bCs/>
                <w:sz w:val="20"/>
                <w:szCs w:val="20"/>
              </w:rPr>
              <w:t>ютерній та копіювально-розмножувальній техніці</w:t>
            </w:r>
          </w:p>
        </w:tc>
      </w:tr>
    </w:tbl>
    <w:p w:rsidR="00CC22B2" w:rsidRPr="00E8293A" w:rsidRDefault="00CC22B2" w:rsidP="00CC22B2">
      <w:pPr>
        <w:spacing w:after="0" w:line="240" w:lineRule="auto"/>
        <w:ind w:right="244"/>
        <w:jc w:val="both"/>
        <w:rPr>
          <w:sz w:val="24"/>
          <w:szCs w:val="24"/>
        </w:rPr>
      </w:pPr>
      <w:r w:rsidRPr="00E8293A">
        <w:rPr>
          <w:sz w:val="24"/>
          <w:szCs w:val="24"/>
        </w:rPr>
        <w:t xml:space="preserve"> </w:t>
      </w:r>
    </w:p>
    <w:p w:rsidR="00CC22B2" w:rsidRPr="00E8293A" w:rsidRDefault="00CC22B2" w:rsidP="00CC22B2">
      <w:pPr>
        <w:spacing w:after="0" w:line="240" w:lineRule="auto"/>
        <w:ind w:right="244"/>
        <w:jc w:val="both"/>
        <w:rPr>
          <w:rFonts w:asciiTheme="minorHAnsi" w:hAnsiTheme="minorHAnsi" w:cstheme="minorHAnsi"/>
          <w:b/>
          <w:bCs/>
          <w:sz w:val="24"/>
          <w:szCs w:val="24"/>
        </w:rPr>
      </w:pPr>
      <w:r w:rsidRPr="00E8293A">
        <w:rPr>
          <w:rFonts w:asciiTheme="minorHAnsi" w:hAnsiTheme="minorHAnsi" w:cstheme="minorHAnsi"/>
          <w:b/>
          <w:bCs/>
          <w:sz w:val="24"/>
          <w:szCs w:val="24"/>
        </w:rPr>
        <w:t>КЗ Сторожинецька публічна бібліотека</w:t>
      </w:r>
    </w:p>
    <w:p w:rsidR="00CC22B2" w:rsidRPr="00E8293A" w:rsidRDefault="00CC22B2" w:rsidP="00913FE2">
      <w:pPr>
        <w:spacing w:after="0" w:line="240" w:lineRule="auto"/>
        <w:ind w:right="244" w:firstLine="708"/>
        <w:jc w:val="both"/>
        <w:rPr>
          <w:sz w:val="24"/>
          <w:szCs w:val="24"/>
        </w:rPr>
      </w:pPr>
      <w:r w:rsidRPr="00E8293A">
        <w:rPr>
          <w:sz w:val="24"/>
          <w:szCs w:val="24"/>
        </w:rPr>
        <w:t xml:space="preserve">Мережа бібліотек Сторожинецької МТГ складається з 16 бібліотек -  центрами надання усім без винятку громадянам вільного безкоштовного доступу до   інформаційних ресурсів, у тому числі до ресурсів Інтернету. </w:t>
      </w:r>
      <w:r w:rsidRPr="00E8293A">
        <w:rPr>
          <w:rFonts w:asciiTheme="minorHAnsi" w:hAnsiTheme="minorHAnsi"/>
          <w:sz w:val="24"/>
          <w:szCs w:val="24"/>
          <w:lang w:eastAsia="uk-UA"/>
        </w:rPr>
        <w:t xml:space="preserve">Є осередками </w:t>
      </w:r>
      <w:r w:rsidRPr="00E8293A">
        <w:rPr>
          <w:rFonts w:asciiTheme="minorHAnsi" w:hAnsiTheme="minorHAnsi"/>
          <w:sz w:val="24"/>
          <w:szCs w:val="24"/>
        </w:rPr>
        <w:t>підтримки та співпраці з любительськими об’єднаннями за інтересами, національно-культурними товариствами, творчими та талановитими людьми краю, простором психологічного розвантаження для користувачів похилого віку, самотніх громадян, людей з інвалідністю, внутрішньо переміщених осіб, учасників російсько-української війни.</w:t>
      </w:r>
    </w:p>
    <w:p w:rsidR="00CC22B2" w:rsidRPr="00E8293A" w:rsidRDefault="00CC22B2" w:rsidP="00913FE2">
      <w:pPr>
        <w:spacing w:after="0" w:line="240" w:lineRule="auto"/>
        <w:ind w:right="244" w:firstLine="708"/>
        <w:jc w:val="both"/>
        <w:rPr>
          <w:rFonts w:asciiTheme="minorHAnsi" w:hAnsiTheme="minorHAnsi"/>
          <w:sz w:val="24"/>
          <w:szCs w:val="24"/>
        </w:rPr>
      </w:pPr>
      <w:r w:rsidRPr="00E8293A">
        <w:rPr>
          <w:rFonts w:asciiTheme="minorHAnsi" w:hAnsiTheme="minorHAnsi"/>
          <w:sz w:val="24"/>
          <w:szCs w:val="24"/>
        </w:rPr>
        <w:lastRenderedPageBreak/>
        <w:t>Станом на 01.01.2022 року у бібліотеках Сторожинецької МТГ зареєстровано 10618 користувачів. Книжковий фонд  налічував 179546 примірників, який протягом поточного року не поповнювався.</w:t>
      </w:r>
    </w:p>
    <w:p w:rsidR="00913FE2" w:rsidRPr="00E8293A" w:rsidRDefault="00C46855" w:rsidP="00C46855">
      <w:pPr>
        <w:autoSpaceDE w:val="0"/>
        <w:autoSpaceDN w:val="0"/>
        <w:adjustRightInd w:val="0"/>
        <w:spacing w:after="0" w:line="240" w:lineRule="auto"/>
        <w:ind w:firstLine="708"/>
        <w:jc w:val="both"/>
        <w:rPr>
          <w:rFonts w:asciiTheme="minorHAnsi" w:hAnsiTheme="minorHAnsi"/>
          <w:sz w:val="24"/>
          <w:szCs w:val="24"/>
        </w:rPr>
      </w:pPr>
      <w:r w:rsidRPr="00E8293A">
        <w:rPr>
          <w:rFonts w:asciiTheme="minorHAnsi" w:hAnsiTheme="minorHAnsi" w:cstheme="minorHAnsi"/>
          <w:bCs/>
          <w:sz w:val="24"/>
          <w:szCs w:val="24"/>
        </w:rPr>
        <w:t xml:space="preserve">                                                                                                                 </w:t>
      </w:r>
      <w:r w:rsidRPr="00E8293A">
        <w:rPr>
          <w:rFonts w:asciiTheme="minorHAnsi" w:hAnsiTheme="minorHAnsi" w:cstheme="minorHAnsi"/>
          <w:bCs/>
          <w:i/>
          <w:sz w:val="24"/>
          <w:szCs w:val="24"/>
        </w:rPr>
        <w:t>Таб.2</w:t>
      </w:r>
      <w:r w:rsidR="00CF136F" w:rsidRPr="00E8293A">
        <w:rPr>
          <w:rFonts w:asciiTheme="minorHAnsi" w:hAnsiTheme="minorHAnsi" w:cstheme="minorHAnsi"/>
          <w:bCs/>
          <w:i/>
          <w:sz w:val="24"/>
          <w:szCs w:val="24"/>
        </w:rPr>
        <w:t>0</w:t>
      </w:r>
      <w:r w:rsidRPr="00E8293A">
        <w:rPr>
          <w:rFonts w:asciiTheme="minorHAnsi" w:hAnsiTheme="minorHAnsi" w:cstheme="minorHAnsi"/>
          <w:bCs/>
          <w:i/>
          <w:sz w:val="24"/>
          <w:szCs w:val="24"/>
        </w:rPr>
        <w:t xml:space="preserve"> Мережа бібліотек</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3"/>
        <w:gridCol w:w="5505"/>
        <w:gridCol w:w="1147"/>
        <w:gridCol w:w="11"/>
        <w:gridCol w:w="2257"/>
        <w:gridCol w:w="11"/>
      </w:tblGrid>
      <w:tr w:rsidR="00913FE2" w:rsidRPr="00E8293A" w:rsidTr="00913FE2">
        <w:trPr>
          <w:jc w:val="center"/>
        </w:trPr>
        <w:tc>
          <w:tcPr>
            <w:tcW w:w="663" w:type="dxa"/>
            <w:shd w:val="clear" w:color="auto" w:fill="auto"/>
            <w:vAlign w:val="center"/>
          </w:tcPr>
          <w:p w:rsidR="00913FE2" w:rsidRPr="00E8293A" w:rsidRDefault="00913FE2" w:rsidP="00CC22B2">
            <w:pPr>
              <w:autoSpaceDE w:val="0"/>
              <w:autoSpaceDN w:val="0"/>
              <w:adjustRightInd w:val="0"/>
              <w:spacing w:after="0" w:line="240" w:lineRule="auto"/>
              <w:jc w:val="center"/>
              <w:rPr>
                <w:rFonts w:asciiTheme="minorHAnsi" w:hAnsiTheme="minorHAnsi" w:cstheme="minorHAnsi"/>
                <w:b/>
                <w:bCs/>
                <w:sz w:val="20"/>
                <w:szCs w:val="20"/>
              </w:rPr>
            </w:pPr>
            <w:r w:rsidRPr="00E8293A">
              <w:rPr>
                <w:rFonts w:asciiTheme="minorHAnsi" w:hAnsiTheme="minorHAnsi" w:cstheme="minorHAnsi"/>
                <w:b/>
                <w:bCs/>
                <w:sz w:val="20"/>
                <w:szCs w:val="20"/>
              </w:rPr>
              <w:t>№</w:t>
            </w:r>
          </w:p>
          <w:p w:rsidR="00913FE2" w:rsidRPr="00E8293A" w:rsidRDefault="00913FE2" w:rsidP="00CC22B2">
            <w:pPr>
              <w:autoSpaceDE w:val="0"/>
              <w:autoSpaceDN w:val="0"/>
              <w:adjustRightInd w:val="0"/>
              <w:spacing w:after="0" w:line="240" w:lineRule="auto"/>
              <w:jc w:val="center"/>
              <w:rPr>
                <w:rFonts w:asciiTheme="minorHAnsi" w:hAnsiTheme="minorHAnsi" w:cstheme="minorHAnsi"/>
                <w:b/>
                <w:bCs/>
                <w:sz w:val="20"/>
                <w:szCs w:val="20"/>
              </w:rPr>
            </w:pPr>
            <w:r w:rsidRPr="00E8293A">
              <w:rPr>
                <w:rFonts w:asciiTheme="minorHAnsi" w:hAnsiTheme="minorHAnsi" w:cstheme="minorHAnsi"/>
                <w:b/>
                <w:bCs/>
                <w:sz w:val="20"/>
                <w:szCs w:val="20"/>
              </w:rPr>
              <w:t>п/п</w:t>
            </w:r>
          </w:p>
        </w:tc>
        <w:tc>
          <w:tcPr>
            <w:tcW w:w="5505" w:type="dxa"/>
            <w:shd w:val="clear" w:color="auto" w:fill="auto"/>
            <w:vAlign w:val="center"/>
          </w:tcPr>
          <w:p w:rsidR="00913FE2" w:rsidRPr="00E8293A" w:rsidRDefault="00913FE2" w:rsidP="00CC22B2">
            <w:pPr>
              <w:autoSpaceDE w:val="0"/>
              <w:autoSpaceDN w:val="0"/>
              <w:adjustRightInd w:val="0"/>
              <w:spacing w:after="0" w:line="240" w:lineRule="auto"/>
              <w:jc w:val="center"/>
              <w:rPr>
                <w:rFonts w:asciiTheme="minorHAnsi" w:hAnsiTheme="minorHAnsi" w:cstheme="minorHAnsi"/>
                <w:b/>
                <w:bCs/>
                <w:sz w:val="20"/>
                <w:szCs w:val="20"/>
              </w:rPr>
            </w:pPr>
            <w:r w:rsidRPr="00E8293A">
              <w:rPr>
                <w:rFonts w:asciiTheme="minorHAnsi" w:hAnsiTheme="minorHAnsi" w:cstheme="minorHAnsi"/>
                <w:b/>
                <w:bCs/>
                <w:sz w:val="20"/>
                <w:szCs w:val="20"/>
              </w:rPr>
              <w:t>Споруда</w:t>
            </w:r>
          </w:p>
        </w:tc>
        <w:tc>
          <w:tcPr>
            <w:tcW w:w="1158" w:type="dxa"/>
            <w:gridSpan w:val="2"/>
            <w:shd w:val="clear" w:color="auto" w:fill="auto"/>
            <w:vAlign w:val="center"/>
          </w:tcPr>
          <w:p w:rsidR="00913FE2" w:rsidRPr="00E8293A" w:rsidRDefault="00913FE2" w:rsidP="00CC22B2">
            <w:pPr>
              <w:autoSpaceDE w:val="0"/>
              <w:autoSpaceDN w:val="0"/>
              <w:adjustRightInd w:val="0"/>
              <w:spacing w:after="0" w:line="240" w:lineRule="auto"/>
              <w:jc w:val="center"/>
              <w:rPr>
                <w:rFonts w:asciiTheme="minorHAnsi" w:hAnsiTheme="minorHAnsi" w:cstheme="minorHAnsi"/>
                <w:b/>
                <w:bCs/>
                <w:sz w:val="20"/>
                <w:szCs w:val="20"/>
              </w:rPr>
            </w:pPr>
            <w:r w:rsidRPr="00E8293A">
              <w:rPr>
                <w:rFonts w:asciiTheme="minorHAnsi" w:hAnsiTheme="minorHAnsi" w:cstheme="minorHAnsi"/>
                <w:b/>
                <w:bCs/>
                <w:sz w:val="20"/>
                <w:szCs w:val="20"/>
              </w:rPr>
              <w:t>Проектна місткість чол.</w:t>
            </w:r>
          </w:p>
        </w:tc>
        <w:tc>
          <w:tcPr>
            <w:tcW w:w="2268" w:type="dxa"/>
            <w:gridSpan w:val="2"/>
            <w:shd w:val="clear" w:color="auto" w:fill="auto"/>
            <w:vAlign w:val="center"/>
          </w:tcPr>
          <w:p w:rsidR="00913FE2" w:rsidRPr="00E8293A" w:rsidRDefault="00913FE2" w:rsidP="00CC22B2">
            <w:pPr>
              <w:autoSpaceDE w:val="0"/>
              <w:autoSpaceDN w:val="0"/>
              <w:adjustRightInd w:val="0"/>
              <w:spacing w:after="0" w:line="240" w:lineRule="auto"/>
              <w:jc w:val="center"/>
              <w:rPr>
                <w:rFonts w:asciiTheme="minorHAnsi" w:hAnsiTheme="minorHAnsi" w:cstheme="minorHAnsi"/>
                <w:b/>
                <w:bCs/>
                <w:sz w:val="20"/>
                <w:szCs w:val="20"/>
              </w:rPr>
            </w:pPr>
            <w:r w:rsidRPr="00E8293A">
              <w:rPr>
                <w:rFonts w:asciiTheme="minorHAnsi" w:hAnsiTheme="minorHAnsi" w:cstheme="minorHAnsi"/>
                <w:b/>
                <w:bCs/>
                <w:sz w:val="20"/>
                <w:szCs w:val="20"/>
              </w:rPr>
              <w:t>Основні проблеми закладу</w:t>
            </w:r>
          </w:p>
        </w:tc>
      </w:tr>
      <w:tr w:rsidR="00913FE2" w:rsidRPr="00E8293A" w:rsidTr="00913FE2">
        <w:trPr>
          <w:trHeight w:val="414"/>
          <w:jc w:val="center"/>
        </w:trPr>
        <w:tc>
          <w:tcPr>
            <w:tcW w:w="663" w:type="dxa"/>
            <w:shd w:val="clear" w:color="auto" w:fill="auto"/>
          </w:tcPr>
          <w:p w:rsidR="00913FE2" w:rsidRPr="00E8293A" w:rsidRDefault="00913FE2" w:rsidP="00CC22B2">
            <w:pPr>
              <w:autoSpaceDE w:val="0"/>
              <w:autoSpaceDN w:val="0"/>
              <w:adjustRightInd w:val="0"/>
              <w:spacing w:after="0" w:line="240" w:lineRule="auto"/>
              <w:ind w:left="-404"/>
              <w:jc w:val="both"/>
              <w:rPr>
                <w:rFonts w:asciiTheme="minorHAnsi" w:hAnsiTheme="minorHAnsi" w:cstheme="minorHAnsi"/>
                <w:bCs/>
                <w:sz w:val="20"/>
                <w:szCs w:val="20"/>
              </w:rPr>
            </w:pPr>
            <w:r w:rsidRPr="00E8293A">
              <w:rPr>
                <w:rFonts w:asciiTheme="minorHAnsi" w:hAnsiTheme="minorHAnsi" w:cstheme="minorHAnsi"/>
                <w:bCs/>
                <w:sz w:val="20"/>
                <w:szCs w:val="20"/>
              </w:rPr>
              <w:t xml:space="preserve"> 1.</w:t>
            </w:r>
          </w:p>
          <w:p w:rsidR="00913FE2" w:rsidRPr="00E8293A" w:rsidRDefault="00913FE2" w:rsidP="00913FE2">
            <w:pPr>
              <w:autoSpaceDE w:val="0"/>
              <w:autoSpaceDN w:val="0"/>
              <w:adjustRightInd w:val="0"/>
              <w:spacing w:after="0" w:line="240" w:lineRule="auto"/>
              <w:ind w:left="-404"/>
              <w:jc w:val="both"/>
              <w:rPr>
                <w:rFonts w:asciiTheme="minorHAnsi" w:hAnsiTheme="minorHAnsi" w:cstheme="minorHAnsi"/>
                <w:bCs/>
                <w:sz w:val="20"/>
                <w:szCs w:val="20"/>
              </w:rPr>
            </w:pPr>
            <w:r w:rsidRPr="00E8293A">
              <w:rPr>
                <w:rFonts w:asciiTheme="minorHAnsi" w:hAnsiTheme="minorHAnsi" w:cstheme="minorHAnsi"/>
                <w:bCs/>
                <w:sz w:val="20"/>
                <w:szCs w:val="20"/>
              </w:rPr>
              <w:t xml:space="preserve">         1</w:t>
            </w:r>
          </w:p>
        </w:tc>
        <w:tc>
          <w:tcPr>
            <w:tcW w:w="5505" w:type="dxa"/>
            <w:shd w:val="clear" w:color="auto" w:fill="auto"/>
          </w:tcPr>
          <w:p w:rsidR="00913FE2" w:rsidRPr="00E8293A" w:rsidRDefault="00913FE2" w:rsidP="00CC22B2">
            <w:pPr>
              <w:spacing w:after="0" w:line="240" w:lineRule="auto"/>
              <w:ind w:right="244"/>
              <w:contextualSpacing/>
              <w:rPr>
                <w:rFonts w:asciiTheme="minorHAnsi" w:hAnsiTheme="minorHAnsi"/>
                <w:sz w:val="20"/>
                <w:szCs w:val="20"/>
              </w:rPr>
            </w:pPr>
            <w:r w:rsidRPr="00E8293A">
              <w:rPr>
                <w:rFonts w:asciiTheme="minorHAnsi" w:hAnsiTheme="minorHAnsi"/>
                <w:sz w:val="20"/>
                <w:szCs w:val="20"/>
              </w:rPr>
              <w:t>Сторожинецька центральна бібліотека м. Сторожинець</w:t>
            </w:r>
          </w:p>
          <w:p w:rsidR="00913FE2" w:rsidRPr="00E8293A" w:rsidRDefault="00913FE2" w:rsidP="00CC22B2">
            <w:pPr>
              <w:spacing w:after="0" w:line="240" w:lineRule="auto"/>
              <w:ind w:right="244"/>
              <w:contextualSpacing/>
              <w:rPr>
                <w:rFonts w:asciiTheme="minorHAnsi" w:hAnsiTheme="minorHAnsi"/>
                <w:sz w:val="20"/>
                <w:szCs w:val="20"/>
              </w:rPr>
            </w:pPr>
            <w:r w:rsidRPr="00E8293A">
              <w:rPr>
                <w:rFonts w:asciiTheme="minorHAnsi" w:hAnsiTheme="minorHAnsi"/>
                <w:sz w:val="20"/>
                <w:szCs w:val="20"/>
              </w:rPr>
              <w:t>вул. Федьковича,15</w:t>
            </w:r>
          </w:p>
        </w:tc>
        <w:tc>
          <w:tcPr>
            <w:tcW w:w="1158" w:type="dxa"/>
            <w:gridSpan w:val="2"/>
            <w:shd w:val="clear" w:color="auto" w:fill="auto"/>
          </w:tcPr>
          <w:p w:rsidR="00913FE2" w:rsidRPr="00E8293A" w:rsidRDefault="00913FE2" w:rsidP="00CC22B2">
            <w:pPr>
              <w:spacing w:after="0" w:line="240" w:lineRule="auto"/>
              <w:ind w:right="244"/>
              <w:contextualSpacing/>
              <w:jc w:val="center"/>
              <w:rPr>
                <w:rFonts w:asciiTheme="minorHAnsi" w:hAnsiTheme="minorHAnsi"/>
                <w:sz w:val="20"/>
                <w:szCs w:val="20"/>
              </w:rPr>
            </w:pPr>
            <w:r w:rsidRPr="00E8293A">
              <w:rPr>
                <w:rFonts w:asciiTheme="minorHAnsi" w:hAnsiTheme="minorHAnsi"/>
                <w:sz w:val="20"/>
                <w:szCs w:val="20"/>
              </w:rPr>
              <w:t>48</w:t>
            </w:r>
          </w:p>
        </w:tc>
        <w:tc>
          <w:tcPr>
            <w:tcW w:w="2268" w:type="dxa"/>
            <w:gridSpan w:val="2"/>
            <w:shd w:val="clear" w:color="auto" w:fill="auto"/>
          </w:tcPr>
          <w:p w:rsidR="00913FE2" w:rsidRPr="00E8293A" w:rsidRDefault="00913FE2"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Нова система опалення</w:t>
            </w:r>
          </w:p>
        </w:tc>
      </w:tr>
      <w:tr w:rsidR="00913FE2" w:rsidRPr="00E8293A" w:rsidTr="00913FE2">
        <w:trPr>
          <w:gridAfter w:val="1"/>
          <w:wAfter w:w="11" w:type="dxa"/>
          <w:jc w:val="center"/>
        </w:trPr>
        <w:tc>
          <w:tcPr>
            <w:tcW w:w="663" w:type="dxa"/>
            <w:shd w:val="clear" w:color="auto" w:fill="auto"/>
          </w:tcPr>
          <w:p w:rsidR="00913FE2" w:rsidRPr="00E8293A" w:rsidRDefault="00913FE2"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2</w:t>
            </w:r>
          </w:p>
        </w:tc>
        <w:tc>
          <w:tcPr>
            <w:tcW w:w="5505" w:type="dxa"/>
            <w:shd w:val="clear" w:color="auto" w:fill="auto"/>
          </w:tcPr>
          <w:p w:rsidR="00913FE2" w:rsidRPr="00E8293A" w:rsidRDefault="00913FE2" w:rsidP="00CC22B2">
            <w:pPr>
              <w:spacing w:after="0" w:line="240" w:lineRule="auto"/>
              <w:ind w:right="244"/>
              <w:contextualSpacing/>
              <w:rPr>
                <w:rFonts w:asciiTheme="minorHAnsi" w:hAnsiTheme="minorHAnsi"/>
                <w:sz w:val="20"/>
                <w:szCs w:val="20"/>
              </w:rPr>
            </w:pPr>
            <w:r w:rsidRPr="00E8293A">
              <w:rPr>
                <w:rFonts w:asciiTheme="minorHAnsi" w:hAnsiTheme="minorHAnsi"/>
                <w:sz w:val="20"/>
                <w:szCs w:val="20"/>
              </w:rPr>
              <w:t>Сторожинецька дитяча бібліотека</w:t>
            </w:r>
          </w:p>
        </w:tc>
        <w:tc>
          <w:tcPr>
            <w:tcW w:w="1147" w:type="dxa"/>
            <w:shd w:val="clear" w:color="auto" w:fill="auto"/>
          </w:tcPr>
          <w:p w:rsidR="00913FE2" w:rsidRPr="00E8293A" w:rsidRDefault="00913FE2" w:rsidP="00CC22B2">
            <w:pPr>
              <w:spacing w:after="0" w:line="240" w:lineRule="auto"/>
              <w:ind w:right="244"/>
              <w:contextualSpacing/>
              <w:jc w:val="center"/>
              <w:rPr>
                <w:rFonts w:asciiTheme="minorHAnsi" w:hAnsiTheme="minorHAnsi"/>
                <w:sz w:val="20"/>
                <w:szCs w:val="20"/>
              </w:rPr>
            </w:pPr>
            <w:r w:rsidRPr="00E8293A">
              <w:rPr>
                <w:rFonts w:asciiTheme="minorHAnsi" w:hAnsiTheme="minorHAnsi"/>
                <w:sz w:val="20"/>
                <w:szCs w:val="20"/>
              </w:rPr>
              <w:t>66</w:t>
            </w:r>
          </w:p>
        </w:tc>
        <w:tc>
          <w:tcPr>
            <w:tcW w:w="2268" w:type="dxa"/>
            <w:gridSpan w:val="2"/>
            <w:shd w:val="clear" w:color="auto" w:fill="auto"/>
          </w:tcPr>
          <w:p w:rsidR="00913FE2" w:rsidRPr="00E8293A" w:rsidRDefault="00913FE2"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Нова система опалення</w:t>
            </w:r>
          </w:p>
        </w:tc>
      </w:tr>
      <w:tr w:rsidR="00913FE2" w:rsidRPr="00E8293A" w:rsidTr="00913FE2">
        <w:trPr>
          <w:gridAfter w:val="1"/>
          <w:wAfter w:w="11" w:type="dxa"/>
          <w:jc w:val="center"/>
        </w:trPr>
        <w:tc>
          <w:tcPr>
            <w:tcW w:w="663" w:type="dxa"/>
            <w:shd w:val="clear" w:color="auto" w:fill="auto"/>
          </w:tcPr>
          <w:p w:rsidR="00913FE2" w:rsidRPr="00E8293A" w:rsidRDefault="00913FE2"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3</w:t>
            </w:r>
          </w:p>
        </w:tc>
        <w:tc>
          <w:tcPr>
            <w:tcW w:w="5505" w:type="dxa"/>
            <w:shd w:val="clear" w:color="auto" w:fill="auto"/>
          </w:tcPr>
          <w:p w:rsidR="00913FE2" w:rsidRPr="00E8293A" w:rsidRDefault="00913FE2" w:rsidP="00CC22B2">
            <w:pPr>
              <w:spacing w:after="0" w:line="240" w:lineRule="auto"/>
              <w:ind w:right="244"/>
              <w:contextualSpacing/>
              <w:rPr>
                <w:rFonts w:asciiTheme="minorHAnsi" w:hAnsiTheme="minorHAnsi"/>
                <w:sz w:val="20"/>
                <w:szCs w:val="20"/>
              </w:rPr>
            </w:pPr>
            <w:r w:rsidRPr="00E8293A">
              <w:rPr>
                <w:rFonts w:asciiTheme="minorHAnsi" w:hAnsiTheme="minorHAnsi"/>
                <w:sz w:val="20"/>
                <w:szCs w:val="20"/>
              </w:rPr>
              <w:t>Бібліотека с.Ясени вул.Центральна,106</w:t>
            </w:r>
          </w:p>
        </w:tc>
        <w:tc>
          <w:tcPr>
            <w:tcW w:w="1147" w:type="dxa"/>
            <w:shd w:val="clear" w:color="auto" w:fill="auto"/>
          </w:tcPr>
          <w:p w:rsidR="00913FE2" w:rsidRPr="00E8293A" w:rsidRDefault="00913FE2" w:rsidP="00CC22B2">
            <w:pPr>
              <w:spacing w:after="0" w:line="240" w:lineRule="auto"/>
              <w:ind w:right="244"/>
              <w:contextualSpacing/>
              <w:jc w:val="center"/>
              <w:rPr>
                <w:rFonts w:asciiTheme="minorHAnsi" w:hAnsiTheme="minorHAnsi"/>
                <w:sz w:val="20"/>
                <w:szCs w:val="20"/>
              </w:rPr>
            </w:pPr>
            <w:r w:rsidRPr="00E8293A">
              <w:rPr>
                <w:rFonts w:asciiTheme="minorHAnsi" w:hAnsiTheme="minorHAnsi"/>
                <w:sz w:val="20"/>
                <w:szCs w:val="20"/>
              </w:rPr>
              <w:t>4</w:t>
            </w:r>
          </w:p>
        </w:tc>
        <w:tc>
          <w:tcPr>
            <w:tcW w:w="2268" w:type="dxa"/>
            <w:gridSpan w:val="2"/>
            <w:shd w:val="clear" w:color="auto" w:fill="auto"/>
          </w:tcPr>
          <w:p w:rsidR="00913FE2" w:rsidRPr="00E8293A" w:rsidRDefault="00913FE2" w:rsidP="00CC22B2">
            <w:pPr>
              <w:autoSpaceDE w:val="0"/>
              <w:autoSpaceDN w:val="0"/>
              <w:adjustRightInd w:val="0"/>
              <w:spacing w:after="0" w:line="240" w:lineRule="auto"/>
              <w:jc w:val="both"/>
              <w:rPr>
                <w:rFonts w:asciiTheme="minorHAnsi" w:hAnsiTheme="minorHAnsi" w:cstheme="minorHAnsi"/>
                <w:bCs/>
                <w:sz w:val="20"/>
                <w:szCs w:val="20"/>
              </w:rPr>
            </w:pPr>
          </w:p>
        </w:tc>
      </w:tr>
      <w:tr w:rsidR="00913FE2" w:rsidRPr="00E8293A" w:rsidTr="00913FE2">
        <w:trPr>
          <w:gridAfter w:val="1"/>
          <w:wAfter w:w="11" w:type="dxa"/>
          <w:jc w:val="center"/>
        </w:trPr>
        <w:tc>
          <w:tcPr>
            <w:tcW w:w="663" w:type="dxa"/>
            <w:shd w:val="clear" w:color="auto" w:fill="auto"/>
          </w:tcPr>
          <w:p w:rsidR="00913FE2" w:rsidRPr="00E8293A" w:rsidRDefault="00913FE2"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4</w:t>
            </w:r>
          </w:p>
        </w:tc>
        <w:tc>
          <w:tcPr>
            <w:tcW w:w="5505" w:type="dxa"/>
            <w:shd w:val="clear" w:color="auto" w:fill="auto"/>
          </w:tcPr>
          <w:p w:rsidR="00913FE2" w:rsidRPr="00E8293A" w:rsidRDefault="00913FE2" w:rsidP="00913FE2">
            <w:pPr>
              <w:spacing w:after="0" w:line="240" w:lineRule="auto"/>
              <w:ind w:right="244"/>
              <w:contextualSpacing/>
              <w:rPr>
                <w:rFonts w:asciiTheme="minorHAnsi" w:hAnsiTheme="minorHAnsi"/>
                <w:sz w:val="20"/>
                <w:szCs w:val="20"/>
              </w:rPr>
            </w:pPr>
            <w:r w:rsidRPr="00E8293A">
              <w:rPr>
                <w:rFonts w:asciiTheme="minorHAnsi" w:hAnsiTheme="minorHAnsi"/>
                <w:sz w:val="20"/>
                <w:szCs w:val="20"/>
              </w:rPr>
              <w:t>Бібліотека с.Ропча (розташована в одному приміщенні з клубом) вул. М. Емінеску,1</w:t>
            </w:r>
          </w:p>
        </w:tc>
        <w:tc>
          <w:tcPr>
            <w:tcW w:w="1147" w:type="dxa"/>
            <w:shd w:val="clear" w:color="auto" w:fill="auto"/>
          </w:tcPr>
          <w:p w:rsidR="00913FE2" w:rsidRPr="00E8293A" w:rsidRDefault="00913FE2" w:rsidP="00CC22B2">
            <w:pPr>
              <w:spacing w:after="0" w:line="240" w:lineRule="auto"/>
              <w:ind w:right="244"/>
              <w:contextualSpacing/>
              <w:jc w:val="center"/>
              <w:rPr>
                <w:rFonts w:asciiTheme="minorHAnsi" w:hAnsiTheme="minorHAnsi"/>
                <w:sz w:val="20"/>
                <w:szCs w:val="20"/>
              </w:rPr>
            </w:pPr>
            <w:r w:rsidRPr="00E8293A">
              <w:rPr>
                <w:rFonts w:asciiTheme="minorHAnsi" w:hAnsiTheme="minorHAnsi"/>
                <w:sz w:val="20"/>
                <w:szCs w:val="20"/>
              </w:rPr>
              <w:t>14</w:t>
            </w:r>
          </w:p>
        </w:tc>
        <w:tc>
          <w:tcPr>
            <w:tcW w:w="2268" w:type="dxa"/>
            <w:gridSpan w:val="2"/>
            <w:shd w:val="clear" w:color="auto" w:fill="auto"/>
          </w:tcPr>
          <w:p w:rsidR="00913FE2" w:rsidRPr="00E8293A" w:rsidRDefault="00913FE2" w:rsidP="00CC22B2">
            <w:pPr>
              <w:autoSpaceDE w:val="0"/>
              <w:autoSpaceDN w:val="0"/>
              <w:adjustRightInd w:val="0"/>
              <w:spacing w:after="0" w:line="240" w:lineRule="auto"/>
              <w:jc w:val="both"/>
              <w:rPr>
                <w:rFonts w:asciiTheme="minorHAnsi" w:hAnsiTheme="minorHAnsi" w:cstheme="minorHAnsi"/>
                <w:bCs/>
                <w:sz w:val="20"/>
                <w:szCs w:val="20"/>
              </w:rPr>
            </w:pPr>
          </w:p>
        </w:tc>
      </w:tr>
      <w:tr w:rsidR="00913FE2" w:rsidRPr="00E8293A" w:rsidTr="00913FE2">
        <w:trPr>
          <w:gridAfter w:val="1"/>
          <w:wAfter w:w="11" w:type="dxa"/>
          <w:jc w:val="center"/>
        </w:trPr>
        <w:tc>
          <w:tcPr>
            <w:tcW w:w="663" w:type="dxa"/>
            <w:shd w:val="clear" w:color="auto" w:fill="auto"/>
          </w:tcPr>
          <w:p w:rsidR="00913FE2" w:rsidRPr="00E8293A" w:rsidRDefault="00913FE2"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5</w:t>
            </w:r>
          </w:p>
        </w:tc>
        <w:tc>
          <w:tcPr>
            <w:tcW w:w="5505" w:type="dxa"/>
            <w:shd w:val="clear" w:color="auto" w:fill="auto"/>
          </w:tcPr>
          <w:p w:rsidR="00913FE2" w:rsidRPr="00E8293A" w:rsidRDefault="00913FE2" w:rsidP="00CC22B2">
            <w:pPr>
              <w:spacing w:after="0" w:line="240" w:lineRule="auto"/>
              <w:ind w:right="244"/>
              <w:contextualSpacing/>
              <w:rPr>
                <w:rFonts w:asciiTheme="minorHAnsi" w:hAnsiTheme="minorHAnsi"/>
                <w:sz w:val="20"/>
                <w:szCs w:val="20"/>
              </w:rPr>
            </w:pPr>
            <w:r w:rsidRPr="00E8293A">
              <w:rPr>
                <w:rFonts w:asciiTheme="minorHAnsi" w:hAnsiTheme="minorHAnsi"/>
                <w:sz w:val="20"/>
                <w:szCs w:val="20"/>
              </w:rPr>
              <w:t>Бібліотека с.Банилів-Підгірний</w:t>
            </w:r>
          </w:p>
          <w:p w:rsidR="00913FE2" w:rsidRPr="00E8293A" w:rsidRDefault="00913FE2" w:rsidP="00CC22B2">
            <w:pPr>
              <w:spacing w:after="0" w:line="240" w:lineRule="auto"/>
              <w:ind w:right="244"/>
              <w:contextualSpacing/>
              <w:rPr>
                <w:rFonts w:asciiTheme="minorHAnsi" w:hAnsiTheme="minorHAnsi"/>
                <w:sz w:val="20"/>
                <w:szCs w:val="20"/>
              </w:rPr>
            </w:pPr>
            <w:r w:rsidRPr="00E8293A">
              <w:rPr>
                <w:rFonts w:asciiTheme="minorHAnsi" w:hAnsiTheme="minorHAnsi"/>
                <w:sz w:val="20"/>
                <w:szCs w:val="20"/>
              </w:rPr>
              <w:t>вул.Головна,136 ( розташована в одному приміщенні з НД)</w:t>
            </w:r>
          </w:p>
        </w:tc>
        <w:tc>
          <w:tcPr>
            <w:tcW w:w="1147" w:type="dxa"/>
            <w:shd w:val="clear" w:color="auto" w:fill="auto"/>
          </w:tcPr>
          <w:p w:rsidR="00913FE2" w:rsidRPr="00E8293A" w:rsidRDefault="00913FE2" w:rsidP="00CC22B2">
            <w:pPr>
              <w:spacing w:after="0" w:line="240" w:lineRule="auto"/>
              <w:ind w:right="244"/>
              <w:contextualSpacing/>
              <w:jc w:val="center"/>
              <w:rPr>
                <w:rFonts w:asciiTheme="minorHAnsi" w:hAnsiTheme="minorHAnsi"/>
                <w:sz w:val="20"/>
                <w:szCs w:val="20"/>
              </w:rPr>
            </w:pPr>
            <w:r w:rsidRPr="00E8293A">
              <w:rPr>
                <w:rFonts w:asciiTheme="minorHAnsi" w:hAnsiTheme="minorHAnsi"/>
                <w:sz w:val="20"/>
                <w:szCs w:val="20"/>
              </w:rPr>
              <w:t>20</w:t>
            </w:r>
          </w:p>
        </w:tc>
        <w:tc>
          <w:tcPr>
            <w:tcW w:w="2268" w:type="dxa"/>
            <w:gridSpan w:val="2"/>
            <w:shd w:val="clear" w:color="auto" w:fill="auto"/>
          </w:tcPr>
          <w:p w:rsidR="00913FE2" w:rsidRPr="00E8293A" w:rsidRDefault="00913FE2" w:rsidP="00CC22B2">
            <w:pPr>
              <w:autoSpaceDE w:val="0"/>
              <w:autoSpaceDN w:val="0"/>
              <w:adjustRightInd w:val="0"/>
              <w:spacing w:after="0" w:line="240" w:lineRule="auto"/>
              <w:jc w:val="both"/>
              <w:rPr>
                <w:rFonts w:asciiTheme="minorHAnsi" w:hAnsiTheme="minorHAnsi" w:cstheme="minorHAnsi"/>
                <w:bCs/>
                <w:sz w:val="20"/>
                <w:szCs w:val="20"/>
              </w:rPr>
            </w:pPr>
          </w:p>
        </w:tc>
      </w:tr>
      <w:tr w:rsidR="00913FE2" w:rsidRPr="00E8293A" w:rsidTr="00913FE2">
        <w:trPr>
          <w:gridAfter w:val="1"/>
          <w:wAfter w:w="11" w:type="dxa"/>
          <w:jc w:val="center"/>
        </w:trPr>
        <w:tc>
          <w:tcPr>
            <w:tcW w:w="663" w:type="dxa"/>
            <w:shd w:val="clear" w:color="auto" w:fill="auto"/>
          </w:tcPr>
          <w:p w:rsidR="00913FE2" w:rsidRPr="00E8293A" w:rsidRDefault="00913FE2"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6</w:t>
            </w:r>
          </w:p>
        </w:tc>
        <w:tc>
          <w:tcPr>
            <w:tcW w:w="5505" w:type="dxa"/>
            <w:shd w:val="clear" w:color="auto" w:fill="auto"/>
          </w:tcPr>
          <w:p w:rsidR="00913FE2" w:rsidRPr="00E8293A" w:rsidRDefault="00913FE2" w:rsidP="00CC22B2">
            <w:pPr>
              <w:spacing w:after="0" w:line="240" w:lineRule="auto"/>
              <w:ind w:right="244"/>
              <w:contextualSpacing/>
              <w:rPr>
                <w:rFonts w:asciiTheme="minorHAnsi" w:hAnsiTheme="minorHAnsi"/>
                <w:sz w:val="20"/>
                <w:szCs w:val="20"/>
              </w:rPr>
            </w:pPr>
            <w:r w:rsidRPr="00E8293A">
              <w:rPr>
                <w:rFonts w:asciiTheme="minorHAnsi" w:hAnsiTheme="minorHAnsi"/>
                <w:sz w:val="20"/>
                <w:szCs w:val="20"/>
              </w:rPr>
              <w:t>Бібліотека с.Давидівка</w:t>
            </w:r>
          </w:p>
          <w:p w:rsidR="00913FE2" w:rsidRPr="00E8293A" w:rsidRDefault="00913FE2" w:rsidP="00CC22B2">
            <w:pPr>
              <w:spacing w:after="0" w:line="240" w:lineRule="auto"/>
              <w:ind w:right="244"/>
              <w:contextualSpacing/>
              <w:rPr>
                <w:rFonts w:asciiTheme="minorHAnsi" w:hAnsiTheme="minorHAnsi"/>
                <w:sz w:val="20"/>
                <w:szCs w:val="20"/>
              </w:rPr>
            </w:pPr>
            <w:r w:rsidRPr="00E8293A">
              <w:rPr>
                <w:rFonts w:asciiTheme="minorHAnsi" w:hAnsiTheme="minorHAnsi"/>
                <w:sz w:val="20"/>
                <w:szCs w:val="20"/>
              </w:rPr>
              <w:t>вул.Центральна,45</w:t>
            </w:r>
          </w:p>
        </w:tc>
        <w:tc>
          <w:tcPr>
            <w:tcW w:w="1147" w:type="dxa"/>
            <w:shd w:val="clear" w:color="auto" w:fill="auto"/>
          </w:tcPr>
          <w:p w:rsidR="00913FE2" w:rsidRPr="00E8293A" w:rsidRDefault="00913FE2" w:rsidP="00CC22B2">
            <w:pPr>
              <w:spacing w:after="0" w:line="240" w:lineRule="auto"/>
              <w:ind w:right="244"/>
              <w:contextualSpacing/>
              <w:jc w:val="center"/>
              <w:rPr>
                <w:rFonts w:asciiTheme="minorHAnsi" w:hAnsiTheme="minorHAnsi"/>
                <w:sz w:val="20"/>
                <w:szCs w:val="20"/>
              </w:rPr>
            </w:pPr>
            <w:r w:rsidRPr="00E8293A">
              <w:rPr>
                <w:rFonts w:asciiTheme="minorHAnsi" w:hAnsiTheme="minorHAnsi"/>
                <w:sz w:val="20"/>
                <w:szCs w:val="20"/>
              </w:rPr>
              <w:t>8</w:t>
            </w:r>
          </w:p>
        </w:tc>
        <w:tc>
          <w:tcPr>
            <w:tcW w:w="2268" w:type="dxa"/>
            <w:gridSpan w:val="2"/>
            <w:shd w:val="clear" w:color="auto" w:fill="auto"/>
          </w:tcPr>
          <w:p w:rsidR="00913FE2" w:rsidRPr="00E8293A" w:rsidRDefault="00913FE2"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Потребує ремонту, заміни віконних блоків, потреба у встановленні пічного опалення.</w:t>
            </w:r>
          </w:p>
        </w:tc>
      </w:tr>
      <w:tr w:rsidR="00913FE2" w:rsidRPr="00E8293A" w:rsidTr="00913FE2">
        <w:trPr>
          <w:gridAfter w:val="1"/>
          <w:wAfter w:w="11" w:type="dxa"/>
          <w:jc w:val="center"/>
        </w:trPr>
        <w:tc>
          <w:tcPr>
            <w:tcW w:w="663" w:type="dxa"/>
            <w:shd w:val="clear" w:color="auto" w:fill="auto"/>
          </w:tcPr>
          <w:p w:rsidR="00913FE2" w:rsidRPr="00E8293A" w:rsidRDefault="00913FE2"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7</w:t>
            </w:r>
          </w:p>
        </w:tc>
        <w:tc>
          <w:tcPr>
            <w:tcW w:w="5505" w:type="dxa"/>
            <w:shd w:val="clear" w:color="auto" w:fill="auto"/>
          </w:tcPr>
          <w:p w:rsidR="00913FE2" w:rsidRPr="00E8293A" w:rsidRDefault="00913FE2" w:rsidP="00CC22B2">
            <w:pPr>
              <w:spacing w:after="0" w:line="240" w:lineRule="auto"/>
              <w:ind w:right="244"/>
              <w:contextualSpacing/>
              <w:rPr>
                <w:rFonts w:asciiTheme="minorHAnsi" w:hAnsiTheme="minorHAnsi"/>
                <w:sz w:val="20"/>
                <w:szCs w:val="20"/>
              </w:rPr>
            </w:pPr>
            <w:r w:rsidRPr="00E8293A">
              <w:rPr>
                <w:rFonts w:asciiTheme="minorHAnsi" w:hAnsiTheme="minorHAnsi"/>
                <w:sz w:val="20"/>
                <w:szCs w:val="20"/>
              </w:rPr>
              <w:t>Бібліотека с.Панка (приміщення старостату)</w:t>
            </w:r>
          </w:p>
          <w:p w:rsidR="00913FE2" w:rsidRPr="00E8293A" w:rsidRDefault="00913FE2" w:rsidP="00CC22B2">
            <w:pPr>
              <w:spacing w:after="0" w:line="240" w:lineRule="auto"/>
              <w:ind w:right="244"/>
              <w:contextualSpacing/>
              <w:rPr>
                <w:rFonts w:asciiTheme="minorHAnsi" w:hAnsiTheme="minorHAnsi"/>
                <w:sz w:val="20"/>
                <w:szCs w:val="20"/>
              </w:rPr>
            </w:pPr>
            <w:r w:rsidRPr="00E8293A">
              <w:rPr>
                <w:rFonts w:asciiTheme="minorHAnsi" w:hAnsiTheme="minorHAnsi"/>
                <w:sz w:val="20"/>
                <w:szCs w:val="20"/>
              </w:rPr>
              <w:t>вул.Головна,65</w:t>
            </w:r>
          </w:p>
        </w:tc>
        <w:tc>
          <w:tcPr>
            <w:tcW w:w="1147" w:type="dxa"/>
            <w:shd w:val="clear" w:color="auto" w:fill="auto"/>
          </w:tcPr>
          <w:p w:rsidR="00913FE2" w:rsidRPr="00E8293A" w:rsidRDefault="00913FE2" w:rsidP="00CC22B2">
            <w:pPr>
              <w:spacing w:after="0" w:line="240" w:lineRule="auto"/>
              <w:ind w:right="244"/>
              <w:contextualSpacing/>
              <w:jc w:val="center"/>
              <w:rPr>
                <w:rFonts w:asciiTheme="minorHAnsi" w:hAnsiTheme="minorHAnsi"/>
                <w:sz w:val="20"/>
                <w:szCs w:val="20"/>
              </w:rPr>
            </w:pPr>
            <w:r w:rsidRPr="00E8293A">
              <w:rPr>
                <w:rFonts w:asciiTheme="minorHAnsi" w:hAnsiTheme="minorHAnsi"/>
                <w:sz w:val="20"/>
                <w:szCs w:val="20"/>
              </w:rPr>
              <w:t>8</w:t>
            </w:r>
          </w:p>
        </w:tc>
        <w:tc>
          <w:tcPr>
            <w:tcW w:w="2268" w:type="dxa"/>
            <w:gridSpan w:val="2"/>
            <w:shd w:val="clear" w:color="auto" w:fill="auto"/>
          </w:tcPr>
          <w:p w:rsidR="00913FE2" w:rsidRPr="00E8293A" w:rsidRDefault="00913FE2" w:rsidP="00CC22B2">
            <w:pPr>
              <w:autoSpaceDE w:val="0"/>
              <w:autoSpaceDN w:val="0"/>
              <w:adjustRightInd w:val="0"/>
              <w:spacing w:after="0" w:line="240" w:lineRule="auto"/>
              <w:jc w:val="both"/>
              <w:rPr>
                <w:rFonts w:asciiTheme="minorHAnsi" w:hAnsiTheme="minorHAnsi" w:cstheme="minorHAnsi"/>
                <w:bCs/>
                <w:sz w:val="20"/>
                <w:szCs w:val="20"/>
              </w:rPr>
            </w:pPr>
          </w:p>
        </w:tc>
      </w:tr>
      <w:tr w:rsidR="00913FE2" w:rsidRPr="00E8293A" w:rsidTr="00913FE2">
        <w:trPr>
          <w:gridAfter w:val="1"/>
          <w:wAfter w:w="11" w:type="dxa"/>
          <w:trHeight w:val="461"/>
          <w:jc w:val="center"/>
        </w:trPr>
        <w:tc>
          <w:tcPr>
            <w:tcW w:w="663" w:type="dxa"/>
            <w:shd w:val="clear" w:color="auto" w:fill="auto"/>
          </w:tcPr>
          <w:p w:rsidR="00913FE2" w:rsidRPr="00E8293A" w:rsidRDefault="00913FE2"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8</w:t>
            </w:r>
          </w:p>
        </w:tc>
        <w:tc>
          <w:tcPr>
            <w:tcW w:w="5505" w:type="dxa"/>
            <w:shd w:val="clear" w:color="auto" w:fill="auto"/>
          </w:tcPr>
          <w:p w:rsidR="00913FE2" w:rsidRPr="00E8293A" w:rsidRDefault="00913FE2" w:rsidP="00CC22B2">
            <w:pPr>
              <w:spacing w:after="0" w:line="240" w:lineRule="auto"/>
              <w:ind w:right="244"/>
              <w:contextualSpacing/>
              <w:rPr>
                <w:rFonts w:asciiTheme="minorHAnsi" w:hAnsiTheme="minorHAnsi"/>
                <w:sz w:val="20"/>
                <w:szCs w:val="20"/>
              </w:rPr>
            </w:pPr>
            <w:r w:rsidRPr="00E8293A">
              <w:rPr>
                <w:rFonts w:asciiTheme="minorHAnsi" w:hAnsiTheme="minorHAnsi"/>
                <w:sz w:val="20"/>
                <w:szCs w:val="20"/>
              </w:rPr>
              <w:t>Бібліотека с.Комарівці (приміщення БК)</w:t>
            </w:r>
          </w:p>
          <w:p w:rsidR="00913FE2" w:rsidRPr="00E8293A" w:rsidRDefault="00913FE2" w:rsidP="00CC22B2">
            <w:pPr>
              <w:spacing w:after="0" w:line="240" w:lineRule="auto"/>
              <w:ind w:right="244"/>
              <w:contextualSpacing/>
              <w:rPr>
                <w:rFonts w:asciiTheme="minorHAnsi" w:hAnsiTheme="minorHAnsi"/>
                <w:sz w:val="20"/>
                <w:szCs w:val="20"/>
              </w:rPr>
            </w:pPr>
            <w:r w:rsidRPr="00E8293A">
              <w:rPr>
                <w:rFonts w:asciiTheme="minorHAnsi" w:hAnsiTheme="minorHAnsi"/>
                <w:sz w:val="20"/>
                <w:szCs w:val="20"/>
              </w:rPr>
              <w:t>вул.Центральна,3</w:t>
            </w:r>
          </w:p>
        </w:tc>
        <w:tc>
          <w:tcPr>
            <w:tcW w:w="1147" w:type="dxa"/>
            <w:shd w:val="clear" w:color="auto" w:fill="auto"/>
          </w:tcPr>
          <w:p w:rsidR="00913FE2" w:rsidRPr="00E8293A" w:rsidRDefault="00913FE2" w:rsidP="00CC22B2">
            <w:pPr>
              <w:spacing w:after="0" w:line="240" w:lineRule="auto"/>
              <w:ind w:right="244"/>
              <w:contextualSpacing/>
              <w:jc w:val="center"/>
              <w:rPr>
                <w:rFonts w:asciiTheme="minorHAnsi" w:hAnsiTheme="minorHAnsi"/>
                <w:sz w:val="20"/>
                <w:szCs w:val="20"/>
              </w:rPr>
            </w:pPr>
            <w:r w:rsidRPr="00E8293A">
              <w:rPr>
                <w:rFonts w:asciiTheme="minorHAnsi" w:hAnsiTheme="minorHAnsi"/>
                <w:sz w:val="20"/>
                <w:szCs w:val="20"/>
              </w:rPr>
              <w:t>20</w:t>
            </w:r>
          </w:p>
        </w:tc>
        <w:tc>
          <w:tcPr>
            <w:tcW w:w="2268" w:type="dxa"/>
            <w:gridSpan w:val="2"/>
            <w:shd w:val="clear" w:color="auto" w:fill="auto"/>
          </w:tcPr>
          <w:p w:rsidR="00913FE2" w:rsidRPr="00E8293A" w:rsidRDefault="00913FE2" w:rsidP="00CC22B2">
            <w:pPr>
              <w:spacing w:after="0" w:line="240" w:lineRule="auto"/>
            </w:pPr>
          </w:p>
        </w:tc>
      </w:tr>
      <w:tr w:rsidR="00913FE2" w:rsidRPr="00E8293A" w:rsidTr="00913FE2">
        <w:trPr>
          <w:gridAfter w:val="1"/>
          <w:wAfter w:w="11" w:type="dxa"/>
          <w:trHeight w:val="402"/>
          <w:jc w:val="center"/>
        </w:trPr>
        <w:tc>
          <w:tcPr>
            <w:tcW w:w="663" w:type="dxa"/>
            <w:shd w:val="clear" w:color="auto" w:fill="auto"/>
          </w:tcPr>
          <w:p w:rsidR="00913FE2" w:rsidRPr="00E8293A" w:rsidRDefault="00913FE2"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9</w:t>
            </w:r>
          </w:p>
        </w:tc>
        <w:tc>
          <w:tcPr>
            <w:tcW w:w="5505" w:type="dxa"/>
            <w:shd w:val="clear" w:color="auto" w:fill="auto"/>
          </w:tcPr>
          <w:p w:rsidR="00913FE2" w:rsidRPr="00E8293A" w:rsidRDefault="00913FE2" w:rsidP="00CC22B2">
            <w:pPr>
              <w:spacing w:after="0" w:line="240" w:lineRule="auto"/>
              <w:ind w:right="244"/>
              <w:contextualSpacing/>
              <w:rPr>
                <w:rFonts w:asciiTheme="minorHAnsi" w:hAnsiTheme="minorHAnsi"/>
                <w:sz w:val="20"/>
                <w:szCs w:val="20"/>
              </w:rPr>
            </w:pPr>
            <w:r w:rsidRPr="00E8293A">
              <w:rPr>
                <w:rFonts w:asciiTheme="minorHAnsi" w:hAnsiTheme="minorHAnsi"/>
                <w:sz w:val="20"/>
                <w:szCs w:val="20"/>
              </w:rPr>
              <w:t>Бібліотека с.Зруб Комарівський(приміщення клубу)</w:t>
            </w:r>
          </w:p>
          <w:p w:rsidR="00913FE2" w:rsidRPr="00E8293A" w:rsidRDefault="00913FE2" w:rsidP="00CC22B2">
            <w:pPr>
              <w:spacing w:after="0" w:line="240" w:lineRule="auto"/>
              <w:ind w:right="244"/>
              <w:contextualSpacing/>
              <w:rPr>
                <w:rFonts w:asciiTheme="minorHAnsi" w:hAnsiTheme="minorHAnsi"/>
                <w:sz w:val="20"/>
                <w:szCs w:val="20"/>
              </w:rPr>
            </w:pPr>
            <w:r w:rsidRPr="00E8293A">
              <w:rPr>
                <w:rFonts w:asciiTheme="minorHAnsi" w:hAnsiTheme="minorHAnsi"/>
                <w:sz w:val="20"/>
                <w:szCs w:val="20"/>
              </w:rPr>
              <w:t>вул. Т.Шевченка,53</w:t>
            </w:r>
          </w:p>
        </w:tc>
        <w:tc>
          <w:tcPr>
            <w:tcW w:w="1147" w:type="dxa"/>
            <w:shd w:val="clear" w:color="auto" w:fill="auto"/>
          </w:tcPr>
          <w:p w:rsidR="00913FE2" w:rsidRPr="00E8293A" w:rsidRDefault="00913FE2" w:rsidP="00CC22B2">
            <w:pPr>
              <w:spacing w:after="0" w:line="240" w:lineRule="auto"/>
              <w:ind w:right="244"/>
              <w:contextualSpacing/>
              <w:jc w:val="center"/>
              <w:rPr>
                <w:rFonts w:asciiTheme="minorHAnsi" w:hAnsiTheme="minorHAnsi"/>
                <w:sz w:val="20"/>
                <w:szCs w:val="20"/>
              </w:rPr>
            </w:pPr>
            <w:r w:rsidRPr="00E8293A">
              <w:rPr>
                <w:rFonts w:asciiTheme="minorHAnsi" w:hAnsiTheme="minorHAnsi"/>
                <w:sz w:val="20"/>
                <w:szCs w:val="20"/>
              </w:rPr>
              <w:t>12</w:t>
            </w:r>
          </w:p>
        </w:tc>
        <w:tc>
          <w:tcPr>
            <w:tcW w:w="2268" w:type="dxa"/>
            <w:gridSpan w:val="2"/>
            <w:shd w:val="clear" w:color="auto" w:fill="auto"/>
          </w:tcPr>
          <w:p w:rsidR="00913FE2" w:rsidRPr="00E8293A" w:rsidRDefault="00913FE2" w:rsidP="00CC22B2">
            <w:pPr>
              <w:spacing w:after="0" w:line="240" w:lineRule="auto"/>
            </w:pPr>
          </w:p>
        </w:tc>
      </w:tr>
      <w:tr w:rsidR="00913FE2" w:rsidRPr="00E8293A" w:rsidTr="00913FE2">
        <w:trPr>
          <w:gridAfter w:val="1"/>
          <w:wAfter w:w="11" w:type="dxa"/>
          <w:jc w:val="center"/>
        </w:trPr>
        <w:tc>
          <w:tcPr>
            <w:tcW w:w="663" w:type="dxa"/>
            <w:shd w:val="clear" w:color="auto" w:fill="auto"/>
          </w:tcPr>
          <w:p w:rsidR="00913FE2" w:rsidRPr="00E8293A" w:rsidRDefault="00913FE2"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10</w:t>
            </w:r>
          </w:p>
        </w:tc>
        <w:tc>
          <w:tcPr>
            <w:tcW w:w="5505" w:type="dxa"/>
            <w:shd w:val="clear" w:color="auto" w:fill="auto"/>
          </w:tcPr>
          <w:p w:rsidR="00913FE2" w:rsidRPr="00E8293A" w:rsidRDefault="00913FE2" w:rsidP="00CC22B2">
            <w:pPr>
              <w:spacing w:after="0" w:line="240" w:lineRule="auto"/>
              <w:ind w:right="244"/>
              <w:contextualSpacing/>
              <w:rPr>
                <w:rFonts w:asciiTheme="minorHAnsi" w:hAnsiTheme="minorHAnsi"/>
                <w:sz w:val="20"/>
                <w:szCs w:val="20"/>
              </w:rPr>
            </w:pPr>
            <w:r w:rsidRPr="00E8293A">
              <w:rPr>
                <w:rFonts w:asciiTheme="minorHAnsi" w:hAnsiTheme="minorHAnsi"/>
                <w:sz w:val="20"/>
                <w:szCs w:val="20"/>
              </w:rPr>
              <w:t>Бібліотека с.Слобода-Комарівці (приміщення клубу)</w:t>
            </w:r>
          </w:p>
          <w:p w:rsidR="00913FE2" w:rsidRPr="00E8293A" w:rsidRDefault="00913FE2" w:rsidP="00CC22B2">
            <w:pPr>
              <w:spacing w:after="0" w:line="240" w:lineRule="auto"/>
              <w:ind w:right="244"/>
              <w:contextualSpacing/>
              <w:rPr>
                <w:rFonts w:asciiTheme="minorHAnsi" w:hAnsiTheme="minorHAnsi"/>
                <w:sz w:val="20"/>
                <w:szCs w:val="20"/>
              </w:rPr>
            </w:pPr>
            <w:r w:rsidRPr="00E8293A">
              <w:rPr>
                <w:rFonts w:asciiTheme="minorHAnsi" w:hAnsiTheme="minorHAnsi"/>
                <w:sz w:val="20"/>
                <w:szCs w:val="20"/>
              </w:rPr>
              <w:t>Вул. Н.Яремчука,1</w:t>
            </w:r>
          </w:p>
        </w:tc>
        <w:tc>
          <w:tcPr>
            <w:tcW w:w="1147" w:type="dxa"/>
            <w:shd w:val="clear" w:color="auto" w:fill="auto"/>
          </w:tcPr>
          <w:p w:rsidR="00913FE2" w:rsidRPr="00E8293A" w:rsidRDefault="00913FE2" w:rsidP="00CC22B2">
            <w:pPr>
              <w:spacing w:after="0" w:line="240" w:lineRule="auto"/>
              <w:ind w:right="244"/>
              <w:contextualSpacing/>
              <w:jc w:val="center"/>
              <w:rPr>
                <w:rFonts w:asciiTheme="minorHAnsi" w:hAnsiTheme="minorHAnsi"/>
                <w:sz w:val="20"/>
                <w:szCs w:val="20"/>
              </w:rPr>
            </w:pPr>
            <w:r w:rsidRPr="00E8293A">
              <w:rPr>
                <w:rFonts w:asciiTheme="minorHAnsi" w:hAnsiTheme="minorHAnsi"/>
                <w:sz w:val="20"/>
                <w:szCs w:val="20"/>
              </w:rPr>
              <w:t>10</w:t>
            </w:r>
          </w:p>
        </w:tc>
        <w:tc>
          <w:tcPr>
            <w:tcW w:w="2268" w:type="dxa"/>
            <w:gridSpan w:val="2"/>
            <w:shd w:val="clear" w:color="auto" w:fill="auto"/>
          </w:tcPr>
          <w:p w:rsidR="00913FE2" w:rsidRPr="00E8293A" w:rsidRDefault="00913FE2" w:rsidP="00CC22B2">
            <w:pPr>
              <w:autoSpaceDE w:val="0"/>
              <w:autoSpaceDN w:val="0"/>
              <w:adjustRightInd w:val="0"/>
              <w:spacing w:after="0" w:line="240" w:lineRule="auto"/>
              <w:jc w:val="both"/>
              <w:rPr>
                <w:rFonts w:asciiTheme="minorHAnsi" w:hAnsiTheme="minorHAnsi" w:cstheme="minorHAnsi"/>
                <w:bCs/>
                <w:sz w:val="20"/>
                <w:szCs w:val="20"/>
              </w:rPr>
            </w:pPr>
          </w:p>
        </w:tc>
      </w:tr>
      <w:tr w:rsidR="00913FE2" w:rsidRPr="00E8293A" w:rsidTr="00913FE2">
        <w:trPr>
          <w:gridAfter w:val="1"/>
          <w:wAfter w:w="11" w:type="dxa"/>
          <w:trHeight w:val="279"/>
          <w:jc w:val="center"/>
        </w:trPr>
        <w:tc>
          <w:tcPr>
            <w:tcW w:w="663" w:type="dxa"/>
            <w:shd w:val="clear" w:color="auto" w:fill="auto"/>
          </w:tcPr>
          <w:p w:rsidR="00913FE2" w:rsidRPr="00E8293A" w:rsidRDefault="00913FE2"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11</w:t>
            </w:r>
          </w:p>
          <w:p w:rsidR="00913FE2" w:rsidRPr="00E8293A" w:rsidRDefault="00913FE2" w:rsidP="00CC22B2">
            <w:pPr>
              <w:autoSpaceDE w:val="0"/>
              <w:autoSpaceDN w:val="0"/>
              <w:adjustRightInd w:val="0"/>
              <w:spacing w:after="0" w:line="240" w:lineRule="auto"/>
              <w:jc w:val="both"/>
              <w:rPr>
                <w:rFonts w:asciiTheme="minorHAnsi" w:hAnsiTheme="minorHAnsi" w:cstheme="minorHAnsi"/>
                <w:bCs/>
                <w:sz w:val="20"/>
                <w:szCs w:val="20"/>
              </w:rPr>
            </w:pPr>
          </w:p>
        </w:tc>
        <w:tc>
          <w:tcPr>
            <w:tcW w:w="5505" w:type="dxa"/>
            <w:shd w:val="clear" w:color="auto" w:fill="auto"/>
          </w:tcPr>
          <w:p w:rsidR="00913FE2" w:rsidRPr="00E8293A" w:rsidRDefault="00913FE2" w:rsidP="00CC22B2">
            <w:pPr>
              <w:spacing w:after="0" w:line="240" w:lineRule="auto"/>
              <w:ind w:right="244"/>
              <w:contextualSpacing/>
              <w:rPr>
                <w:rFonts w:asciiTheme="minorHAnsi" w:hAnsiTheme="minorHAnsi"/>
                <w:sz w:val="20"/>
                <w:szCs w:val="20"/>
              </w:rPr>
            </w:pPr>
            <w:r w:rsidRPr="00E8293A">
              <w:rPr>
                <w:rFonts w:asciiTheme="minorHAnsi" w:hAnsiTheme="minorHAnsi"/>
                <w:sz w:val="20"/>
                <w:szCs w:val="20"/>
              </w:rPr>
              <w:t>Бібліотека с.Стара Жадова</w:t>
            </w:r>
          </w:p>
          <w:p w:rsidR="00913FE2" w:rsidRPr="00E8293A" w:rsidRDefault="00913FE2" w:rsidP="00CC22B2">
            <w:pPr>
              <w:spacing w:after="0" w:line="240" w:lineRule="auto"/>
              <w:ind w:right="244"/>
              <w:contextualSpacing/>
              <w:rPr>
                <w:rFonts w:asciiTheme="minorHAnsi" w:hAnsiTheme="minorHAnsi"/>
                <w:sz w:val="20"/>
                <w:szCs w:val="20"/>
              </w:rPr>
            </w:pPr>
            <w:r w:rsidRPr="00E8293A">
              <w:rPr>
                <w:rFonts w:asciiTheme="minorHAnsi" w:hAnsiTheme="minorHAnsi"/>
                <w:sz w:val="20"/>
                <w:szCs w:val="20"/>
              </w:rPr>
              <w:t>Вул.Головна, 20-Г( приміщення НД)</w:t>
            </w:r>
          </w:p>
        </w:tc>
        <w:tc>
          <w:tcPr>
            <w:tcW w:w="1147" w:type="dxa"/>
            <w:shd w:val="clear" w:color="auto" w:fill="auto"/>
          </w:tcPr>
          <w:p w:rsidR="00913FE2" w:rsidRPr="00E8293A" w:rsidRDefault="00913FE2" w:rsidP="00CC22B2">
            <w:pPr>
              <w:spacing w:after="0" w:line="240" w:lineRule="auto"/>
              <w:ind w:right="244"/>
              <w:contextualSpacing/>
              <w:jc w:val="center"/>
              <w:rPr>
                <w:rFonts w:asciiTheme="minorHAnsi" w:hAnsiTheme="minorHAnsi"/>
                <w:sz w:val="20"/>
                <w:szCs w:val="20"/>
              </w:rPr>
            </w:pPr>
            <w:r w:rsidRPr="00E8293A">
              <w:rPr>
                <w:rFonts w:asciiTheme="minorHAnsi" w:hAnsiTheme="minorHAnsi"/>
                <w:sz w:val="20"/>
                <w:szCs w:val="20"/>
              </w:rPr>
              <w:t>8</w:t>
            </w:r>
          </w:p>
        </w:tc>
        <w:tc>
          <w:tcPr>
            <w:tcW w:w="2268" w:type="dxa"/>
            <w:gridSpan w:val="2"/>
            <w:shd w:val="clear" w:color="auto" w:fill="auto"/>
          </w:tcPr>
          <w:p w:rsidR="00913FE2" w:rsidRPr="00E8293A" w:rsidRDefault="00913FE2"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Потребує капітального ремонту пічки.</w:t>
            </w:r>
          </w:p>
        </w:tc>
      </w:tr>
      <w:tr w:rsidR="00913FE2" w:rsidRPr="00E8293A" w:rsidTr="00913FE2">
        <w:trPr>
          <w:gridAfter w:val="1"/>
          <w:wAfter w:w="11" w:type="dxa"/>
          <w:jc w:val="center"/>
        </w:trPr>
        <w:tc>
          <w:tcPr>
            <w:tcW w:w="663" w:type="dxa"/>
            <w:shd w:val="clear" w:color="auto" w:fill="auto"/>
          </w:tcPr>
          <w:p w:rsidR="00913FE2" w:rsidRPr="00E8293A" w:rsidRDefault="00913FE2"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12</w:t>
            </w:r>
          </w:p>
        </w:tc>
        <w:tc>
          <w:tcPr>
            <w:tcW w:w="5505" w:type="dxa"/>
            <w:shd w:val="clear" w:color="auto" w:fill="auto"/>
          </w:tcPr>
          <w:p w:rsidR="00913FE2" w:rsidRPr="00E8293A" w:rsidRDefault="00913FE2" w:rsidP="00CC22B2">
            <w:pPr>
              <w:spacing w:after="0" w:line="240" w:lineRule="auto"/>
              <w:ind w:right="244"/>
              <w:contextualSpacing/>
              <w:rPr>
                <w:rFonts w:asciiTheme="minorHAnsi" w:hAnsiTheme="minorHAnsi"/>
                <w:sz w:val="20"/>
                <w:szCs w:val="20"/>
              </w:rPr>
            </w:pPr>
            <w:r w:rsidRPr="00E8293A">
              <w:rPr>
                <w:rFonts w:asciiTheme="minorHAnsi" w:hAnsiTheme="minorHAnsi"/>
                <w:sz w:val="20"/>
                <w:szCs w:val="20"/>
              </w:rPr>
              <w:t>Бібліотека с.Дібрівка</w:t>
            </w:r>
          </w:p>
          <w:p w:rsidR="00913FE2" w:rsidRPr="00E8293A" w:rsidRDefault="00913FE2" w:rsidP="00CC22B2">
            <w:pPr>
              <w:spacing w:after="0" w:line="240" w:lineRule="auto"/>
              <w:ind w:right="244"/>
              <w:contextualSpacing/>
              <w:rPr>
                <w:rFonts w:asciiTheme="minorHAnsi" w:hAnsiTheme="minorHAnsi"/>
                <w:sz w:val="20"/>
                <w:szCs w:val="20"/>
              </w:rPr>
            </w:pPr>
            <w:r w:rsidRPr="00E8293A">
              <w:rPr>
                <w:rFonts w:asciiTheme="minorHAnsi" w:hAnsiTheme="minorHAnsi"/>
                <w:sz w:val="20"/>
                <w:szCs w:val="20"/>
              </w:rPr>
              <w:t>Вул.Головна,41-Б</w:t>
            </w:r>
          </w:p>
        </w:tc>
        <w:tc>
          <w:tcPr>
            <w:tcW w:w="1147" w:type="dxa"/>
            <w:shd w:val="clear" w:color="auto" w:fill="auto"/>
          </w:tcPr>
          <w:p w:rsidR="00913FE2" w:rsidRPr="00E8293A" w:rsidRDefault="00913FE2" w:rsidP="00CC22B2">
            <w:pPr>
              <w:spacing w:after="0" w:line="240" w:lineRule="auto"/>
              <w:ind w:right="244"/>
              <w:contextualSpacing/>
              <w:jc w:val="center"/>
              <w:rPr>
                <w:rFonts w:asciiTheme="minorHAnsi" w:hAnsiTheme="minorHAnsi"/>
                <w:sz w:val="20"/>
                <w:szCs w:val="20"/>
              </w:rPr>
            </w:pPr>
            <w:r w:rsidRPr="00E8293A">
              <w:rPr>
                <w:rFonts w:asciiTheme="minorHAnsi" w:hAnsiTheme="minorHAnsi"/>
                <w:sz w:val="20"/>
                <w:szCs w:val="20"/>
              </w:rPr>
              <w:t>6</w:t>
            </w:r>
          </w:p>
        </w:tc>
        <w:tc>
          <w:tcPr>
            <w:tcW w:w="2268" w:type="dxa"/>
            <w:gridSpan w:val="2"/>
            <w:shd w:val="clear" w:color="auto" w:fill="auto"/>
          </w:tcPr>
          <w:p w:rsidR="00913FE2" w:rsidRPr="00E8293A" w:rsidRDefault="00913FE2" w:rsidP="00CC22B2">
            <w:pPr>
              <w:autoSpaceDE w:val="0"/>
              <w:autoSpaceDN w:val="0"/>
              <w:adjustRightInd w:val="0"/>
              <w:spacing w:after="0" w:line="240" w:lineRule="auto"/>
              <w:jc w:val="both"/>
              <w:rPr>
                <w:rFonts w:asciiTheme="minorHAnsi" w:hAnsiTheme="minorHAnsi" w:cstheme="minorHAnsi"/>
                <w:bCs/>
                <w:sz w:val="20"/>
                <w:szCs w:val="20"/>
              </w:rPr>
            </w:pPr>
          </w:p>
        </w:tc>
      </w:tr>
      <w:tr w:rsidR="00913FE2" w:rsidRPr="00E8293A" w:rsidTr="00913FE2">
        <w:trPr>
          <w:gridAfter w:val="1"/>
          <w:wAfter w:w="11" w:type="dxa"/>
          <w:jc w:val="center"/>
        </w:trPr>
        <w:tc>
          <w:tcPr>
            <w:tcW w:w="663" w:type="dxa"/>
            <w:shd w:val="clear" w:color="auto" w:fill="auto"/>
          </w:tcPr>
          <w:p w:rsidR="00913FE2" w:rsidRPr="00E8293A" w:rsidRDefault="00913FE2"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13</w:t>
            </w:r>
          </w:p>
          <w:p w:rsidR="00913FE2" w:rsidRPr="00E8293A" w:rsidRDefault="00913FE2"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 xml:space="preserve"> </w:t>
            </w:r>
          </w:p>
        </w:tc>
        <w:tc>
          <w:tcPr>
            <w:tcW w:w="5505" w:type="dxa"/>
            <w:shd w:val="clear" w:color="auto" w:fill="auto"/>
          </w:tcPr>
          <w:p w:rsidR="00913FE2" w:rsidRPr="00E8293A" w:rsidRDefault="00913FE2" w:rsidP="00CC22B2">
            <w:pPr>
              <w:spacing w:after="0" w:line="240" w:lineRule="auto"/>
              <w:ind w:right="244"/>
              <w:contextualSpacing/>
              <w:rPr>
                <w:rFonts w:asciiTheme="minorHAnsi" w:hAnsiTheme="minorHAnsi"/>
                <w:sz w:val="20"/>
                <w:szCs w:val="20"/>
              </w:rPr>
            </w:pPr>
            <w:r w:rsidRPr="00E8293A">
              <w:rPr>
                <w:rFonts w:asciiTheme="minorHAnsi" w:hAnsiTheme="minorHAnsi"/>
                <w:sz w:val="20"/>
                <w:szCs w:val="20"/>
              </w:rPr>
              <w:t>Бібліотека с.Нові Бросківці (приміщення статостату)</w:t>
            </w:r>
          </w:p>
          <w:p w:rsidR="00913FE2" w:rsidRPr="00E8293A" w:rsidRDefault="00913FE2" w:rsidP="00CC22B2">
            <w:pPr>
              <w:spacing w:after="0" w:line="240" w:lineRule="auto"/>
              <w:ind w:right="244"/>
              <w:contextualSpacing/>
              <w:rPr>
                <w:rFonts w:asciiTheme="minorHAnsi" w:hAnsiTheme="minorHAnsi"/>
                <w:sz w:val="20"/>
                <w:szCs w:val="20"/>
              </w:rPr>
            </w:pPr>
            <w:r w:rsidRPr="00E8293A">
              <w:rPr>
                <w:rFonts w:asciiTheme="minorHAnsi" w:hAnsiTheme="minorHAnsi"/>
                <w:sz w:val="20"/>
                <w:szCs w:val="20"/>
              </w:rPr>
              <w:t>вул. Головна,17</w:t>
            </w:r>
          </w:p>
        </w:tc>
        <w:tc>
          <w:tcPr>
            <w:tcW w:w="1147" w:type="dxa"/>
            <w:shd w:val="clear" w:color="auto" w:fill="auto"/>
          </w:tcPr>
          <w:p w:rsidR="00913FE2" w:rsidRPr="00E8293A" w:rsidRDefault="00913FE2" w:rsidP="00CC22B2">
            <w:pPr>
              <w:spacing w:after="0" w:line="240" w:lineRule="auto"/>
              <w:ind w:right="244"/>
              <w:contextualSpacing/>
              <w:jc w:val="center"/>
              <w:rPr>
                <w:rFonts w:asciiTheme="minorHAnsi" w:hAnsiTheme="minorHAnsi"/>
                <w:sz w:val="20"/>
                <w:szCs w:val="20"/>
              </w:rPr>
            </w:pPr>
            <w:r w:rsidRPr="00E8293A">
              <w:rPr>
                <w:rFonts w:asciiTheme="minorHAnsi" w:hAnsiTheme="minorHAnsi"/>
                <w:sz w:val="20"/>
                <w:szCs w:val="20"/>
              </w:rPr>
              <w:t>4</w:t>
            </w:r>
          </w:p>
        </w:tc>
        <w:tc>
          <w:tcPr>
            <w:tcW w:w="2268" w:type="dxa"/>
            <w:gridSpan w:val="2"/>
            <w:shd w:val="clear" w:color="auto" w:fill="auto"/>
          </w:tcPr>
          <w:p w:rsidR="00913FE2" w:rsidRPr="00E8293A" w:rsidRDefault="00913FE2" w:rsidP="00CC22B2">
            <w:pPr>
              <w:autoSpaceDE w:val="0"/>
              <w:autoSpaceDN w:val="0"/>
              <w:adjustRightInd w:val="0"/>
              <w:spacing w:after="0" w:line="240" w:lineRule="auto"/>
              <w:jc w:val="both"/>
              <w:rPr>
                <w:rFonts w:asciiTheme="minorHAnsi" w:hAnsiTheme="minorHAnsi" w:cstheme="minorHAnsi"/>
                <w:bCs/>
                <w:sz w:val="20"/>
                <w:szCs w:val="20"/>
              </w:rPr>
            </w:pPr>
          </w:p>
        </w:tc>
      </w:tr>
      <w:tr w:rsidR="00913FE2" w:rsidRPr="00E8293A" w:rsidTr="00913FE2">
        <w:trPr>
          <w:gridAfter w:val="1"/>
          <w:wAfter w:w="11" w:type="dxa"/>
          <w:jc w:val="center"/>
        </w:trPr>
        <w:tc>
          <w:tcPr>
            <w:tcW w:w="663" w:type="dxa"/>
            <w:shd w:val="clear" w:color="auto" w:fill="auto"/>
          </w:tcPr>
          <w:p w:rsidR="00913FE2" w:rsidRPr="00E8293A" w:rsidRDefault="00913FE2"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14</w:t>
            </w:r>
          </w:p>
        </w:tc>
        <w:tc>
          <w:tcPr>
            <w:tcW w:w="5505" w:type="dxa"/>
            <w:shd w:val="clear" w:color="auto" w:fill="auto"/>
          </w:tcPr>
          <w:p w:rsidR="00913FE2" w:rsidRPr="00E8293A" w:rsidRDefault="00913FE2" w:rsidP="00CC22B2">
            <w:pPr>
              <w:spacing w:after="0" w:line="240" w:lineRule="auto"/>
              <w:ind w:right="244"/>
              <w:contextualSpacing/>
              <w:rPr>
                <w:rFonts w:asciiTheme="minorHAnsi" w:hAnsiTheme="minorHAnsi"/>
                <w:sz w:val="20"/>
                <w:szCs w:val="20"/>
              </w:rPr>
            </w:pPr>
            <w:r w:rsidRPr="00E8293A">
              <w:rPr>
                <w:rFonts w:asciiTheme="minorHAnsi" w:hAnsiTheme="minorHAnsi"/>
                <w:sz w:val="20"/>
                <w:szCs w:val="20"/>
              </w:rPr>
              <w:t>Бібліотека с.Заболоття</w:t>
            </w:r>
          </w:p>
          <w:p w:rsidR="00913FE2" w:rsidRPr="00E8293A" w:rsidRDefault="00913FE2" w:rsidP="00CC22B2">
            <w:pPr>
              <w:spacing w:after="0" w:line="240" w:lineRule="auto"/>
              <w:ind w:right="244"/>
              <w:contextualSpacing/>
              <w:rPr>
                <w:rFonts w:asciiTheme="minorHAnsi" w:hAnsiTheme="minorHAnsi"/>
                <w:sz w:val="20"/>
                <w:szCs w:val="20"/>
              </w:rPr>
            </w:pPr>
            <w:r w:rsidRPr="00E8293A">
              <w:rPr>
                <w:rFonts w:asciiTheme="minorHAnsi" w:hAnsiTheme="minorHAnsi"/>
                <w:sz w:val="20"/>
                <w:szCs w:val="20"/>
              </w:rPr>
              <w:t>вул. Буковинська,2</w:t>
            </w:r>
          </w:p>
        </w:tc>
        <w:tc>
          <w:tcPr>
            <w:tcW w:w="1147" w:type="dxa"/>
            <w:shd w:val="clear" w:color="auto" w:fill="auto"/>
          </w:tcPr>
          <w:p w:rsidR="00913FE2" w:rsidRPr="00E8293A" w:rsidRDefault="00913FE2" w:rsidP="00CC22B2">
            <w:pPr>
              <w:spacing w:after="0" w:line="240" w:lineRule="auto"/>
              <w:ind w:right="244"/>
              <w:contextualSpacing/>
              <w:jc w:val="center"/>
              <w:rPr>
                <w:rFonts w:asciiTheme="minorHAnsi" w:hAnsiTheme="minorHAnsi"/>
                <w:sz w:val="20"/>
                <w:szCs w:val="20"/>
              </w:rPr>
            </w:pPr>
            <w:r w:rsidRPr="00E8293A">
              <w:rPr>
                <w:rFonts w:asciiTheme="minorHAnsi" w:hAnsiTheme="minorHAnsi"/>
                <w:sz w:val="20"/>
                <w:szCs w:val="20"/>
              </w:rPr>
              <w:t>4</w:t>
            </w:r>
          </w:p>
        </w:tc>
        <w:tc>
          <w:tcPr>
            <w:tcW w:w="2268" w:type="dxa"/>
            <w:gridSpan w:val="2"/>
            <w:shd w:val="clear" w:color="auto" w:fill="auto"/>
          </w:tcPr>
          <w:p w:rsidR="00913FE2" w:rsidRPr="00E8293A" w:rsidRDefault="00913FE2" w:rsidP="00CC22B2">
            <w:pPr>
              <w:autoSpaceDE w:val="0"/>
              <w:autoSpaceDN w:val="0"/>
              <w:adjustRightInd w:val="0"/>
              <w:spacing w:after="0" w:line="240" w:lineRule="auto"/>
              <w:jc w:val="both"/>
              <w:rPr>
                <w:rFonts w:asciiTheme="minorHAnsi" w:hAnsiTheme="minorHAnsi" w:cstheme="minorHAnsi"/>
                <w:bCs/>
                <w:sz w:val="20"/>
                <w:szCs w:val="20"/>
              </w:rPr>
            </w:pPr>
          </w:p>
        </w:tc>
      </w:tr>
      <w:tr w:rsidR="00913FE2" w:rsidRPr="00E8293A" w:rsidTr="00913FE2">
        <w:trPr>
          <w:gridAfter w:val="1"/>
          <w:wAfter w:w="11" w:type="dxa"/>
          <w:jc w:val="center"/>
        </w:trPr>
        <w:tc>
          <w:tcPr>
            <w:tcW w:w="663" w:type="dxa"/>
            <w:shd w:val="clear" w:color="auto" w:fill="auto"/>
          </w:tcPr>
          <w:p w:rsidR="00913FE2" w:rsidRPr="00E8293A" w:rsidRDefault="00913FE2"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15</w:t>
            </w:r>
          </w:p>
        </w:tc>
        <w:tc>
          <w:tcPr>
            <w:tcW w:w="5505" w:type="dxa"/>
            <w:shd w:val="clear" w:color="auto" w:fill="auto"/>
          </w:tcPr>
          <w:p w:rsidR="00913FE2" w:rsidRPr="00E8293A" w:rsidRDefault="00913FE2" w:rsidP="00CC22B2">
            <w:pPr>
              <w:spacing w:after="0" w:line="240" w:lineRule="auto"/>
              <w:ind w:right="244"/>
              <w:contextualSpacing/>
              <w:rPr>
                <w:rFonts w:asciiTheme="minorHAnsi" w:hAnsiTheme="minorHAnsi"/>
                <w:sz w:val="20"/>
                <w:szCs w:val="20"/>
              </w:rPr>
            </w:pPr>
            <w:r w:rsidRPr="00E8293A">
              <w:rPr>
                <w:rFonts w:asciiTheme="minorHAnsi" w:hAnsiTheme="minorHAnsi"/>
                <w:sz w:val="20"/>
                <w:szCs w:val="20"/>
              </w:rPr>
              <w:t>Бібліотека с.Бобівці (приміщення старостату)</w:t>
            </w:r>
          </w:p>
          <w:p w:rsidR="00913FE2" w:rsidRPr="00E8293A" w:rsidRDefault="00913FE2" w:rsidP="00CC22B2">
            <w:pPr>
              <w:spacing w:after="0" w:line="240" w:lineRule="auto"/>
              <w:ind w:right="244"/>
              <w:contextualSpacing/>
              <w:rPr>
                <w:rFonts w:asciiTheme="minorHAnsi" w:hAnsiTheme="minorHAnsi"/>
                <w:sz w:val="20"/>
                <w:szCs w:val="20"/>
              </w:rPr>
            </w:pPr>
            <w:r w:rsidRPr="00E8293A">
              <w:rPr>
                <w:rFonts w:asciiTheme="minorHAnsi" w:hAnsiTheme="minorHAnsi"/>
                <w:sz w:val="20"/>
                <w:szCs w:val="20"/>
              </w:rPr>
              <w:t>вул.Головна,34</w:t>
            </w:r>
          </w:p>
        </w:tc>
        <w:tc>
          <w:tcPr>
            <w:tcW w:w="1147" w:type="dxa"/>
            <w:shd w:val="clear" w:color="auto" w:fill="auto"/>
          </w:tcPr>
          <w:p w:rsidR="00913FE2" w:rsidRPr="00E8293A" w:rsidRDefault="00913FE2" w:rsidP="00CC22B2">
            <w:pPr>
              <w:spacing w:after="0" w:line="240" w:lineRule="auto"/>
              <w:ind w:right="244"/>
              <w:contextualSpacing/>
              <w:jc w:val="center"/>
              <w:rPr>
                <w:rFonts w:asciiTheme="minorHAnsi" w:hAnsiTheme="minorHAnsi"/>
                <w:sz w:val="20"/>
                <w:szCs w:val="20"/>
              </w:rPr>
            </w:pPr>
            <w:r w:rsidRPr="00E8293A">
              <w:rPr>
                <w:rFonts w:asciiTheme="minorHAnsi" w:hAnsiTheme="minorHAnsi"/>
                <w:sz w:val="20"/>
                <w:szCs w:val="20"/>
              </w:rPr>
              <w:t>4</w:t>
            </w:r>
          </w:p>
        </w:tc>
        <w:tc>
          <w:tcPr>
            <w:tcW w:w="2268" w:type="dxa"/>
            <w:gridSpan w:val="2"/>
            <w:shd w:val="clear" w:color="auto" w:fill="auto"/>
          </w:tcPr>
          <w:p w:rsidR="00913FE2" w:rsidRPr="00E8293A" w:rsidRDefault="00913FE2" w:rsidP="00CC22B2">
            <w:pPr>
              <w:autoSpaceDE w:val="0"/>
              <w:autoSpaceDN w:val="0"/>
              <w:adjustRightInd w:val="0"/>
              <w:spacing w:after="0" w:line="240" w:lineRule="auto"/>
              <w:jc w:val="both"/>
              <w:rPr>
                <w:rFonts w:asciiTheme="minorHAnsi" w:hAnsiTheme="minorHAnsi" w:cstheme="minorHAnsi"/>
                <w:bCs/>
                <w:sz w:val="20"/>
                <w:szCs w:val="20"/>
              </w:rPr>
            </w:pPr>
          </w:p>
        </w:tc>
      </w:tr>
      <w:tr w:rsidR="00913FE2" w:rsidRPr="00E8293A" w:rsidTr="00913FE2">
        <w:trPr>
          <w:gridAfter w:val="1"/>
          <w:wAfter w:w="11" w:type="dxa"/>
          <w:jc w:val="center"/>
        </w:trPr>
        <w:tc>
          <w:tcPr>
            <w:tcW w:w="663" w:type="dxa"/>
            <w:shd w:val="clear" w:color="auto" w:fill="auto"/>
          </w:tcPr>
          <w:p w:rsidR="00913FE2" w:rsidRPr="00E8293A" w:rsidRDefault="00913FE2"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16</w:t>
            </w:r>
          </w:p>
        </w:tc>
        <w:tc>
          <w:tcPr>
            <w:tcW w:w="5505" w:type="dxa"/>
            <w:shd w:val="clear" w:color="auto" w:fill="auto"/>
          </w:tcPr>
          <w:p w:rsidR="00913FE2" w:rsidRPr="00E8293A" w:rsidRDefault="00913FE2" w:rsidP="00CC22B2">
            <w:pPr>
              <w:spacing w:after="0" w:line="240" w:lineRule="auto"/>
              <w:ind w:right="244"/>
              <w:contextualSpacing/>
              <w:rPr>
                <w:rFonts w:asciiTheme="minorHAnsi" w:hAnsiTheme="minorHAnsi"/>
                <w:sz w:val="20"/>
                <w:szCs w:val="20"/>
              </w:rPr>
            </w:pPr>
            <w:r w:rsidRPr="00E8293A">
              <w:rPr>
                <w:rFonts w:asciiTheme="minorHAnsi" w:hAnsiTheme="minorHAnsi"/>
                <w:sz w:val="20"/>
                <w:szCs w:val="20"/>
              </w:rPr>
              <w:t>Бібліотека с.Костинці (приміщення старостату)</w:t>
            </w:r>
          </w:p>
          <w:p w:rsidR="00913FE2" w:rsidRPr="00E8293A" w:rsidRDefault="00913FE2" w:rsidP="00CC22B2">
            <w:pPr>
              <w:spacing w:after="0" w:line="240" w:lineRule="auto"/>
              <w:ind w:right="244"/>
              <w:contextualSpacing/>
              <w:rPr>
                <w:rFonts w:asciiTheme="minorHAnsi" w:hAnsiTheme="minorHAnsi"/>
                <w:sz w:val="20"/>
                <w:szCs w:val="20"/>
              </w:rPr>
            </w:pPr>
            <w:r w:rsidRPr="00E8293A">
              <w:rPr>
                <w:rFonts w:asciiTheme="minorHAnsi" w:hAnsiTheme="minorHAnsi"/>
                <w:sz w:val="20"/>
                <w:szCs w:val="20"/>
              </w:rPr>
              <w:t>вул. Головна,9</w:t>
            </w:r>
          </w:p>
        </w:tc>
        <w:tc>
          <w:tcPr>
            <w:tcW w:w="1147" w:type="dxa"/>
            <w:shd w:val="clear" w:color="auto" w:fill="auto"/>
          </w:tcPr>
          <w:p w:rsidR="00913FE2" w:rsidRPr="00E8293A" w:rsidRDefault="00913FE2" w:rsidP="00CC22B2">
            <w:pPr>
              <w:tabs>
                <w:tab w:val="center" w:pos="328"/>
              </w:tabs>
              <w:spacing w:after="0" w:line="240" w:lineRule="auto"/>
              <w:ind w:right="244"/>
              <w:contextualSpacing/>
              <w:rPr>
                <w:rFonts w:asciiTheme="minorHAnsi" w:hAnsiTheme="minorHAnsi"/>
                <w:sz w:val="20"/>
                <w:szCs w:val="20"/>
              </w:rPr>
            </w:pPr>
            <w:r w:rsidRPr="00E8293A">
              <w:rPr>
                <w:rFonts w:asciiTheme="minorHAnsi" w:hAnsiTheme="minorHAnsi"/>
                <w:sz w:val="20"/>
                <w:szCs w:val="20"/>
              </w:rPr>
              <w:tab/>
              <w:t>12</w:t>
            </w:r>
          </w:p>
        </w:tc>
        <w:tc>
          <w:tcPr>
            <w:tcW w:w="2268" w:type="dxa"/>
            <w:gridSpan w:val="2"/>
            <w:shd w:val="clear" w:color="auto" w:fill="auto"/>
          </w:tcPr>
          <w:p w:rsidR="00913FE2" w:rsidRPr="00E8293A" w:rsidRDefault="00913FE2" w:rsidP="00CC22B2">
            <w:pPr>
              <w:autoSpaceDE w:val="0"/>
              <w:autoSpaceDN w:val="0"/>
              <w:adjustRightInd w:val="0"/>
              <w:spacing w:after="0" w:line="240" w:lineRule="auto"/>
              <w:jc w:val="both"/>
              <w:rPr>
                <w:rFonts w:asciiTheme="minorHAnsi" w:hAnsiTheme="minorHAnsi" w:cstheme="minorHAnsi"/>
                <w:bCs/>
                <w:sz w:val="20"/>
                <w:szCs w:val="20"/>
              </w:rPr>
            </w:pPr>
            <w:r w:rsidRPr="00E8293A">
              <w:rPr>
                <w:rFonts w:asciiTheme="minorHAnsi" w:hAnsiTheme="minorHAnsi" w:cstheme="minorHAnsi"/>
                <w:bCs/>
                <w:sz w:val="20"/>
                <w:szCs w:val="20"/>
              </w:rPr>
              <w:t>Потребує ремонту пошкодженої стіни.</w:t>
            </w:r>
          </w:p>
        </w:tc>
      </w:tr>
    </w:tbl>
    <w:p w:rsidR="00CC22B2" w:rsidRPr="00E8293A" w:rsidRDefault="00CC22B2" w:rsidP="00CC22B2">
      <w:pPr>
        <w:spacing w:after="0" w:line="240" w:lineRule="auto"/>
        <w:ind w:right="244"/>
        <w:contextualSpacing/>
        <w:jc w:val="both"/>
        <w:rPr>
          <w:rFonts w:ascii="Times New Roman" w:hAnsi="Times New Roman"/>
          <w:sz w:val="28"/>
          <w:szCs w:val="28"/>
        </w:rPr>
      </w:pPr>
      <w:r w:rsidRPr="00E8293A">
        <w:rPr>
          <w:rFonts w:ascii="Times New Roman" w:hAnsi="Times New Roman"/>
          <w:sz w:val="28"/>
          <w:szCs w:val="28"/>
        </w:rPr>
        <w:t xml:space="preserve">                                       </w:t>
      </w:r>
    </w:p>
    <w:p w:rsidR="00CC22B2" w:rsidRPr="00E8293A" w:rsidRDefault="00CC22B2" w:rsidP="00CC22B2">
      <w:pPr>
        <w:spacing w:after="0" w:line="240" w:lineRule="auto"/>
        <w:ind w:right="244"/>
        <w:contextualSpacing/>
        <w:jc w:val="both"/>
        <w:rPr>
          <w:rFonts w:asciiTheme="minorHAnsi" w:hAnsiTheme="minorHAnsi"/>
          <w:b/>
          <w:sz w:val="24"/>
          <w:szCs w:val="24"/>
        </w:rPr>
      </w:pPr>
      <w:r w:rsidRPr="00E8293A">
        <w:rPr>
          <w:rFonts w:ascii="Times New Roman" w:hAnsi="Times New Roman"/>
          <w:sz w:val="28"/>
          <w:szCs w:val="28"/>
        </w:rPr>
        <w:t xml:space="preserve">                                               </w:t>
      </w:r>
      <w:r w:rsidRPr="00E8293A">
        <w:rPr>
          <w:rFonts w:asciiTheme="minorHAnsi" w:hAnsiTheme="minorHAnsi"/>
          <w:b/>
          <w:sz w:val="24"/>
          <w:szCs w:val="24"/>
        </w:rPr>
        <w:t xml:space="preserve">Сторожинецька музична школа </w:t>
      </w:r>
    </w:p>
    <w:p w:rsidR="00913FE2" w:rsidRPr="00E8293A" w:rsidRDefault="00C46855" w:rsidP="00C46855">
      <w:pPr>
        <w:autoSpaceDE w:val="0"/>
        <w:autoSpaceDN w:val="0"/>
        <w:adjustRightInd w:val="0"/>
        <w:spacing w:after="0" w:line="240" w:lineRule="auto"/>
        <w:ind w:firstLine="708"/>
        <w:jc w:val="both"/>
        <w:rPr>
          <w:rFonts w:asciiTheme="minorHAnsi" w:hAnsiTheme="minorHAnsi"/>
          <w:b/>
          <w:sz w:val="24"/>
          <w:szCs w:val="24"/>
        </w:rPr>
      </w:pPr>
      <w:r w:rsidRPr="00E8293A">
        <w:rPr>
          <w:rFonts w:asciiTheme="minorHAnsi" w:hAnsiTheme="minorHAnsi"/>
          <w:b/>
          <w:sz w:val="24"/>
          <w:szCs w:val="24"/>
        </w:rPr>
        <w:tab/>
      </w:r>
      <w:r w:rsidRPr="00E8293A">
        <w:rPr>
          <w:rFonts w:asciiTheme="minorHAnsi" w:hAnsiTheme="minorHAnsi" w:cstheme="minorHAnsi"/>
          <w:bCs/>
          <w:sz w:val="24"/>
          <w:szCs w:val="24"/>
        </w:rPr>
        <w:t xml:space="preserve">                                                                            </w:t>
      </w:r>
      <w:r w:rsidRPr="00E8293A">
        <w:rPr>
          <w:rFonts w:asciiTheme="minorHAnsi" w:hAnsiTheme="minorHAnsi" w:cstheme="minorHAnsi"/>
          <w:bCs/>
          <w:i/>
          <w:sz w:val="24"/>
          <w:szCs w:val="24"/>
        </w:rPr>
        <w:t>Таб.2</w:t>
      </w:r>
      <w:r w:rsidR="00CF136F" w:rsidRPr="00E8293A">
        <w:rPr>
          <w:rFonts w:asciiTheme="minorHAnsi" w:hAnsiTheme="minorHAnsi" w:cstheme="minorHAnsi"/>
          <w:bCs/>
          <w:i/>
          <w:sz w:val="24"/>
          <w:szCs w:val="24"/>
        </w:rPr>
        <w:t>1</w:t>
      </w:r>
      <w:r w:rsidRPr="00E8293A">
        <w:rPr>
          <w:rFonts w:asciiTheme="minorHAnsi" w:hAnsiTheme="minorHAnsi" w:cstheme="minorHAnsi"/>
          <w:bCs/>
          <w:i/>
          <w:sz w:val="24"/>
          <w:szCs w:val="24"/>
        </w:rPr>
        <w:t xml:space="preserve"> Сторожинецька музична школа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9"/>
        <w:gridCol w:w="945"/>
        <w:gridCol w:w="900"/>
        <w:gridCol w:w="3837"/>
      </w:tblGrid>
      <w:tr w:rsidR="003F17F5" w:rsidRPr="00E8293A" w:rsidTr="003F17F5">
        <w:trPr>
          <w:trHeight w:val="375"/>
        </w:trPr>
        <w:tc>
          <w:tcPr>
            <w:tcW w:w="3969" w:type="dxa"/>
          </w:tcPr>
          <w:p w:rsidR="003F17F5" w:rsidRPr="00E8293A" w:rsidRDefault="003F17F5" w:rsidP="00CC22B2">
            <w:pPr>
              <w:spacing w:after="0" w:line="240" w:lineRule="auto"/>
              <w:rPr>
                <w:b/>
                <w:sz w:val="20"/>
                <w:szCs w:val="20"/>
              </w:rPr>
            </w:pPr>
            <w:r w:rsidRPr="00E8293A">
              <w:rPr>
                <w:rFonts w:ascii="Times New Roman" w:hAnsi="Times New Roman"/>
                <w:sz w:val="24"/>
                <w:szCs w:val="28"/>
              </w:rPr>
              <w:t xml:space="preserve">  </w:t>
            </w:r>
            <w:r w:rsidRPr="00E8293A">
              <w:rPr>
                <w:b/>
                <w:sz w:val="20"/>
                <w:szCs w:val="20"/>
              </w:rPr>
              <w:t xml:space="preserve">                       Споруда</w:t>
            </w:r>
          </w:p>
        </w:tc>
        <w:tc>
          <w:tcPr>
            <w:tcW w:w="1845" w:type="dxa"/>
            <w:gridSpan w:val="2"/>
          </w:tcPr>
          <w:p w:rsidR="003F17F5" w:rsidRPr="00E8293A" w:rsidRDefault="003F17F5" w:rsidP="00CC22B2">
            <w:pPr>
              <w:spacing w:after="0" w:line="240" w:lineRule="auto"/>
              <w:rPr>
                <w:b/>
                <w:sz w:val="20"/>
                <w:szCs w:val="20"/>
              </w:rPr>
            </w:pPr>
            <w:r w:rsidRPr="00E8293A">
              <w:rPr>
                <w:b/>
                <w:sz w:val="20"/>
                <w:szCs w:val="20"/>
              </w:rPr>
              <w:t>Середня кількість учнів</w:t>
            </w:r>
          </w:p>
        </w:tc>
        <w:tc>
          <w:tcPr>
            <w:tcW w:w="3837" w:type="dxa"/>
          </w:tcPr>
          <w:p w:rsidR="003F17F5" w:rsidRPr="00E8293A" w:rsidRDefault="003F17F5" w:rsidP="00CC22B2">
            <w:pPr>
              <w:spacing w:after="0" w:line="240" w:lineRule="auto"/>
            </w:pPr>
            <w:r w:rsidRPr="00E8293A">
              <w:rPr>
                <w:rFonts w:asciiTheme="minorHAnsi" w:hAnsiTheme="minorHAnsi" w:cstheme="minorHAnsi"/>
                <w:b/>
                <w:bCs/>
                <w:sz w:val="20"/>
                <w:szCs w:val="20"/>
              </w:rPr>
              <w:t>Основні проблеми закладу</w:t>
            </w:r>
          </w:p>
        </w:tc>
      </w:tr>
      <w:tr w:rsidR="003F17F5" w:rsidRPr="00E8293A" w:rsidTr="003F17F5">
        <w:trPr>
          <w:trHeight w:val="375"/>
        </w:trPr>
        <w:tc>
          <w:tcPr>
            <w:tcW w:w="3969" w:type="dxa"/>
          </w:tcPr>
          <w:p w:rsidR="003F17F5" w:rsidRPr="00E8293A" w:rsidRDefault="003F17F5" w:rsidP="00CC22B2">
            <w:pPr>
              <w:spacing w:after="0" w:line="240" w:lineRule="auto"/>
            </w:pPr>
            <w:r w:rsidRPr="00E8293A">
              <w:t>Сторожинецька музична школа м. Сторожинець,                         вул. Н.Яремчука,5</w:t>
            </w:r>
          </w:p>
        </w:tc>
        <w:tc>
          <w:tcPr>
            <w:tcW w:w="945" w:type="dxa"/>
          </w:tcPr>
          <w:p w:rsidR="003F17F5" w:rsidRPr="00E8293A" w:rsidRDefault="003F17F5" w:rsidP="00CC22B2">
            <w:pPr>
              <w:spacing w:after="0" w:line="240" w:lineRule="auto"/>
            </w:pPr>
            <w:r w:rsidRPr="00E8293A">
              <w:t>2020 2021     2022</w:t>
            </w:r>
          </w:p>
        </w:tc>
        <w:tc>
          <w:tcPr>
            <w:tcW w:w="900" w:type="dxa"/>
          </w:tcPr>
          <w:p w:rsidR="003F17F5" w:rsidRPr="00E8293A" w:rsidRDefault="003F17F5" w:rsidP="00CC22B2">
            <w:pPr>
              <w:spacing w:after="0" w:line="240" w:lineRule="auto"/>
            </w:pPr>
            <w:r w:rsidRPr="00E8293A">
              <w:t>243   205     163</w:t>
            </w:r>
          </w:p>
        </w:tc>
        <w:tc>
          <w:tcPr>
            <w:tcW w:w="3837" w:type="dxa"/>
          </w:tcPr>
          <w:p w:rsidR="003F17F5" w:rsidRPr="00E8293A" w:rsidRDefault="003F17F5" w:rsidP="00CC22B2">
            <w:pPr>
              <w:spacing w:after="0" w:line="240" w:lineRule="auto"/>
              <w:rPr>
                <w:sz w:val="20"/>
                <w:szCs w:val="20"/>
              </w:rPr>
            </w:pPr>
            <w:r w:rsidRPr="00E8293A">
              <w:rPr>
                <w:sz w:val="20"/>
                <w:szCs w:val="20"/>
              </w:rPr>
              <w:t>Ремонту покрівлі, каналізації.  Оновлення інструментів</w:t>
            </w:r>
          </w:p>
        </w:tc>
      </w:tr>
    </w:tbl>
    <w:p w:rsidR="00CC22B2" w:rsidRPr="00E8293A" w:rsidRDefault="00CC22B2" w:rsidP="00CC22B2">
      <w:pPr>
        <w:spacing w:after="0" w:line="240" w:lineRule="auto"/>
      </w:pPr>
      <w:r w:rsidRPr="00E8293A">
        <w:t xml:space="preserve">                     </w:t>
      </w:r>
    </w:p>
    <w:p w:rsidR="00CC22B2" w:rsidRPr="00E8293A" w:rsidRDefault="00CC22B2" w:rsidP="00913FE2">
      <w:pPr>
        <w:spacing w:after="0" w:line="240" w:lineRule="auto"/>
        <w:jc w:val="center"/>
        <w:rPr>
          <w:b/>
        </w:rPr>
      </w:pPr>
      <w:r w:rsidRPr="00E8293A">
        <w:rPr>
          <w:b/>
        </w:rPr>
        <w:t>Костинецька музична школа</w:t>
      </w:r>
    </w:p>
    <w:p w:rsidR="00913FE2" w:rsidRPr="00E8293A" w:rsidRDefault="00C46855" w:rsidP="00C46855">
      <w:pPr>
        <w:autoSpaceDE w:val="0"/>
        <w:autoSpaceDN w:val="0"/>
        <w:adjustRightInd w:val="0"/>
        <w:spacing w:after="0" w:line="240" w:lineRule="auto"/>
        <w:ind w:firstLine="708"/>
        <w:jc w:val="both"/>
        <w:rPr>
          <w:b/>
        </w:rPr>
      </w:pPr>
      <w:r w:rsidRPr="00E8293A">
        <w:rPr>
          <w:rFonts w:asciiTheme="minorHAnsi" w:hAnsiTheme="minorHAnsi" w:cstheme="minorHAnsi"/>
          <w:bCs/>
          <w:sz w:val="24"/>
          <w:szCs w:val="24"/>
        </w:rPr>
        <w:t xml:space="preserve">                                                                                     </w:t>
      </w:r>
      <w:r w:rsidRPr="00E8293A">
        <w:rPr>
          <w:rFonts w:asciiTheme="minorHAnsi" w:hAnsiTheme="minorHAnsi" w:cstheme="minorHAnsi"/>
          <w:bCs/>
          <w:i/>
          <w:sz w:val="24"/>
          <w:szCs w:val="24"/>
        </w:rPr>
        <w:t>Таб.2</w:t>
      </w:r>
      <w:r w:rsidR="00CF136F" w:rsidRPr="00E8293A">
        <w:rPr>
          <w:rFonts w:asciiTheme="minorHAnsi" w:hAnsiTheme="minorHAnsi" w:cstheme="minorHAnsi"/>
          <w:bCs/>
          <w:i/>
          <w:sz w:val="24"/>
          <w:szCs w:val="24"/>
        </w:rPr>
        <w:t>2</w:t>
      </w:r>
      <w:r w:rsidRPr="00E8293A">
        <w:rPr>
          <w:rFonts w:asciiTheme="minorHAnsi" w:hAnsiTheme="minorHAnsi" w:cstheme="minorHAnsi"/>
          <w:bCs/>
          <w:i/>
          <w:sz w:val="24"/>
          <w:szCs w:val="24"/>
        </w:rPr>
        <w:t xml:space="preserve"> Костинецька музична школа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9"/>
        <w:gridCol w:w="870"/>
        <w:gridCol w:w="975"/>
        <w:gridCol w:w="3825"/>
      </w:tblGrid>
      <w:tr w:rsidR="003F17F5" w:rsidRPr="00E8293A" w:rsidTr="003F17F5">
        <w:trPr>
          <w:trHeight w:val="375"/>
        </w:trPr>
        <w:tc>
          <w:tcPr>
            <w:tcW w:w="3969" w:type="dxa"/>
          </w:tcPr>
          <w:p w:rsidR="003F17F5" w:rsidRPr="00E8293A" w:rsidRDefault="003F17F5" w:rsidP="00CC22B2">
            <w:pPr>
              <w:spacing w:after="0" w:line="240" w:lineRule="auto"/>
              <w:rPr>
                <w:b/>
                <w:sz w:val="20"/>
                <w:szCs w:val="20"/>
              </w:rPr>
            </w:pPr>
            <w:r w:rsidRPr="00E8293A">
              <w:rPr>
                <w:b/>
                <w:sz w:val="20"/>
                <w:szCs w:val="20"/>
              </w:rPr>
              <w:t xml:space="preserve">                       Споруда</w:t>
            </w:r>
          </w:p>
        </w:tc>
        <w:tc>
          <w:tcPr>
            <w:tcW w:w="1845" w:type="dxa"/>
            <w:gridSpan w:val="2"/>
          </w:tcPr>
          <w:p w:rsidR="003F17F5" w:rsidRPr="00E8293A" w:rsidRDefault="003F17F5" w:rsidP="00CC22B2">
            <w:pPr>
              <w:spacing w:after="0" w:line="240" w:lineRule="auto"/>
              <w:rPr>
                <w:b/>
                <w:sz w:val="20"/>
                <w:szCs w:val="20"/>
              </w:rPr>
            </w:pPr>
            <w:r w:rsidRPr="00E8293A">
              <w:rPr>
                <w:b/>
                <w:sz w:val="20"/>
                <w:szCs w:val="20"/>
              </w:rPr>
              <w:t>Середня                       кількість учнів</w:t>
            </w:r>
          </w:p>
        </w:tc>
        <w:tc>
          <w:tcPr>
            <w:tcW w:w="3825" w:type="dxa"/>
          </w:tcPr>
          <w:p w:rsidR="003F17F5" w:rsidRPr="00E8293A" w:rsidRDefault="003F17F5" w:rsidP="00CC22B2">
            <w:pPr>
              <w:spacing w:after="0" w:line="240" w:lineRule="auto"/>
            </w:pPr>
            <w:r w:rsidRPr="00E8293A">
              <w:rPr>
                <w:rFonts w:asciiTheme="minorHAnsi" w:hAnsiTheme="minorHAnsi" w:cstheme="minorHAnsi"/>
                <w:b/>
                <w:bCs/>
                <w:sz w:val="20"/>
                <w:szCs w:val="20"/>
              </w:rPr>
              <w:t>Основні проблеми закладу</w:t>
            </w:r>
          </w:p>
        </w:tc>
      </w:tr>
      <w:tr w:rsidR="003F17F5" w:rsidRPr="00E8293A" w:rsidTr="003F17F5">
        <w:trPr>
          <w:trHeight w:val="375"/>
        </w:trPr>
        <w:tc>
          <w:tcPr>
            <w:tcW w:w="3969" w:type="dxa"/>
          </w:tcPr>
          <w:p w:rsidR="003F17F5" w:rsidRPr="00E8293A" w:rsidRDefault="003F17F5" w:rsidP="00CC22B2">
            <w:pPr>
              <w:spacing w:after="0" w:line="240" w:lineRule="auto"/>
            </w:pPr>
            <w:r w:rsidRPr="00E8293A">
              <w:t>Костинецька музична школа        с. Костинці вул. Головна,31</w:t>
            </w:r>
          </w:p>
        </w:tc>
        <w:tc>
          <w:tcPr>
            <w:tcW w:w="870" w:type="dxa"/>
          </w:tcPr>
          <w:p w:rsidR="003F17F5" w:rsidRPr="00E8293A" w:rsidRDefault="003F17F5" w:rsidP="00CC22B2">
            <w:pPr>
              <w:spacing w:after="0" w:line="240" w:lineRule="auto"/>
            </w:pPr>
            <w:r w:rsidRPr="00E8293A">
              <w:t>2020      2021   2022</w:t>
            </w:r>
          </w:p>
        </w:tc>
        <w:tc>
          <w:tcPr>
            <w:tcW w:w="975" w:type="dxa"/>
          </w:tcPr>
          <w:p w:rsidR="003F17F5" w:rsidRPr="00E8293A" w:rsidRDefault="003F17F5" w:rsidP="00CC22B2">
            <w:pPr>
              <w:spacing w:after="0" w:line="240" w:lineRule="auto"/>
            </w:pPr>
            <w:r w:rsidRPr="00E8293A">
              <w:t>51         51          51</w:t>
            </w:r>
          </w:p>
        </w:tc>
        <w:tc>
          <w:tcPr>
            <w:tcW w:w="3825" w:type="dxa"/>
          </w:tcPr>
          <w:p w:rsidR="003F17F5" w:rsidRPr="00E8293A" w:rsidRDefault="003F17F5" w:rsidP="00CC22B2">
            <w:pPr>
              <w:spacing w:after="0" w:line="240" w:lineRule="auto"/>
              <w:rPr>
                <w:sz w:val="20"/>
                <w:szCs w:val="20"/>
              </w:rPr>
            </w:pPr>
            <w:r w:rsidRPr="00E8293A">
              <w:rPr>
                <w:sz w:val="20"/>
                <w:szCs w:val="20"/>
              </w:rPr>
              <w:t>Потребує комп</w:t>
            </w:r>
            <w:r w:rsidRPr="00E8293A">
              <w:rPr>
                <w:sz w:val="20"/>
                <w:szCs w:val="20"/>
                <w:lang w:val="en-US"/>
              </w:rPr>
              <w:t>’</w:t>
            </w:r>
            <w:r w:rsidRPr="00E8293A">
              <w:rPr>
                <w:sz w:val="20"/>
                <w:szCs w:val="20"/>
              </w:rPr>
              <w:t>ютерної техніки</w:t>
            </w:r>
          </w:p>
        </w:tc>
      </w:tr>
    </w:tbl>
    <w:p w:rsidR="00CC22B2" w:rsidRPr="00E8293A" w:rsidRDefault="00CC22B2" w:rsidP="00CC22B2">
      <w:r w:rsidRPr="00E8293A">
        <w:t xml:space="preserve">                                                           </w:t>
      </w:r>
    </w:p>
    <w:p w:rsidR="00E8293A" w:rsidRDefault="00E8293A" w:rsidP="00E8293A">
      <w:pPr>
        <w:spacing w:after="0" w:line="240" w:lineRule="auto"/>
        <w:jc w:val="center"/>
        <w:rPr>
          <w:b/>
        </w:rPr>
      </w:pPr>
    </w:p>
    <w:p w:rsidR="00C46855" w:rsidRDefault="00C46855" w:rsidP="00E8293A">
      <w:pPr>
        <w:spacing w:after="0" w:line="240" w:lineRule="auto"/>
        <w:jc w:val="center"/>
        <w:rPr>
          <w:b/>
        </w:rPr>
      </w:pPr>
      <w:r w:rsidRPr="00E8293A">
        <w:rPr>
          <w:b/>
        </w:rPr>
        <w:t>Сторожинецька художня школа</w:t>
      </w:r>
    </w:p>
    <w:p w:rsidR="00E8293A" w:rsidRPr="00E8293A" w:rsidRDefault="00E8293A" w:rsidP="00E8293A">
      <w:pPr>
        <w:spacing w:after="0" w:line="240" w:lineRule="auto"/>
        <w:jc w:val="center"/>
        <w:rPr>
          <w:b/>
        </w:rPr>
      </w:pPr>
    </w:p>
    <w:p w:rsidR="00C46855" w:rsidRPr="00E8293A" w:rsidRDefault="00C46855" w:rsidP="00E8293A">
      <w:pPr>
        <w:spacing w:after="0" w:line="240" w:lineRule="auto"/>
        <w:jc w:val="center"/>
        <w:rPr>
          <w:b/>
        </w:rPr>
      </w:pPr>
      <w:r w:rsidRPr="00E8293A">
        <w:rPr>
          <w:rFonts w:asciiTheme="minorHAnsi" w:hAnsiTheme="minorHAnsi" w:cstheme="minorHAnsi"/>
          <w:bCs/>
          <w:i/>
          <w:sz w:val="24"/>
          <w:szCs w:val="24"/>
        </w:rPr>
        <w:t xml:space="preserve">                                                                                               Таб.2</w:t>
      </w:r>
      <w:r w:rsidR="00CF136F" w:rsidRPr="00E8293A">
        <w:rPr>
          <w:rFonts w:asciiTheme="minorHAnsi" w:hAnsiTheme="minorHAnsi" w:cstheme="minorHAnsi"/>
          <w:bCs/>
          <w:i/>
          <w:sz w:val="24"/>
          <w:szCs w:val="24"/>
        </w:rPr>
        <w:t>3</w:t>
      </w:r>
      <w:r w:rsidRPr="00E8293A">
        <w:rPr>
          <w:rFonts w:asciiTheme="minorHAnsi" w:hAnsiTheme="minorHAnsi" w:cstheme="minorHAnsi"/>
          <w:bCs/>
          <w:i/>
          <w:sz w:val="24"/>
          <w:szCs w:val="24"/>
        </w:rPr>
        <w:t xml:space="preserve"> Сторожинецька художня школа</w:t>
      </w:r>
    </w:p>
    <w:tbl>
      <w:tblPr>
        <w:tblW w:w="0" w:type="auto"/>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33"/>
        <w:gridCol w:w="855"/>
        <w:gridCol w:w="990"/>
        <w:gridCol w:w="3825"/>
      </w:tblGrid>
      <w:tr w:rsidR="00C46855" w:rsidRPr="00E8293A" w:rsidTr="00C46855">
        <w:trPr>
          <w:trHeight w:val="375"/>
        </w:trPr>
        <w:tc>
          <w:tcPr>
            <w:tcW w:w="4133" w:type="dxa"/>
          </w:tcPr>
          <w:p w:rsidR="00C46855" w:rsidRPr="00E8293A" w:rsidRDefault="00C46855" w:rsidP="00C46855">
            <w:pPr>
              <w:rPr>
                <w:b/>
                <w:sz w:val="20"/>
                <w:szCs w:val="20"/>
              </w:rPr>
            </w:pPr>
            <w:r w:rsidRPr="00E8293A">
              <w:rPr>
                <w:b/>
                <w:sz w:val="20"/>
                <w:szCs w:val="20"/>
              </w:rPr>
              <w:t xml:space="preserve">                       Споруда</w:t>
            </w:r>
          </w:p>
        </w:tc>
        <w:tc>
          <w:tcPr>
            <w:tcW w:w="1845" w:type="dxa"/>
            <w:gridSpan w:val="2"/>
          </w:tcPr>
          <w:p w:rsidR="00C46855" w:rsidRPr="00E8293A" w:rsidRDefault="00C46855" w:rsidP="00C46855">
            <w:pPr>
              <w:rPr>
                <w:b/>
                <w:sz w:val="20"/>
                <w:szCs w:val="20"/>
              </w:rPr>
            </w:pPr>
            <w:r w:rsidRPr="00E8293A">
              <w:rPr>
                <w:b/>
                <w:sz w:val="20"/>
                <w:szCs w:val="20"/>
              </w:rPr>
              <w:t>Середня кількість учнів</w:t>
            </w:r>
          </w:p>
        </w:tc>
        <w:tc>
          <w:tcPr>
            <w:tcW w:w="3825" w:type="dxa"/>
          </w:tcPr>
          <w:p w:rsidR="00C46855" w:rsidRPr="00E8293A" w:rsidRDefault="00C46855" w:rsidP="00C46855">
            <w:r w:rsidRPr="00E8293A">
              <w:rPr>
                <w:rFonts w:cs="Calibri"/>
                <w:b/>
                <w:bCs/>
                <w:sz w:val="20"/>
                <w:szCs w:val="20"/>
              </w:rPr>
              <w:t>Основні проблеми закладу</w:t>
            </w:r>
          </w:p>
        </w:tc>
      </w:tr>
      <w:tr w:rsidR="00E8293A" w:rsidRPr="00E8293A" w:rsidTr="00C46855">
        <w:trPr>
          <w:trHeight w:val="375"/>
        </w:trPr>
        <w:tc>
          <w:tcPr>
            <w:tcW w:w="4133" w:type="dxa"/>
          </w:tcPr>
          <w:p w:rsidR="00C46855" w:rsidRPr="00E8293A" w:rsidRDefault="00C46855" w:rsidP="00C46855">
            <w:pPr>
              <w:rPr>
                <w:sz w:val="20"/>
                <w:szCs w:val="20"/>
              </w:rPr>
            </w:pPr>
            <w:r w:rsidRPr="00E8293A">
              <w:rPr>
                <w:sz w:val="20"/>
                <w:szCs w:val="20"/>
              </w:rPr>
              <w:t>Сторожинецька художня школа м. Сторожинець        вул.   Чернівецька,24</w:t>
            </w:r>
          </w:p>
        </w:tc>
        <w:tc>
          <w:tcPr>
            <w:tcW w:w="855" w:type="dxa"/>
          </w:tcPr>
          <w:p w:rsidR="00C46855" w:rsidRPr="00E8293A" w:rsidRDefault="00C46855" w:rsidP="00C46855">
            <w:r w:rsidRPr="00E8293A">
              <w:t>2020  2021  2022</w:t>
            </w:r>
          </w:p>
        </w:tc>
        <w:tc>
          <w:tcPr>
            <w:tcW w:w="990" w:type="dxa"/>
          </w:tcPr>
          <w:p w:rsidR="00C46855" w:rsidRPr="00E8293A" w:rsidRDefault="00C46855" w:rsidP="00C46855">
            <w:r w:rsidRPr="00E8293A">
              <w:t>118       119     118</w:t>
            </w:r>
          </w:p>
        </w:tc>
        <w:tc>
          <w:tcPr>
            <w:tcW w:w="3825" w:type="dxa"/>
          </w:tcPr>
          <w:p w:rsidR="00C46855" w:rsidRPr="00E8293A" w:rsidRDefault="00C46855" w:rsidP="00C46855">
            <w:pPr>
              <w:rPr>
                <w:sz w:val="20"/>
                <w:szCs w:val="20"/>
              </w:rPr>
            </w:pPr>
            <w:r w:rsidRPr="00E8293A">
              <w:rPr>
                <w:sz w:val="20"/>
                <w:szCs w:val="20"/>
              </w:rPr>
              <w:t>Потребує компютерної техніки, капітального ремонту покрівлі</w:t>
            </w:r>
          </w:p>
        </w:tc>
      </w:tr>
    </w:tbl>
    <w:p w:rsidR="00E8293A" w:rsidRDefault="00E8293A" w:rsidP="00E8293A">
      <w:pPr>
        <w:spacing w:after="160" w:line="259" w:lineRule="auto"/>
        <w:jc w:val="both"/>
        <w:rPr>
          <w:rFonts w:asciiTheme="minorHAnsi" w:hAnsiTheme="minorHAnsi" w:cstheme="minorHAnsi"/>
          <w:bCs/>
          <w:sz w:val="24"/>
          <w:szCs w:val="24"/>
        </w:rPr>
      </w:pPr>
    </w:p>
    <w:p w:rsidR="00E8293A" w:rsidRDefault="00E8293A" w:rsidP="00E8293A">
      <w:pPr>
        <w:spacing w:after="160" w:line="259" w:lineRule="auto"/>
        <w:jc w:val="both"/>
        <w:rPr>
          <w:rFonts w:asciiTheme="minorHAnsi" w:hAnsiTheme="minorHAnsi" w:cstheme="minorHAnsi"/>
          <w:bCs/>
          <w:sz w:val="24"/>
          <w:szCs w:val="24"/>
        </w:rPr>
      </w:pPr>
    </w:p>
    <w:p w:rsidR="00425A50" w:rsidRPr="008C252F" w:rsidRDefault="00425A50" w:rsidP="00E8293A">
      <w:pPr>
        <w:spacing w:after="160" w:line="259" w:lineRule="auto"/>
        <w:jc w:val="both"/>
        <w:rPr>
          <w:rFonts w:asciiTheme="minorHAnsi" w:hAnsiTheme="minorHAnsi" w:cstheme="minorHAnsi"/>
          <w:b/>
          <w:bCs/>
          <w:i/>
        </w:rPr>
      </w:pPr>
      <w:r w:rsidRPr="008C252F">
        <w:rPr>
          <w:rFonts w:asciiTheme="minorHAnsi" w:hAnsiTheme="minorHAnsi" w:cstheme="minorHAnsi"/>
          <w:b/>
          <w:bCs/>
          <w:i/>
        </w:rPr>
        <w:t>Економіка та фінанси</w:t>
      </w:r>
    </w:p>
    <w:p w:rsidR="00425A50" w:rsidRPr="00E8293A" w:rsidRDefault="00425A50" w:rsidP="00425A50">
      <w:pPr>
        <w:spacing w:after="0" w:line="240" w:lineRule="auto"/>
        <w:ind w:firstLine="567"/>
        <w:jc w:val="both"/>
        <w:rPr>
          <w:rFonts w:asciiTheme="minorHAnsi" w:hAnsiTheme="minorHAnsi" w:cstheme="minorHAnsi"/>
          <w:sz w:val="24"/>
          <w:szCs w:val="24"/>
        </w:rPr>
      </w:pPr>
      <w:r w:rsidRPr="00E8293A">
        <w:rPr>
          <w:rFonts w:asciiTheme="minorHAnsi" w:hAnsiTheme="minorHAnsi" w:cstheme="minorHAnsi"/>
          <w:sz w:val="24"/>
          <w:szCs w:val="24"/>
        </w:rPr>
        <w:t xml:space="preserve">На території </w:t>
      </w:r>
      <w:r w:rsidR="003B2DA5" w:rsidRPr="00E8293A">
        <w:rPr>
          <w:rFonts w:asciiTheme="minorHAnsi" w:hAnsiTheme="minorHAnsi" w:cstheme="minorHAnsi"/>
          <w:sz w:val="24"/>
          <w:szCs w:val="24"/>
        </w:rPr>
        <w:t>Сторожинецької</w:t>
      </w:r>
      <w:r w:rsidRPr="00E8293A">
        <w:rPr>
          <w:rFonts w:asciiTheme="minorHAnsi" w:hAnsiTheme="minorHAnsi" w:cstheme="minorHAnsi"/>
          <w:sz w:val="24"/>
          <w:szCs w:val="24"/>
        </w:rPr>
        <w:t xml:space="preserve"> </w:t>
      </w:r>
      <w:r w:rsidR="00B05F9E" w:rsidRPr="00E8293A">
        <w:rPr>
          <w:rFonts w:asciiTheme="minorHAnsi" w:hAnsiTheme="minorHAnsi" w:cstheme="minorHAnsi"/>
          <w:sz w:val="24"/>
          <w:szCs w:val="24"/>
        </w:rPr>
        <w:t>місько</w:t>
      </w:r>
      <w:r w:rsidRPr="00E8293A">
        <w:rPr>
          <w:rFonts w:asciiTheme="minorHAnsi" w:hAnsiTheme="minorHAnsi" w:cstheme="minorHAnsi"/>
          <w:sz w:val="24"/>
          <w:szCs w:val="24"/>
        </w:rPr>
        <w:t xml:space="preserve">ї територіальної громади здійснюють діяльність та сплачують податки </w:t>
      </w:r>
      <w:r w:rsidR="00B05F9E" w:rsidRPr="00E8293A">
        <w:rPr>
          <w:rFonts w:asciiTheme="minorHAnsi" w:hAnsiTheme="minorHAnsi" w:cstheme="minorHAnsi"/>
          <w:bCs/>
          <w:sz w:val="24"/>
          <w:szCs w:val="24"/>
        </w:rPr>
        <w:t>1569</w:t>
      </w:r>
      <w:r w:rsidRPr="00E8293A">
        <w:rPr>
          <w:rFonts w:asciiTheme="minorHAnsi" w:hAnsiTheme="minorHAnsi" w:cstheme="minorHAnsi"/>
          <w:bCs/>
          <w:sz w:val="24"/>
          <w:szCs w:val="24"/>
        </w:rPr>
        <w:t xml:space="preserve"> суб’єктів господарювання, в тому числі </w:t>
      </w:r>
      <w:r w:rsidR="00B05F9E" w:rsidRPr="00E8293A">
        <w:rPr>
          <w:rFonts w:asciiTheme="minorHAnsi" w:hAnsiTheme="minorHAnsi" w:cstheme="minorHAnsi"/>
          <w:bCs/>
          <w:sz w:val="24"/>
          <w:szCs w:val="24"/>
        </w:rPr>
        <w:t>104</w:t>
      </w:r>
      <w:r w:rsidR="009E3198" w:rsidRPr="00E8293A">
        <w:rPr>
          <w:rFonts w:asciiTheme="minorHAnsi" w:hAnsiTheme="minorHAnsi" w:cstheme="minorHAnsi"/>
          <w:bCs/>
          <w:sz w:val="24"/>
          <w:szCs w:val="24"/>
        </w:rPr>
        <w:t xml:space="preserve"> </w:t>
      </w:r>
      <w:r w:rsidRPr="00E8293A">
        <w:rPr>
          <w:rFonts w:asciiTheme="minorHAnsi" w:hAnsiTheme="minorHAnsi" w:cstheme="minorHAnsi"/>
          <w:bCs/>
          <w:sz w:val="24"/>
          <w:szCs w:val="24"/>
        </w:rPr>
        <w:t>юридичних ос</w:t>
      </w:r>
      <w:r w:rsidR="009E3198" w:rsidRPr="00E8293A">
        <w:rPr>
          <w:rFonts w:asciiTheme="minorHAnsi" w:hAnsiTheme="minorHAnsi" w:cstheme="minorHAnsi"/>
          <w:bCs/>
          <w:sz w:val="24"/>
          <w:szCs w:val="24"/>
        </w:rPr>
        <w:t>о</w:t>
      </w:r>
      <w:r w:rsidRPr="00E8293A">
        <w:rPr>
          <w:rFonts w:asciiTheme="minorHAnsi" w:hAnsiTheme="minorHAnsi" w:cstheme="minorHAnsi"/>
          <w:bCs/>
          <w:sz w:val="24"/>
          <w:szCs w:val="24"/>
        </w:rPr>
        <w:t>б</w:t>
      </w:r>
      <w:r w:rsidR="009E3198" w:rsidRPr="00E8293A">
        <w:rPr>
          <w:rFonts w:asciiTheme="minorHAnsi" w:hAnsiTheme="minorHAnsi" w:cstheme="minorHAnsi"/>
          <w:bCs/>
          <w:sz w:val="24"/>
          <w:szCs w:val="24"/>
        </w:rPr>
        <w:t>и</w:t>
      </w:r>
      <w:r w:rsidR="00B05F9E" w:rsidRPr="00E8293A">
        <w:rPr>
          <w:rFonts w:asciiTheme="minorHAnsi" w:hAnsiTheme="minorHAnsi" w:cstheme="minorHAnsi"/>
          <w:bCs/>
          <w:sz w:val="24"/>
          <w:szCs w:val="24"/>
        </w:rPr>
        <w:t xml:space="preserve"> та</w:t>
      </w:r>
      <w:r w:rsidR="00300D3B" w:rsidRPr="00E8293A">
        <w:rPr>
          <w:rFonts w:asciiTheme="minorHAnsi" w:hAnsiTheme="minorHAnsi" w:cstheme="minorHAnsi"/>
          <w:bCs/>
          <w:sz w:val="24"/>
          <w:szCs w:val="24"/>
        </w:rPr>
        <w:t xml:space="preserve"> </w:t>
      </w:r>
      <w:r w:rsidRPr="00E8293A">
        <w:rPr>
          <w:rFonts w:asciiTheme="minorHAnsi" w:hAnsiTheme="minorHAnsi" w:cstheme="minorHAnsi"/>
          <w:bCs/>
          <w:sz w:val="24"/>
          <w:szCs w:val="24"/>
        </w:rPr>
        <w:t>1</w:t>
      </w:r>
      <w:r w:rsidR="00B05F9E" w:rsidRPr="00E8293A">
        <w:rPr>
          <w:rFonts w:asciiTheme="minorHAnsi" w:hAnsiTheme="minorHAnsi" w:cstheme="minorHAnsi"/>
          <w:bCs/>
          <w:sz w:val="24"/>
          <w:szCs w:val="24"/>
        </w:rPr>
        <w:t>465 фізичних осіб-підприємців</w:t>
      </w:r>
      <w:r w:rsidRPr="00E8293A">
        <w:rPr>
          <w:rFonts w:asciiTheme="minorHAnsi" w:hAnsiTheme="minorHAnsi" w:cstheme="minorHAnsi"/>
          <w:sz w:val="24"/>
          <w:szCs w:val="24"/>
        </w:rPr>
        <w:t>. Найбільша питома вага суб’єктів господарювання</w:t>
      </w:r>
      <w:r w:rsidR="009E3198" w:rsidRPr="00E8293A">
        <w:rPr>
          <w:rFonts w:asciiTheme="minorHAnsi" w:hAnsiTheme="minorHAnsi" w:cstheme="minorHAnsi"/>
          <w:sz w:val="24"/>
          <w:szCs w:val="24"/>
        </w:rPr>
        <w:t>,</w:t>
      </w:r>
      <w:r w:rsidRPr="00E8293A">
        <w:rPr>
          <w:rFonts w:asciiTheme="minorHAnsi" w:hAnsiTheme="minorHAnsi" w:cstheme="minorHAnsi"/>
          <w:sz w:val="24"/>
          <w:szCs w:val="24"/>
        </w:rPr>
        <w:t xml:space="preserve"> які займаються торгівлею та надання</w:t>
      </w:r>
      <w:r w:rsidR="00300D3B" w:rsidRPr="00E8293A">
        <w:rPr>
          <w:rFonts w:asciiTheme="minorHAnsi" w:hAnsiTheme="minorHAnsi" w:cstheme="minorHAnsi"/>
          <w:sz w:val="24"/>
          <w:szCs w:val="24"/>
        </w:rPr>
        <w:t>м</w:t>
      </w:r>
      <w:r w:rsidR="009E3198" w:rsidRPr="00E8293A">
        <w:rPr>
          <w:rFonts w:asciiTheme="minorHAnsi" w:hAnsiTheme="minorHAnsi" w:cstheme="minorHAnsi"/>
          <w:sz w:val="24"/>
          <w:szCs w:val="24"/>
        </w:rPr>
        <w:t xml:space="preserve"> послуг</w:t>
      </w:r>
      <w:r w:rsidR="00B05F9E" w:rsidRPr="00E8293A">
        <w:rPr>
          <w:rFonts w:asciiTheme="minorHAnsi" w:hAnsiTheme="minorHAnsi" w:cstheme="minorHAnsi"/>
          <w:sz w:val="24"/>
          <w:szCs w:val="24"/>
        </w:rPr>
        <w:t>.</w:t>
      </w:r>
      <w:r w:rsidRPr="00E8293A">
        <w:rPr>
          <w:rFonts w:asciiTheme="minorHAnsi" w:hAnsiTheme="minorHAnsi" w:cstheme="minorHAnsi"/>
          <w:sz w:val="24"/>
          <w:szCs w:val="24"/>
        </w:rPr>
        <w:t xml:space="preserve"> </w:t>
      </w:r>
    </w:p>
    <w:p w:rsidR="00425A50" w:rsidRPr="00E8293A" w:rsidRDefault="00425A50" w:rsidP="00425A50">
      <w:pPr>
        <w:autoSpaceDE w:val="0"/>
        <w:autoSpaceDN w:val="0"/>
        <w:adjustRightInd w:val="0"/>
        <w:spacing w:after="0" w:line="240" w:lineRule="auto"/>
        <w:jc w:val="right"/>
        <w:rPr>
          <w:rFonts w:asciiTheme="minorHAnsi" w:hAnsiTheme="minorHAnsi" w:cstheme="minorHAnsi"/>
          <w:i/>
          <w:sz w:val="24"/>
          <w:szCs w:val="24"/>
        </w:rPr>
      </w:pPr>
      <w:r w:rsidRPr="00E8293A">
        <w:rPr>
          <w:rFonts w:asciiTheme="minorHAnsi" w:hAnsiTheme="minorHAnsi" w:cstheme="minorHAnsi"/>
          <w:i/>
          <w:sz w:val="24"/>
          <w:szCs w:val="24"/>
        </w:rPr>
        <w:t xml:space="preserve">Таблиця </w:t>
      </w:r>
      <w:r w:rsidR="00903642" w:rsidRPr="00E8293A">
        <w:rPr>
          <w:rFonts w:asciiTheme="minorHAnsi" w:hAnsiTheme="minorHAnsi" w:cstheme="minorHAnsi"/>
          <w:i/>
          <w:sz w:val="24"/>
          <w:szCs w:val="24"/>
        </w:rPr>
        <w:t>2</w:t>
      </w:r>
      <w:r w:rsidR="00CF136F" w:rsidRPr="00E8293A">
        <w:rPr>
          <w:rFonts w:asciiTheme="minorHAnsi" w:hAnsiTheme="minorHAnsi" w:cstheme="minorHAnsi"/>
          <w:i/>
          <w:sz w:val="24"/>
          <w:szCs w:val="24"/>
        </w:rPr>
        <w:t>4</w:t>
      </w:r>
      <w:r w:rsidRPr="00E8293A">
        <w:rPr>
          <w:rFonts w:asciiTheme="minorHAnsi" w:hAnsiTheme="minorHAnsi" w:cstheme="minorHAnsi"/>
          <w:i/>
          <w:sz w:val="24"/>
          <w:szCs w:val="24"/>
        </w:rPr>
        <w:t xml:space="preserve">. </w:t>
      </w:r>
      <w:r w:rsidR="00300D3B" w:rsidRPr="00E8293A">
        <w:rPr>
          <w:rFonts w:asciiTheme="minorHAnsi" w:hAnsiTheme="minorHAnsi" w:cstheme="minorHAnsi"/>
          <w:i/>
          <w:sz w:val="24"/>
          <w:szCs w:val="24"/>
        </w:rPr>
        <w:t>Динаміка суб’єктів господарювання юридичних осіб</w:t>
      </w:r>
      <w:r w:rsidR="0062457C" w:rsidRPr="00E8293A">
        <w:rPr>
          <w:rFonts w:asciiTheme="minorHAnsi" w:hAnsiTheme="minorHAnsi" w:cstheme="minorHAnsi"/>
          <w:i/>
          <w:sz w:val="24"/>
          <w:szCs w:val="24"/>
        </w:rPr>
        <w:t>, зареєстрованих на території</w:t>
      </w:r>
      <w:r w:rsidR="00300D3B" w:rsidRPr="00E8293A">
        <w:rPr>
          <w:rFonts w:asciiTheme="minorHAnsi" w:hAnsiTheme="minorHAnsi" w:cstheme="minorHAnsi"/>
          <w:i/>
          <w:sz w:val="24"/>
          <w:szCs w:val="24"/>
        </w:rPr>
        <w:t xml:space="preserve"> громад</w:t>
      </w:r>
      <w:r w:rsidR="0062457C" w:rsidRPr="00E8293A">
        <w:rPr>
          <w:rFonts w:asciiTheme="minorHAnsi" w:hAnsiTheme="minorHAnsi" w:cstheme="minorHAnsi"/>
          <w:i/>
          <w:sz w:val="24"/>
          <w:szCs w:val="24"/>
        </w:rPr>
        <w:t>и</w:t>
      </w:r>
      <w:r w:rsidRPr="00E8293A">
        <w:rPr>
          <w:rFonts w:asciiTheme="minorHAnsi" w:hAnsiTheme="minorHAnsi" w:cstheme="minorHAnsi"/>
          <w:i/>
          <w:sz w:val="24"/>
          <w:szCs w:val="24"/>
        </w:rPr>
        <w:t xml:space="preserve"> </w:t>
      </w:r>
    </w:p>
    <w:tbl>
      <w:tblPr>
        <w:tblW w:w="43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3"/>
        <w:gridCol w:w="1131"/>
        <w:gridCol w:w="1127"/>
        <w:gridCol w:w="1127"/>
        <w:gridCol w:w="1131"/>
        <w:gridCol w:w="1131"/>
      </w:tblGrid>
      <w:tr w:rsidR="0062457C" w:rsidRPr="00E8293A" w:rsidTr="0062457C">
        <w:trPr>
          <w:trHeight w:val="270"/>
          <w:jc w:val="center"/>
        </w:trPr>
        <w:tc>
          <w:tcPr>
            <w:tcW w:w="1744" w:type="pct"/>
            <w:shd w:val="clear" w:color="auto" w:fill="F3F3F3"/>
            <w:noWrap/>
            <w:vAlign w:val="center"/>
          </w:tcPr>
          <w:p w:rsidR="0062457C" w:rsidRPr="00E8293A" w:rsidRDefault="0062457C" w:rsidP="00685E46">
            <w:pPr>
              <w:spacing w:after="0" w:line="240" w:lineRule="auto"/>
              <w:jc w:val="center"/>
              <w:rPr>
                <w:rFonts w:asciiTheme="minorHAnsi" w:hAnsiTheme="minorHAnsi" w:cstheme="minorHAnsi"/>
                <w:b/>
                <w:sz w:val="20"/>
                <w:szCs w:val="20"/>
              </w:rPr>
            </w:pPr>
            <w:r w:rsidRPr="00E8293A">
              <w:rPr>
                <w:rFonts w:asciiTheme="minorHAnsi" w:hAnsiTheme="minorHAnsi" w:cstheme="minorHAnsi"/>
                <w:b/>
                <w:sz w:val="20"/>
                <w:szCs w:val="20"/>
              </w:rPr>
              <w:t>Показники</w:t>
            </w:r>
          </w:p>
        </w:tc>
        <w:tc>
          <w:tcPr>
            <w:tcW w:w="652" w:type="pct"/>
            <w:shd w:val="clear" w:color="auto" w:fill="F3F3F3"/>
            <w:vAlign w:val="center"/>
          </w:tcPr>
          <w:p w:rsidR="0062457C" w:rsidRPr="00E8293A" w:rsidRDefault="0062457C" w:rsidP="00685E46">
            <w:pPr>
              <w:spacing w:after="0" w:line="240" w:lineRule="auto"/>
              <w:rPr>
                <w:rFonts w:asciiTheme="minorHAnsi" w:hAnsiTheme="minorHAnsi" w:cstheme="minorHAnsi"/>
                <w:b/>
                <w:sz w:val="20"/>
                <w:szCs w:val="20"/>
              </w:rPr>
            </w:pPr>
            <w:r w:rsidRPr="00E8293A">
              <w:rPr>
                <w:rFonts w:asciiTheme="minorHAnsi" w:hAnsiTheme="minorHAnsi" w:cstheme="minorHAnsi"/>
                <w:b/>
                <w:sz w:val="20"/>
                <w:szCs w:val="20"/>
              </w:rPr>
              <w:t>2017</w:t>
            </w:r>
          </w:p>
        </w:tc>
        <w:tc>
          <w:tcPr>
            <w:tcW w:w="650" w:type="pct"/>
            <w:shd w:val="clear" w:color="auto" w:fill="F3F3F3"/>
            <w:vAlign w:val="center"/>
          </w:tcPr>
          <w:p w:rsidR="0062457C" w:rsidRPr="00E8293A" w:rsidRDefault="0062457C" w:rsidP="00685E46">
            <w:pPr>
              <w:spacing w:after="0" w:line="240" w:lineRule="auto"/>
              <w:jc w:val="center"/>
              <w:rPr>
                <w:rFonts w:asciiTheme="minorHAnsi" w:hAnsiTheme="minorHAnsi" w:cstheme="minorHAnsi"/>
                <w:b/>
                <w:sz w:val="20"/>
                <w:szCs w:val="20"/>
              </w:rPr>
            </w:pPr>
            <w:r w:rsidRPr="00E8293A">
              <w:rPr>
                <w:rFonts w:asciiTheme="minorHAnsi" w:hAnsiTheme="minorHAnsi" w:cstheme="minorHAnsi"/>
                <w:b/>
                <w:sz w:val="20"/>
                <w:szCs w:val="20"/>
              </w:rPr>
              <w:t>2018</w:t>
            </w:r>
          </w:p>
        </w:tc>
        <w:tc>
          <w:tcPr>
            <w:tcW w:w="650" w:type="pct"/>
            <w:shd w:val="clear" w:color="auto" w:fill="F3F3F3"/>
            <w:vAlign w:val="center"/>
          </w:tcPr>
          <w:p w:rsidR="0062457C" w:rsidRPr="00E8293A" w:rsidRDefault="0062457C" w:rsidP="00685E46">
            <w:pPr>
              <w:spacing w:after="0" w:line="240" w:lineRule="auto"/>
              <w:jc w:val="center"/>
              <w:rPr>
                <w:rFonts w:asciiTheme="minorHAnsi" w:hAnsiTheme="minorHAnsi" w:cstheme="minorHAnsi"/>
                <w:b/>
                <w:sz w:val="20"/>
                <w:szCs w:val="20"/>
              </w:rPr>
            </w:pPr>
            <w:r w:rsidRPr="00E8293A">
              <w:rPr>
                <w:rFonts w:asciiTheme="minorHAnsi" w:hAnsiTheme="minorHAnsi" w:cstheme="minorHAnsi"/>
                <w:b/>
                <w:sz w:val="20"/>
                <w:szCs w:val="20"/>
              </w:rPr>
              <w:t>2019</w:t>
            </w:r>
          </w:p>
        </w:tc>
        <w:tc>
          <w:tcPr>
            <w:tcW w:w="652" w:type="pct"/>
            <w:shd w:val="clear" w:color="auto" w:fill="F3F3F3"/>
            <w:vAlign w:val="center"/>
          </w:tcPr>
          <w:p w:rsidR="0062457C" w:rsidRPr="00E8293A" w:rsidRDefault="0062457C" w:rsidP="00685E46">
            <w:pPr>
              <w:spacing w:after="0" w:line="240" w:lineRule="auto"/>
              <w:jc w:val="center"/>
              <w:rPr>
                <w:rFonts w:asciiTheme="minorHAnsi" w:hAnsiTheme="minorHAnsi" w:cstheme="minorHAnsi"/>
                <w:b/>
                <w:sz w:val="20"/>
                <w:szCs w:val="20"/>
              </w:rPr>
            </w:pPr>
            <w:r w:rsidRPr="00E8293A">
              <w:rPr>
                <w:rFonts w:asciiTheme="minorHAnsi" w:hAnsiTheme="minorHAnsi" w:cstheme="minorHAnsi"/>
                <w:b/>
                <w:sz w:val="20"/>
                <w:szCs w:val="20"/>
              </w:rPr>
              <w:t>2020</w:t>
            </w:r>
          </w:p>
        </w:tc>
        <w:tc>
          <w:tcPr>
            <w:tcW w:w="652" w:type="pct"/>
            <w:shd w:val="clear" w:color="auto" w:fill="F3F3F3"/>
          </w:tcPr>
          <w:p w:rsidR="0062457C" w:rsidRPr="00E8293A" w:rsidRDefault="0062457C" w:rsidP="00685E46">
            <w:pPr>
              <w:spacing w:after="0" w:line="240" w:lineRule="auto"/>
              <w:jc w:val="center"/>
              <w:rPr>
                <w:rFonts w:asciiTheme="minorHAnsi" w:hAnsiTheme="minorHAnsi" w:cstheme="minorHAnsi"/>
                <w:b/>
                <w:sz w:val="20"/>
                <w:szCs w:val="20"/>
              </w:rPr>
            </w:pPr>
            <w:r w:rsidRPr="00E8293A">
              <w:rPr>
                <w:rFonts w:asciiTheme="minorHAnsi" w:hAnsiTheme="minorHAnsi" w:cstheme="minorHAnsi"/>
                <w:b/>
                <w:sz w:val="20"/>
                <w:szCs w:val="20"/>
              </w:rPr>
              <w:t>2021</w:t>
            </w:r>
          </w:p>
        </w:tc>
      </w:tr>
      <w:tr w:rsidR="0062457C" w:rsidRPr="00E8293A" w:rsidTr="0062457C">
        <w:trPr>
          <w:trHeight w:val="255"/>
          <w:jc w:val="center"/>
        </w:trPr>
        <w:tc>
          <w:tcPr>
            <w:tcW w:w="1744" w:type="pct"/>
            <w:shd w:val="clear" w:color="auto" w:fill="auto"/>
            <w:noWrap/>
          </w:tcPr>
          <w:p w:rsidR="0062457C" w:rsidRPr="00E8293A" w:rsidRDefault="0062457C" w:rsidP="00685E46">
            <w:pPr>
              <w:spacing w:after="0" w:line="240" w:lineRule="auto"/>
              <w:rPr>
                <w:rFonts w:asciiTheme="minorHAnsi" w:hAnsiTheme="minorHAnsi" w:cstheme="minorHAnsi"/>
                <w:sz w:val="20"/>
                <w:szCs w:val="20"/>
              </w:rPr>
            </w:pPr>
            <w:r w:rsidRPr="00E8293A">
              <w:rPr>
                <w:rFonts w:asciiTheme="minorHAnsi" w:hAnsiTheme="minorHAnsi" w:cstheme="minorHAnsi"/>
                <w:b/>
                <w:bCs/>
                <w:sz w:val="20"/>
                <w:szCs w:val="20"/>
              </w:rPr>
              <w:t>Усі суб'єкти ЄДРПОУ:</w:t>
            </w:r>
          </w:p>
        </w:tc>
        <w:tc>
          <w:tcPr>
            <w:tcW w:w="652" w:type="pct"/>
            <w:shd w:val="clear" w:color="auto" w:fill="auto"/>
          </w:tcPr>
          <w:p w:rsidR="0062457C" w:rsidRPr="00E8293A" w:rsidRDefault="0062457C" w:rsidP="00685E46">
            <w:pPr>
              <w:spacing w:after="0" w:line="240" w:lineRule="auto"/>
              <w:rPr>
                <w:rFonts w:asciiTheme="minorHAnsi" w:hAnsiTheme="minorHAnsi" w:cstheme="minorHAnsi"/>
                <w:sz w:val="20"/>
                <w:szCs w:val="20"/>
              </w:rPr>
            </w:pPr>
            <w:r w:rsidRPr="00E8293A">
              <w:rPr>
                <w:rFonts w:asciiTheme="minorHAnsi" w:hAnsiTheme="minorHAnsi" w:cstheme="minorHAnsi"/>
                <w:sz w:val="20"/>
                <w:szCs w:val="20"/>
              </w:rPr>
              <w:t>79</w:t>
            </w:r>
          </w:p>
        </w:tc>
        <w:tc>
          <w:tcPr>
            <w:tcW w:w="650" w:type="pct"/>
            <w:shd w:val="clear" w:color="auto" w:fill="auto"/>
          </w:tcPr>
          <w:p w:rsidR="0062457C" w:rsidRPr="00E8293A" w:rsidRDefault="0062457C" w:rsidP="00685E46">
            <w:pPr>
              <w:spacing w:after="0" w:line="240" w:lineRule="auto"/>
              <w:rPr>
                <w:rFonts w:asciiTheme="minorHAnsi" w:hAnsiTheme="minorHAnsi" w:cstheme="minorHAnsi"/>
                <w:sz w:val="20"/>
                <w:szCs w:val="20"/>
              </w:rPr>
            </w:pPr>
            <w:r w:rsidRPr="00E8293A">
              <w:rPr>
                <w:rFonts w:asciiTheme="minorHAnsi" w:hAnsiTheme="minorHAnsi" w:cstheme="minorHAnsi"/>
                <w:sz w:val="20"/>
                <w:szCs w:val="20"/>
              </w:rPr>
              <w:t>80</w:t>
            </w:r>
          </w:p>
        </w:tc>
        <w:tc>
          <w:tcPr>
            <w:tcW w:w="650" w:type="pct"/>
            <w:shd w:val="clear" w:color="auto" w:fill="auto"/>
          </w:tcPr>
          <w:p w:rsidR="0062457C" w:rsidRPr="00E8293A" w:rsidRDefault="0062457C" w:rsidP="00685E46">
            <w:pPr>
              <w:spacing w:after="0" w:line="240" w:lineRule="auto"/>
              <w:rPr>
                <w:rFonts w:asciiTheme="minorHAnsi" w:hAnsiTheme="minorHAnsi" w:cstheme="minorHAnsi"/>
                <w:sz w:val="20"/>
                <w:szCs w:val="20"/>
              </w:rPr>
            </w:pPr>
            <w:r w:rsidRPr="00E8293A">
              <w:rPr>
                <w:rFonts w:asciiTheme="minorHAnsi" w:hAnsiTheme="minorHAnsi" w:cstheme="minorHAnsi"/>
                <w:sz w:val="20"/>
                <w:szCs w:val="20"/>
              </w:rPr>
              <w:t>82</w:t>
            </w:r>
          </w:p>
        </w:tc>
        <w:tc>
          <w:tcPr>
            <w:tcW w:w="652" w:type="pct"/>
          </w:tcPr>
          <w:p w:rsidR="0062457C" w:rsidRPr="00E8293A" w:rsidRDefault="0062457C" w:rsidP="00685E46">
            <w:pPr>
              <w:spacing w:after="0" w:line="240" w:lineRule="auto"/>
              <w:rPr>
                <w:rFonts w:asciiTheme="minorHAnsi" w:hAnsiTheme="minorHAnsi" w:cstheme="minorHAnsi"/>
                <w:sz w:val="20"/>
                <w:szCs w:val="20"/>
              </w:rPr>
            </w:pPr>
            <w:r w:rsidRPr="00E8293A">
              <w:rPr>
                <w:rFonts w:asciiTheme="minorHAnsi" w:hAnsiTheme="minorHAnsi" w:cstheme="minorHAnsi"/>
                <w:sz w:val="20"/>
                <w:szCs w:val="20"/>
              </w:rPr>
              <w:t>83</w:t>
            </w:r>
          </w:p>
        </w:tc>
        <w:tc>
          <w:tcPr>
            <w:tcW w:w="652" w:type="pct"/>
          </w:tcPr>
          <w:p w:rsidR="0062457C" w:rsidRPr="00E8293A" w:rsidRDefault="00A22DC3" w:rsidP="00685E46">
            <w:pPr>
              <w:spacing w:after="0" w:line="240" w:lineRule="auto"/>
              <w:rPr>
                <w:rFonts w:asciiTheme="minorHAnsi" w:hAnsiTheme="minorHAnsi" w:cstheme="minorHAnsi"/>
                <w:sz w:val="20"/>
                <w:szCs w:val="20"/>
              </w:rPr>
            </w:pPr>
            <w:r w:rsidRPr="00E8293A">
              <w:rPr>
                <w:rFonts w:asciiTheme="minorHAnsi" w:hAnsiTheme="minorHAnsi" w:cstheme="minorHAnsi"/>
                <w:sz w:val="20"/>
                <w:szCs w:val="20"/>
              </w:rPr>
              <w:t>104</w:t>
            </w:r>
          </w:p>
        </w:tc>
      </w:tr>
    </w:tbl>
    <w:p w:rsidR="0062457C" w:rsidRPr="00E8293A" w:rsidRDefault="0062457C" w:rsidP="00300D3B">
      <w:pPr>
        <w:autoSpaceDE w:val="0"/>
        <w:autoSpaceDN w:val="0"/>
        <w:adjustRightInd w:val="0"/>
        <w:spacing w:after="0" w:line="240" w:lineRule="auto"/>
        <w:jc w:val="right"/>
        <w:rPr>
          <w:rFonts w:asciiTheme="minorHAnsi" w:hAnsiTheme="minorHAnsi" w:cstheme="minorHAnsi"/>
          <w:i/>
          <w:sz w:val="24"/>
          <w:szCs w:val="24"/>
        </w:rPr>
      </w:pPr>
    </w:p>
    <w:p w:rsidR="00300D3B" w:rsidRPr="00E8293A" w:rsidRDefault="00300D3B" w:rsidP="00300D3B">
      <w:pPr>
        <w:autoSpaceDE w:val="0"/>
        <w:autoSpaceDN w:val="0"/>
        <w:adjustRightInd w:val="0"/>
        <w:spacing w:after="0" w:line="240" w:lineRule="auto"/>
        <w:jc w:val="right"/>
        <w:rPr>
          <w:rFonts w:asciiTheme="minorHAnsi" w:hAnsiTheme="minorHAnsi" w:cstheme="minorHAnsi"/>
          <w:i/>
          <w:sz w:val="24"/>
          <w:szCs w:val="24"/>
        </w:rPr>
      </w:pPr>
      <w:r w:rsidRPr="00E8293A">
        <w:rPr>
          <w:rFonts w:asciiTheme="minorHAnsi" w:hAnsiTheme="minorHAnsi" w:cstheme="minorHAnsi"/>
          <w:i/>
          <w:sz w:val="24"/>
          <w:szCs w:val="24"/>
        </w:rPr>
        <w:t xml:space="preserve">Таблиця </w:t>
      </w:r>
      <w:r w:rsidR="00B52088" w:rsidRPr="00E8293A">
        <w:rPr>
          <w:rFonts w:asciiTheme="minorHAnsi" w:hAnsiTheme="minorHAnsi" w:cstheme="minorHAnsi"/>
          <w:i/>
          <w:sz w:val="24"/>
          <w:szCs w:val="24"/>
        </w:rPr>
        <w:t>2</w:t>
      </w:r>
      <w:r w:rsidR="00CF136F" w:rsidRPr="00E8293A">
        <w:rPr>
          <w:rFonts w:asciiTheme="minorHAnsi" w:hAnsiTheme="minorHAnsi" w:cstheme="minorHAnsi"/>
          <w:i/>
          <w:sz w:val="24"/>
          <w:szCs w:val="24"/>
        </w:rPr>
        <w:t>5</w:t>
      </w:r>
      <w:r w:rsidRPr="00E8293A">
        <w:rPr>
          <w:rFonts w:asciiTheme="minorHAnsi" w:hAnsiTheme="minorHAnsi" w:cstheme="minorHAnsi"/>
          <w:i/>
          <w:sz w:val="24"/>
          <w:szCs w:val="24"/>
        </w:rPr>
        <w:t>. Динаміка суб’єктів господарювання фізичних осіб</w:t>
      </w:r>
      <w:r w:rsidR="0062457C" w:rsidRPr="00E8293A">
        <w:rPr>
          <w:rFonts w:asciiTheme="minorHAnsi" w:hAnsiTheme="minorHAnsi" w:cstheme="minorHAnsi"/>
          <w:i/>
          <w:sz w:val="24"/>
          <w:szCs w:val="24"/>
        </w:rPr>
        <w:t>-підприємців, які зареєстровані на території громади та сплачують податки</w:t>
      </w:r>
      <w:r w:rsidRPr="00E8293A">
        <w:rPr>
          <w:rFonts w:asciiTheme="minorHAnsi" w:hAnsiTheme="minorHAnsi" w:cstheme="minorHAnsi"/>
          <w:i/>
          <w:sz w:val="24"/>
          <w:szCs w:val="24"/>
        </w:rPr>
        <w:t xml:space="preserve"> </w:t>
      </w:r>
    </w:p>
    <w:tbl>
      <w:tblPr>
        <w:tblW w:w="44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2"/>
        <w:gridCol w:w="1114"/>
        <w:gridCol w:w="1114"/>
        <w:gridCol w:w="1114"/>
        <w:gridCol w:w="1114"/>
        <w:gridCol w:w="1112"/>
      </w:tblGrid>
      <w:tr w:rsidR="0062457C" w:rsidRPr="00E8293A" w:rsidTr="0062457C">
        <w:trPr>
          <w:trHeight w:val="270"/>
          <w:jc w:val="center"/>
        </w:trPr>
        <w:tc>
          <w:tcPr>
            <w:tcW w:w="1796" w:type="pct"/>
            <w:shd w:val="clear" w:color="auto" w:fill="F3F3F3"/>
            <w:noWrap/>
            <w:vAlign w:val="center"/>
          </w:tcPr>
          <w:p w:rsidR="0062457C" w:rsidRPr="00E8293A" w:rsidRDefault="0062457C" w:rsidP="00685E46">
            <w:pPr>
              <w:spacing w:after="0" w:line="240" w:lineRule="auto"/>
              <w:jc w:val="center"/>
              <w:rPr>
                <w:rFonts w:asciiTheme="minorHAnsi" w:hAnsiTheme="minorHAnsi" w:cstheme="minorHAnsi"/>
                <w:b/>
                <w:sz w:val="20"/>
                <w:szCs w:val="20"/>
              </w:rPr>
            </w:pPr>
            <w:r w:rsidRPr="00E8293A">
              <w:rPr>
                <w:rFonts w:asciiTheme="minorHAnsi" w:hAnsiTheme="minorHAnsi" w:cstheme="minorHAnsi"/>
                <w:b/>
                <w:sz w:val="20"/>
                <w:szCs w:val="20"/>
              </w:rPr>
              <w:t>Показники</w:t>
            </w:r>
          </w:p>
        </w:tc>
        <w:tc>
          <w:tcPr>
            <w:tcW w:w="641" w:type="pct"/>
            <w:shd w:val="clear" w:color="auto" w:fill="F3F3F3"/>
            <w:vAlign w:val="center"/>
          </w:tcPr>
          <w:p w:rsidR="0062457C" w:rsidRPr="00E8293A" w:rsidRDefault="0062457C" w:rsidP="00685E46">
            <w:pPr>
              <w:spacing w:after="0" w:line="240" w:lineRule="auto"/>
              <w:jc w:val="center"/>
              <w:rPr>
                <w:rFonts w:asciiTheme="minorHAnsi" w:hAnsiTheme="minorHAnsi" w:cstheme="minorHAnsi"/>
                <w:b/>
                <w:sz w:val="20"/>
                <w:szCs w:val="20"/>
              </w:rPr>
            </w:pPr>
            <w:r w:rsidRPr="00E8293A">
              <w:rPr>
                <w:rFonts w:asciiTheme="minorHAnsi" w:hAnsiTheme="minorHAnsi" w:cstheme="minorHAnsi"/>
                <w:b/>
                <w:sz w:val="20"/>
                <w:szCs w:val="20"/>
              </w:rPr>
              <w:t>2017</w:t>
            </w:r>
          </w:p>
        </w:tc>
        <w:tc>
          <w:tcPr>
            <w:tcW w:w="641" w:type="pct"/>
            <w:shd w:val="clear" w:color="auto" w:fill="F3F3F3"/>
            <w:vAlign w:val="center"/>
          </w:tcPr>
          <w:p w:rsidR="0062457C" w:rsidRPr="00E8293A" w:rsidRDefault="0062457C" w:rsidP="00685E46">
            <w:pPr>
              <w:spacing w:after="0" w:line="240" w:lineRule="auto"/>
              <w:jc w:val="center"/>
              <w:rPr>
                <w:rFonts w:asciiTheme="minorHAnsi" w:hAnsiTheme="minorHAnsi" w:cstheme="minorHAnsi"/>
                <w:b/>
                <w:sz w:val="20"/>
                <w:szCs w:val="20"/>
              </w:rPr>
            </w:pPr>
            <w:r w:rsidRPr="00E8293A">
              <w:rPr>
                <w:rFonts w:asciiTheme="minorHAnsi" w:hAnsiTheme="minorHAnsi" w:cstheme="minorHAnsi"/>
                <w:b/>
                <w:sz w:val="20"/>
                <w:szCs w:val="20"/>
              </w:rPr>
              <w:t>2018</w:t>
            </w:r>
          </w:p>
        </w:tc>
        <w:tc>
          <w:tcPr>
            <w:tcW w:w="641" w:type="pct"/>
            <w:shd w:val="clear" w:color="auto" w:fill="F3F3F3"/>
            <w:vAlign w:val="center"/>
          </w:tcPr>
          <w:p w:rsidR="0062457C" w:rsidRPr="00E8293A" w:rsidRDefault="0062457C" w:rsidP="00685E46">
            <w:pPr>
              <w:spacing w:after="0" w:line="240" w:lineRule="auto"/>
              <w:jc w:val="center"/>
              <w:rPr>
                <w:rFonts w:asciiTheme="minorHAnsi" w:hAnsiTheme="minorHAnsi" w:cstheme="minorHAnsi"/>
                <w:b/>
                <w:sz w:val="20"/>
                <w:szCs w:val="20"/>
              </w:rPr>
            </w:pPr>
            <w:r w:rsidRPr="00E8293A">
              <w:rPr>
                <w:rFonts w:asciiTheme="minorHAnsi" w:hAnsiTheme="minorHAnsi" w:cstheme="minorHAnsi"/>
                <w:b/>
                <w:sz w:val="20"/>
                <w:szCs w:val="20"/>
              </w:rPr>
              <w:t>2019</w:t>
            </w:r>
          </w:p>
        </w:tc>
        <w:tc>
          <w:tcPr>
            <w:tcW w:w="641" w:type="pct"/>
            <w:shd w:val="clear" w:color="auto" w:fill="F3F3F3"/>
            <w:vAlign w:val="center"/>
          </w:tcPr>
          <w:p w:rsidR="0062457C" w:rsidRPr="00E8293A" w:rsidRDefault="0062457C" w:rsidP="00685E46">
            <w:pPr>
              <w:spacing w:after="0" w:line="240" w:lineRule="auto"/>
              <w:jc w:val="center"/>
              <w:rPr>
                <w:rFonts w:asciiTheme="minorHAnsi" w:hAnsiTheme="minorHAnsi" w:cstheme="minorHAnsi"/>
                <w:b/>
                <w:sz w:val="20"/>
                <w:szCs w:val="20"/>
              </w:rPr>
            </w:pPr>
            <w:r w:rsidRPr="00E8293A">
              <w:rPr>
                <w:rFonts w:asciiTheme="minorHAnsi" w:hAnsiTheme="minorHAnsi" w:cstheme="minorHAnsi"/>
                <w:b/>
                <w:sz w:val="20"/>
                <w:szCs w:val="20"/>
              </w:rPr>
              <w:t>2020</w:t>
            </w:r>
          </w:p>
        </w:tc>
        <w:tc>
          <w:tcPr>
            <w:tcW w:w="641" w:type="pct"/>
            <w:shd w:val="clear" w:color="auto" w:fill="F3F3F3"/>
          </w:tcPr>
          <w:p w:rsidR="0062457C" w:rsidRPr="00E8293A" w:rsidRDefault="0062457C" w:rsidP="00685E46">
            <w:pPr>
              <w:spacing w:after="0" w:line="240" w:lineRule="auto"/>
              <w:jc w:val="center"/>
              <w:rPr>
                <w:rFonts w:asciiTheme="minorHAnsi" w:hAnsiTheme="minorHAnsi" w:cstheme="minorHAnsi"/>
                <w:b/>
                <w:sz w:val="20"/>
                <w:szCs w:val="20"/>
              </w:rPr>
            </w:pPr>
            <w:r w:rsidRPr="00E8293A">
              <w:rPr>
                <w:rFonts w:asciiTheme="minorHAnsi" w:hAnsiTheme="minorHAnsi" w:cstheme="minorHAnsi"/>
                <w:b/>
                <w:sz w:val="20"/>
                <w:szCs w:val="20"/>
              </w:rPr>
              <w:t>2021</w:t>
            </w:r>
          </w:p>
        </w:tc>
      </w:tr>
      <w:tr w:rsidR="0062457C" w:rsidRPr="00E8293A" w:rsidTr="0062457C">
        <w:trPr>
          <w:trHeight w:val="255"/>
          <w:jc w:val="center"/>
        </w:trPr>
        <w:tc>
          <w:tcPr>
            <w:tcW w:w="1796" w:type="pct"/>
            <w:shd w:val="clear" w:color="auto" w:fill="auto"/>
            <w:noWrap/>
          </w:tcPr>
          <w:p w:rsidR="0062457C" w:rsidRPr="00E8293A" w:rsidRDefault="0062457C" w:rsidP="00685E46">
            <w:pPr>
              <w:spacing w:after="0" w:line="240" w:lineRule="auto"/>
              <w:rPr>
                <w:rFonts w:asciiTheme="minorHAnsi" w:hAnsiTheme="minorHAnsi" w:cstheme="minorHAnsi"/>
                <w:sz w:val="20"/>
                <w:szCs w:val="20"/>
              </w:rPr>
            </w:pPr>
            <w:r w:rsidRPr="00E8293A">
              <w:rPr>
                <w:rFonts w:asciiTheme="minorHAnsi" w:hAnsiTheme="minorHAnsi" w:cstheme="minorHAnsi"/>
                <w:sz w:val="20"/>
                <w:szCs w:val="20"/>
              </w:rPr>
              <w:t>Громада</w:t>
            </w:r>
          </w:p>
        </w:tc>
        <w:tc>
          <w:tcPr>
            <w:tcW w:w="641" w:type="pct"/>
            <w:shd w:val="clear" w:color="auto" w:fill="auto"/>
          </w:tcPr>
          <w:p w:rsidR="0062457C" w:rsidRPr="00E8293A" w:rsidRDefault="0062457C" w:rsidP="00685E46">
            <w:pPr>
              <w:spacing w:after="0" w:line="240" w:lineRule="auto"/>
              <w:rPr>
                <w:rFonts w:asciiTheme="minorHAnsi" w:hAnsiTheme="minorHAnsi" w:cstheme="minorHAnsi"/>
                <w:sz w:val="20"/>
                <w:szCs w:val="20"/>
              </w:rPr>
            </w:pPr>
            <w:r w:rsidRPr="00E8293A">
              <w:rPr>
                <w:rFonts w:asciiTheme="minorHAnsi" w:hAnsiTheme="minorHAnsi" w:cstheme="minorHAnsi"/>
                <w:sz w:val="20"/>
                <w:szCs w:val="20"/>
              </w:rPr>
              <w:t>1161</w:t>
            </w:r>
          </w:p>
        </w:tc>
        <w:tc>
          <w:tcPr>
            <w:tcW w:w="641" w:type="pct"/>
            <w:shd w:val="clear" w:color="auto" w:fill="auto"/>
          </w:tcPr>
          <w:p w:rsidR="0062457C" w:rsidRPr="00E8293A" w:rsidRDefault="0062457C" w:rsidP="00685E46">
            <w:pPr>
              <w:spacing w:after="0" w:line="240" w:lineRule="auto"/>
              <w:rPr>
                <w:rFonts w:asciiTheme="minorHAnsi" w:hAnsiTheme="minorHAnsi" w:cstheme="minorHAnsi"/>
                <w:sz w:val="20"/>
                <w:szCs w:val="20"/>
              </w:rPr>
            </w:pPr>
            <w:r w:rsidRPr="00E8293A">
              <w:rPr>
                <w:rFonts w:asciiTheme="minorHAnsi" w:hAnsiTheme="minorHAnsi" w:cstheme="minorHAnsi"/>
                <w:sz w:val="20"/>
                <w:szCs w:val="20"/>
              </w:rPr>
              <w:t>1193</w:t>
            </w:r>
          </w:p>
        </w:tc>
        <w:tc>
          <w:tcPr>
            <w:tcW w:w="641" w:type="pct"/>
            <w:shd w:val="clear" w:color="auto" w:fill="auto"/>
          </w:tcPr>
          <w:p w:rsidR="0062457C" w:rsidRPr="00E8293A" w:rsidRDefault="0062457C" w:rsidP="00685E46">
            <w:pPr>
              <w:spacing w:after="0" w:line="240" w:lineRule="auto"/>
              <w:rPr>
                <w:rFonts w:asciiTheme="minorHAnsi" w:hAnsiTheme="minorHAnsi" w:cstheme="minorHAnsi"/>
                <w:sz w:val="20"/>
                <w:szCs w:val="20"/>
              </w:rPr>
            </w:pPr>
            <w:r w:rsidRPr="00E8293A">
              <w:rPr>
                <w:rFonts w:asciiTheme="minorHAnsi" w:hAnsiTheme="minorHAnsi" w:cstheme="minorHAnsi"/>
                <w:sz w:val="20"/>
                <w:szCs w:val="20"/>
              </w:rPr>
              <w:t>1214</w:t>
            </w:r>
          </w:p>
        </w:tc>
        <w:tc>
          <w:tcPr>
            <w:tcW w:w="641" w:type="pct"/>
          </w:tcPr>
          <w:p w:rsidR="0062457C" w:rsidRPr="00E8293A" w:rsidRDefault="0062457C" w:rsidP="00685E46">
            <w:pPr>
              <w:spacing w:after="0" w:line="240" w:lineRule="auto"/>
              <w:rPr>
                <w:rFonts w:asciiTheme="minorHAnsi" w:hAnsiTheme="minorHAnsi" w:cstheme="minorHAnsi"/>
                <w:sz w:val="20"/>
                <w:szCs w:val="20"/>
              </w:rPr>
            </w:pPr>
            <w:r w:rsidRPr="00E8293A">
              <w:rPr>
                <w:rFonts w:asciiTheme="minorHAnsi" w:hAnsiTheme="minorHAnsi" w:cstheme="minorHAnsi"/>
                <w:sz w:val="20"/>
                <w:szCs w:val="20"/>
              </w:rPr>
              <w:t>1252</w:t>
            </w:r>
          </w:p>
        </w:tc>
        <w:tc>
          <w:tcPr>
            <w:tcW w:w="641" w:type="pct"/>
          </w:tcPr>
          <w:p w:rsidR="0062457C" w:rsidRPr="00E8293A" w:rsidRDefault="0062457C" w:rsidP="00685E46">
            <w:pPr>
              <w:spacing w:after="0" w:line="240" w:lineRule="auto"/>
              <w:rPr>
                <w:rFonts w:asciiTheme="minorHAnsi" w:hAnsiTheme="minorHAnsi" w:cstheme="minorHAnsi"/>
                <w:sz w:val="20"/>
                <w:szCs w:val="20"/>
              </w:rPr>
            </w:pPr>
            <w:r w:rsidRPr="00E8293A">
              <w:rPr>
                <w:rFonts w:asciiTheme="minorHAnsi" w:hAnsiTheme="minorHAnsi" w:cstheme="minorHAnsi"/>
                <w:sz w:val="20"/>
                <w:szCs w:val="20"/>
              </w:rPr>
              <w:t>1465</w:t>
            </w:r>
          </w:p>
        </w:tc>
      </w:tr>
    </w:tbl>
    <w:p w:rsidR="006D7940" w:rsidRPr="00E8293A" w:rsidRDefault="006D7940" w:rsidP="00300D3B">
      <w:pPr>
        <w:autoSpaceDE w:val="0"/>
        <w:autoSpaceDN w:val="0"/>
        <w:adjustRightInd w:val="0"/>
        <w:spacing w:after="0" w:line="240" w:lineRule="auto"/>
        <w:jc w:val="right"/>
        <w:rPr>
          <w:rFonts w:asciiTheme="minorHAnsi" w:hAnsiTheme="minorHAnsi" w:cstheme="minorHAnsi"/>
          <w:i/>
          <w:sz w:val="24"/>
          <w:szCs w:val="24"/>
        </w:rPr>
      </w:pPr>
    </w:p>
    <w:p w:rsidR="00300D3B" w:rsidRPr="00E8293A" w:rsidRDefault="00300D3B" w:rsidP="00300D3B">
      <w:pPr>
        <w:autoSpaceDE w:val="0"/>
        <w:autoSpaceDN w:val="0"/>
        <w:adjustRightInd w:val="0"/>
        <w:spacing w:after="0" w:line="240" w:lineRule="auto"/>
        <w:jc w:val="right"/>
        <w:rPr>
          <w:rFonts w:asciiTheme="minorHAnsi" w:hAnsiTheme="minorHAnsi" w:cstheme="minorHAnsi"/>
          <w:bCs/>
          <w:i/>
          <w:sz w:val="24"/>
          <w:szCs w:val="24"/>
        </w:rPr>
      </w:pPr>
      <w:r w:rsidRPr="00E8293A">
        <w:rPr>
          <w:rFonts w:asciiTheme="minorHAnsi" w:hAnsiTheme="minorHAnsi" w:cstheme="minorHAnsi"/>
          <w:i/>
          <w:sz w:val="24"/>
          <w:szCs w:val="24"/>
        </w:rPr>
        <w:t xml:space="preserve">Таблиця </w:t>
      </w:r>
      <w:r w:rsidR="009042B1" w:rsidRPr="00E8293A">
        <w:rPr>
          <w:rFonts w:asciiTheme="minorHAnsi" w:hAnsiTheme="minorHAnsi" w:cstheme="minorHAnsi"/>
          <w:i/>
          <w:sz w:val="24"/>
          <w:szCs w:val="24"/>
        </w:rPr>
        <w:t>2</w:t>
      </w:r>
      <w:r w:rsidR="00CF136F" w:rsidRPr="00E8293A">
        <w:rPr>
          <w:rFonts w:asciiTheme="minorHAnsi" w:hAnsiTheme="minorHAnsi" w:cstheme="minorHAnsi"/>
          <w:i/>
          <w:sz w:val="24"/>
          <w:szCs w:val="24"/>
        </w:rPr>
        <w:t>6</w:t>
      </w:r>
      <w:r w:rsidRPr="00E8293A">
        <w:rPr>
          <w:rFonts w:asciiTheme="minorHAnsi" w:hAnsiTheme="minorHAnsi" w:cstheme="minorHAnsi"/>
          <w:i/>
          <w:sz w:val="24"/>
          <w:szCs w:val="24"/>
        </w:rPr>
        <w:t xml:space="preserve">. Динаміка суб’єктів господарювання </w:t>
      </w:r>
      <w:r w:rsidRPr="00E8293A">
        <w:rPr>
          <w:rFonts w:asciiTheme="minorHAnsi" w:hAnsiTheme="minorHAnsi" w:cstheme="minorHAnsi"/>
          <w:bCs/>
          <w:i/>
          <w:sz w:val="24"/>
          <w:szCs w:val="24"/>
        </w:rPr>
        <w:t xml:space="preserve">за видами діяльності (сумарно по всіх населених пунктах, що увійшли до складу </w:t>
      </w:r>
      <w:r w:rsidR="00AA1883" w:rsidRPr="00E8293A">
        <w:rPr>
          <w:rFonts w:asciiTheme="minorHAnsi" w:hAnsiTheme="minorHAnsi" w:cstheme="minorHAnsi"/>
          <w:bCs/>
          <w:i/>
          <w:sz w:val="24"/>
          <w:szCs w:val="24"/>
        </w:rPr>
        <w:t>М</w:t>
      </w:r>
      <w:r w:rsidRPr="00E8293A">
        <w:rPr>
          <w:rFonts w:asciiTheme="minorHAnsi" w:hAnsiTheme="minorHAnsi" w:cstheme="minorHAnsi"/>
          <w:bCs/>
          <w:i/>
          <w:sz w:val="24"/>
          <w:szCs w:val="24"/>
        </w:rPr>
        <w:t>ТГ)</w:t>
      </w:r>
    </w:p>
    <w:tbl>
      <w:tblPr>
        <w:tblW w:w="45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7"/>
        <w:gridCol w:w="900"/>
        <w:gridCol w:w="902"/>
        <w:gridCol w:w="900"/>
        <w:gridCol w:w="899"/>
        <w:gridCol w:w="899"/>
      </w:tblGrid>
      <w:tr w:rsidR="00512ACC" w:rsidRPr="00E8293A" w:rsidTr="00512ACC">
        <w:trPr>
          <w:jc w:val="center"/>
        </w:trPr>
        <w:tc>
          <w:tcPr>
            <w:tcW w:w="2471" w:type="pct"/>
            <w:shd w:val="clear" w:color="auto" w:fill="F3F3F3"/>
            <w:noWrap/>
            <w:vAlign w:val="center"/>
          </w:tcPr>
          <w:p w:rsidR="00512ACC" w:rsidRPr="00E8293A" w:rsidRDefault="00512ACC" w:rsidP="00300D3B">
            <w:pPr>
              <w:autoSpaceDE w:val="0"/>
              <w:autoSpaceDN w:val="0"/>
              <w:adjustRightInd w:val="0"/>
              <w:spacing w:after="0" w:line="240" w:lineRule="auto"/>
              <w:jc w:val="both"/>
              <w:rPr>
                <w:rFonts w:asciiTheme="minorHAnsi" w:hAnsiTheme="minorHAnsi" w:cstheme="minorHAnsi"/>
                <w:b/>
                <w:sz w:val="20"/>
                <w:szCs w:val="20"/>
              </w:rPr>
            </w:pPr>
            <w:r w:rsidRPr="00E8293A">
              <w:rPr>
                <w:rFonts w:asciiTheme="minorHAnsi" w:hAnsiTheme="minorHAnsi" w:cstheme="minorHAnsi"/>
                <w:b/>
                <w:sz w:val="20"/>
                <w:szCs w:val="20"/>
              </w:rPr>
              <w:t>Галузі та види діяльності</w:t>
            </w:r>
          </w:p>
        </w:tc>
        <w:tc>
          <w:tcPr>
            <w:tcW w:w="506" w:type="pct"/>
            <w:shd w:val="clear" w:color="auto" w:fill="F3F3F3"/>
            <w:vAlign w:val="center"/>
          </w:tcPr>
          <w:p w:rsidR="00512ACC" w:rsidRPr="00E8293A" w:rsidRDefault="00512ACC" w:rsidP="00300D3B">
            <w:pPr>
              <w:autoSpaceDE w:val="0"/>
              <w:autoSpaceDN w:val="0"/>
              <w:adjustRightInd w:val="0"/>
              <w:spacing w:after="0" w:line="240" w:lineRule="auto"/>
              <w:jc w:val="both"/>
              <w:rPr>
                <w:rFonts w:asciiTheme="minorHAnsi" w:hAnsiTheme="minorHAnsi" w:cstheme="minorHAnsi"/>
                <w:b/>
                <w:sz w:val="20"/>
                <w:szCs w:val="20"/>
              </w:rPr>
            </w:pPr>
            <w:r w:rsidRPr="00E8293A">
              <w:rPr>
                <w:rFonts w:asciiTheme="minorHAnsi" w:hAnsiTheme="minorHAnsi" w:cstheme="minorHAnsi"/>
                <w:b/>
                <w:sz w:val="20"/>
                <w:szCs w:val="20"/>
              </w:rPr>
              <w:t>2017</w:t>
            </w:r>
          </w:p>
        </w:tc>
        <w:tc>
          <w:tcPr>
            <w:tcW w:w="507" w:type="pct"/>
            <w:shd w:val="clear" w:color="auto" w:fill="F3F3F3"/>
            <w:vAlign w:val="center"/>
          </w:tcPr>
          <w:p w:rsidR="00512ACC" w:rsidRPr="00E8293A" w:rsidRDefault="00512ACC" w:rsidP="00300D3B">
            <w:pPr>
              <w:autoSpaceDE w:val="0"/>
              <w:autoSpaceDN w:val="0"/>
              <w:adjustRightInd w:val="0"/>
              <w:spacing w:after="0" w:line="240" w:lineRule="auto"/>
              <w:jc w:val="both"/>
              <w:rPr>
                <w:rFonts w:asciiTheme="minorHAnsi" w:hAnsiTheme="minorHAnsi" w:cstheme="minorHAnsi"/>
                <w:b/>
                <w:sz w:val="20"/>
                <w:szCs w:val="20"/>
              </w:rPr>
            </w:pPr>
            <w:r w:rsidRPr="00E8293A">
              <w:rPr>
                <w:rFonts w:asciiTheme="minorHAnsi" w:hAnsiTheme="minorHAnsi" w:cstheme="minorHAnsi"/>
                <w:b/>
                <w:sz w:val="20"/>
                <w:szCs w:val="20"/>
              </w:rPr>
              <w:t>2018</w:t>
            </w:r>
          </w:p>
        </w:tc>
        <w:tc>
          <w:tcPr>
            <w:tcW w:w="506" w:type="pct"/>
            <w:shd w:val="clear" w:color="auto" w:fill="F3F3F3"/>
            <w:vAlign w:val="center"/>
          </w:tcPr>
          <w:p w:rsidR="00512ACC" w:rsidRPr="00E8293A" w:rsidRDefault="00512ACC" w:rsidP="00300D3B">
            <w:pPr>
              <w:autoSpaceDE w:val="0"/>
              <w:autoSpaceDN w:val="0"/>
              <w:adjustRightInd w:val="0"/>
              <w:spacing w:after="0" w:line="240" w:lineRule="auto"/>
              <w:jc w:val="both"/>
              <w:rPr>
                <w:rFonts w:asciiTheme="minorHAnsi" w:hAnsiTheme="minorHAnsi" w:cstheme="minorHAnsi"/>
                <w:b/>
                <w:sz w:val="20"/>
                <w:szCs w:val="20"/>
              </w:rPr>
            </w:pPr>
            <w:r w:rsidRPr="00E8293A">
              <w:rPr>
                <w:rFonts w:asciiTheme="minorHAnsi" w:hAnsiTheme="minorHAnsi" w:cstheme="minorHAnsi"/>
                <w:b/>
                <w:sz w:val="20"/>
                <w:szCs w:val="20"/>
              </w:rPr>
              <w:t>2019</w:t>
            </w:r>
          </w:p>
        </w:tc>
        <w:tc>
          <w:tcPr>
            <w:tcW w:w="505" w:type="pct"/>
            <w:shd w:val="clear" w:color="auto" w:fill="F3F3F3"/>
            <w:vAlign w:val="center"/>
          </w:tcPr>
          <w:p w:rsidR="00512ACC" w:rsidRPr="00E8293A" w:rsidRDefault="00512ACC" w:rsidP="00300D3B">
            <w:pPr>
              <w:autoSpaceDE w:val="0"/>
              <w:autoSpaceDN w:val="0"/>
              <w:adjustRightInd w:val="0"/>
              <w:spacing w:after="0" w:line="240" w:lineRule="auto"/>
              <w:jc w:val="both"/>
              <w:rPr>
                <w:rFonts w:asciiTheme="minorHAnsi" w:hAnsiTheme="minorHAnsi" w:cstheme="minorHAnsi"/>
                <w:b/>
                <w:sz w:val="20"/>
                <w:szCs w:val="20"/>
              </w:rPr>
            </w:pPr>
            <w:r w:rsidRPr="00E8293A">
              <w:rPr>
                <w:rFonts w:asciiTheme="minorHAnsi" w:hAnsiTheme="minorHAnsi" w:cstheme="minorHAnsi"/>
                <w:b/>
                <w:sz w:val="20"/>
                <w:szCs w:val="20"/>
              </w:rPr>
              <w:t>2020</w:t>
            </w:r>
          </w:p>
        </w:tc>
        <w:tc>
          <w:tcPr>
            <w:tcW w:w="505" w:type="pct"/>
            <w:shd w:val="clear" w:color="auto" w:fill="F3F3F3"/>
          </w:tcPr>
          <w:p w:rsidR="00512ACC" w:rsidRPr="00E8293A" w:rsidRDefault="001F3F03" w:rsidP="00300D3B">
            <w:pPr>
              <w:autoSpaceDE w:val="0"/>
              <w:autoSpaceDN w:val="0"/>
              <w:adjustRightInd w:val="0"/>
              <w:spacing w:after="0" w:line="240" w:lineRule="auto"/>
              <w:jc w:val="both"/>
              <w:rPr>
                <w:rFonts w:asciiTheme="minorHAnsi" w:hAnsiTheme="minorHAnsi" w:cstheme="minorHAnsi"/>
                <w:b/>
                <w:sz w:val="20"/>
                <w:szCs w:val="20"/>
              </w:rPr>
            </w:pPr>
            <w:r w:rsidRPr="00E8293A">
              <w:rPr>
                <w:rFonts w:asciiTheme="minorHAnsi" w:hAnsiTheme="minorHAnsi" w:cstheme="minorHAnsi"/>
                <w:b/>
                <w:sz w:val="20"/>
                <w:szCs w:val="20"/>
              </w:rPr>
              <w:t>2021</w:t>
            </w:r>
          </w:p>
        </w:tc>
      </w:tr>
      <w:tr w:rsidR="00512ACC" w:rsidRPr="00E8293A" w:rsidTr="00512ACC">
        <w:trPr>
          <w:jc w:val="center"/>
        </w:trPr>
        <w:tc>
          <w:tcPr>
            <w:tcW w:w="2471" w:type="pct"/>
            <w:shd w:val="clear" w:color="auto" w:fill="auto"/>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Сільське господарство, мисливство та лісове господарство</w:t>
            </w:r>
          </w:p>
        </w:tc>
        <w:tc>
          <w:tcPr>
            <w:tcW w:w="506" w:type="pct"/>
            <w:shd w:val="clear" w:color="auto" w:fill="auto"/>
            <w:noWrap/>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72</w:t>
            </w:r>
          </w:p>
        </w:tc>
        <w:tc>
          <w:tcPr>
            <w:tcW w:w="507" w:type="pct"/>
            <w:shd w:val="clear" w:color="auto" w:fill="auto"/>
            <w:noWrap/>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78</w:t>
            </w:r>
          </w:p>
        </w:tc>
        <w:tc>
          <w:tcPr>
            <w:tcW w:w="506" w:type="pct"/>
            <w:shd w:val="clear" w:color="auto" w:fill="auto"/>
            <w:noWrap/>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78</w:t>
            </w:r>
          </w:p>
        </w:tc>
        <w:tc>
          <w:tcPr>
            <w:tcW w:w="505" w:type="pct"/>
            <w:shd w:val="clear" w:color="auto" w:fill="auto"/>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84</w:t>
            </w:r>
          </w:p>
        </w:tc>
        <w:tc>
          <w:tcPr>
            <w:tcW w:w="505" w:type="pct"/>
          </w:tcPr>
          <w:p w:rsidR="00512ACC" w:rsidRPr="00E8293A" w:rsidRDefault="00A22DC3"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99</w:t>
            </w:r>
          </w:p>
        </w:tc>
      </w:tr>
      <w:tr w:rsidR="00512ACC" w:rsidRPr="00E8293A" w:rsidTr="00512ACC">
        <w:trPr>
          <w:jc w:val="center"/>
        </w:trPr>
        <w:tc>
          <w:tcPr>
            <w:tcW w:w="2471" w:type="pct"/>
            <w:shd w:val="clear" w:color="auto" w:fill="auto"/>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Рибне господарство</w:t>
            </w:r>
          </w:p>
        </w:tc>
        <w:tc>
          <w:tcPr>
            <w:tcW w:w="506" w:type="pct"/>
            <w:shd w:val="clear" w:color="auto" w:fill="auto"/>
            <w:noWrap/>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p>
        </w:tc>
        <w:tc>
          <w:tcPr>
            <w:tcW w:w="507" w:type="pct"/>
            <w:shd w:val="clear" w:color="auto" w:fill="auto"/>
            <w:noWrap/>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p>
        </w:tc>
        <w:tc>
          <w:tcPr>
            <w:tcW w:w="506" w:type="pct"/>
            <w:shd w:val="clear" w:color="auto" w:fill="auto"/>
            <w:noWrap/>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p>
        </w:tc>
        <w:tc>
          <w:tcPr>
            <w:tcW w:w="505" w:type="pct"/>
            <w:shd w:val="clear" w:color="auto" w:fill="auto"/>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p>
        </w:tc>
        <w:tc>
          <w:tcPr>
            <w:tcW w:w="505" w:type="pct"/>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p>
        </w:tc>
      </w:tr>
      <w:tr w:rsidR="00512ACC" w:rsidRPr="00E8293A" w:rsidTr="00512ACC">
        <w:trPr>
          <w:jc w:val="center"/>
        </w:trPr>
        <w:tc>
          <w:tcPr>
            <w:tcW w:w="2471" w:type="pct"/>
            <w:shd w:val="clear" w:color="auto" w:fill="auto"/>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Промисловість, у т.ч.:</w:t>
            </w:r>
          </w:p>
        </w:tc>
        <w:tc>
          <w:tcPr>
            <w:tcW w:w="506" w:type="pct"/>
            <w:shd w:val="clear" w:color="auto" w:fill="auto"/>
            <w:noWrap/>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p>
        </w:tc>
        <w:tc>
          <w:tcPr>
            <w:tcW w:w="507" w:type="pct"/>
            <w:shd w:val="clear" w:color="auto" w:fill="auto"/>
            <w:noWrap/>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p>
        </w:tc>
        <w:tc>
          <w:tcPr>
            <w:tcW w:w="506" w:type="pct"/>
            <w:shd w:val="clear" w:color="auto" w:fill="auto"/>
            <w:noWrap/>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p>
        </w:tc>
        <w:tc>
          <w:tcPr>
            <w:tcW w:w="505" w:type="pct"/>
            <w:shd w:val="clear" w:color="auto" w:fill="auto"/>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p>
        </w:tc>
        <w:tc>
          <w:tcPr>
            <w:tcW w:w="505" w:type="pct"/>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p>
        </w:tc>
      </w:tr>
      <w:tr w:rsidR="00512ACC" w:rsidRPr="00E8293A" w:rsidTr="00512ACC">
        <w:trPr>
          <w:jc w:val="center"/>
        </w:trPr>
        <w:tc>
          <w:tcPr>
            <w:tcW w:w="2471" w:type="pct"/>
            <w:shd w:val="clear" w:color="auto" w:fill="auto"/>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 xml:space="preserve">   добувна промисловість</w:t>
            </w:r>
          </w:p>
        </w:tc>
        <w:tc>
          <w:tcPr>
            <w:tcW w:w="506" w:type="pct"/>
            <w:shd w:val="clear" w:color="auto" w:fill="auto"/>
            <w:noWrap/>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p>
        </w:tc>
        <w:tc>
          <w:tcPr>
            <w:tcW w:w="507" w:type="pct"/>
            <w:shd w:val="clear" w:color="auto" w:fill="auto"/>
            <w:noWrap/>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p>
        </w:tc>
        <w:tc>
          <w:tcPr>
            <w:tcW w:w="506" w:type="pct"/>
            <w:shd w:val="clear" w:color="auto" w:fill="auto"/>
            <w:noWrap/>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p>
        </w:tc>
        <w:tc>
          <w:tcPr>
            <w:tcW w:w="505" w:type="pct"/>
            <w:shd w:val="clear" w:color="auto" w:fill="auto"/>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p>
        </w:tc>
        <w:tc>
          <w:tcPr>
            <w:tcW w:w="505" w:type="pct"/>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p>
        </w:tc>
      </w:tr>
      <w:tr w:rsidR="00512ACC" w:rsidRPr="00E8293A" w:rsidTr="00512ACC">
        <w:trPr>
          <w:jc w:val="center"/>
        </w:trPr>
        <w:tc>
          <w:tcPr>
            <w:tcW w:w="2471" w:type="pct"/>
            <w:shd w:val="clear" w:color="auto" w:fill="auto"/>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 xml:space="preserve">   обробна промисловість</w:t>
            </w:r>
          </w:p>
        </w:tc>
        <w:tc>
          <w:tcPr>
            <w:tcW w:w="506" w:type="pct"/>
            <w:shd w:val="clear" w:color="auto" w:fill="auto"/>
            <w:noWrap/>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p>
        </w:tc>
        <w:tc>
          <w:tcPr>
            <w:tcW w:w="507" w:type="pct"/>
            <w:shd w:val="clear" w:color="auto" w:fill="auto"/>
            <w:noWrap/>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p>
        </w:tc>
        <w:tc>
          <w:tcPr>
            <w:tcW w:w="506" w:type="pct"/>
            <w:shd w:val="clear" w:color="auto" w:fill="auto"/>
            <w:noWrap/>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p>
        </w:tc>
        <w:tc>
          <w:tcPr>
            <w:tcW w:w="505" w:type="pct"/>
            <w:shd w:val="clear" w:color="auto" w:fill="auto"/>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p>
        </w:tc>
        <w:tc>
          <w:tcPr>
            <w:tcW w:w="505" w:type="pct"/>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p>
        </w:tc>
      </w:tr>
      <w:tr w:rsidR="00512ACC" w:rsidRPr="00E8293A" w:rsidTr="00512ACC">
        <w:trPr>
          <w:jc w:val="center"/>
        </w:trPr>
        <w:tc>
          <w:tcPr>
            <w:tcW w:w="2471" w:type="pct"/>
            <w:shd w:val="clear" w:color="auto" w:fill="auto"/>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 xml:space="preserve">   виробництво та розподілення електроенергії, газу та води</w:t>
            </w:r>
          </w:p>
        </w:tc>
        <w:tc>
          <w:tcPr>
            <w:tcW w:w="506" w:type="pct"/>
            <w:shd w:val="clear" w:color="auto" w:fill="auto"/>
            <w:noWrap/>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p>
        </w:tc>
        <w:tc>
          <w:tcPr>
            <w:tcW w:w="507" w:type="pct"/>
            <w:shd w:val="clear" w:color="auto" w:fill="auto"/>
            <w:noWrap/>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p>
        </w:tc>
        <w:tc>
          <w:tcPr>
            <w:tcW w:w="506" w:type="pct"/>
            <w:shd w:val="clear" w:color="auto" w:fill="auto"/>
            <w:noWrap/>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p>
        </w:tc>
        <w:tc>
          <w:tcPr>
            <w:tcW w:w="505" w:type="pct"/>
            <w:shd w:val="clear" w:color="auto" w:fill="auto"/>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p>
        </w:tc>
        <w:tc>
          <w:tcPr>
            <w:tcW w:w="505" w:type="pct"/>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p>
        </w:tc>
      </w:tr>
      <w:tr w:rsidR="00512ACC" w:rsidRPr="00E8293A" w:rsidTr="00512ACC">
        <w:trPr>
          <w:jc w:val="center"/>
        </w:trPr>
        <w:tc>
          <w:tcPr>
            <w:tcW w:w="2471" w:type="pct"/>
            <w:shd w:val="clear" w:color="auto" w:fill="auto"/>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Будівництво</w:t>
            </w:r>
          </w:p>
        </w:tc>
        <w:tc>
          <w:tcPr>
            <w:tcW w:w="506" w:type="pct"/>
            <w:shd w:val="clear" w:color="auto" w:fill="auto"/>
            <w:noWrap/>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17</w:t>
            </w:r>
          </w:p>
        </w:tc>
        <w:tc>
          <w:tcPr>
            <w:tcW w:w="507" w:type="pct"/>
            <w:shd w:val="clear" w:color="auto" w:fill="auto"/>
            <w:noWrap/>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18</w:t>
            </w:r>
          </w:p>
        </w:tc>
        <w:tc>
          <w:tcPr>
            <w:tcW w:w="506" w:type="pct"/>
            <w:shd w:val="clear" w:color="auto" w:fill="auto"/>
            <w:noWrap/>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19</w:t>
            </w:r>
          </w:p>
        </w:tc>
        <w:tc>
          <w:tcPr>
            <w:tcW w:w="505" w:type="pct"/>
            <w:shd w:val="clear" w:color="auto" w:fill="auto"/>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21</w:t>
            </w:r>
          </w:p>
        </w:tc>
        <w:tc>
          <w:tcPr>
            <w:tcW w:w="505" w:type="pct"/>
          </w:tcPr>
          <w:p w:rsidR="00512ACC" w:rsidRPr="00E8293A" w:rsidRDefault="00A22DC3"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24</w:t>
            </w:r>
          </w:p>
        </w:tc>
      </w:tr>
      <w:tr w:rsidR="00512ACC" w:rsidRPr="00E8293A" w:rsidTr="00512ACC">
        <w:trPr>
          <w:jc w:val="center"/>
        </w:trPr>
        <w:tc>
          <w:tcPr>
            <w:tcW w:w="2471" w:type="pct"/>
            <w:shd w:val="clear" w:color="auto" w:fill="auto"/>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Оптова і роздрібна торгівля; торгівля транспортними засобами; послуги з ремонту</w:t>
            </w:r>
          </w:p>
        </w:tc>
        <w:tc>
          <w:tcPr>
            <w:tcW w:w="506" w:type="pct"/>
            <w:shd w:val="clear" w:color="auto" w:fill="auto"/>
            <w:noWrap/>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938</w:t>
            </w:r>
          </w:p>
        </w:tc>
        <w:tc>
          <w:tcPr>
            <w:tcW w:w="507" w:type="pct"/>
            <w:shd w:val="clear" w:color="auto" w:fill="auto"/>
            <w:noWrap/>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944</w:t>
            </w:r>
          </w:p>
        </w:tc>
        <w:tc>
          <w:tcPr>
            <w:tcW w:w="506" w:type="pct"/>
            <w:shd w:val="clear" w:color="auto" w:fill="auto"/>
            <w:noWrap/>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952</w:t>
            </w:r>
          </w:p>
        </w:tc>
        <w:tc>
          <w:tcPr>
            <w:tcW w:w="505" w:type="pct"/>
            <w:shd w:val="clear" w:color="auto" w:fill="auto"/>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970</w:t>
            </w:r>
          </w:p>
        </w:tc>
        <w:tc>
          <w:tcPr>
            <w:tcW w:w="505" w:type="pct"/>
          </w:tcPr>
          <w:p w:rsidR="00512ACC" w:rsidRPr="00E8293A" w:rsidRDefault="0024035B"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1180</w:t>
            </w:r>
          </w:p>
        </w:tc>
      </w:tr>
      <w:tr w:rsidR="00512ACC" w:rsidRPr="00E8293A" w:rsidTr="00512ACC">
        <w:trPr>
          <w:jc w:val="center"/>
        </w:trPr>
        <w:tc>
          <w:tcPr>
            <w:tcW w:w="2471" w:type="pct"/>
            <w:shd w:val="clear" w:color="auto" w:fill="auto"/>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Готелі та ресторани</w:t>
            </w:r>
          </w:p>
        </w:tc>
        <w:tc>
          <w:tcPr>
            <w:tcW w:w="506" w:type="pct"/>
            <w:shd w:val="clear" w:color="auto" w:fill="auto"/>
            <w:noWrap/>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7</w:t>
            </w:r>
          </w:p>
        </w:tc>
        <w:tc>
          <w:tcPr>
            <w:tcW w:w="507" w:type="pct"/>
            <w:shd w:val="clear" w:color="auto" w:fill="auto"/>
            <w:noWrap/>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7</w:t>
            </w:r>
          </w:p>
        </w:tc>
        <w:tc>
          <w:tcPr>
            <w:tcW w:w="506" w:type="pct"/>
            <w:shd w:val="clear" w:color="auto" w:fill="auto"/>
            <w:noWrap/>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7</w:t>
            </w:r>
          </w:p>
        </w:tc>
        <w:tc>
          <w:tcPr>
            <w:tcW w:w="505" w:type="pct"/>
            <w:shd w:val="clear" w:color="auto" w:fill="auto"/>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8</w:t>
            </w:r>
          </w:p>
        </w:tc>
        <w:tc>
          <w:tcPr>
            <w:tcW w:w="505" w:type="pct"/>
          </w:tcPr>
          <w:p w:rsidR="00512ACC" w:rsidRPr="00E8293A" w:rsidRDefault="00A22DC3"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8</w:t>
            </w:r>
          </w:p>
        </w:tc>
      </w:tr>
      <w:tr w:rsidR="00512ACC" w:rsidRPr="00E8293A" w:rsidTr="00512ACC">
        <w:trPr>
          <w:jc w:val="center"/>
        </w:trPr>
        <w:tc>
          <w:tcPr>
            <w:tcW w:w="2471" w:type="pct"/>
            <w:shd w:val="clear" w:color="auto" w:fill="auto"/>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Транспорт і зв’язок</w:t>
            </w:r>
          </w:p>
        </w:tc>
        <w:tc>
          <w:tcPr>
            <w:tcW w:w="506" w:type="pct"/>
            <w:shd w:val="clear" w:color="auto" w:fill="auto"/>
            <w:noWrap/>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40</w:t>
            </w:r>
          </w:p>
        </w:tc>
        <w:tc>
          <w:tcPr>
            <w:tcW w:w="507" w:type="pct"/>
            <w:shd w:val="clear" w:color="auto" w:fill="auto"/>
            <w:noWrap/>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41</w:t>
            </w:r>
          </w:p>
        </w:tc>
        <w:tc>
          <w:tcPr>
            <w:tcW w:w="506" w:type="pct"/>
            <w:shd w:val="clear" w:color="auto" w:fill="auto"/>
            <w:noWrap/>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42</w:t>
            </w:r>
          </w:p>
        </w:tc>
        <w:tc>
          <w:tcPr>
            <w:tcW w:w="505" w:type="pct"/>
            <w:shd w:val="clear" w:color="auto" w:fill="auto"/>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45</w:t>
            </w:r>
          </w:p>
        </w:tc>
        <w:tc>
          <w:tcPr>
            <w:tcW w:w="505" w:type="pct"/>
          </w:tcPr>
          <w:p w:rsidR="00512ACC" w:rsidRPr="00E8293A" w:rsidRDefault="00A22DC3"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45</w:t>
            </w:r>
          </w:p>
        </w:tc>
      </w:tr>
      <w:tr w:rsidR="00512ACC" w:rsidRPr="00E8293A" w:rsidTr="00512ACC">
        <w:trPr>
          <w:jc w:val="center"/>
        </w:trPr>
        <w:tc>
          <w:tcPr>
            <w:tcW w:w="2471" w:type="pct"/>
            <w:shd w:val="clear" w:color="auto" w:fill="auto"/>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Фінансова діяльність</w:t>
            </w:r>
          </w:p>
        </w:tc>
        <w:tc>
          <w:tcPr>
            <w:tcW w:w="506" w:type="pct"/>
            <w:shd w:val="clear" w:color="auto" w:fill="auto"/>
            <w:noWrap/>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6</w:t>
            </w:r>
          </w:p>
        </w:tc>
        <w:tc>
          <w:tcPr>
            <w:tcW w:w="507" w:type="pct"/>
            <w:shd w:val="clear" w:color="auto" w:fill="auto"/>
            <w:noWrap/>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6</w:t>
            </w:r>
          </w:p>
        </w:tc>
        <w:tc>
          <w:tcPr>
            <w:tcW w:w="506" w:type="pct"/>
            <w:shd w:val="clear" w:color="auto" w:fill="auto"/>
            <w:noWrap/>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6</w:t>
            </w:r>
          </w:p>
        </w:tc>
        <w:tc>
          <w:tcPr>
            <w:tcW w:w="505" w:type="pct"/>
            <w:shd w:val="clear" w:color="auto" w:fill="auto"/>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7</w:t>
            </w:r>
          </w:p>
        </w:tc>
        <w:tc>
          <w:tcPr>
            <w:tcW w:w="505" w:type="pct"/>
          </w:tcPr>
          <w:p w:rsidR="00512ACC" w:rsidRPr="00E8293A" w:rsidRDefault="00A22DC3"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7</w:t>
            </w:r>
          </w:p>
        </w:tc>
      </w:tr>
      <w:tr w:rsidR="00512ACC" w:rsidRPr="00E8293A" w:rsidTr="00512ACC">
        <w:trPr>
          <w:jc w:val="center"/>
        </w:trPr>
        <w:tc>
          <w:tcPr>
            <w:tcW w:w="2471" w:type="pct"/>
            <w:shd w:val="clear" w:color="auto" w:fill="auto"/>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Операції з нерухомістю, здавання під найм та послуги юридичним особам</w:t>
            </w:r>
          </w:p>
        </w:tc>
        <w:tc>
          <w:tcPr>
            <w:tcW w:w="506" w:type="pct"/>
            <w:shd w:val="clear" w:color="auto" w:fill="auto"/>
            <w:noWrap/>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p>
        </w:tc>
        <w:tc>
          <w:tcPr>
            <w:tcW w:w="507" w:type="pct"/>
            <w:shd w:val="clear" w:color="auto" w:fill="auto"/>
            <w:noWrap/>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p>
        </w:tc>
        <w:tc>
          <w:tcPr>
            <w:tcW w:w="506" w:type="pct"/>
            <w:shd w:val="clear" w:color="auto" w:fill="auto"/>
            <w:noWrap/>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8</w:t>
            </w:r>
          </w:p>
        </w:tc>
        <w:tc>
          <w:tcPr>
            <w:tcW w:w="505" w:type="pct"/>
            <w:shd w:val="clear" w:color="auto" w:fill="auto"/>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9</w:t>
            </w:r>
          </w:p>
        </w:tc>
        <w:tc>
          <w:tcPr>
            <w:tcW w:w="505" w:type="pct"/>
          </w:tcPr>
          <w:p w:rsidR="00512ACC" w:rsidRPr="00E8293A" w:rsidRDefault="00A22DC3"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9</w:t>
            </w:r>
          </w:p>
        </w:tc>
      </w:tr>
      <w:tr w:rsidR="00512ACC" w:rsidRPr="00E8293A" w:rsidTr="00512ACC">
        <w:trPr>
          <w:jc w:val="center"/>
        </w:trPr>
        <w:tc>
          <w:tcPr>
            <w:tcW w:w="2471" w:type="pct"/>
            <w:shd w:val="clear" w:color="auto" w:fill="auto"/>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Освіта</w:t>
            </w:r>
          </w:p>
        </w:tc>
        <w:tc>
          <w:tcPr>
            <w:tcW w:w="506" w:type="pct"/>
            <w:shd w:val="clear" w:color="auto" w:fill="auto"/>
            <w:noWrap/>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48</w:t>
            </w:r>
          </w:p>
        </w:tc>
        <w:tc>
          <w:tcPr>
            <w:tcW w:w="507" w:type="pct"/>
            <w:shd w:val="clear" w:color="auto" w:fill="auto"/>
            <w:noWrap/>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48</w:t>
            </w:r>
          </w:p>
        </w:tc>
        <w:tc>
          <w:tcPr>
            <w:tcW w:w="506" w:type="pct"/>
            <w:shd w:val="clear" w:color="auto" w:fill="auto"/>
            <w:noWrap/>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48</w:t>
            </w:r>
          </w:p>
        </w:tc>
        <w:tc>
          <w:tcPr>
            <w:tcW w:w="505" w:type="pct"/>
            <w:shd w:val="clear" w:color="auto" w:fill="auto"/>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49</w:t>
            </w:r>
          </w:p>
        </w:tc>
        <w:tc>
          <w:tcPr>
            <w:tcW w:w="505" w:type="pct"/>
          </w:tcPr>
          <w:p w:rsidR="00512ACC" w:rsidRPr="00E8293A" w:rsidRDefault="00A22DC3"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49</w:t>
            </w:r>
          </w:p>
        </w:tc>
      </w:tr>
      <w:tr w:rsidR="00512ACC" w:rsidRPr="00E8293A" w:rsidTr="00512ACC">
        <w:trPr>
          <w:jc w:val="center"/>
        </w:trPr>
        <w:tc>
          <w:tcPr>
            <w:tcW w:w="2471" w:type="pct"/>
            <w:shd w:val="clear" w:color="auto" w:fill="auto"/>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Охорона здоров’я та соціальна допомога</w:t>
            </w:r>
          </w:p>
        </w:tc>
        <w:tc>
          <w:tcPr>
            <w:tcW w:w="506" w:type="pct"/>
            <w:shd w:val="clear" w:color="auto" w:fill="auto"/>
            <w:noWrap/>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27</w:t>
            </w:r>
          </w:p>
        </w:tc>
        <w:tc>
          <w:tcPr>
            <w:tcW w:w="507" w:type="pct"/>
            <w:shd w:val="clear" w:color="auto" w:fill="auto"/>
            <w:noWrap/>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27</w:t>
            </w:r>
          </w:p>
        </w:tc>
        <w:tc>
          <w:tcPr>
            <w:tcW w:w="506" w:type="pct"/>
            <w:shd w:val="clear" w:color="auto" w:fill="auto"/>
            <w:noWrap/>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27</w:t>
            </w:r>
          </w:p>
        </w:tc>
        <w:tc>
          <w:tcPr>
            <w:tcW w:w="505" w:type="pct"/>
            <w:shd w:val="clear" w:color="auto" w:fill="auto"/>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27</w:t>
            </w:r>
          </w:p>
        </w:tc>
        <w:tc>
          <w:tcPr>
            <w:tcW w:w="505" w:type="pct"/>
          </w:tcPr>
          <w:p w:rsidR="00512ACC" w:rsidRPr="00E8293A" w:rsidRDefault="00A22DC3"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27</w:t>
            </w:r>
          </w:p>
        </w:tc>
      </w:tr>
      <w:tr w:rsidR="00512ACC" w:rsidRPr="00E8293A" w:rsidTr="00512ACC">
        <w:trPr>
          <w:jc w:val="center"/>
        </w:trPr>
        <w:tc>
          <w:tcPr>
            <w:tcW w:w="2471" w:type="pct"/>
            <w:shd w:val="clear" w:color="auto" w:fill="auto"/>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Колективні, громадські та особисті послуги</w:t>
            </w:r>
          </w:p>
        </w:tc>
        <w:tc>
          <w:tcPr>
            <w:tcW w:w="506" w:type="pct"/>
            <w:shd w:val="clear" w:color="auto" w:fill="auto"/>
            <w:noWrap/>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22</w:t>
            </w:r>
          </w:p>
        </w:tc>
        <w:tc>
          <w:tcPr>
            <w:tcW w:w="507" w:type="pct"/>
            <w:shd w:val="clear" w:color="auto" w:fill="auto"/>
            <w:noWrap/>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23</w:t>
            </w:r>
          </w:p>
        </w:tc>
        <w:tc>
          <w:tcPr>
            <w:tcW w:w="506" w:type="pct"/>
            <w:shd w:val="clear" w:color="auto" w:fill="auto"/>
            <w:noWrap/>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23</w:t>
            </w:r>
          </w:p>
        </w:tc>
        <w:tc>
          <w:tcPr>
            <w:tcW w:w="505" w:type="pct"/>
            <w:shd w:val="clear" w:color="auto" w:fill="auto"/>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23</w:t>
            </w:r>
          </w:p>
        </w:tc>
        <w:tc>
          <w:tcPr>
            <w:tcW w:w="505" w:type="pct"/>
          </w:tcPr>
          <w:p w:rsidR="00512ACC" w:rsidRPr="00E8293A" w:rsidRDefault="00A22DC3"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23</w:t>
            </w:r>
          </w:p>
        </w:tc>
      </w:tr>
      <w:tr w:rsidR="00512ACC" w:rsidRPr="00E8293A" w:rsidTr="00512ACC">
        <w:trPr>
          <w:jc w:val="center"/>
        </w:trPr>
        <w:tc>
          <w:tcPr>
            <w:tcW w:w="2471" w:type="pct"/>
            <w:shd w:val="clear" w:color="auto" w:fill="auto"/>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Інші види економічної діяльності</w:t>
            </w:r>
          </w:p>
        </w:tc>
        <w:tc>
          <w:tcPr>
            <w:tcW w:w="506" w:type="pct"/>
            <w:shd w:val="clear" w:color="auto" w:fill="auto"/>
            <w:noWrap/>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63</w:t>
            </w:r>
          </w:p>
        </w:tc>
        <w:tc>
          <w:tcPr>
            <w:tcW w:w="507" w:type="pct"/>
            <w:shd w:val="clear" w:color="auto" w:fill="auto"/>
            <w:noWrap/>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81</w:t>
            </w:r>
          </w:p>
        </w:tc>
        <w:tc>
          <w:tcPr>
            <w:tcW w:w="506" w:type="pct"/>
            <w:shd w:val="clear" w:color="auto" w:fill="auto"/>
            <w:noWrap/>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86</w:t>
            </w:r>
          </w:p>
        </w:tc>
        <w:tc>
          <w:tcPr>
            <w:tcW w:w="505" w:type="pct"/>
            <w:shd w:val="clear" w:color="auto" w:fill="auto"/>
          </w:tcPr>
          <w:p w:rsidR="00512ACC" w:rsidRPr="00E8293A" w:rsidRDefault="00512ACC"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92</w:t>
            </w:r>
          </w:p>
        </w:tc>
        <w:tc>
          <w:tcPr>
            <w:tcW w:w="505" w:type="pct"/>
          </w:tcPr>
          <w:p w:rsidR="00512ACC" w:rsidRPr="00E8293A" w:rsidRDefault="00A22DC3"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98</w:t>
            </w:r>
          </w:p>
        </w:tc>
      </w:tr>
    </w:tbl>
    <w:p w:rsidR="00E01B81" w:rsidRDefault="00E01B81" w:rsidP="00E01B81">
      <w:pPr>
        <w:autoSpaceDE w:val="0"/>
        <w:autoSpaceDN w:val="0"/>
        <w:adjustRightInd w:val="0"/>
        <w:spacing w:after="0" w:line="240" w:lineRule="auto"/>
        <w:ind w:firstLine="567"/>
        <w:jc w:val="both"/>
        <w:rPr>
          <w:rFonts w:asciiTheme="minorHAnsi" w:hAnsiTheme="minorHAnsi" w:cstheme="minorHAnsi"/>
          <w:bCs/>
          <w:sz w:val="24"/>
          <w:szCs w:val="24"/>
        </w:rPr>
      </w:pPr>
    </w:p>
    <w:p w:rsidR="00E01B81" w:rsidRPr="00E01B81" w:rsidRDefault="00E01B81" w:rsidP="00E01B81">
      <w:pPr>
        <w:autoSpaceDE w:val="0"/>
        <w:autoSpaceDN w:val="0"/>
        <w:adjustRightInd w:val="0"/>
        <w:spacing w:after="0" w:line="240" w:lineRule="auto"/>
        <w:ind w:firstLine="567"/>
        <w:jc w:val="both"/>
        <w:rPr>
          <w:rFonts w:asciiTheme="minorHAnsi" w:hAnsiTheme="minorHAnsi" w:cstheme="minorHAnsi"/>
          <w:bCs/>
          <w:sz w:val="24"/>
          <w:szCs w:val="24"/>
        </w:rPr>
      </w:pPr>
      <w:r w:rsidRPr="00E01B81">
        <w:rPr>
          <w:rFonts w:asciiTheme="minorHAnsi" w:hAnsiTheme="minorHAnsi" w:cstheme="minorHAnsi"/>
          <w:bCs/>
          <w:sz w:val="24"/>
          <w:szCs w:val="24"/>
        </w:rPr>
        <w:t xml:space="preserve">Для якісного надання адміністративних послуг, як суб’єктам господарювання, так і населенню, в громаді працює ЦНАП, яким надаються такі види послуг: </w:t>
      </w:r>
    </w:p>
    <w:p w:rsidR="00E01B81" w:rsidRPr="00E01B81" w:rsidRDefault="00E01B81" w:rsidP="00E01B81">
      <w:pPr>
        <w:autoSpaceDE w:val="0"/>
        <w:autoSpaceDN w:val="0"/>
        <w:adjustRightInd w:val="0"/>
        <w:spacing w:after="0" w:line="240" w:lineRule="auto"/>
        <w:ind w:firstLine="567"/>
        <w:jc w:val="both"/>
        <w:rPr>
          <w:rFonts w:asciiTheme="minorHAnsi" w:hAnsiTheme="minorHAnsi" w:cstheme="minorHAnsi"/>
          <w:bCs/>
          <w:sz w:val="24"/>
          <w:szCs w:val="24"/>
        </w:rPr>
      </w:pPr>
      <w:r w:rsidRPr="00E01B81">
        <w:rPr>
          <w:rFonts w:asciiTheme="minorHAnsi" w:hAnsiTheme="minorHAnsi" w:cstheme="minorHAnsi"/>
          <w:bCs/>
          <w:sz w:val="24"/>
          <w:szCs w:val="24"/>
        </w:rPr>
        <w:t>-</w:t>
      </w:r>
      <w:r w:rsidRPr="00E01B81">
        <w:rPr>
          <w:rFonts w:asciiTheme="minorHAnsi" w:hAnsiTheme="minorHAnsi" w:cstheme="minorHAnsi"/>
          <w:bCs/>
          <w:sz w:val="24"/>
          <w:szCs w:val="24"/>
        </w:rPr>
        <w:tab/>
        <w:t>Реєстрація речових прав на нерухоме майно.</w:t>
      </w:r>
    </w:p>
    <w:p w:rsidR="00E01B81" w:rsidRPr="00E01B81" w:rsidRDefault="00E01B81" w:rsidP="00E01B81">
      <w:pPr>
        <w:autoSpaceDE w:val="0"/>
        <w:autoSpaceDN w:val="0"/>
        <w:adjustRightInd w:val="0"/>
        <w:spacing w:after="0" w:line="240" w:lineRule="auto"/>
        <w:ind w:firstLine="567"/>
        <w:jc w:val="both"/>
        <w:rPr>
          <w:rFonts w:asciiTheme="minorHAnsi" w:hAnsiTheme="minorHAnsi" w:cstheme="minorHAnsi"/>
          <w:bCs/>
          <w:sz w:val="24"/>
          <w:szCs w:val="24"/>
        </w:rPr>
      </w:pPr>
      <w:r w:rsidRPr="00E01B81">
        <w:rPr>
          <w:rFonts w:asciiTheme="minorHAnsi" w:hAnsiTheme="minorHAnsi" w:cstheme="minorHAnsi"/>
          <w:bCs/>
          <w:sz w:val="24"/>
          <w:szCs w:val="24"/>
        </w:rPr>
        <w:t>-</w:t>
      </w:r>
      <w:r w:rsidRPr="00E01B81">
        <w:rPr>
          <w:rFonts w:asciiTheme="minorHAnsi" w:hAnsiTheme="minorHAnsi" w:cstheme="minorHAnsi"/>
          <w:bCs/>
          <w:sz w:val="24"/>
          <w:szCs w:val="24"/>
        </w:rPr>
        <w:tab/>
        <w:t>Реєстрація місця проживання (перебування), зняття із задекларованого/зареєстрованого місця проживання (перебування).</w:t>
      </w:r>
    </w:p>
    <w:p w:rsidR="00E01B81" w:rsidRPr="00E01B81" w:rsidRDefault="00E01B81" w:rsidP="00E01B81">
      <w:pPr>
        <w:autoSpaceDE w:val="0"/>
        <w:autoSpaceDN w:val="0"/>
        <w:adjustRightInd w:val="0"/>
        <w:spacing w:after="0" w:line="240" w:lineRule="auto"/>
        <w:ind w:firstLine="567"/>
        <w:jc w:val="both"/>
        <w:rPr>
          <w:rFonts w:asciiTheme="minorHAnsi" w:hAnsiTheme="minorHAnsi" w:cstheme="minorHAnsi"/>
          <w:bCs/>
          <w:sz w:val="24"/>
          <w:szCs w:val="24"/>
        </w:rPr>
      </w:pPr>
      <w:r w:rsidRPr="00E01B81">
        <w:rPr>
          <w:rFonts w:asciiTheme="minorHAnsi" w:hAnsiTheme="minorHAnsi" w:cstheme="minorHAnsi"/>
          <w:bCs/>
          <w:sz w:val="24"/>
          <w:szCs w:val="24"/>
        </w:rPr>
        <w:t>-</w:t>
      </w:r>
      <w:r w:rsidRPr="00E01B81">
        <w:rPr>
          <w:rFonts w:asciiTheme="minorHAnsi" w:hAnsiTheme="minorHAnsi" w:cstheme="minorHAnsi"/>
          <w:bCs/>
          <w:sz w:val="24"/>
          <w:szCs w:val="24"/>
        </w:rPr>
        <w:tab/>
        <w:t>Реєстрація юридичних осіб та фізичних осіб – підприємців.</w:t>
      </w:r>
    </w:p>
    <w:p w:rsidR="00E01B81" w:rsidRPr="00E01B81" w:rsidRDefault="00E01B81" w:rsidP="00E01B81">
      <w:pPr>
        <w:autoSpaceDE w:val="0"/>
        <w:autoSpaceDN w:val="0"/>
        <w:adjustRightInd w:val="0"/>
        <w:spacing w:after="0" w:line="240" w:lineRule="auto"/>
        <w:ind w:firstLine="567"/>
        <w:jc w:val="both"/>
        <w:rPr>
          <w:rFonts w:asciiTheme="minorHAnsi" w:hAnsiTheme="minorHAnsi" w:cstheme="minorHAnsi"/>
          <w:bCs/>
          <w:sz w:val="24"/>
          <w:szCs w:val="24"/>
        </w:rPr>
      </w:pPr>
      <w:r w:rsidRPr="00E01B81">
        <w:rPr>
          <w:rFonts w:asciiTheme="minorHAnsi" w:hAnsiTheme="minorHAnsi" w:cstheme="minorHAnsi"/>
          <w:bCs/>
          <w:sz w:val="24"/>
          <w:szCs w:val="24"/>
        </w:rPr>
        <w:t>-</w:t>
      </w:r>
      <w:r w:rsidRPr="00E01B81">
        <w:rPr>
          <w:rFonts w:asciiTheme="minorHAnsi" w:hAnsiTheme="minorHAnsi" w:cstheme="minorHAnsi"/>
          <w:bCs/>
          <w:sz w:val="24"/>
          <w:szCs w:val="24"/>
        </w:rPr>
        <w:tab/>
        <w:t>Реєстрація громадських об’єднань, структурних утворень політичних партій, організацій роботодавців, творчих спілок.</w:t>
      </w:r>
    </w:p>
    <w:p w:rsidR="00E01B81" w:rsidRPr="00E01B81" w:rsidRDefault="00E01B81" w:rsidP="00E01B81">
      <w:pPr>
        <w:autoSpaceDE w:val="0"/>
        <w:autoSpaceDN w:val="0"/>
        <w:adjustRightInd w:val="0"/>
        <w:spacing w:after="0" w:line="240" w:lineRule="auto"/>
        <w:ind w:firstLine="567"/>
        <w:jc w:val="both"/>
        <w:rPr>
          <w:rFonts w:asciiTheme="minorHAnsi" w:hAnsiTheme="minorHAnsi" w:cstheme="minorHAnsi"/>
          <w:bCs/>
          <w:sz w:val="24"/>
          <w:szCs w:val="24"/>
        </w:rPr>
      </w:pPr>
      <w:r w:rsidRPr="00E01B81">
        <w:rPr>
          <w:rFonts w:asciiTheme="minorHAnsi" w:hAnsiTheme="minorHAnsi" w:cstheme="minorHAnsi"/>
          <w:bCs/>
          <w:sz w:val="24"/>
          <w:szCs w:val="24"/>
        </w:rPr>
        <w:t>-</w:t>
      </w:r>
      <w:r w:rsidRPr="00E01B81">
        <w:rPr>
          <w:rFonts w:asciiTheme="minorHAnsi" w:hAnsiTheme="minorHAnsi" w:cstheme="minorHAnsi"/>
          <w:bCs/>
          <w:sz w:val="24"/>
          <w:szCs w:val="24"/>
        </w:rPr>
        <w:tab/>
        <w:t>Соціальні послуги.</w:t>
      </w:r>
    </w:p>
    <w:p w:rsidR="00E01B81" w:rsidRPr="00E01B81" w:rsidRDefault="00E01B81" w:rsidP="00E01B81">
      <w:pPr>
        <w:autoSpaceDE w:val="0"/>
        <w:autoSpaceDN w:val="0"/>
        <w:adjustRightInd w:val="0"/>
        <w:spacing w:after="0" w:line="240" w:lineRule="auto"/>
        <w:ind w:firstLine="567"/>
        <w:jc w:val="both"/>
        <w:rPr>
          <w:rFonts w:asciiTheme="minorHAnsi" w:hAnsiTheme="minorHAnsi" w:cstheme="minorHAnsi"/>
          <w:bCs/>
          <w:sz w:val="24"/>
          <w:szCs w:val="24"/>
        </w:rPr>
      </w:pPr>
      <w:r w:rsidRPr="00E01B81">
        <w:rPr>
          <w:rFonts w:asciiTheme="minorHAnsi" w:hAnsiTheme="minorHAnsi" w:cstheme="minorHAnsi"/>
          <w:bCs/>
          <w:sz w:val="24"/>
          <w:szCs w:val="24"/>
        </w:rPr>
        <w:t>-</w:t>
      </w:r>
      <w:r w:rsidRPr="00E01B81">
        <w:rPr>
          <w:rFonts w:asciiTheme="minorHAnsi" w:hAnsiTheme="minorHAnsi" w:cstheme="minorHAnsi"/>
          <w:bCs/>
          <w:sz w:val="24"/>
          <w:szCs w:val="24"/>
        </w:rPr>
        <w:tab/>
        <w:t>Послуги Державної служби України з питань геодезії, картографії та кадастру.</w:t>
      </w:r>
    </w:p>
    <w:p w:rsidR="00E01B81" w:rsidRPr="00E01B81" w:rsidRDefault="00E01B81" w:rsidP="00E01B81">
      <w:pPr>
        <w:autoSpaceDE w:val="0"/>
        <w:autoSpaceDN w:val="0"/>
        <w:adjustRightInd w:val="0"/>
        <w:spacing w:after="0" w:line="240" w:lineRule="auto"/>
        <w:ind w:firstLine="567"/>
        <w:jc w:val="both"/>
        <w:rPr>
          <w:rFonts w:asciiTheme="minorHAnsi" w:hAnsiTheme="minorHAnsi" w:cstheme="minorHAnsi"/>
          <w:bCs/>
          <w:sz w:val="24"/>
          <w:szCs w:val="24"/>
        </w:rPr>
      </w:pPr>
      <w:r w:rsidRPr="00E01B81">
        <w:rPr>
          <w:rFonts w:asciiTheme="minorHAnsi" w:hAnsiTheme="minorHAnsi" w:cstheme="minorHAnsi"/>
          <w:bCs/>
          <w:sz w:val="24"/>
          <w:szCs w:val="24"/>
        </w:rPr>
        <w:t>-</w:t>
      </w:r>
      <w:r w:rsidRPr="00E01B81">
        <w:rPr>
          <w:rFonts w:asciiTheme="minorHAnsi" w:hAnsiTheme="minorHAnsi" w:cstheme="minorHAnsi"/>
          <w:bCs/>
          <w:sz w:val="24"/>
          <w:szCs w:val="24"/>
        </w:rPr>
        <w:tab/>
        <w:t>Послуги в сфері земельних відносин.</w:t>
      </w:r>
    </w:p>
    <w:p w:rsidR="00E01B81" w:rsidRPr="00E01B81" w:rsidRDefault="00E01B81" w:rsidP="00E01B81">
      <w:pPr>
        <w:autoSpaceDE w:val="0"/>
        <w:autoSpaceDN w:val="0"/>
        <w:adjustRightInd w:val="0"/>
        <w:spacing w:after="0" w:line="240" w:lineRule="auto"/>
        <w:ind w:firstLine="567"/>
        <w:jc w:val="both"/>
        <w:rPr>
          <w:rFonts w:asciiTheme="minorHAnsi" w:hAnsiTheme="minorHAnsi" w:cstheme="minorHAnsi"/>
          <w:bCs/>
          <w:sz w:val="24"/>
          <w:szCs w:val="24"/>
        </w:rPr>
      </w:pPr>
      <w:r w:rsidRPr="00E01B81">
        <w:rPr>
          <w:rFonts w:asciiTheme="minorHAnsi" w:hAnsiTheme="minorHAnsi" w:cstheme="minorHAnsi"/>
          <w:bCs/>
          <w:sz w:val="24"/>
          <w:szCs w:val="24"/>
        </w:rPr>
        <w:t>-</w:t>
      </w:r>
      <w:r w:rsidRPr="00E01B81">
        <w:rPr>
          <w:rFonts w:asciiTheme="minorHAnsi" w:hAnsiTheme="minorHAnsi" w:cstheme="minorHAnsi"/>
          <w:bCs/>
          <w:sz w:val="24"/>
          <w:szCs w:val="24"/>
        </w:rPr>
        <w:tab/>
        <w:t>Послуги в сфері виконання будівельних робіт.</w:t>
      </w:r>
    </w:p>
    <w:p w:rsidR="00E01B81" w:rsidRPr="00E01B81" w:rsidRDefault="00E01B81" w:rsidP="00E01B81">
      <w:pPr>
        <w:autoSpaceDE w:val="0"/>
        <w:autoSpaceDN w:val="0"/>
        <w:adjustRightInd w:val="0"/>
        <w:spacing w:after="0" w:line="240" w:lineRule="auto"/>
        <w:ind w:firstLine="567"/>
        <w:jc w:val="both"/>
        <w:rPr>
          <w:rFonts w:asciiTheme="minorHAnsi" w:hAnsiTheme="minorHAnsi" w:cstheme="minorHAnsi"/>
          <w:bCs/>
          <w:sz w:val="24"/>
          <w:szCs w:val="24"/>
        </w:rPr>
      </w:pPr>
      <w:r w:rsidRPr="00E01B81">
        <w:rPr>
          <w:rFonts w:asciiTheme="minorHAnsi" w:hAnsiTheme="minorHAnsi" w:cstheme="minorHAnsi"/>
          <w:bCs/>
          <w:sz w:val="24"/>
          <w:szCs w:val="24"/>
        </w:rPr>
        <w:t>-</w:t>
      </w:r>
      <w:r w:rsidRPr="00E01B81">
        <w:rPr>
          <w:rFonts w:asciiTheme="minorHAnsi" w:hAnsiTheme="minorHAnsi" w:cstheme="minorHAnsi"/>
          <w:bCs/>
          <w:sz w:val="24"/>
          <w:szCs w:val="24"/>
        </w:rPr>
        <w:tab/>
        <w:t>Послуги в сфері реєстрації транспортних засобів.</w:t>
      </w:r>
    </w:p>
    <w:p w:rsidR="00E01B81" w:rsidRPr="00E01B81" w:rsidRDefault="00E01B81" w:rsidP="00E01B81">
      <w:pPr>
        <w:autoSpaceDE w:val="0"/>
        <w:autoSpaceDN w:val="0"/>
        <w:adjustRightInd w:val="0"/>
        <w:spacing w:after="0" w:line="240" w:lineRule="auto"/>
        <w:ind w:firstLine="567"/>
        <w:jc w:val="both"/>
        <w:rPr>
          <w:rFonts w:asciiTheme="minorHAnsi" w:hAnsiTheme="minorHAnsi" w:cstheme="minorHAnsi"/>
          <w:bCs/>
          <w:sz w:val="24"/>
          <w:szCs w:val="24"/>
        </w:rPr>
      </w:pPr>
      <w:r w:rsidRPr="00E01B81">
        <w:rPr>
          <w:rFonts w:asciiTheme="minorHAnsi" w:hAnsiTheme="minorHAnsi" w:cstheme="minorHAnsi"/>
          <w:bCs/>
          <w:sz w:val="24"/>
          <w:szCs w:val="24"/>
        </w:rPr>
        <w:t>-</w:t>
      </w:r>
      <w:r w:rsidRPr="00E01B81">
        <w:rPr>
          <w:rFonts w:asciiTheme="minorHAnsi" w:hAnsiTheme="minorHAnsi" w:cstheme="minorHAnsi"/>
          <w:bCs/>
          <w:sz w:val="24"/>
          <w:szCs w:val="24"/>
        </w:rPr>
        <w:tab/>
        <w:t xml:space="preserve">Послуги дозвільного характеру. </w:t>
      </w:r>
    </w:p>
    <w:p w:rsidR="00E01B81" w:rsidRDefault="00E01B81" w:rsidP="00E01B81">
      <w:pPr>
        <w:autoSpaceDE w:val="0"/>
        <w:autoSpaceDN w:val="0"/>
        <w:adjustRightInd w:val="0"/>
        <w:spacing w:after="0" w:line="240" w:lineRule="auto"/>
        <w:ind w:firstLine="567"/>
        <w:jc w:val="both"/>
        <w:rPr>
          <w:rFonts w:asciiTheme="minorHAnsi" w:hAnsiTheme="minorHAnsi" w:cstheme="minorHAnsi"/>
          <w:bCs/>
          <w:sz w:val="24"/>
          <w:szCs w:val="24"/>
        </w:rPr>
      </w:pPr>
      <w:r w:rsidRPr="00E01B81">
        <w:rPr>
          <w:rFonts w:asciiTheme="minorHAnsi" w:hAnsiTheme="minorHAnsi" w:cstheme="minorHAnsi"/>
          <w:bCs/>
          <w:sz w:val="24"/>
          <w:szCs w:val="24"/>
        </w:rPr>
        <w:t>-</w:t>
      </w:r>
      <w:r w:rsidRPr="00E01B81">
        <w:rPr>
          <w:rFonts w:asciiTheme="minorHAnsi" w:hAnsiTheme="minorHAnsi" w:cstheme="minorHAnsi"/>
          <w:bCs/>
          <w:sz w:val="24"/>
          <w:szCs w:val="24"/>
        </w:rPr>
        <w:tab/>
        <w:t>Реєстрація актів цивільного стану, паспортні послуги (надання послуг буде здійснюватись через ЦНАП після запровадження в повному обсязі належного технічного забезпечення та прийняття відповідного рішення органу місцевого самоврядування).</w:t>
      </w:r>
    </w:p>
    <w:p w:rsidR="00E01B81" w:rsidRDefault="00E01B81" w:rsidP="00E01B81">
      <w:pPr>
        <w:autoSpaceDE w:val="0"/>
        <w:autoSpaceDN w:val="0"/>
        <w:adjustRightInd w:val="0"/>
        <w:spacing w:after="0" w:line="240" w:lineRule="auto"/>
        <w:ind w:firstLine="567"/>
        <w:jc w:val="both"/>
        <w:rPr>
          <w:rFonts w:asciiTheme="minorHAnsi" w:hAnsiTheme="minorHAnsi" w:cstheme="minorHAnsi"/>
          <w:bCs/>
          <w:sz w:val="24"/>
          <w:szCs w:val="24"/>
        </w:rPr>
      </w:pPr>
    </w:p>
    <w:p w:rsidR="0098772D" w:rsidRPr="009E3198" w:rsidRDefault="0098772D" w:rsidP="00E01B81">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bCs/>
          <w:sz w:val="24"/>
          <w:szCs w:val="24"/>
        </w:rPr>
        <w:t xml:space="preserve">В громаді здійснюють діяльність </w:t>
      </w:r>
      <w:r w:rsidRPr="009E3198">
        <w:rPr>
          <w:rFonts w:asciiTheme="minorHAnsi" w:hAnsiTheme="minorHAnsi" w:cstheme="minorHAnsi"/>
          <w:bCs/>
          <w:sz w:val="24"/>
          <w:szCs w:val="24"/>
        </w:rPr>
        <w:t>Банківські установи:</w:t>
      </w:r>
    </w:p>
    <w:p w:rsidR="0098772D" w:rsidRPr="008C252F" w:rsidRDefault="0098772D" w:rsidP="0098772D">
      <w:pPr>
        <w:numPr>
          <w:ilvl w:val="3"/>
          <w:numId w:val="31"/>
        </w:numPr>
        <w:tabs>
          <w:tab w:val="clear" w:pos="2880"/>
          <w:tab w:val="num" w:pos="851"/>
        </w:tabs>
        <w:autoSpaceDE w:val="0"/>
        <w:autoSpaceDN w:val="0"/>
        <w:adjustRightInd w:val="0"/>
        <w:spacing w:after="0" w:line="240" w:lineRule="auto"/>
        <w:ind w:hanging="2313"/>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АТ «Ощадбанк»;</w:t>
      </w:r>
    </w:p>
    <w:p w:rsidR="0098772D" w:rsidRPr="008C252F" w:rsidRDefault="0098772D" w:rsidP="0098772D">
      <w:pPr>
        <w:numPr>
          <w:ilvl w:val="3"/>
          <w:numId w:val="31"/>
        </w:numPr>
        <w:tabs>
          <w:tab w:val="clear" w:pos="2880"/>
          <w:tab w:val="num" w:pos="851"/>
        </w:tabs>
        <w:autoSpaceDE w:val="0"/>
        <w:autoSpaceDN w:val="0"/>
        <w:adjustRightInd w:val="0"/>
        <w:spacing w:after="0" w:line="240" w:lineRule="auto"/>
        <w:ind w:hanging="2313"/>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АТ КБ «Приватбанк»;</w:t>
      </w:r>
    </w:p>
    <w:p w:rsidR="0098772D" w:rsidRPr="008C252F" w:rsidRDefault="0098772D" w:rsidP="0098772D">
      <w:pPr>
        <w:numPr>
          <w:ilvl w:val="3"/>
          <w:numId w:val="31"/>
        </w:numPr>
        <w:tabs>
          <w:tab w:val="clear" w:pos="2880"/>
          <w:tab w:val="num" w:pos="851"/>
        </w:tabs>
        <w:autoSpaceDE w:val="0"/>
        <w:autoSpaceDN w:val="0"/>
        <w:adjustRightInd w:val="0"/>
        <w:spacing w:after="0" w:line="240" w:lineRule="auto"/>
        <w:ind w:hanging="2313"/>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АТ «Укргазбанк»</w:t>
      </w:r>
    </w:p>
    <w:p w:rsidR="0098772D" w:rsidRPr="008C252F" w:rsidRDefault="0098772D" w:rsidP="0098772D">
      <w:pPr>
        <w:autoSpaceDE w:val="0"/>
        <w:autoSpaceDN w:val="0"/>
        <w:adjustRightInd w:val="0"/>
        <w:spacing w:after="0" w:line="240" w:lineRule="auto"/>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 xml:space="preserve">Кредитні спілки, які працюють на території Сторожинецької </w:t>
      </w:r>
      <w:r w:rsidR="009E3198">
        <w:rPr>
          <w:rFonts w:asciiTheme="minorHAnsi" w:hAnsiTheme="minorHAnsi" w:cstheme="minorHAnsi"/>
          <w:bCs/>
          <w:sz w:val="24"/>
          <w:szCs w:val="24"/>
          <w:lang w:val="ru-RU"/>
        </w:rPr>
        <w:t>М</w:t>
      </w:r>
      <w:r w:rsidRPr="008C252F">
        <w:rPr>
          <w:rFonts w:asciiTheme="minorHAnsi" w:hAnsiTheme="minorHAnsi" w:cstheme="minorHAnsi"/>
          <w:bCs/>
          <w:sz w:val="24"/>
          <w:szCs w:val="24"/>
          <w:lang w:val="ru-RU"/>
        </w:rPr>
        <w:t>ТГ:</w:t>
      </w:r>
    </w:p>
    <w:p w:rsidR="0098772D" w:rsidRPr="008C252F" w:rsidRDefault="0098772D" w:rsidP="0098772D">
      <w:pPr>
        <w:numPr>
          <w:ilvl w:val="6"/>
          <w:numId w:val="31"/>
        </w:numPr>
        <w:tabs>
          <w:tab w:val="clear" w:pos="5040"/>
          <w:tab w:val="num" w:pos="851"/>
        </w:tabs>
        <w:autoSpaceDE w:val="0"/>
        <w:autoSpaceDN w:val="0"/>
        <w:adjustRightInd w:val="0"/>
        <w:spacing w:after="0" w:line="240" w:lineRule="auto"/>
        <w:ind w:hanging="4473"/>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КС «Скарбниця»;</w:t>
      </w:r>
    </w:p>
    <w:p w:rsidR="0098772D" w:rsidRPr="008C252F" w:rsidRDefault="0098772D" w:rsidP="0098772D">
      <w:pPr>
        <w:numPr>
          <w:ilvl w:val="6"/>
          <w:numId w:val="31"/>
        </w:numPr>
        <w:tabs>
          <w:tab w:val="clear" w:pos="5040"/>
          <w:tab w:val="num" w:pos="851"/>
        </w:tabs>
        <w:autoSpaceDE w:val="0"/>
        <w:autoSpaceDN w:val="0"/>
        <w:adjustRightInd w:val="0"/>
        <w:spacing w:after="0" w:line="240" w:lineRule="auto"/>
        <w:ind w:hanging="4473"/>
        <w:jc w:val="both"/>
        <w:rPr>
          <w:rFonts w:asciiTheme="minorHAnsi" w:hAnsiTheme="minorHAnsi" w:cstheme="minorHAnsi"/>
          <w:bCs/>
          <w:sz w:val="24"/>
          <w:szCs w:val="24"/>
          <w:lang w:val="ru-RU"/>
        </w:rPr>
      </w:pPr>
      <w:r w:rsidRPr="008C252F">
        <w:rPr>
          <w:rFonts w:asciiTheme="minorHAnsi" w:hAnsiTheme="minorHAnsi" w:cstheme="minorHAnsi"/>
          <w:bCs/>
          <w:sz w:val="24"/>
          <w:szCs w:val="24"/>
          <w:lang w:val="ru-RU"/>
        </w:rPr>
        <w:t>КС «Наші люди»</w:t>
      </w:r>
    </w:p>
    <w:p w:rsidR="00E01B81" w:rsidRDefault="00E01B81" w:rsidP="0098772D">
      <w:pPr>
        <w:autoSpaceDE w:val="0"/>
        <w:autoSpaceDN w:val="0"/>
        <w:adjustRightInd w:val="0"/>
        <w:spacing w:after="0" w:line="240" w:lineRule="auto"/>
        <w:ind w:firstLine="567"/>
        <w:jc w:val="both"/>
        <w:rPr>
          <w:rFonts w:asciiTheme="minorHAnsi" w:hAnsiTheme="minorHAnsi" w:cstheme="minorHAnsi"/>
          <w:bCs/>
          <w:sz w:val="24"/>
          <w:szCs w:val="24"/>
          <w:lang w:val="ru-RU"/>
        </w:rPr>
      </w:pPr>
    </w:p>
    <w:p w:rsidR="002F379E" w:rsidRPr="00E8293A" w:rsidRDefault="002F379E" w:rsidP="0098772D">
      <w:pPr>
        <w:autoSpaceDE w:val="0"/>
        <w:autoSpaceDN w:val="0"/>
        <w:adjustRightInd w:val="0"/>
        <w:spacing w:after="0" w:line="240" w:lineRule="auto"/>
        <w:ind w:firstLine="567"/>
        <w:jc w:val="both"/>
        <w:rPr>
          <w:rFonts w:asciiTheme="minorHAnsi" w:hAnsiTheme="minorHAnsi" w:cstheme="minorHAnsi"/>
          <w:bCs/>
          <w:sz w:val="24"/>
          <w:szCs w:val="24"/>
          <w:lang w:val="ru-RU"/>
        </w:rPr>
      </w:pPr>
      <w:r w:rsidRPr="00E8293A">
        <w:rPr>
          <w:rFonts w:asciiTheme="minorHAnsi" w:hAnsiTheme="minorHAnsi" w:cstheme="minorHAnsi"/>
          <w:bCs/>
          <w:sz w:val="24"/>
          <w:szCs w:val="24"/>
          <w:lang w:val="ru-RU"/>
        </w:rPr>
        <w:t>Найбільшими роботодавцями в громаді є</w:t>
      </w:r>
      <w:r w:rsidR="003301FE" w:rsidRPr="00E8293A">
        <w:rPr>
          <w:rFonts w:asciiTheme="minorHAnsi" w:hAnsiTheme="minorHAnsi" w:cstheme="minorHAnsi"/>
          <w:sz w:val="24"/>
          <w:szCs w:val="24"/>
        </w:rPr>
        <w:t xml:space="preserve"> підприємства</w:t>
      </w:r>
      <w:r w:rsidR="009E3198" w:rsidRPr="00E8293A">
        <w:rPr>
          <w:rFonts w:asciiTheme="minorHAnsi" w:hAnsiTheme="minorHAnsi" w:cstheme="minorHAnsi"/>
          <w:sz w:val="24"/>
          <w:szCs w:val="24"/>
        </w:rPr>
        <w:t>,</w:t>
      </w:r>
      <w:r w:rsidR="003301FE" w:rsidRPr="00E8293A">
        <w:rPr>
          <w:rFonts w:asciiTheme="minorHAnsi" w:hAnsiTheme="minorHAnsi" w:cstheme="minorHAnsi"/>
          <w:sz w:val="24"/>
          <w:szCs w:val="24"/>
        </w:rPr>
        <w:t xml:space="preserve"> які працюють в лісовій галузі та її переробці</w:t>
      </w:r>
      <w:r w:rsidR="009E3198" w:rsidRPr="00E8293A">
        <w:rPr>
          <w:rFonts w:asciiTheme="minorHAnsi" w:hAnsiTheme="minorHAnsi" w:cstheme="minorHAnsi"/>
          <w:sz w:val="24"/>
          <w:szCs w:val="24"/>
        </w:rPr>
        <w:t>,</w:t>
      </w:r>
      <w:r w:rsidR="003301FE" w:rsidRPr="00E8293A">
        <w:rPr>
          <w:rFonts w:asciiTheme="minorHAnsi" w:hAnsiTheme="minorHAnsi" w:cstheme="minorHAnsi"/>
          <w:sz w:val="24"/>
          <w:szCs w:val="24"/>
        </w:rPr>
        <w:t xml:space="preserve"> зокрема </w:t>
      </w:r>
      <w:r w:rsidR="00AF196A" w:rsidRPr="00E8293A">
        <w:rPr>
          <w:rFonts w:asciiTheme="minorHAnsi" w:hAnsiTheme="minorHAnsi" w:cstheme="minorHAnsi"/>
          <w:bCs/>
          <w:sz w:val="24"/>
          <w:szCs w:val="24"/>
          <w:lang w:val="ru-RU"/>
        </w:rPr>
        <w:t>ДП ”Чернівецький лісгосп”</w:t>
      </w:r>
      <w:r w:rsidR="00AF196A" w:rsidRPr="00E8293A">
        <w:rPr>
          <w:rFonts w:asciiTheme="minorHAnsi" w:hAnsiTheme="minorHAnsi" w:cstheme="minorHAnsi"/>
          <w:bCs/>
          <w:sz w:val="24"/>
          <w:szCs w:val="24"/>
        </w:rPr>
        <w:t xml:space="preserve"> та ДП </w:t>
      </w:r>
      <w:r w:rsidR="00AF196A" w:rsidRPr="00E8293A">
        <w:rPr>
          <w:rFonts w:asciiTheme="minorHAnsi" w:hAnsiTheme="minorHAnsi" w:cstheme="minorHAnsi"/>
          <w:bCs/>
          <w:sz w:val="24"/>
          <w:szCs w:val="24"/>
          <w:lang w:val="ru-RU"/>
        </w:rPr>
        <w:t xml:space="preserve">Берегометське лісомисливське господарство,  </w:t>
      </w:r>
      <w:r w:rsidR="003301FE" w:rsidRPr="00E8293A">
        <w:rPr>
          <w:rFonts w:asciiTheme="minorHAnsi" w:hAnsiTheme="minorHAnsi" w:cstheme="minorHAnsi"/>
          <w:bCs/>
          <w:sz w:val="24"/>
          <w:szCs w:val="24"/>
        </w:rPr>
        <w:t>МП «Скіф»</w:t>
      </w:r>
      <w:r w:rsidR="001C7816" w:rsidRPr="00E8293A">
        <w:rPr>
          <w:rFonts w:asciiTheme="minorHAnsi" w:hAnsiTheme="minorHAnsi" w:cstheme="minorHAnsi"/>
          <w:bCs/>
          <w:sz w:val="24"/>
          <w:szCs w:val="24"/>
        </w:rPr>
        <w:t xml:space="preserve"> та</w:t>
      </w:r>
      <w:r w:rsidR="003301FE" w:rsidRPr="00E8293A">
        <w:rPr>
          <w:rFonts w:asciiTheme="minorHAnsi" w:hAnsiTheme="minorHAnsi" w:cstheme="minorHAnsi"/>
          <w:sz w:val="24"/>
          <w:szCs w:val="24"/>
        </w:rPr>
        <w:t xml:space="preserve"> </w:t>
      </w:r>
      <w:r w:rsidR="003301FE" w:rsidRPr="00E8293A">
        <w:rPr>
          <w:rFonts w:asciiTheme="minorHAnsi" w:hAnsiTheme="minorHAnsi" w:cstheme="minorHAnsi"/>
          <w:bCs/>
          <w:sz w:val="24"/>
          <w:szCs w:val="24"/>
        </w:rPr>
        <w:t>ТДВ «Сторожинецький меблевий комбінат».</w:t>
      </w:r>
    </w:p>
    <w:p w:rsidR="00E01B81" w:rsidRPr="00E8293A" w:rsidRDefault="00E01B81" w:rsidP="00300D3B">
      <w:pPr>
        <w:autoSpaceDE w:val="0"/>
        <w:autoSpaceDN w:val="0"/>
        <w:adjustRightInd w:val="0"/>
        <w:spacing w:after="0" w:line="240" w:lineRule="auto"/>
        <w:jc w:val="right"/>
        <w:rPr>
          <w:rFonts w:asciiTheme="minorHAnsi" w:hAnsiTheme="minorHAnsi" w:cstheme="minorHAnsi"/>
          <w:i/>
          <w:sz w:val="24"/>
          <w:szCs w:val="24"/>
        </w:rPr>
      </w:pPr>
    </w:p>
    <w:p w:rsidR="00685E46" w:rsidRPr="00E8293A" w:rsidRDefault="00300D3B" w:rsidP="00300D3B">
      <w:pPr>
        <w:autoSpaceDE w:val="0"/>
        <w:autoSpaceDN w:val="0"/>
        <w:adjustRightInd w:val="0"/>
        <w:spacing w:after="0" w:line="240" w:lineRule="auto"/>
        <w:jc w:val="right"/>
        <w:rPr>
          <w:rFonts w:asciiTheme="minorHAnsi" w:hAnsiTheme="minorHAnsi" w:cstheme="minorHAnsi"/>
          <w:sz w:val="24"/>
          <w:szCs w:val="24"/>
        </w:rPr>
      </w:pPr>
      <w:r w:rsidRPr="00E8293A">
        <w:rPr>
          <w:rFonts w:asciiTheme="minorHAnsi" w:hAnsiTheme="minorHAnsi" w:cstheme="minorHAnsi"/>
          <w:i/>
          <w:sz w:val="24"/>
          <w:szCs w:val="24"/>
        </w:rPr>
        <w:t xml:space="preserve">Таблиця </w:t>
      </w:r>
      <w:r w:rsidR="00633B11" w:rsidRPr="00E8293A">
        <w:rPr>
          <w:rFonts w:asciiTheme="minorHAnsi" w:hAnsiTheme="minorHAnsi" w:cstheme="minorHAnsi"/>
          <w:i/>
          <w:sz w:val="24"/>
          <w:szCs w:val="24"/>
        </w:rPr>
        <w:t>2</w:t>
      </w:r>
      <w:r w:rsidR="00CF136F" w:rsidRPr="00E8293A">
        <w:rPr>
          <w:rFonts w:asciiTheme="minorHAnsi" w:hAnsiTheme="minorHAnsi" w:cstheme="minorHAnsi"/>
          <w:i/>
          <w:sz w:val="24"/>
          <w:szCs w:val="24"/>
        </w:rPr>
        <w:t>7</w:t>
      </w:r>
      <w:r w:rsidRPr="00E8293A">
        <w:rPr>
          <w:rFonts w:asciiTheme="minorHAnsi" w:hAnsiTheme="minorHAnsi" w:cstheme="minorHAnsi"/>
          <w:i/>
          <w:sz w:val="24"/>
          <w:szCs w:val="24"/>
        </w:rPr>
        <w:t>. Перелік найбільших роботодавців</w:t>
      </w:r>
      <w:r w:rsidR="00E24372" w:rsidRPr="00E8293A">
        <w:rPr>
          <w:rFonts w:asciiTheme="minorHAnsi" w:hAnsiTheme="minorHAnsi" w:cstheme="minorHAnsi"/>
          <w:i/>
          <w:sz w:val="24"/>
          <w:szCs w:val="24"/>
        </w:rPr>
        <w:t xml:space="preserve"> за оперативними даними</w:t>
      </w:r>
      <w:r w:rsidR="00B56E8C" w:rsidRPr="00E8293A">
        <w:rPr>
          <w:rFonts w:asciiTheme="minorHAnsi" w:hAnsiTheme="minorHAnsi" w:cstheme="minorHAnsi"/>
          <w:i/>
          <w:sz w:val="24"/>
          <w:szCs w:val="24"/>
        </w:rPr>
        <w:t>, с</w:t>
      </w:r>
      <w:r w:rsidR="00E24372" w:rsidRPr="00E8293A">
        <w:rPr>
          <w:rFonts w:asciiTheme="minorHAnsi" w:hAnsiTheme="minorHAnsi" w:cstheme="minorHAnsi"/>
          <w:i/>
          <w:sz w:val="24"/>
          <w:szCs w:val="24"/>
        </w:rPr>
        <w:t>таном на 01.10.2022р.</w:t>
      </w:r>
    </w:p>
    <w:tbl>
      <w:tblPr>
        <w:tblW w:w="49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1"/>
        <w:gridCol w:w="4198"/>
        <w:gridCol w:w="1274"/>
      </w:tblGrid>
      <w:tr w:rsidR="00300D3B" w:rsidRPr="00E8293A" w:rsidTr="00E01B81">
        <w:trPr>
          <w:jc w:val="center"/>
        </w:trPr>
        <w:tc>
          <w:tcPr>
            <w:tcW w:w="2217" w:type="pct"/>
            <w:shd w:val="clear" w:color="auto" w:fill="auto"/>
            <w:vAlign w:val="center"/>
          </w:tcPr>
          <w:p w:rsidR="00300D3B" w:rsidRPr="00E8293A" w:rsidRDefault="00300D3B" w:rsidP="00300D3B">
            <w:pPr>
              <w:autoSpaceDE w:val="0"/>
              <w:autoSpaceDN w:val="0"/>
              <w:adjustRightInd w:val="0"/>
              <w:spacing w:after="0" w:line="240" w:lineRule="auto"/>
              <w:jc w:val="both"/>
              <w:rPr>
                <w:rFonts w:asciiTheme="minorHAnsi" w:hAnsiTheme="minorHAnsi" w:cstheme="minorHAnsi"/>
                <w:b/>
                <w:sz w:val="20"/>
                <w:szCs w:val="20"/>
              </w:rPr>
            </w:pPr>
            <w:r w:rsidRPr="00E8293A">
              <w:rPr>
                <w:rFonts w:asciiTheme="minorHAnsi" w:hAnsiTheme="minorHAnsi" w:cstheme="minorHAnsi"/>
                <w:b/>
                <w:sz w:val="20"/>
                <w:szCs w:val="20"/>
              </w:rPr>
              <w:t>Підприємство, організація, установа</w:t>
            </w:r>
          </w:p>
        </w:tc>
        <w:tc>
          <w:tcPr>
            <w:tcW w:w="2134" w:type="pct"/>
            <w:shd w:val="clear" w:color="auto" w:fill="auto"/>
            <w:vAlign w:val="center"/>
          </w:tcPr>
          <w:p w:rsidR="00300D3B" w:rsidRPr="00E8293A" w:rsidRDefault="00300D3B" w:rsidP="00300D3B">
            <w:pPr>
              <w:autoSpaceDE w:val="0"/>
              <w:autoSpaceDN w:val="0"/>
              <w:adjustRightInd w:val="0"/>
              <w:spacing w:after="0" w:line="240" w:lineRule="auto"/>
              <w:jc w:val="both"/>
              <w:rPr>
                <w:rFonts w:asciiTheme="minorHAnsi" w:hAnsiTheme="minorHAnsi" w:cstheme="minorHAnsi"/>
                <w:b/>
                <w:sz w:val="20"/>
                <w:szCs w:val="20"/>
              </w:rPr>
            </w:pPr>
            <w:r w:rsidRPr="00E8293A">
              <w:rPr>
                <w:rFonts w:asciiTheme="minorHAnsi" w:hAnsiTheme="minorHAnsi" w:cstheme="minorHAnsi"/>
                <w:b/>
                <w:sz w:val="20"/>
                <w:szCs w:val="20"/>
              </w:rPr>
              <w:t>Вид діяльності (основний)</w:t>
            </w:r>
          </w:p>
        </w:tc>
        <w:tc>
          <w:tcPr>
            <w:tcW w:w="648" w:type="pct"/>
            <w:shd w:val="clear" w:color="auto" w:fill="auto"/>
            <w:vAlign w:val="center"/>
          </w:tcPr>
          <w:p w:rsidR="00300D3B" w:rsidRPr="00E8293A" w:rsidRDefault="00300D3B" w:rsidP="00300D3B">
            <w:pPr>
              <w:autoSpaceDE w:val="0"/>
              <w:autoSpaceDN w:val="0"/>
              <w:adjustRightInd w:val="0"/>
              <w:spacing w:after="0" w:line="240" w:lineRule="auto"/>
              <w:jc w:val="both"/>
              <w:rPr>
                <w:rFonts w:asciiTheme="minorHAnsi" w:hAnsiTheme="minorHAnsi" w:cstheme="minorHAnsi"/>
                <w:b/>
                <w:sz w:val="20"/>
                <w:szCs w:val="20"/>
              </w:rPr>
            </w:pPr>
            <w:r w:rsidRPr="00E8293A">
              <w:rPr>
                <w:rFonts w:asciiTheme="minorHAnsi" w:hAnsiTheme="minorHAnsi" w:cstheme="minorHAnsi"/>
                <w:b/>
                <w:sz w:val="20"/>
                <w:szCs w:val="20"/>
              </w:rPr>
              <w:t xml:space="preserve">Чисельність працівників </w:t>
            </w:r>
          </w:p>
        </w:tc>
      </w:tr>
      <w:tr w:rsidR="00300D3B" w:rsidRPr="00E8293A" w:rsidTr="00E01B81">
        <w:trPr>
          <w:jc w:val="center"/>
        </w:trPr>
        <w:tc>
          <w:tcPr>
            <w:tcW w:w="2217" w:type="pct"/>
            <w:shd w:val="clear" w:color="auto" w:fill="auto"/>
          </w:tcPr>
          <w:p w:rsidR="00300D3B" w:rsidRPr="00E8293A" w:rsidRDefault="00AF196A"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bCs/>
                <w:sz w:val="24"/>
                <w:szCs w:val="24"/>
              </w:rPr>
              <w:t xml:space="preserve">ДП </w:t>
            </w:r>
            <w:r w:rsidRPr="00E8293A">
              <w:rPr>
                <w:rFonts w:asciiTheme="minorHAnsi" w:hAnsiTheme="minorHAnsi" w:cstheme="minorHAnsi"/>
                <w:bCs/>
                <w:sz w:val="24"/>
                <w:szCs w:val="24"/>
                <w:lang w:val="ru-RU"/>
              </w:rPr>
              <w:t>Берегометське лісомисливське господарство</w:t>
            </w:r>
          </w:p>
        </w:tc>
        <w:tc>
          <w:tcPr>
            <w:tcW w:w="2134" w:type="pct"/>
            <w:shd w:val="clear" w:color="auto" w:fill="auto"/>
          </w:tcPr>
          <w:p w:rsidR="00300D3B" w:rsidRPr="00E8293A" w:rsidRDefault="00300D3B"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02.40 Надання допоміжних послуг у лісовому господарстві</w:t>
            </w:r>
          </w:p>
        </w:tc>
        <w:tc>
          <w:tcPr>
            <w:tcW w:w="648" w:type="pct"/>
            <w:shd w:val="clear" w:color="auto" w:fill="auto"/>
          </w:tcPr>
          <w:p w:rsidR="00300D3B" w:rsidRPr="00E8293A" w:rsidRDefault="001C7816"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692</w:t>
            </w:r>
          </w:p>
        </w:tc>
      </w:tr>
      <w:tr w:rsidR="00300D3B" w:rsidRPr="00E8293A" w:rsidTr="00E01B81">
        <w:trPr>
          <w:jc w:val="center"/>
        </w:trPr>
        <w:tc>
          <w:tcPr>
            <w:tcW w:w="2217" w:type="pct"/>
            <w:shd w:val="clear" w:color="auto" w:fill="auto"/>
          </w:tcPr>
          <w:p w:rsidR="00300D3B" w:rsidRPr="00E8293A" w:rsidRDefault="00AF196A" w:rsidP="00AF196A">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bCs/>
                <w:sz w:val="24"/>
                <w:szCs w:val="24"/>
                <w:lang w:val="ru-RU"/>
              </w:rPr>
              <w:t>ДП «Чернівецький лісгосп»</w:t>
            </w:r>
          </w:p>
        </w:tc>
        <w:tc>
          <w:tcPr>
            <w:tcW w:w="2134" w:type="pct"/>
            <w:shd w:val="clear" w:color="auto" w:fill="auto"/>
          </w:tcPr>
          <w:p w:rsidR="00300D3B" w:rsidRPr="00E8293A" w:rsidRDefault="00300D3B"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02.20 Лісівництво та інша діяльність у лісовому господарстві</w:t>
            </w:r>
          </w:p>
        </w:tc>
        <w:tc>
          <w:tcPr>
            <w:tcW w:w="648" w:type="pct"/>
            <w:shd w:val="clear" w:color="auto" w:fill="auto"/>
          </w:tcPr>
          <w:p w:rsidR="00300D3B" w:rsidRPr="00E8293A" w:rsidRDefault="001C7816"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621</w:t>
            </w:r>
          </w:p>
        </w:tc>
      </w:tr>
      <w:tr w:rsidR="00300D3B" w:rsidRPr="00E8293A" w:rsidTr="00E01B81">
        <w:trPr>
          <w:jc w:val="center"/>
        </w:trPr>
        <w:tc>
          <w:tcPr>
            <w:tcW w:w="2217" w:type="pct"/>
            <w:shd w:val="clear" w:color="auto" w:fill="auto"/>
          </w:tcPr>
          <w:p w:rsidR="00300D3B" w:rsidRPr="00E8293A" w:rsidRDefault="00300D3B"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МП «Скіф»</w:t>
            </w:r>
          </w:p>
        </w:tc>
        <w:tc>
          <w:tcPr>
            <w:tcW w:w="2134" w:type="pct"/>
            <w:shd w:val="clear" w:color="auto" w:fill="auto"/>
          </w:tcPr>
          <w:p w:rsidR="00300D3B" w:rsidRPr="00E8293A" w:rsidRDefault="00300D3B"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Виробництво меблів, іншої продукції</w:t>
            </w:r>
          </w:p>
        </w:tc>
        <w:tc>
          <w:tcPr>
            <w:tcW w:w="648" w:type="pct"/>
            <w:shd w:val="clear" w:color="auto" w:fill="auto"/>
          </w:tcPr>
          <w:p w:rsidR="00300D3B" w:rsidRPr="00E8293A" w:rsidRDefault="001C7816"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176</w:t>
            </w:r>
          </w:p>
        </w:tc>
      </w:tr>
      <w:tr w:rsidR="00300D3B" w:rsidRPr="00E8293A" w:rsidTr="00E01B81">
        <w:trPr>
          <w:jc w:val="center"/>
        </w:trPr>
        <w:tc>
          <w:tcPr>
            <w:tcW w:w="2217" w:type="pct"/>
            <w:shd w:val="clear" w:color="auto" w:fill="auto"/>
          </w:tcPr>
          <w:p w:rsidR="00300D3B" w:rsidRPr="00E8293A" w:rsidRDefault="00300D3B"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ТДВ «Сторожинецький меблевий комбінат»</w:t>
            </w:r>
          </w:p>
        </w:tc>
        <w:tc>
          <w:tcPr>
            <w:tcW w:w="2134" w:type="pct"/>
            <w:shd w:val="clear" w:color="auto" w:fill="auto"/>
          </w:tcPr>
          <w:p w:rsidR="00300D3B" w:rsidRPr="00E8293A" w:rsidRDefault="00300D3B"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31.09.Виробництво меблів, іншої продукції</w:t>
            </w:r>
          </w:p>
        </w:tc>
        <w:tc>
          <w:tcPr>
            <w:tcW w:w="648" w:type="pct"/>
            <w:shd w:val="clear" w:color="auto" w:fill="auto"/>
          </w:tcPr>
          <w:p w:rsidR="00300D3B" w:rsidRPr="00E8293A" w:rsidRDefault="001C7816"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72</w:t>
            </w:r>
          </w:p>
        </w:tc>
      </w:tr>
      <w:tr w:rsidR="00300D3B" w:rsidRPr="00E8293A" w:rsidTr="00E01B81">
        <w:trPr>
          <w:jc w:val="center"/>
        </w:trPr>
        <w:tc>
          <w:tcPr>
            <w:tcW w:w="2217" w:type="pct"/>
            <w:shd w:val="clear" w:color="auto" w:fill="auto"/>
          </w:tcPr>
          <w:p w:rsidR="00300D3B" w:rsidRPr="00E8293A" w:rsidRDefault="00300D3B"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Виробничо-комерційно фірма  «Буковина»</w:t>
            </w:r>
          </w:p>
        </w:tc>
        <w:tc>
          <w:tcPr>
            <w:tcW w:w="2134" w:type="pct"/>
            <w:shd w:val="clear" w:color="auto" w:fill="auto"/>
          </w:tcPr>
          <w:p w:rsidR="00300D3B" w:rsidRPr="00E8293A" w:rsidRDefault="00300D3B"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41.20 Будівництво житлових і нежитлових будівель</w:t>
            </w:r>
          </w:p>
        </w:tc>
        <w:tc>
          <w:tcPr>
            <w:tcW w:w="648" w:type="pct"/>
            <w:shd w:val="clear" w:color="auto" w:fill="auto"/>
          </w:tcPr>
          <w:p w:rsidR="00300D3B" w:rsidRPr="00E8293A" w:rsidRDefault="001C7816"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55</w:t>
            </w:r>
          </w:p>
        </w:tc>
      </w:tr>
      <w:tr w:rsidR="00300D3B" w:rsidRPr="00E8293A" w:rsidTr="00E01B81">
        <w:trPr>
          <w:jc w:val="center"/>
        </w:trPr>
        <w:tc>
          <w:tcPr>
            <w:tcW w:w="2217" w:type="pct"/>
            <w:shd w:val="clear" w:color="auto" w:fill="auto"/>
          </w:tcPr>
          <w:p w:rsidR="00300D3B" w:rsidRPr="00E8293A" w:rsidRDefault="00300D3B"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ТОВ «Мрія Фармінг Буковина»</w:t>
            </w:r>
          </w:p>
        </w:tc>
        <w:tc>
          <w:tcPr>
            <w:tcW w:w="2134" w:type="pct"/>
            <w:shd w:val="clear" w:color="auto" w:fill="auto"/>
          </w:tcPr>
          <w:p w:rsidR="00300D3B" w:rsidRPr="00E8293A" w:rsidRDefault="00300D3B" w:rsidP="00300D3B">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Вирощування зернових та технічних культур</w:t>
            </w:r>
          </w:p>
        </w:tc>
        <w:tc>
          <w:tcPr>
            <w:tcW w:w="648" w:type="pct"/>
            <w:shd w:val="clear" w:color="auto" w:fill="auto"/>
          </w:tcPr>
          <w:p w:rsidR="00300D3B" w:rsidRPr="00E8293A" w:rsidRDefault="001C7816" w:rsidP="00764BB1">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70</w:t>
            </w:r>
          </w:p>
        </w:tc>
      </w:tr>
      <w:tr w:rsidR="000671FD" w:rsidRPr="00E8293A" w:rsidTr="00E01B81">
        <w:trPr>
          <w:jc w:val="center"/>
        </w:trPr>
        <w:tc>
          <w:tcPr>
            <w:tcW w:w="2217" w:type="pct"/>
            <w:shd w:val="clear" w:color="auto" w:fill="auto"/>
          </w:tcPr>
          <w:p w:rsidR="000671FD" w:rsidRPr="00E8293A" w:rsidRDefault="000671FD" w:rsidP="000671FD">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Сторожинецький лісовий коледж</w:t>
            </w:r>
          </w:p>
        </w:tc>
        <w:tc>
          <w:tcPr>
            <w:tcW w:w="2134" w:type="pct"/>
            <w:shd w:val="clear" w:color="auto" w:fill="auto"/>
          </w:tcPr>
          <w:p w:rsidR="000671FD" w:rsidRPr="00E8293A" w:rsidRDefault="000671FD" w:rsidP="000671FD">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85.42</w:t>
            </w:r>
          </w:p>
        </w:tc>
        <w:tc>
          <w:tcPr>
            <w:tcW w:w="648" w:type="pct"/>
            <w:shd w:val="clear" w:color="auto" w:fill="auto"/>
          </w:tcPr>
          <w:p w:rsidR="000671FD" w:rsidRPr="00E8293A" w:rsidRDefault="001C7816" w:rsidP="000671FD">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92</w:t>
            </w:r>
          </w:p>
        </w:tc>
      </w:tr>
      <w:tr w:rsidR="000671FD" w:rsidRPr="00E8293A" w:rsidTr="00E01B81">
        <w:trPr>
          <w:jc w:val="center"/>
        </w:trPr>
        <w:tc>
          <w:tcPr>
            <w:tcW w:w="2217" w:type="pct"/>
            <w:shd w:val="clear" w:color="auto" w:fill="auto"/>
          </w:tcPr>
          <w:p w:rsidR="000671FD" w:rsidRPr="00E8293A" w:rsidRDefault="000671FD" w:rsidP="000671FD">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Сторожинецька районна державна лікарня ветеринарної медицини</w:t>
            </w:r>
          </w:p>
        </w:tc>
        <w:tc>
          <w:tcPr>
            <w:tcW w:w="2134" w:type="pct"/>
            <w:shd w:val="clear" w:color="auto" w:fill="auto"/>
          </w:tcPr>
          <w:p w:rsidR="000671FD" w:rsidRPr="00E8293A" w:rsidRDefault="000671FD" w:rsidP="000671FD">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75.00</w:t>
            </w:r>
          </w:p>
        </w:tc>
        <w:tc>
          <w:tcPr>
            <w:tcW w:w="648" w:type="pct"/>
            <w:shd w:val="clear" w:color="auto" w:fill="auto"/>
          </w:tcPr>
          <w:p w:rsidR="000671FD" w:rsidRPr="00E8293A" w:rsidRDefault="001C7816" w:rsidP="000671FD">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29</w:t>
            </w:r>
          </w:p>
        </w:tc>
      </w:tr>
      <w:tr w:rsidR="000671FD" w:rsidRPr="00E8293A" w:rsidTr="00E01B81">
        <w:trPr>
          <w:jc w:val="center"/>
        </w:trPr>
        <w:tc>
          <w:tcPr>
            <w:tcW w:w="2217" w:type="pct"/>
            <w:shd w:val="clear" w:color="auto" w:fill="auto"/>
          </w:tcPr>
          <w:p w:rsidR="000671FD" w:rsidRPr="00E8293A" w:rsidRDefault="000671FD" w:rsidP="000671FD">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Філія «Сторожинецький автодор» ДП «Чернівецький облавтодор»</w:t>
            </w:r>
          </w:p>
        </w:tc>
        <w:tc>
          <w:tcPr>
            <w:tcW w:w="2134" w:type="pct"/>
            <w:shd w:val="clear" w:color="auto" w:fill="auto"/>
          </w:tcPr>
          <w:p w:rsidR="000671FD" w:rsidRPr="00E8293A" w:rsidRDefault="000671FD" w:rsidP="000671FD">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52.21</w:t>
            </w:r>
          </w:p>
        </w:tc>
        <w:tc>
          <w:tcPr>
            <w:tcW w:w="648" w:type="pct"/>
            <w:shd w:val="clear" w:color="auto" w:fill="auto"/>
          </w:tcPr>
          <w:p w:rsidR="000671FD" w:rsidRPr="00E8293A" w:rsidRDefault="001C7816" w:rsidP="000671FD">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46</w:t>
            </w:r>
          </w:p>
        </w:tc>
      </w:tr>
      <w:tr w:rsidR="000671FD" w:rsidRPr="00E8293A" w:rsidTr="00E01B81">
        <w:trPr>
          <w:jc w:val="center"/>
        </w:trPr>
        <w:tc>
          <w:tcPr>
            <w:tcW w:w="2217" w:type="pct"/>
            <w:shd w:val="clear" w:color="auto" w:fill="auto"/>
          </w:tcPr>
          <w:p w:rsidR="000671FD" w:rsidRPr="00E8293A" w:rsidRDefault="000671FD" w:rsidP="000671FD">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ТзОВ «Агробудналадка»</w:t>
            </w:r>
          </w:p>
        </w:tc>
        <w:tc>
          <w:tcPr>
            <w:tcW w:w="2134" w:type="pct"/>
            <w:shd w:val="clear" w:color="auto" w:fill="auto"/>
          </w:tcPr>
          <w:p w:rsidR="000671FD" w:rsidRPr="00E8293A" w:rsidRDefault="000671FD" w:rsidP="000671FD">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41.20</w:t>
            </w:r>
          </w:p>
        </w:tc>
        <w:tc>
          <w:tcPr>
            <w:tcW w:w="648" w:type="pct"/>
            <w:shd w:val="clear" w:color="auto" w:fill="auto"/>
          </w:tcPr>
          <w:p w:rsidR="000671FD" w:rsidRPr="00E8293A" w:rsidRDefault="001C7816" w:rsidP="000671FD">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22</w:t>
            </w:r>
          </w:p>
        </w:tc>
      </w:tr>
      <w:tr w:rsidR="000671FD" w:rsidRPr="00E8293A" w:rsidTr="00E01B81">
        <w:trPr>
          <w:jc w:val="center"/>
        </w:trPr>
        <w:tc>
          <w:tcPr>
            <w:tcW w:w="2217" w:type="pct"/>
            <w:shd w:val="clear" w:color="auto" w:fill="auto"/>
          </w:tcPr>
          <w:p w:rsidR="000671FD" w:rsidRPr="00E8293A" w:rsidRDefault="000671FD" w:rsidP="000671FD">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ПП «Укрбел»</w:t>
            </w:r>
          </w:p>
        </w:tc>
        <w:tc>
          <w:tcPr>
            <w:tcW w:w="2134" w:type="pct"/>
            <w:shd w:val="clear" w:color="auto" w:fill="auto"/>
          </w:tcPr>
          <w:p w:rsidR="000671FD" w:rsidRPr="00E8293A" w:rsidRDefault="000671FD" w:rsidP="000671FD">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16.10</w:t>
            </w:r>
          </w:p>
        </w:tc>
        <w:tc>
          <w:tcPr>
            <w:tcW w:w="648" w:type="pct"/>
            <w:shd w:val="clear" w:color="auto" w:fill="auto"/>
          </w:tcPr>
          <w:p w:rsidR="000671FD" w:rsidRPr="00E8293A" w:rsidRDefault="001C7816" w:rsidP="000671FD">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44</w:t>
            </w:r>
          </w:p>
        </w:tc>
      </w:tr>
      <w:tr w:rsidR="000671FD" w:rsidRPr="00E8293A" w:rsidTr="00E01B81">
        <w:trPr>
          <w:jc w:val="center"/>
        </w:trPr>
        <w:tc>
          <w:tcPr>
            <w:tcW w:w="2217" w:type="pct"/>
            <w:shd w:val="clear" w:color="auto" w:fill="auto"/>
          </w:tcPr>
          <w:p w:rsidR="000671FD" w:rsidRPr="00E8293A" w:rsidRDefault="000671FD" w:rsidP="000671FD">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ПП «Модуль-АВН»</w:t>
            </w:r>
          </w:p>
        </w:tc>
        <w:tc>
          <w:tcPr>
            <w:tcW w:w="2134" w:type="pct"/>
            <w:shd w:val="clear" w:color="auto" w:fill="auto"/>
          </w:tcPr>
          <w:p w:rsidR="000671FD" w:rsidRPr="00E8293A" w:rsidRDefault="000671FD" w:rsidP="000671FD">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28.92</w:t>
            </w:r>
          </w:p>
        </w:tc>
        <w:tc>
          <w:tcPr>
            <w:tcW w:w="648" w:type="pct"/>
            <w:shd w:val="clear" w:color="auto" w:fill="auto"/>
          </w:tcPr>
          <w:p w:rsidR="000671FD" w:rsidRPr="00E8293A" w:rsidRDefault="001C7816" w:rsidP="000671FD">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27</w:t>
            </w:r>
          </w:p>
        </w:tc>
      </w:tr>
      <w:tr w:rsidR="000671FD" w:rsidRPr="00E8293A" w:rsidTr="00E01B81">
        <w:trPr>
          <w:jc w:val="center"/>
        </w:trPr>
        <w:tc>
          <w:tcPr>
            <w:tcW w:w="2217" w:type="pct"/>
            <w:shd w:val="clear" w:color="auto" w:fill="auto"/>
          </w:tcPr>
          <w:p w:rsidR="000671FD" w:rsidRPr="00E8293A" w:rsidRDefault="000671FD" w:rsidP="000671FD">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lastRenderedPageBreak/>
              <w:t xml:space="preserve">Сторожинецький територіальний центр соціального обслуговування </w:t>
            </w:r>
          </w:p>
        </w:tc>
        <w:tc>
          <w:tcPr>
            <w:tcW w:w="2134" w:type="pct"/>
            <w:shd w:val="clear" w:color="auto" w:fill="auto"/>
          </w:tcPr>
          <w:p w:rsidR="000671FD" w:rsidRPr="00E8293A" w:rsidRDefault="000671FD" w:rsidP="000671FD">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84.12</w:t>
            </w:r>
          </w:p>
        </w:tc>
        <w:tc>
          <w:tcPr>
            <w:tcW w:w="648" w:type="pct"/>
            <w:shd w:val="clear" w:color="auto" w:fill="auto"/>
          </w:tcPr>
          <w:p w:rsidR="000671FD" w:rsidRPr="00E8293A" w:rsidRDefault="001C7816" w:rsidP="000671FD">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60</w:t>
            </w:r>
          </w:p>
        </w:tc>
      </w:tr>
      <w:tr w:rsidR="000671FD" w:rsidRPr="00E8293A" w:rsidTr="00E01B81">
        <w:trPr>
          <w:jc w:val="center"/>
        </w:trPr>
        <w:tc>
          <w:tcPr>
            <w:tcW w:w="2217" w:type="pct"/>
            <w:shd w:val="clear" w:color="auto" w:fill="auto"/>
          </w:tcPr>
          <w:p w:rsidR="000671FD" w:rsidRPr="00E8293A" w:rsidRDefault="000671FD" w:rsidP="000671FD">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ПП «Підгір’я-Авто»</w:t>
            </w:r>
          </w:p>
        </w:tc>
        <w:tc>
          <w:tcPr>
            <w:tcW w:w="2134" w:type="pct"/>
            <w:shd w:val="clear" w:color="auto" w:fill="auto"/>
          </w:tcPr>
          <w:p w:rsidR="000671FD" w:rsidRPr="00E8293A" w:rsidRDefault="000671FD" w:rsidP="000671FD">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49.31</w:t>
            </w:r>
          </w:p>
        </w:tc>
        <w:tc>
          <w:tcPr>
            <w:tcW w:w="648" w:type="pct"/>
            <w:shd w:val="clear" w:color="auto" w:fill="auto"/>
          </w:tcPr>
          <w:p w:rsidR="000671FD" w:rsidRPr="00E8293A" w:rsidRDefault="001C7816" w:rsidP="000671FD">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18</w:t>
            </w:r>
          </w:p>
        </w:tc>
      </w:tr>
      <w:tr w:rsidR="000671FD" w:rsidRPr="00E8293A" w:rsidTr="00E01B81">
        <w:trPr>
          <w:jc w:val="center"/>
        </w:trPr>
        <w:tc>
          <w:tcPr>
            <w:tcW w:w="2217" w:type="pct"/>
            <w:shd w:val="clear" w:color="auto" w:fill="auto"/>
          </w:tcPr>
          <w:p w:rsidR="000671FD" w:rsidRPr="00E8293A" w:rsidRDefault="000671FD" w:rsidP="000671FD">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ПП «Служба охорони «Гетьман»</w:t>
            </w:r>
          </w:p>
        </w:tc>
        <w:tc>
          <w:tcPr>
            <w:tcW w:w="2134" w:type="pct"/>
            <w:shd w:val="clear" w:color="auto" w:fill="auto"/>
          </w:tcPr>
          <w:p w:rsidR="000671FD" w:rsidRPr="00E8293A" w:rsidRDefault="000671FD" w:rsidP="000671FD">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80.10</w:t>
            </w:r>
          </w:p>
        </w:tc>
        <w:tc>
          <w:tcPr>
            <w:tcW w:w="648" w:type="pct"/>
            <w:shd w:val="clear" w:color="auto" w:fill="auto"/>
          </w:tcPr>
          <w:p w:rsidR="000671FD" w:rsidRPr="00E8293A" w:rsidRDefault="001C7816" w:rsidP="000671FD">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14</w:t>
            </w:r>
          </w:p>
        </w:tc>
      </w:tr>
    </w:tbl>
    <w:p w:rsidR="000671FD" w:rsidRPr="00E8293A" w:rsidRDefault="000671FD" w:rsidP="002F379E">
      <w:pPr>
        <w:autoSpaceDE w:val="0"/>
        <w:autoSpaceDN w:val="0"/>
        <w:adjustRightInd w:val="0"/>
        <w:spacing w:after="0" w:line="240" w:lineRule="auto"/>
        <w:jc w:val="both"/>
        <w:rPr>
          <w:rFonts w:asciiTheme="minorHAnsi" w:hAnsiTheme="minorHAnsi" w:cstheme="minorHAnsi"/>
          <w:sz w:val="24"/>
          <w:szCs w:val="24"/>
        </w:rPr>
      </w:pPr>
    </w:p>
    <w:p w:rsidR="000671FD" w:rsidRPr="00E8293A" w:rsidRDefault="000671FD" w:rsidP="000671FD">
      <w:pPr>
        <w:autoSpaceDE w:val="0"/>
        <w:autoSpaceDN w:val="0"/>
        <w:adjustRightInd w:val="0"/>
        <w:spacing w:after="0" w:line="240" w:lineRule="auto"/>
        <w:jc w:val="both"/>
        <w:rPr>
          <w:rFonts w:asciiTheme="minorHAnsi" w:hAnsiTheme="minorHAnsi" w:cstheme="minorHAnsi"/>
          <w:sz w:val="24"/>
          <w:szCs w:val="24"/>
        </w:rPr>
      </w:pPr>
      <w:r w:rsidRPr="00E8293A">
        <w:rPr>
          <w:rFonts w:asciiTheme="minorHAnsi" w:hAnsiTheme="minorHAnsi" w:cstheme="minorHAnsi"/>
          <w:sz w:val="24"/>
          <w:szCs w:val="24"/>
        </w:rPr>
        <w:t>Перелік найбільших платників податків у громаді, за оперативними даними станом на 01.</w:t>
      </w:r>
      <w:r w:rsidRPr="00E8293A">
        <w:rPr>
          <w:rFonts w:asciiTheme="minorHAnsi" w:hAnsiTheme="minorHAnsi" w:cstheme="minorHAnsi"/>
          <w:sz w:val="24"/>
          <w:szCs w:val="24"/>
          <w:lang w:val="ru-RU"/>
        </w:rPr>
        <w:t>10</w:t>
      </w:r>
      <w:r w:rsidRPr="00E8293A">
        <w:rPr>
          <w:rFonts w:asciiTheme="minorHAnsi" w:hAnsiTheme="minorHAnsi" w:cstheme="minorHAnsi"/>
          <w:sz w:val="24"/>
          <w:szCs w:val="24"/>
        </w:rPr>
        <w:t>.202</w:t>
      </w:r>
      <w:r w:rsidRPr="00E8293A">
        <w:rPr>
          <w:rFonts w:asciiTheme="minorHAnsi" w:hAnsiTheme="minorHAnsi" w:cstheme="minorHAnsi"/>
          <w:sz w:val="24"/>
          <w:szCs w:val="24"/>
          <w:lang w:val="ru-RU"/>
        </w:rPr>
        <w:t>2</w:t>
      </w:r>
      <w:r w:rsidRPr="00E8293A">
        <w:rPr>
          <w:rFonts w:asciiTheme="minorHAnsi" w:hAnsiTheme="minorHAnsi" w:cstheme="minorHAnsi"/>
          <w:sz w:val="24"/>
          <w:szCs w:val="24"/>
        </w:rPr>
        <w:t>р наведено в наступній таблиці.</w:t>
      </w:r>
    </w:p>
    <w:p w:rsidR="000671FD" w:rsidRPr="00E8293A" w:rsidRDefault="000671FD" w:rsidP="000671FD">
      <w:pPr>
        <w:autoSpaceDE w:val="0"/>
        <w:autoSpaceDN w:val="0"/>
        <w:adjustRightInd w:val="0"/>
        <w:spacing w:after="0" w:line="240" w:lineRule="auto"/>
        <w:jc w:val="right"/>
        <w:rPr>
          <w:rFonts w:asciiTheme="minorHAnsi" w:hAnsiTheme="minorHAnsi" w:cstheme="minorHAnsi"/>
          <w:i/>
          <w:sz w:val="24"/>
          <w:szCs w:val="24"/>
        </w:rPr>
      </w:pPr>
    </w:p>
    <w:p w:rsidR="000671FD" w:rsidRPr="00E8293A" w:rsidRDefault="00903642" w:rsidP="000671FD">
      <w:pPr>
        <w:autoSpaceDE w:val="0"/>
        <w:autoSpaceDN w:val="0"/>
        <w:adjustRightInd w:val="0"/>
        <w:spacing w:after="0" w:line="240" w:lineRule="auto"/>
        <w:jc w:val="right"/>
        <w:rPr>
          <w:rFonts w:asciiTheme="minorHAnsi" w:hAnsiTheme="minorHAnsi" w:cstheme="minorHAnsi"/>
          <w:i/>
          <w:sz w:val="24"/>
          <w:szCs w:val="24"/>
        </w:rPr>
      </w:pPr>
      <w:r w:rsidRPr="00E8293A">
        <w:rPr>
          <w:rFonts w:asciiTheme="minorHAnsi" w:hAnsiTheme="minorHAnsi" w:cstheme="minorHAnsi"/>
          <w:i/>
          <w:sz w:val="24"/>
          <w:szCs w:val="24"/>
        </w:rPr>
        <w:t xml:space="preserve">Таблиця </w:t>
      </w:r>
      <w:r w:rsidR="00CF136F" w:rsidRPr="00E8293A">
        <w:rPr>
          <w:rFonts w:asciiTheme="minorHAnsi" w:hAnsiTheme="minorHAnsi" w:cstheme="minorHAnsi"/>
          <w:i/>
          <w:sz w:val="24"/>
          <w:szCs w:val="24"/>
        </w:rPr>
        <w:t>28</w:t>
      </w:r>
      <w:r w:rsidR="000671FD" w:rsidRPr="00E8293A">
        <w:rPr>
          <w:rFonts w:asciiTheme="minorHAnsi" w:hAnsiTheme="minorHAnsi" w:cstheme="minorHAnsi"/>
          <w:i/>
          <w:sz w:val="24"/>
          <w:szCs w:val="24"/>
        </w:rPr>
        <w:t xml:space="preserve">. Перелік найбільших </w:t>
      </w:r>
      <w:r w:rsidR="000671FD" w:rsidRPr="00E8293A">
        <w:rPr>
          <w:i/>
          <w:sz w:val="24"/>
          <w:szCs w:val="24"/>
        </w:rPr>
        <w:t>платників податків у громаді, за оперативними даними станом на 01.</w:t>
      </w:r>
      <w:r w:rsidR="000671FD" w:rsidRPr="00E8293A">
        <w:rPr>
          <w:i/>
          <w:sz w:val="24"/>
          <w:szCs w:val="24"/>
          <w:lang w:val="ru-RU"/>
        </w:rPr>
        <w:t>10</w:t>
      </w:r>
      <w:r w:rsidR="000671FD" w:rsidRPr="00E8293A">
        <w:rPr>
          <w:i/>
          <w:sz w:val="24"/>
          <w:szCs w:val="24"/>
        </w:rPr>
        <w:t>.202</w:t>
      </w:r>
      <w:r w:rsidR="000671FD" w:rsidRPr="00E8293A">
        <w:rPr>
          <w:i/>
          <w:sz w:val="24"/>
          <w:szCs w:val="24"/>
          <w:lang w:val="ru-RU"/>
        </w:rPr>
        <w:t>2</w:t>
      </w:r>
      <w:r w:rsidR="000671FD" w:rsidRPr="00E8293A">
        <w:rPr>
          <w:i/>
          <w:sz w:val="24"/>
          <w:szCs w:val="24"/>
        </w:rPr>
        <w:t>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2972"/>
        <w:gridCol w:w="1663"/>
        <w:gridCol w:w="1534"/>
        <w:gridCol w:w="1477"/>
        <w:gridCol w:w="1770"/>
      </w:tblGrid>
      <w:tr w:rsidR="000671FD" w:rsidRPr="00E8293A" w:rsidTr="006A2750">
        <w:trPr>
          <w:jc w:val="center"/>
        </w:trPr>
        <w:tc>
          <w:tcPr>
            <w:tcW w:w="439" w:type="dxa"/>
          </w:tcPr>
          <w:p w:rsidR="000671FD" w:rsidRPr="00E8293A" w:rsidRDefault="000671FD" w:rsidP="006A2750">
            <w:pPr>
              <w:autoSpaceDE w:val="0"/>
              <w:autoSpaceDN w:val="0"/>
              <w:adjustRightInd w:val="0"/>
              <w:spacing w:after="0" w:line="240" w:lineRule="auto"/>
              <w:jc w:val="center"/>
              <w:rPr>
                <w:rFonts w:asciiTheme="minorHAnsi" w:hAnsiTheme="minorHAnsi" w:cstheme="minorHAnsi"/>
                <w:b/>
                <w:sz w:val="20"/>
                <w:szCs w:val="20"/>
              </w:rPr>
            </w:pPr>
          </w:p>
        </w:tc>
        <w:tc>
          <w:tcPr>
            <w:tcW w:w="2972" w:type="dxa"/>
          </w:tcPr>
          <w:p w:rsidR="000671FD" w:rsidRPr="00E8293A" w:rsidRDefault="000671FD" w:rsidP="006A2750">
            <w:pPr>
              <w:autoSpaceDE w:val="0"/>
              <w:autoSpaceDN w:val="0"/>
              <w:adjustRightInd w:val="0"/>
              <w:spacing w:after="0" w:line="240" w:lineRule="auto"/>
              <w:jc w:val="center"/>
              <w:rPr>
                <w:rFonts w:asciiTheme="minorHAnsi" w:hAnsiTheme="minorHAnsi" w:cstheme="minorHAnsi"/>
                <w:b/>
                <w:sz w:val="20"/>
                <w:szCs w:val="20"/>
              </w:rPr>
            </w:pPr>
            <w:r w:rsidRPr="00E8293A">
              <w:rPr>
                <w:rFonts w:asciiTheme="minorHAnsi" w:hAnsiTheme="minorHAnsi" w:cstheme="minorHAnsi"/>
                <w:b/>
                <w:sz w:val="20"/>
                <w:szCs w:val="20"/>
              </w:rPr>
              <w:t>назва</w:t>
            </w:r>
          </w:p>
        </w:tc>
        <w:tc>
          <w:tcPr>
            <w:tcW w:w="1663" w:type="dxa"/>
          </w:tcPr>
          <w:p w:rsidR="000671FD" w:rsidRPr="00E8293A" w:rsidRDefault="000671FD" w:rsidP="006A2750">
            <w:pPr>
              <w:autoSpaceDE w:val="0"/>
              <w:autoSpaceDN w:val="0"/>
              <w:adjustRightInd w:val="0"/>
              <w:spacing w:after="0" w:line="240" w:lineRule="auto"/>
              <w:jc w:val="center"/>
              <w:rPr>
                <w:rFonts w:asciiTheme="minorHAnsi" w:hAnsiTheme="minorHAnsi" w:cstheme="minorHAnsi"/>
                <w:b/>
                <w:sz w:val="20"/>
                <w:szCs w:val="20"/>
              </w:rPr>
            </w:pPr>
            <w:r w:rsidRPr="00E8293A">
              <w:rPr>
                <w:rFonts w:asciiTheme="minorHAnsi" w:hAnsiTheme="minorHAnsi" w:cstheme="minorHAnsi"/>
                <w:b/>
                <w:sz w:val="20"/>
                <w:szCs w:val="20"/>
              </w:rPr>
              <w:t>Сплачено ПДФО, тис. грн.</w:t>
            </w:r>
          </w:p>
        </w:tc>
        <w:tc>
          <w:tcPr>
            <w:tcW w:w="1534" w:type="dxa"/>
          </w:tcPr>
          <w:p w:rsidR="000671FD" w:rsidRPr="00E8293A" w:rsidRDefault="000671FD" w:rsidP="006A2750">
            <w:pPr>
              <w:autoSpaceDE w:val="0"/>
              <w:autoSpaceDN w:val="0"/>
              <w:adjustRightInd w:val="0"/>
              <w:spacing w:after="0" w:line="240" w:lineRule="auto"/>
              <w:jc w:val="center"/>
              <w:rPr>
                <w:rFonts w:asciiTheme="minorHAnsi" w:hAnsiTheme="minorHAnsi" w:cstheme="minorHAnsi"/>
                <w:b/>
                <w:sz w:val="20"/>
                <w:szCs w:val="20"/>
              </w:rPr>
            </w:pPr>
            <w:r w:rsidRPr="00E8293A">
              <w:rPr>
                <w:rFonts w:asciiTheme="minorHAnsi" w:hAnsiTheme="minorHAnsi" w:cstheme="minorHAnsi"/>
                <w:b/>
                <w:sz w:val="20"/>
                <w:szCs w:val="20"/>
              </w:rPr>
              <w:t>Акциз</w:t>
            </w:r>
          </w:p>
        </w:tc>
        <w:tc>
          <w:tcPr>
            <w:tcW w:w="1477" w:type="dxa"/>
          </w:tcPr>
          <w:p w:rsidR="000671FD" w:rsidRPr="00E8293A" w:rsidRDefault="000671FD" w:rsidP="006A2750">
            <w:pPr>
              <w:autoSpaceDE w:val="0"/>
              <w:autoSpaceDN w:val="0"/>
              <w:adjustRightInd w:val="0"/>
              <w:spacing w:after="0" w:line="240" w:lineRule="auto"/>
              <w:jc w:val="center"/>
              <w:rPr>
                <w:rFonts w:asciiTheme="minorHAnsi" w:hAnsiTheme="minorHAnsi" w:cstheme="minorHAnsi"/>
                <w:b/>
                <w:sz w:val="20"/>
                <w:szCs w:val="20"/>
              </w:rPr>
            </w:pPr>
            <w:r w:rsidRPr="00E8293A">
              <w:rPr>
                <w:rFonts w:asciiTheme="minorHAnsi" w:hAnsiTheme="minorHAnsi" w:cstheme="minorHAnsi"/>
                <w:b/>
                <w:sz w:val="20"/>
                <w:szCs w:val="20"/>
              </w:rPr>
              <w:t>Плата за землю</w:t>
            </w:r>
          </w:p>
        </w:tc>
        <w:tc>
          <w:tcPr>
            <w:tcW w:w="1770" w:type="dxa"/>
          </w:tcPr>
          <w:p w:rsidR="000671FD" w:rsidRPr="00E8293A" w:rsidRDefault="000671FD" w:rsidP="006A2750">
            <w:pPr>
              <w:autoSpaceDE w:val="0"/>
              <w:autoSpaceDN w:val="0"/>
              <w:adjustRightInd w:val="0"/>
              <w:spacing w:after="0" w:line="240" w:lineRule="auto"/>
              <w:jc w:val="center"/>
              <w:rPr>
                <w:rFonts w:asciiTheme="minorHAnsi" w:hAnsiTheme="minorHAnsi" w:cstheme="minorHAnsi"/>
                <w:b/>
                <w:sz w:val="20"/>
                <w:szCs w:val="20"/>
              </w:rPr>
            </w:pPr>
            <w:r w:rsidRPr="00E8293A">
              <w:rPr>
                <w:rFonts w:asciiTheme="minorHAnsi" w:hAnsiTheme="minorHAnsi" w:cstheme="minorHAnsi"/>
                <w:b/>
                <w:sz w:val="20"/>
                <w:szCs w:val="20"/>
              </w:rPr>
              <w:t>Податок на нерухомість</w:t>
            </w:r>
          </w:p>
        </w:tc>
      </w:tr>
      <w:tr w:rsidR="000671FD" w:rsidRPr="00E8293A" w:rsidTr="006A2750">
        <w:trPr>
          <w:trHeight w:val="374"/>
          <w:jc w:val="center"/>
        </w:trPr>
        <w:tc>
          <w:tcPr>
            <w:tcW w:w="439"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1</w:t>
            </w:r>
          </w:p>
        </w:tc>
        <w:tc>
          <w:tcPr>
            <w:tcW w:w="2972"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ru-RU"/>
              </w:rPr>
            </w:pPr>
            <w:r w:rsidRPr="00E8293A">
              <w:rPr>
                <w:rFonts w:asciiTheme="minorHAnsi" w:hAnsiTheme="minorHAnsi" w:cstheme="minorHAnsi"/>
                <w:sz w:val="20"/>
                <w:szCs w:val="20"/>
                <w:lang w:val="en-US"/>
              </w:rPr>
              <w:t>ДП</w:t>
            </w:r>
            <w:r w:rsidRPr="00E8293A">
              <w:rPr>
                <w:rFonts w:asciiTheme="minorHAnsi" w:hAnsiTheme="minorHAnsi" w:cstheme="minorHAnsi"/>
                <w:sz w:val="20"/>
                <w:szCs w:val="20"/>
                <w:lang w:val="ru-RU"/>
              </w:rPr>
              <w:t xml:space="preserve"> «</w:t>
            </w:r>
            <w:r w:rsidRPr="00E8293A">
              <w:rPr>
                <w:rFonts w:asciiTheme="minorHAnsi" w:hAnsiTheme="minorHAnsi" w:cstheme="minorHAnsi"/>
                <w:sz w:val="20"/>
                <w:szCs w:val="20"/>
                <w:lang w:val="en-US"/>
              </w:rPr>
              <w:t>Чернівецький</w:t>
            </w:r>
            <w:r w:rsidRPr="00E8293A">
              <w:rPr>
                <w:rFonts w:asciiTheme="minorHAnsi" w:hAnsiTheme="minorHAnsi" w:cstheme="minorHAnsi"/>
                <w:sz w:val="20"/>
                <w:szCs w:val="20"/>
                <w:lang w:val="ru-RU"/>
              </w:rPr>
              <w:t xml:space="preserve"> лісгосп»</w:t>
            </w:r>
          </w:p>
        </w:tc>
        <w:tc>
          <w:tcPr>
            <w:tcW w:w="1663"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1125,940</w:t>
            </w:r>
          </w:p>
        </w:tc>
        <w:tc>
          <w:tcPr>
            <w:tcW w:w="1534"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p>
        </w:tc>
        <w:tc>
          <w:tcPr>
            <w:tcW w:w="1477"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264,592</w:t>
            </w:r>
          </w:p>
        </w:tc>
        <w:tc>
          <w:tcPr>
            <w:tcW w:w="1770"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34,662</w:t>
            </w:r>
          </w:p>
        </w:tc>
      </w:tr>
      <w:tr w:rsidR="000671FD" w:rsidRPr="00E8293A" w:rsidTr="006A2750">
        <w:trPr>
          <w:jc w:val="center"/>
        </w:trPr>
        <w:tc>
          <w:tcPr>
            <w:tcW w:w="439"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2</w:t>
            </w:r>
          </w:p>
        </w:tc>
        <w:tc>
          <w:tcPr>
            <w:tcW w:w="2972"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ru-RU"/>
              </w:rPr>
              <w:t>Мале підприємст</w:t>
            </w:r>
            <w:r w:rsidRPr="00E8293A">
              <w:rPr>
                <w:rFonts w:asciiTheme="minorHAnsi" w:hAnsiTheme="minorHAnsi" w:cstheme="minorHAnsi"/>
                <w:sz w:val="20"/>
                <w:szCs w:val="20"/>
                <w:lang w:val="en-US"/>
              </w:rPr>
              <w:t>во «Скіф» -</w:t>
            </w:r>
          </w:p>
        </w:tc>
        <w:tc>
          <w:tcPr>
            <w:tcW w:w="1663"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1633,851</w:t>
            </w:r>
          </w:p>
        </w:tc>
        <w:tc>
          <w:tcPr>
            <w:tcW w:w="1534"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p>
        </w:tc>
        <w:tc>
          <w:tcPr>
            <w:tcW w:w="1477"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93,289</w:t>
            </w:r>
          </w:p>
        </w:tc>
        <w:tc>
          <w:tcPr>
            <w:tcW w:w="1770"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6,658</w:t>
            </w:r>
          </w:p>
        </w:tc>
      </w:tr>
      <w:tr w:rsidR="000671FD" w:rsidRPr="00E8293A" w:rsidTr="006A2750">
        <w:trPr>
          <w:jc w:val="center"/>
        </w:trPr>
        <w:tc>
          <w:tcPr>
            <w:tcW w:w="439"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3</w:t>
            </w:r>
          </w:p>
        </w:tc>
        <w:tc>
          <w:tcPr>
            <w:tcW w:w="2972"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Чернівецький обласний військовий комісаріат</w:t>
            </w:r>
          </w:p>
        </w:tc>
        <w:tc>
          <w:tcPr>
            <w:tcW w:w="1663"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12743,041</w:t>
            </w:r>
          </w:p>
        </w:tc>
        <w:tc>
          <w:tcPr>
            <w:tcW w:w="1534"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p>
        </w:tc>
        <w:tc>
          <w:tcPr>
            <w:tcW w:w="1477"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p>
        </w:tc>
        <w:tc>
          <w:tcPr>
            <w:tcW w:w="1770"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p>
        </w:tc>
      </w:tr>
      <w:tr w:rsidR="000671FD" w:rsidRPr="00E8293A" w:rsidTr="006A2750">
        <w:trPr>
          <w:jc w:val="center"/>
        </w:trPr>
        <w:tc>
          <w:tcPr>
            <w:tcW w:w="439"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4</w:t>
            </w:r>
          </w:p>
        </w:tc>
        <w:tc>
          <w:tcPr>
            <w:tcW w:w="2972"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В/ч А7035</w:t>
            </w:r>
          </w:p>
        </w:tc>
        <w:tc>
          <w:tcPr>
            <w:tcW w:w="1663"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5161,479</w:t>
            </w:r>
          </w:p>
        </w:tc>
        <w:tc>
          <w:tcPr>
            <w:tcW w:w="1534"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p>
        </w:tc>
        <w:tc>
          <w:tcPr>
            <w:tcW w:w="1477"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p>
        </w:tc>
        <w:tc>
          <w:tcPr>
            <w:tcW w:w="1770"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p>
        </w:tc>
      </w:tr>
      <w:tr w:rsidR="000671FD" w:rsidRPr="00E8293A" w:rsidTr="006A2750">
        <w:trPr>
          <w:jc w:val="center"/>
        </w:trPr>
        <w:tc>
          <w:tcPr>
            <w:tcW w:w="439"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5</w:t>
            </w:r>
          </w:p>
        </w:tc>
        <w:tc>
          <w:tcPr>
            <w:tcW w:w="2972"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ДП Берегомецький ЛМГ</w:t>
            </w:r>
          </w:p>
        </w:tc>
        <w:tc>
          <w:tcPr>
            <w:tcW w:w="1663"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660,758</w:t>
            </w:r>
          </w:p>
        </w:tc>
        <w:tc>
          <w:tcPr>
            <w:tcW w:w="1534"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p>
        </w:tc>
        <w:tc>
          <w:tcPr>
            <w:tcW w:w="1477"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196,464</w:t>
            </w:r>
          </w:p>
        </w:tc>
        <w:tc>
          <w:tcPr>
            <w:tcW w:w="1770"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p>
        </w:tc>
      </w:tr>
      <w:tr w:rsidR="000671FD" w:rsidRPr="00E8293A" w:rsidTr="006A2750">
        <w:trPr>
          <w:jc w:val="center"/>
        </w:trPr>
        <w:tc>
          <w:tcPr>
            <w:tcW w:w="439"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6</w:t>
            </w:r>
          </w:p>
        </w:tc>
        <w:tc>
          <w:tcPr>
            <w:tcW w:w="2972"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ru-RU"/>
              </w:rPr>
            </w:pPr>
            <w:r w:rsidRPr="00E8293A">
              <w:rPr>
                <w:rFonts w:asciiTheme="minorHAnsi" w:hAnsiTheme="minorHAnsi" w:cstheme="minorHAnsi"/>
                <w:sz w:val="20"/>
                <w:szCs w:val="20"/>
                <w:lang w:val="ru-RU"/>
              </w:rPr>
              <w:t>Сторожинецький ЦПМСД</w:t>
            </w:r>
          </w:p>
        </w:tc>
        <w:tc>
          <w:tcPr>
            <w:tcW w:w="1663"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2075,150</w:t>
            </w:r>
          </w:p>
        </w:tc>
        <w:tc>
          <w:tcPr>
            <w:tcW w:w="1534"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p>
        </w:tc>
        <w:tc>
          <w:tcPr>
            <w:tcW w:w="1477"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p>
        </w:tc>
      </w:tr>
      <w:tr w:rsidR="000671FD" w:rsidRPr="00E8293A" w:rsidTr="006A2750">
        <w:trPr>
          <w:jc w:val="center"/>
        </w:trPr>
        <w:tc>
          <w:tcPr>
            <w:tcW w:w="439"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7</w:t>
            </w:r>
          </w:p>
        </w:tc>
        <w:tc>
          <w:tcPr>
            <w:tcW w:w="2972"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Відділ освіти міської ради</w:t>
            </w:r>
          </w:p>
        </w:tc>
        <w:tc>
          <w:tcPr>
            <w:tcW w:w="1663"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14601,527</w:t>
            </w:r>
          </w:p>
        </w:tc>
        <w:tc>
          <w:tcPr>
            <w:tcW w:w="1534"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p>
        </w:tc>
        <w:tc>
          <w:tcPr>
            <w:tcW w:w="1477"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p>
        </w:tc>
      </w:tr>
      <w:tr w:rsidR="000671FD" w:rsidRPr="00E8293A" w:rsidTr="006A2750">
        <w:trPr>
          <w:jc w:val="center"/>
        </w:trPr>
        <w:tc>
          <w:tcPr>
            <w:tcW w:w="439"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8</w:t>
            </w:r>
          </w:p>
        </w:tc>
        <w:tc>
          <w:tcPr>
            <w:tcW w:w="2972"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АТ «Чернівціобленерго»</w:t>
            </w:r>
          </w:p>
        </w:tc>
        <w:tc>
          <w:tcPr>
            <w:tcW w:w="1663"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1032,806</w:t>
            </w:r>
          </w:p>
        </w:tc>
        <w:tc>
          <w:tcPr>
            <w:tcW w:w="1534"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p>
        </w:tc>
        <w:tc>
          <w:tcPr>
            <w:tcW w:w="1477"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427,344</w:t>
            </w:r>
          </w:p>
        </w:tc>
        <w:tc>
          <w:tcPr>
            <w:tcW w:w="1770"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18,135</w:t>
            </w:r>
          </w:p>
        </w:tc>
      </w:tr>
      <w:tr w:rsidR="000671FD" w:rsidRPr="00E8293A" w:rsidTr="006A2750">
        <w:trPr>
          <w:jc w:val="center"/>
        </w:trPr>
        <w:tc>
          <w:tcPr>
            <w:tcW w:w="439"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9</w:t>
            </w:r>
          </w:p>
        </w:tc>
        <w:tc>
          <w:tcPr>
            <w:tcW w:w="2972"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Сторожинецька БЛІЛ</w:t>
            </w:r>
          </w:p>
        </w:tc>
        <w:tc>
          <w:tcPr>
            <w:tcW w:w="1663"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6800,419</w:t>
            </w:r>
          </w:p>
        </w:tc>
        <w:tc>
          <w:tcPr>
            <w:tcW w:w="1534"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p>
        </w:tc>
        <w:tc>
          <w:tcPr>
            <w:tcW w:w="1477"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p>
        </w:tc>
      </w:tr>
      <w:tr w:rsidR="000671FD" w:rsidRPr="00E8293A" w:rsidTr="006A2750">
        <w:trPr>
          <w:jc w:val="center"/>
        </w:trPr>
        <w:tc>
          <w:tcPr>
            <w:tcW w:w="439"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10</w:t>
            </w:r>
          </w:p>
        </w:tc>
        <w:tc>
          <w:tcPr>
            <w:tcW w:w="2972"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ГУНП в Чернівецькій області</w:t>
            </w:r>
          </w:p>
        </w:tc>
        <w:tc>
          <w:tcPr>
            <w:tcW w:w="1663"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5360,147</w:t>
            </w:r>
          </w:p>
        </w:tc>
        <w:tc>
          <w:tcPr>
            <w:tcW w:w="1534"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p>
        </w:tc>
        <w:tc>
          <w:tcPr>
            <w:tcW w:w="1477"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p>
        </w:tc>
      </w:tr>
      <w:tr w:rsidR="000671FD" w:rsidRPr="00E8293A" w:rsidTr="006A2750">
        <w:trPr>
          <w:jc w:val="center"/>
        </w:trPr>
        <w:tc>
          <w:tcPr>
            <w:tcW w:w="439"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11</w:t>
            </w:r>
          </w:p>
        </w:tc>
        <w:tc>
          <w:tcPr>
            <w:tcW w:w="2972"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ТОВ «Мрія Фармінг Буковини»</w:t>
            </w:r>
          </w:p>
        </w:tc>
        <w:tc>
          <w:tcPr>
            <w:tcW w:w="1663"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1416,917</w:t>
            </w:r>
          </w:p>
        </w:tc>
        <w:tc>
          <w:tcPr>
            <w:tcW w:w="1534"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p>
        </w:tc>
        <w:tc>
          <w:tcPr>
            <w:tcW w:w="1477"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41,734</w:t>
            </w:r>
          </w:p>
        </w:tc>
        <w:tc>
          <w:tcPr>
            <w:tcW w:w="1770"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39,540</w:t>
            </w:r>
          </w:p>
        </w:tc>
      </w:tr>
      <w:tr w:rsidR="000671FD" w:rsidRPr="00E8293A" w:rsidTr="006A2750">
        <w:trPr>
          <w:jc w:val="center"/>
        </w:trPr>
        <w:tc>
          <w:tcPr>
            <w:tcW w:w="439"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12</w:t>
            </w:r>
          </w:p>
        </w:tc>
        <w:tc>
          <w:tcPr>
            <w:tcW w:w="2972"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ПСК «БУК</w:t>
            </w:r>
            <w:r w:rsidRPr="00E8293A">
              <w:rPr>
                <w:rFonts w:asciiTheme="minorHAnsi" w:hAnsiTheme="minorHAnsi" w:cstheme="minorHAnsi"/>
                <w:sz w:val="20"/>
                <w:szCs w:val="20"/>
              </w:rPr>
              <w:t>-</w:t>
            </w:r>
            <w:r w:rsidRPr="00E8293A">
              <w:rPr>
                <w:rFonts w:asciiTheme="minorHAnsi" w:hAnsiTheme="minorHAnsi" w:cstheme="minorHAnsi"/>
                <w:sz w:val="20"/>
                <w:szCs w:val="20"/>
                <w:lang w:val="en-US"/>
              </w:rPr>
              <w:t>КООП</w:t>
            </w:r>
            <w:r w:rsidRPr="00E8293A">
              <w:rPr>
                <w:rFonts w:asciiTheme="minorHAnsi" w:hAnsiTheme="minorHAnsi" w:cstheme="minorHAnsi"/>
                <w:sz w:val="20"/>
                <w:szCs w:val="20"/>
              </w:rPr>
              <w:t>-ТОРГ</w:t>
            </w:r>
            <w:r w:rsidRPr="00E8293A">
              <w:rPr>
                <w:rFonts w:asciiTheme="minorHAnsi" w:hAnsiTheme="minorHAnsi" w:cstheme="minorHAnsi"/>
                <w:sz w:val="20"/>
                <w:szCs w:val="20"/>
                <w:lang w:val="en-US"/>
              </w:rPr>
              <w:t>»</w:t>
            </w:r>
          </w:p>
        </w:tc>
        <w:tc>
          <w:tcPr>
            <w:tcW w:w="1663"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83,067</w:t>
            </w:r>
          </w:p>
        </w:tc>
        <w:tc>
          <w:tcPr>
            <w:tcW w:w="1534"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439,039</w:t>
            </w:r>
          </w:p>
        </w:tc>
        <w:tc>
          <w:tcPr>
            <w:tcW w:w="1477"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p>
        </w:tc>
      </w:tr>
      <w:tr w:rsidR="000671FD" w:rsidRPr="00E8293A" w:rsidTr="006A2750">
        <w:trPr>
          <w:jc w:val="center"/>
        </w:trPr>
        <w:tc>
          <w:tcPr>
            <w:tcW w:w="439"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13</w:t>
            </w:r>
          </w:p>
        </w:tc>
        <w:tc>
          <w:tcPr>
            <w:tcW w:w="2972"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ПП «Класік»</w:t>
            </w:r>
          </w:p>
        </w:tc>
        <w:tc>
          <w:tcPr>
            <w:tcW w:w="1663"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75,998</w:t>
            </w:r>
          </w:p>
        </w:tc>
        <w:tc>
          <w:tcPr>
            <w:tcW w:w="1534"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315,438</w:t>
            </w:r>
          </w:p>
        </w:tc>
        <w:tc>
          <w:tcPr>
            <w:tcW w:w="1477"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p>
        </w:tc>
      </w:tr>
      <w:tr w:rsidR="000671FD" w:rsidRPr="00E8293A" w:rsidTr="006A2750">
        <w:trPr>
          <w:jc w:val="center"/>
        </w:trPr>
        <w:tc>
          <w:tcPr>
            <w:tcW w:w="439"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14</w:t>
            </w:r>
          </w:p>
        </w:tc>
        <w:tc>
          <w:tcPr>
            <w:tcW w:w="2972"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ТОВ «Торгіон»</w:t>
            </w:r>
          </w:p>
        </w:tc>
        <w:tc>
          <w:tcPr>
            <w:tcW w:w="1663"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225,368</w:t>
            </w:r>
          </w:p>
        </w:tc>
        <w:tc>
          <w:tcPr>
            <w:tcW w:w="1534"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218,471</w:t>
            </w:r>
          </w:p>
        </w:tc>
        <w:tc>
          <w:tcPr>
            <w:tcW w:w="1477"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p>
        </w:tc>
      </w:tr>
      <w:tr w:rsidR="000671FD" w:rsidRPr="00E8293A" w:rsidTr="006A2750">
        <w:trPr>
          <w:jc w:val="center"/>
        </w:trPr>
        <w:tc>
          <w:tcPr>
            <w:tcW w:w="439"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15</w:t>
            </w:r>
          </w:p>
        </w:tc>
        <w:tc>
          <w:tcPr>
            <w:tcW w:w="2972"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Фірма «Ліга-Прім»</w:t>
            </w:r>
          </w:p>
        </w:tc>
        <w:tc>
          <w:tcPr>
            <w:tcW w:w="1663"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125,440</w:t>
            </w:r>
          </w:p>
        </w:tc>
        <w:tc>
          <w:tcPr>
            <w:tcW w:w="1534"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321,152</w:t>
            </w:r>
          </w:p>
        </w:tc>
        <w:tc>
          <w:tcPr>
            <w:tcW w:w="1477"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p>
        </w:tc>
      </w:tr>
      <w:tr w:rsidR="000671FD" w:rsidRPr="00E8293A" w:rsidTr="006A2750">
        <w:trPr>
          <w:jc w:val="center"/>
        </w:trPr>
        <w:tc>
          <w:tcPr>
            <w:tcW w:w="439"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16</w:t>
            </w:r>
          </w:p>
        </w:tc>
        <w:tc>
          <w:tcPr>
            <w:tcW w:w="2972"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ТОВ «Тено-Нафта-Плюс»</w:t>
            </w:r>
          </w:p>
        </w:tc>
        <w:tc>
          <w:tcPr>
            <w:tcW w:w="1663"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p>
        </w:tc>
        <w:tc>
          <w:tcPr>
            <w:tcW w:w="1534"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54,315</w:t>
            </w:r>
          </w:p>
        </w:tc>
        <w:tc>
          <w:tcPr>
            <w:tcW w:w="1477"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p>
        </w:tc>
      </w:tr>
      <w:tr w:rsidR="000671FD" w:rsidRPr="00E8293A" w:rsidTr="006A2750">
        <w:trPr>
          <w:jc w:val="center"/>
        </w:trPr>
        <w:tc>
          <w:tcPr>
            <w:tcW w:w="439"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17</w:t>
            </w:r>
          </w:p>
        </w:tc>
        <w:tc>
          <w:tcPr>
            <w:tcW w:w="2972"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ТОВ “ТАЙСТРА ГРУП”</w:t>
            </w:r>
          </w:p>
        </w:tc>
        <w:tc>
          <w:tcPr>
            <w:tcW w:w="1663"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p>
        </w:tc>
        <w:tc>
          <w:tcPr>
            <w:tcW w:w="1534"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48,659</w:t>
            </w:r>
          </w:p>
        </w:tc>
        <w:tc>
          <w:tcPr>
            <w:tcW w:w="1477"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p>
        </w:tc>
      </w:tr>
      <w:tr w:rsidR="000671FD" w:rsidRPr="00E8293A" w:rsidTr="006A2750">
        <w:trPr>
          <w:jc w:val="center"/>
        </w:trPr>
        <w:tc>
          <w:tcPr>
            <w:tcW w:w="439"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18</w:t>
            </w:r>
          </w:p>
        </w:tc>
        <w:tc>
          <w:tcPr>
            <w:tcW w:w="2972"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rPr>
              <w:t xml:space="preserve">ФОП </w:t>
            </w:r>
            <w:r w:rsidRPr="00E8293A">
              <w:rPr>
                <w:rFonts w:asciiTheme="minorHAnsi" w:hAnsiTheme="minorHAnsi" w:cstheme="minorHAnsi"/>
                <w:sz w:val="20"/>
                <w:szCs w:val="20"/>
                <w:lang w:val="en-US"/>
              </w:rPr>
              <w:t>Кусяк І.І.</w:t>
            </w:r>
          </w:p>
        </w:tc>
        <w:tc>
          <w:tcPr>
            <w:tcW w:w="1663"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p>
        </w:tc>
        <w:tc>
          <w:tcPr>
            <w:tcW w:w="1534"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25,311</w:t>
            </w:r>
          </w:p>
        </w:tc>
        <w:tc>
          <w:tcPr>
            <w:tcW w:w="1477"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p>
        </w:tc>
      </w:tr>
      <w:tr w:rsidR="000671FD" w:rsidRPr="00E8293A" w:rsidTr="006A2750">
        <w:trPr>
          <w:jc w:val="center"/>
        </w:trPr>
        <w:tc>
          <w:tcPr>
            <w:tcW w:w="439"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19</w:t>
            </w:r>
          </w:p>
        </w:tc>
        <w:tc>
          <w:tcPr>
            <w:tcW w:w="2972"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ПАТ”Укрзалізниця”</w:t>
            </w:r>
          </w:p>
        </w:tc>
        <w:tc>
          <w:tcPr>
            <w:tcW w:w="1663"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p>
        </w:tc>
        <w:tc>
          <w:tcPr>
            <w:tcW w:w="1534"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p>
        </w:tc>
        <w:tc>
          <w:tcPr>
            <w:tcW w:w="1477"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1416,942</w:t>
            </w:r>
          </w:p>
        </w:tc>
        <w:tc>
          <w:tcPr>
            <w:tcW w:w="1770"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p>
        </w:tc>
      </w:tr>
      <w:tr w:rsidR="000671FD" w:rsidRPr="00E8293A" w:rsidTr="006A2750">
        <w:trPr>
          <w:jc w:val="center"/>
        </w:trPr>
        <w:tc>
          <w:tcPr>
            <w:tcW w:w="439"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20</w:t>
            </w:r>
          </w:p>
        </w:tc>
        <w:tc>
          <w:tcPr>
            <w:tcW w:w="2972"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Сторожинецьке УГГ””Чернівцігаз”</w:t>
            </w:r>
          </w:p>
        </w:tc>
        <w:tc>
          <w:tcPr>
            <w:tcW w:w="1663"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p>
        </w:tc>
        <w:tc>
          <w:tcPr>
            <w:tcW w:w="1534"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p>
        </w:tc>
        <w:tc>
          <w:tcPr>
            <w:tcW w:w="1477"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275,421</w:t>
            </w:r>
          </w:p>
        </w:tc>
        <w:tc>
          <w:tcPr>
            <w:tcW w:w="1770"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p>
        </w:tc>
      </w:tr>
      <w:tr w:rsidR="000671FD" w:rsidRPr="00E8293A" w:rsidTr="006A2750">
        <w:trPr>
          <w:jc w:val="center"/>
        </w:trPr>
        <w:tc>
          <w:tcPr>
            <w:tcW w:w="439"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21</w:t>
            </w:r>
          </w:p>
        </w:tc>
        <w:tc>
          <w:tcPr>
            <w:tcW w:w="2972"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ПАТ”Укртелеком”</w:t>
            </w:r>
          </w:p>
        </w:tc>
        <w:tc>
          <w:tcPr>
            <w:tcW w:w="1663"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p>
        </w:tc>
        <w:tc>
          <w:tcPr>
            <w:tcW w:w="1534"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p>
        </w:tc>
        <w:tc>
          <w:tcPr>
            <w:tcW w:w="1477"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364,137</w:t>
            </w:r>
          </w:p>
        </w:tc>
        <w:tc>
          <w:tcPr>
            <w:tcW w:w="1770"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p>
        </w:tc>
      </w:tr>
      <w:tr w:rsidR="000671FD" w:rsidRPr="00E8293A" w:rsidTr="006A2750">
        <w:trPr>
          <w:jc w:val="center"/>
        </w:trPr>
        <w:tc>
          <w:tcPr>
            <w:tcW w:w="439"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22</w:t>
            </w:r>
          </w:p>
        </w:tc>
        <w:tc>
          <w:tcPr>
            <w:tcW w:w="2972"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АТ «Ощадбанк»</w:t>
            </w:r>
          </w:p>
        </w:tc>
        <w:tc>
          <w:tcPr>
            <w:tcW w:w="1663"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333,822</w:t>
            </w:r>
          </w:p>
        </w:tc>
        <w:tc>
          <w:tcPr>
            <w:tcW w:w="1534"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p>
        </w:tc>
        <w:tc>
          <w:tcPr>
            <w:tcW w:w="1477"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6,582</w:t>
            </w:r>
          </w:p>
        </w:tc>
        <w:tc>
          <w:tcPr>
            <w:tcW w:w="1770"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30,704</w:t>
            </w:r>
          </w:p>
        </w:tc>
      </w:tr>
      <w:tr w:rsidR="000671FD" w:rsidRPr="00E8293A" w:rsidTr="006A2750">
        <w:trPr>
          <w:jc w:val="center"/>
        </w:trPr>
        <w:tc>
          <w:tcPr>
            <w:tcW w:w="439"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23</w:t>
            </w:r>
          </w:p>
        </w:tc>
        <w:tc>
          <w:tcPr>
            <w:tcW w:w="2972"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ВКФ «Буковина»</w:t>
            </w:r>
          </w:p>
        </w:tc>
        <w:tc>
          <w:tcPr>
            <w:tcW w:w="1663"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316,122</w:t>
            </w:r>
          </w:p>
        </w:tc>
        <w:tc>
          <w:tcPr>
            <w:tcW w:w="1534"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p>
        </w:tc>
        <w:tc>
          <w:tcPr>
            <w:tcW w:w="1477"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35,642</w:t>
            </w:r>
          </w:p>
        </w:tc>
      </w:tr>
      <w:tr w:rsidR="000671FD" w:rsidRPr="00E8293A" w:rsidTr="006A2750">
        <w:trPr>
          <w:jc w:val="center"/>
        </w:trPr>
        <w:tc>
          <w:tcPr>
            <w:tcW w:w="439"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24</w:t>
            </w:r>
          </w:p>
        </w:tc>
        <w:tc>
          <w:tcPr>
            <w:tcW w:w="2972"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Сторожинецьке МСТ</w:t>
            </w:r>
          </w:p>
        </w:tc>
        <w:tc>
          <w:tcPr>
            <w:tcW w:w="1663"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94,616</w:t>
            </w:r>
          </w:p>
        </w:tc>
        <w:tc>
          <w:tcPr>
            <w:tcW w:w="1534"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p>
        </w:tc>
        <w:tc>
          <w:tcPr>
            <w:tcW w:w="1477"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162,729</w:t>
            </w:r>
          </w:p>
        </w:tc>
        <w:tc>
          <w:tcPr>
            <w:tcW w:w="1770"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65,088</w:t>
            </w:r>
          </w:p>
        </w:tc>
      </w:tr>
      <w:tr w:rsidR="000671FD" w:rsidRPr="00E8293A" w:rsidTr="006A2750">
        <w:trPr>
          <w:jc w:val="center"/>
        </w:trPr>
        <w:tc>
          <w:tcPr>
            <w:tcW w:w="439"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25</w:t>
            </w:r>
          </w:p>
        </w:tc>
        <w:tc>
          <w:tcPr>
            <w:tcW w:w="2972"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Підприємство райспоживспілки МГХ</w:t>
            </w:r>
          </w:p>
        </w:tc>
        <w:tc>
          <w:tcPr>
            <w:tcW w:w="1663"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p>
        </w:tc>
        <w:tc>
          <w:tcPr>
            <w:tcW w:w="1534"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p>
        </w:tc>
        <w:tc>
          <w:tcPr>
            <w:tcW w:w="1477"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27,100</w:t>
            </w:r>
          </w:p>
        </w:tc>
      </w:tr>
      <w:tr w:rsidR="000671FD" w:rsidRPr="00E8293A" w:rsidTr="006A2750">
        <w:trPr>
          <w:jc w:val="center"/>
        </w:trPr>
        <w:tc>
          <w:tcPr>
            <w:tcW w:w="439"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26</w:t>
            </w:r>
          </w:p>
        </w:tc>
        <w:tc>
          <w:tcPr>
            <w:tcW w:w="2972"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Старожадівське ССТ</w:t>
            </w:r>
          </w:p>
        </w:tc>
        <w:tc>
          <w:tcPr>
            <w:tcW w:w="1663"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35,739</w:t>
            </w:r>
          </w:p>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p>
        </w:tc>
        <w:tc>
          <w:tcPr>
            <w:tcW w:w="1534"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p>
        </w:tc>
        <w:tc>
          <w:tcPr>
            <w:tcW w:w="1477"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58,849</w:t>
            </w:r>
          </w:p>
        </w:tc>
        <w:tc>
          <w:tcPr>
            <w:tcW w:w="1770"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20,452</w:t>
            </w:r>
          </w:p>
        </w:tc>
      </w:tr>
      <w:tr w:rsidR="000671FD" w:rsidRPr="00E8293A" w:rsidTr="006A2750">
        <w:trPr>
          <w:jc w:val="center"/>
        </w:trPr>
        <w:tc>
          <w:tcPr>
            <w:tcW w:w="439"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27</w:t>
            </w:r>
          </w:p>
        </w:tc>
        <w:tc>
          <w:tcPr>
            <w:tcW w:w="2972"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ПП Сторожинецький лісторг</w:t>
            </w:r>
          </w:p>
        </w:tc>
        <w:tc>
          <w:tcPr>
            <w:tcW w:w="1663"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4,785</w:t>
            </w:r>
          </w:p>
        </w:tc>
        <w:tc>
          <w:tcPr>
            <w:tcW w:w="1534"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p>
        </w:tc>
        <w:tc>
          <w:tcPr>
            <w:tcW w:w="1477"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18,015</w:t>
            </w:r>
          </w:p>
        </w:tc>
      </w:tr>
      <w:tr w:rsidR="000671FD" w:rsidRPr="00E8293A" w:rsidTr="006A2750">
        <w:trPr>
          <w:jc w:val="center"/>
        </w:trPr>
        <w:tc>
          <w:tcPr>
            <w:tcW w:w="439"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28</w:t>
            </w:r>
          </w:p>
        </w:tc>
        <w:tc>
          <w:tcPr>
            <w:tcW w:w="2972"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rPr>
              <w:t>Чернівецький облавтодор</w:t>
            </w:r>
          </w:p>
        </w:tc>
        <w:tc>
          <w:tcPr>
            <w:tcW w:w="1663"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343,379</w:t>
            </w:r>
          </w:p>
        </w:tc>
        <w:tc>
          <w:tcPr>
            <w:tcW w:w="1534"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p>
        </w:tc>
        <w:tc>
          <w:tcPr>
            <w:tcW w:w="1477"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26,338</w:t>
            </w:r>
          </w:p>
        </w:tc>
      </w:tr>
      <w:tr w:rsidR="000671FD" w:rsidRPr="00E8293A" w:rsidTr="006A2750">
        <w:trPr>
          <w:jc w:val="center"/>
        </w:trPr>
        <w:tc>
          <w:tcPr>
            <w:tcW w:w="439"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29</w:t>
            </w:r>
          </w:p>
        </w:tc>
        <w:tc>
          <w:tcPr>
            <w:tcW w:w="2972"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r w:rsidRPr="00E8293A">
              <w:rPr>
                <w:rFonts w:asciiTheme="minorHAnsi" w:hAnsiTheme="minorHAnsi" w:cstheme="minorHAnsi"/>
                <w:sz w:val="20"/>
                <w:szCs w:val="20"/>
                <w:lang w:val="en-US"/>
              </w:rPr>
              <w:t>ФОП Кондрюк К.Є.</w:t>
            </w:r>
          </w:p>
        </w:tc>
        <w:tc>
          <w:tcPr>
            <w:tcW w:w="1663" w:type="dxa"/>
            <w:vAlign w:val="center"/>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p>
        </w:tc>
        <w:tc>
          <w:tcPr>
            <w:tcW w:w="1534"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p>
        </w:tc>
        <w:tc>
          <w:tcPr>
            <w:tcW w:w="1477"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rPr>
            </w:pPr>
          </w:p>
        </w:tc>
        <w:tc>
          <w:tcPr>
            <w:tcW w:w="1770" w:type="dxa"/>
          </w:tcPr>
          <w:p w:rsidR="000671FD" w:rsidRPr="00E8293A" w:rsidRDefault="000671FD" w:rsidP="006A2750">
            <w:pPr>
              <w:autoSpaceDE w:val="0"/>
              <w:autoSpaceDN w:val="0"/>
              <w:adjustRightInd w:val="0"/>
              <w:spacing w:after="0" w:line="240" w:lineRule="auto"/>
              <w:jc w:val="both"/>
              <w:rPr>
                <w:rFonts w:asciiTheme="minorHAnsi" w:hAnsiTheme="minorHAnsi" w:cstheme="minorHAnsi"/>
                <w:sz w:val="20"/>
                <w:szCs w:val="20"/>
                <w:lang w:val="en-US"/>
              </w:rPr>
            </w:pPr>
            <w:r w:rsidRPr="00E8293A">
              <w:rPr>
                <w:rFonts w:asciiTheme="minorHAnsi" w:hAnsiTheme="minorHAnsi" w:cstheme="minorHAnsi"/>
                <w:sz w:val="20"/>
                <w:szCs w:val="20"/>
                <w:lang w:val="en-US"/>
              </w:rPr>
              <w:t>23,139</w:t>
            </w:r>
          </w:p>
        </w:tc>
      </w:tr>
    </w:tbl>
    <w:p w:rsidR="000671FD" w:rsidRPr="00E8293A" w:rsidRDefault="000671FD" w:rsidP="000A59A8">
      <w:pPr>
        <w:pStyle w:val="ab"/>
        <w:ind w:firstLine="567"/>
        <w:jc w:val="both"/>
        <w:rPr>
          <w:rFonts w:asciiTheme="minorHAnsi" w:hAnsiTheme="minorHAnsi" w:cstheme="minorHAnsi"/>
          <w:bCs/>
          <w:sz w:val="24"/>
          <w:szCs w:val="24"/>
        </w:rPr>
      </w:pPr>
    </w:p>
    <w:p w:rsidR="000A59A8" w:rsidRPr="00E8293A" w:rsidRDefault="000A59A8" w:rsidP="000A59A8">
      <w:pPr>
        <w:pStyle w:val="ab"/>
        <w:ind w:firstLine="567"/>
        <w:jc w:val="both"/>
        <w:rPr>
          <w:rFonts w:asciiTheme="minorHAnsi" w:hAnsiTheme="minorHAnsi" w:cstheme="minorHAnsi"/>
          <w:sz w:val="24"/>
          <w:szCs w:val="24"/>
        </w:rPr>
      </w:pPr>
      <w:r w:rsidRPr="00E8293A">
        <w:rPr>
          <w:rFonts w:asciiTheme="minorHAnsi" w:hAnsiTheme="minorHAnsi" w:cstheme="minorHAnsi"/>
          <w:bCs/>
          <w:sz w:val="24"/>
          <w:szCs w:val="24"/>
        </w:rPr>
        <w:t>Не задіяним в повній мірі є туристичний потенціал громади. Цікавою громада є для розвитку туризму тим</w:t>
      </w:r>
      <w:r w:rsidR="009E3198" w:rsidRPr="00E8293A">
        <w:rPr>
          <w:rFonts w:asciiTheme="minorHAnsi" w:hAnsiTheme="minorHAnsi" w:cstheme="minorHAnsi"/>
          <w:bCs/>
          <w:sz w:val="24"/>
          <w:szCs w:val="24"/>
        </w:rPr>
        <w:t>,</w:t>
      </w:r>
      <w:r w:rsidRPr="00E8293A">
        <w:rPr>
          <w:rFonts w:asciiTheme="minorHAnsi" w:hAnsiTheme="minorHAnsi" w:cstheme="minorHAnsi"/>
          <w:bCs/>
          <w:sz w:val="24"/>
          <w:szCs w:val="24"/>
        </w:rPr>
        <w:t xml:space="preserve"> що на її т</w:t>
      </w:r>
      <w:r w:rsidR="008C425A">
        <w:rPr>
          <w:rFonts w:asciiTheme="minorHAnsi" w:hAnsiTheme="minorHAnsi" w:cstheme="minorHAnsi"/>
          <w:bCs/>
          <w:sz w:val="24"/>
          <w:szCs w:val="24"/>
        </w:rPr>
        <w:t>ериторії є чимало історично-архе</w:t>
      </w:r>
      <w:r w:rsidRPr="00E8293A">
        <w:rPr>
          <w:rFonts w:asciiTheme="minorHAnsi" w:hAnsiTheme="minorHAnsi" w:cstheme="minorHAnsi"/>
          <w:bCs/>
          <w:sz w:val="24"/>
          <w:szCs w:val="24"/>
        </w:rPr>
        <w:t>ологічних привабливих та цікавих для туристів місць.</w:t>
      </w:r>
      <w:r w:rsidRPr="00E8293A">
        <w:rPr>
          <w:rFonts w:asciiTheme="minorHAnsi" w:hAnsiTheme="minorHAnsi" w:cstheme="minorHAnsi"/>
          <w:sz w:val="24"/>
          <w:szCs w:val="24"/>
        </w:rPr>
        <w:t xml:space="preserve"> Однак основною проблемою є відсутність туристичної інфраструктури, необхідної для розвитку туризму на території Сторожинецької громади, якісного туристичного продукту (маршрутів), інформаційних пунктів про культурно-історичні та унікальні природні місця.</w:t>
      </w:r>
    </w:p>
    <w:p w:rsidR="000A59A8" w:rsidRPr="00E8293A" w:rsidRDefault="000A59A8" w:rsidP="000A59A8">
      <w:pPr>
        <w:autoSpaceDE w:val="0"/>
        <w:autoSpaceDN w:val="0"/>
        <w:adjustRightInd w:val="0"/>
        <w:spacing w:after="0" w:line="240" w:lineRule="auto"/>
        <w:ind w:firstLine="567"/>
        <w:jc w:val="both"/>
        <w:rPr>
          <w:rFonts w:asciiTheme="minorHAnsi" w:hAnsiTheme="minorHAnsi" w:cstheme="minorHAnsi"/>
          <w:bCs/>
          <w:sz w:val="24"/>
          <w:szCs w:val="24"/>
        </w:rPr>
      </w:pPr>
      <w:r w:rsidRPr="00E8293A">
        <w:rPr>
          <w:rFonts w:asciiTheme="minorHAnsi" w:hAnsiTheme="minorHAnsi" w:cstheme="minorHAnsi"/>
          <w:bCs/>
          <w:sz w:val="24"/>
          <w:szCs w:val="24"/>
        </w:rPr>
        <w:t>Про рівень розвитку готельного бізнесу для розвитку туризму та можливостей використання рекреаційного потенціалу в громаді свідчать дані</w:t>
      </w:r>
      <w:r w:rsidR="009E3198" w:rsidRPr="00E8293A">
        <w:rPr>
          <w:rFonts w:asciiTheme="minorHAnsi" w:hAnsiTheme="minorHAnsi" w:cstheme="minorHAnsi"/>
          <w:bCs/>
          <w:sz w:val="24"/>
          <w:szCs w:val="24"/>
        </w:rPr>
        <w:t>,</w:t>
      </w:r>
      <w:r w:rsidRPr="00E8293A">
        <w:rPr>
          <w:rFonts w:asciiTheme="minorHAnsi" w:hAnsiTheme="minorHAnsi" w:cstheme="minorHAnsi"/>
          <w:bCs/>
          <w:sz w:val="24"/>
          <w:szCs w:val="24"/>
        </w:rPr>
        <w:t xml:space="preserve"> наведені в таблиці нижче.</w:t>
      </w:r>
    </w:p>
    <w:p w:rsidR="000A59A8" w:rsidRPr="008C252F" w:rsidRDefault="000A59A8" w:rsidP="000A59A8">
      <w:pPr>
        <w:autoSpaceDE w:val="0"/>
        <w:autoSpaceDN w:val="0"/>
        <w:adjustRightInd w:val="0"/>
        <w:spacing w:after="0" w:line="240" w:lineRule="auto"/>
        <w:jc w:val="right"/>
        <w:rPr>
          <w:rFonts w:asciiTheme="minorHAnsi" w:hAnsiTheme="minorHAnsi" w:cstheme="minorHAnsi"/>
          <w:i/>
          <w:sz w:val="24"/>
          <w:szCs w:val="24"/>
        </w:rPr>
      </w:pPr>
      <w:r w:rsidRPr="008C252F">
        <w:rPr>
          <w:rFonts w:asciiTheme="minorHAnsi" w:hAnsiTheme="minorHAnsi" w:cstheme="minorHAnsi"/>
          <w:i/>
          <w:sz w:val="24"/>
          <w:szCs w:val="24"/>
        </w:rPr>
        <w:lastRenderedPageBreak/>
        <w:t xml:space="preserve">Таблиця </w:t>
      </w:r>
      <w:r w:rsidR="00CF136F">
        <w:rPr>
          <w:rFonts w:asciiTheme="minorHAnsi" w:hAnsiTheme="minorHAnsi" w:cstheme="minorHAnsi"/>
          <w:i/>
          <w:sz w:val="24"/>
          <w:szCs w:val="24"/>
        </w:rPr>
        <w:t>29</w:t>
      </w:r>
      <w:r w:rsidRPr="008C252F">
        <w:rPr>
          <w:rFonts w:asciiTheme="minorHAnsi" w:hAnsiTheme="minorHAnsi" w:cstheme="minorHAnsi"/>
          <w:i/>
          <w:sz w:val="24"/>
          <w:szCs w:val="24"/>
        </w:rPr>
        <w:t>. Перелік готелів</w:t>
      </w:r>
      <w:r w:rsidRPr="008C252F">
        <w:rPr>
          <w:i/>
          <w:sz w:val="24"/>
          <w:szCs w:val="24"/>
        </w:rPr>
        <w:t xml:space="preserve"> у громаді станом на 01.</w:t>
      </w:r>
      <w:r w:rsidRPr="00E8293A">
        <w:rPr>
          <w:i/>
          <w:sz w:val="24"/>
          <w:szCs w:val="24"/>
        </w:rPr>
        <w:t>01.202</w:t>
      </w:r>
      <w:r w:rsidR="003051B5" w:rsidRPr="00E8293A">
        <w:rPr>
          <w:i/>
          <w:sz w:val="24"/>
          <w:szCs w:val="24"/>
        </w:rPr>
        <w:t>2</w:t>
      </w:r>
      <w:r w:rsidRPr="00E8293A">
        <w:rPr>
          <w:i/>
          <w:sz w:val="24"/>
          <w:szCs w:val="24"/>
        </w:rPr>
        <w:t>р</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2694"/>
        <w:gridCol w:w="567"/>
        <w:gridCol w:w="567"/>
        <w:gridCol w:w="567"/>
        <w:gridCol w:w="567"/>
        <w:gridCol w:w="567"/>
        <w:gridCol w:w="567"/>
        <w:gridCol w:w="426"/>
        <w:gridCol w:w="567"/>
        <w:gridCol w:w="425"/>
        <w:gridCol w:w="567"/>
        <w:gridCol w:w="425"/>
        <w:gridCol w:w="1701"/>
      </w:tblGrid>
      <w:tr w:rsidR="000A59A8" w:rsidRPr="008C252F" w:rsidTr="000A59A8">
        <w:trPr>
          <w:trHeight w:val="415"/>
          <w:jc w:val="center"/>
        </w:trPr>
        <w:tc>
          <w:tcPr>
            <w:tcW w:w="425" w:type="dxa"/>
            <w:vMerge w:val="restart"/>
            <w:tcBorders>
              <w:top w:val="single" w:sz="4" w:space="0" w:color="auto"/>
              <w:left w:val="single" w:sz="4" w:space="0" w:color="auto"/>
              <w:bottom w:val="single" w:sz="4" w:space="0" w:color="auto"/>
              <w:right w:val="single" w:sz="4" w:space="0" w:color="auto"/>
            </w:tcBorders>
            <w:vAlign w:val="center"/>
          </w:tcPr>
          <w:p w:rsidR="000A59A8" w:rsidRPr="008C252F" w:rsidRDefault="000A59A8" w:rsidP="000A59A8">
            <w:pPr>
              <w:spacing w:after="0" w:line="240" w:lineRule="auto"/>
              <w:jc w:val="center"/>
              <w:rPr>
                <w:rFonts w:asciiTheme="minorHAnsi" w:hAnsiTheme="minorHAnsi" w:cstheme="minorHAnsi"/>
                <w:b/>
                <w:sz w:val="20"/>
                <w:szCs w:val="20"/>
              </w:rPr>
            </w:pPr>
          </w:p>
          <w:p w:rsidR="000A59A8" w:rsidRPr="008C252F" w:rsidRDefault="000A59A8" w:rsidP="000A59A8">
            <w:pPr>
              <w:spacing w:after="0" w:line="240" w:lineRule="auto"/>
              <w:jc w:val="center"/>
              <w:rPr>
                <w:rFonts w:asciiTheme="minorHAnsi" w:hAnsiTheme="minorHAnsi" w:cstheme="minorHAnsi"/>
                <w:b/>
                <w:sz w:val="20"/>
                <w:szCs w:val="20"/>
                <w:lang w:val="ru-RU"/>
              </w:rPr>
            </w:pPr>
          </w:p>
          <w:p w:rsidR="000A59A8" w:rsidRPr="008C252F" w:rsidRDefault="000A59A8" w:rsidP="000A59A8">
            <w:pPr>
              <w:spacing w:after="0" w:line="240" w:lineRule="auto"/>
              <w:jc w:val="center"/>
              <w:rPr>
                <w:rFonts w:asciiTheme="minorHAnsi" w:hAnsiTheme="minorHAnsi" w:cstheme="minorHAnsi"/>
                <w:b/>
                <w:sz w:val="20"/>
                <w:szCs w:val="20"/>
                <w:lang w:val="ru-RU"/>
              </w:rPr>
            </w:pPr>
          </w:p>
          <w:p w:rsidR="000A59A8" w:rsidRPr="008C252F" w:rsidRDefault="000A59A8" w:rsidP="000A59A8">
            <w:pPr>
              <w:spacing w:after="0" w:line="240" w:lineRule="auto"/>
              <w:jc w:val="center"/>
              <w:rPr>
                <w:rFonts w:asciiTheme="minorHAnsi" w:hAnsiTheme="minorHAnsi" w:cstheme="minorHAnsi"/>
                <w:b/>
                <w:sz w:val="20"/>
                <w:szCs w:val="20"/>
                <w:lang w:val="ru-RU"/>
              </w:rPr>
            </w:pPr>
          </w:p>
          <w:p w:rsidR="000A59A8" w:rsidRPr="008C252F" w:rsidRDefault="000A59A8" w:rsidP="000A59A8">
            <w:pPr>
              <w:spacing w:after="0" w:line="240" w:lineRule="auto"/>
              <w:jc w:val="center"/>
              <w:rPr>
                <w:rFonts w:asciiTheme="minorHAnsi" w:hAnsiTheme="minorHAnsi" w:cstheme="minorHAnsi"/>
                <w:b/>
                <w:sz w:val="20"/>
                <w:szCs w:val="20"/>
                <w:lang w:val="ru-RU"/>
              </w:rPr>
            </w:pPr>
          </w:p>
          <w:p w:rsidR="000A59A8" w:rsidRPr="008C252F" w:rsidRDefault="000A59A8" w:rsidP="000A59A8">
            <w:pPr>
              <w:spacing w:after="0" w:line="240" w:lineRule="auto"/>
              <w:jc w:val="center"/>
              <w:rPr>
                <w:rFonts w:asciiTheme="minorHAnsi" w:hAnsiTheme="minorHAnsi" w:cstheme="minorHAnsi"/>
                <w:b/>
                <w:sz w:val="20"/>
                <w:szCs w:val="20"/>
                <w:lang w:val="ru-RU"/>
              </w:rPr>
            </w:pPr>
          </w:p>
          <w:p w:rsidR="000A59A8" w:rsidRPr="008C252F" w:rsidRDefault="000A59A8" w:rsidP="000A59A8">
            <w:pPr>
              <w:spacing w:after="0" w:line="240" w:lineRule="auto"/>
              <w:jc w:val="center"/>
              <w:rPr>
                <w:rFonts w:asciiTheme="minorHAnsi" w:hAnsiTheme="minorHAnsi" w:cstheme="minorHAnsi"/>
                <w:b/>
                <w:sz w:val="20"/>
                <w:szCs w:val="20"/>
                <w:lang w:val="en-US"/>
              </w:rPr>
            </w:pPr>
            <w:r w:rsidRPr="008C252F">
              <w:rPr>
                <w:rFonts w:asciiTheme="minorHAnsi" w:hAnsiTheme="minorHAnsi" w:cstheme="minorHAnsi"/>
                <w:b/>
                <w:sz w:val="20"/>
                <w:szCs w:val="20"/>
                <w:lang w:val="en-US"/>
              </w:rPr>
              <w:t>№</w:t>
            </w:r>
          </w:p>
          <w:p w:rsidR="000A59A8" w:rsidRPr="008C252F" w:rsidRDefault="000A59A8" w:rsidP="000A59A8">
            <w:pPr>
              <w:spacing w:after="0" w:line="240" w:lineRule="auto"/>
              <w:jc w:val="center"/>
              <w:rPr>
                <w:rFonts w:asciiTheme="minorHAnsi" w:hAnsiTheme="minorHAnsi" w:cstheme="minorHAnsi"/>
                <w:b/>
                <w:sz w:val="20"/>
                <w:szCs w:val="20"/>
                <w:lang w:val="en-US"/>
              </w:rPr>
            </w:pPr>
            <w:r w:rsidRPr="008C252F">
              <w:rPr>
                <w:rFonts w:asciiTheme="minorHAnsi" w:hAnsiTheme="minorHAnsi" w:cstheme="minorHAnsi"/>
                <w:b/>
                <w:sz w:val="20"/>
                <w:szCs w:val="20"/>
                <w:lang w:val="en-US"/>
              </w:rPr>
              <w:t>п/п</w:t>
            </w:r>
          </w:p>
          <w:p w:rsidR="000A59A8" w:rsidRPr="008C252F" w:rsidRDefault="000A59A8" w:rsidP="000A59A8">
            <w:pPr>
              <w:spacing w:after="0" w:line="240" w:lineRule="auto"/>
              <w:jc w:val="center"/>
              <w:rPr>
                <w:rFonts w:asciiTheme="minorHAnsi" w:hAnsiTheme="minorHAnsi" w:cstheme="minorHAnsi"/>
                <w:b/>
                <w:sz w:val="20"/>
                <w:szCs w:val="20"/>
                <w:lang w:val="en-US"/>
              </w:rPr>
            </w:pPr>
          </w:p>
          <w:p w:rsidR="000A59A8" w:rsidRPr="008C252F" w:rsidRDefault="000A59A8" w:rsidP="000A59A8">
            <w:pPr>
              <w:spacing w:after="0" w:line="240" w:lineRule="auto"/>
              <w:jc w:val="center"/>
              <w:rPr>
                <w:rFonts w:asciiTheme="minorHAnsi" w:hAnsiTheme="minorHAnsi" w:cstheme="minorHAnsi"/>
                <w:b/>
                <w:sz w:val="20"/>
                <w:szCs w:val="20"/>
              </w:rPr>
            </w:pPr>
          </w:p>
        </w:tc>
        <w:tc>
          <w:tcPr>
            <w:tcW w:w="2694" w:type="dxa"/>
            <w:vMerge w:val="restart"/>
            <w:tcBorders>
              <w:top w:val="single" w:sz="4" w:space="0" w:color="auto"/>
              <w:left w:val="single" w:sz="4" w:space="0" w:color="auto"/>
              <w:bottom w:val="single" w:sz="4" w:space="0" w:color="auto"/>
              <w:right w:val="single" w:sz="4" w:space="0" w:color="auto"/>
            </w:tcBorders>
            <w:vAlign w:val="center"/>
          </w:tcPr>
          <w:p w:rsidR="000A59A8" w:rsidRPr="008C252F" w:rsidRDefault="000A59A8" w:rsidP="000A59A8">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lang w:val="ru-RU"/>
              </w:rPr>
              <w:t>Назва, адреса,</w:t>
            </w:r>
          </w:p>
          <w:p w:rsidR="000A59A8" w:rsidRPr="008C252F" w:rsidRDefault="000A59A8" w:rsidP="000A59A8">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lang w:val="ru-RU"/>
              </w:rPr>
              <w:t>власник  (П.І.Б.), тел.</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0A59A8" w:rsidRPr="008C252F" w:rsidRDefault="000A59A8" w:rsidP="000A59A8">
            <w:pPr>
              <w:spacing w:after="0" w:line="240" w:lineRule="auto"/>
              <w:ind w:left="113" w:right="113"/>
              <w:jc w:val="center"/>
              <w:rPr>
                <w:rFonts w:asciiTheme="minorHAnsi" w:hAnsiTheme="minorHAnsi" w:cstheme="minorHAnsi"/>
                <w:b/>
                <w:sz w:val="20"/>
                <w:szCs w:val="20"/>
                <w:lang w:val="ru-RU"/>
              </w:rPr>
            </w:pPr>
            <w:r w:rsidRPr="008C252F">
              <w:rPr>
                <w:rFonts w:asciiTheme="minorHAnsi" w:hAnsiTheme="minorHAnsi" w:cstheme="minorHAnsi"/>
                <w:b/>
                <w:sz w:val="20"/>
                <w:szCs w:val="20"/>
                <w:lang w:val="ru-RU"/>
              </w:rPr>
              <w:t>Загальна кількість місць</w:t>
            </w:r>
          </w:p>
          <w:p w:rsidR="000A59A8" w:rsidRPr="008C252F" w:rsidRDefault="000A59A8" w:rsidP="000A59A8">
            <w:pPr>
              <w:spacing w:after="0" w:line="240" w:lineRule="auto"/>
              <w:ind w:left="113" w:right="113"/>
              <w:jc w:val="center"/>
              <w:rPr>
                <w:rFonts w:asciiTheme="minorHAnsi" w:hAnsiTheme="minorHAnsi" w:cstheme="minorHAnsi"/>
                <w:b/>
                <w:sz w:val="20"/>
                <w:szCs w:val="20"/>
                <w:lang w:val="ru-RU"/>
              </w:rPr>
            </w:pPr>
            <w:r w:rsidRPr="008C252F">
              <w:rPr>
                <w:rFonts w:asciiTheme="minorHAnsi" w:hAnsiTheme="minorHAnsi" w:cstheme="minorHAnsi"/>
                <w:b/>
                <w:sz w:val="20"/>
                <w:szCs w:val="20"/>
                <w:lang w:val="ru-RU"/>
              </w:rPr>
              <w:t>в готелі</w:t>
            </w:r>
          </w:p>
        </w:tc>
        <w:tc>
          <w:tcPr>
            <w:tcW w:w="4820" w:type="dxa"/>
            <w:gridSpan w:val="9"/>
            <w:tcBorders>
              <w:top w:val="single" w:sz="4" w:space="0" w:color="auto"/>
              <w:left w:val="single" w:sz="4" w:space="0" w:color="auto"/>
              <w:bottom w:val="single" w:sz="4" w:space="0" w:color="auto"/>
              <w:right w:val="single" w:sz="4" w:space="0" w:color="auto"/>
            </w:tcBorders>
            <w:vAlign w:val="center"/>
          </w:tcPr>
          <w:p w:rsidR="000A59A8" w:rsidRPr="008C252F" w:rsidRDefault="000A59A8" w:rsidP="000A59A8">
            <w:pPr>
              <w:spacing w:after="0" w:line="240" w:lineRule="auto"/>
              <w:jc w:val="center"/>
              <w:rPr>
                <w:rFonts w:asciiTheme="minorHAnsi" w:hAnsiTheme="minorHAnsi" w:cstheme="minorHAnsi"/>
                <w:b/>
                <w:sz w:val="20"/>
                <w:szCs w:val="20"/>
                <w:lang w:val="ru-RU"/>
              </w:rPr>
            </w:pPr>
            <w:r w:rsidRPr="008C252F">
              <w:rPr>
                <w:rFonts w:asciiTheme="minorHAnsi" w:hAnsiTheme="minorHAnsi" w:cstheme="minorHAnsi"/>
                <w:b/>
                <w:sz w:val="20"/>
                <w:szCs w:val="20"/>
                <w:lang w:val="ru-RU"/>
              </w:rPr>
              <w:t>Дані про номери в готелях</w:t>
            </w:r>
          </w:p>
        </w:tc>
        <w:tc>
          <w:tcPr>
            <w:tcW w:w="425" w:type="dxa"/>
            <w:vMerge w:val="restart"/>
            <w:tcBorders>
              <w:top w:val="single" w:sz="4" w:space="0" w:color="auto"/>
              <w:left w:val="single" w:sz="4" w:space="0" w:color="auto"/>
              <w:bottom w:val="single" w:sz="4" w:space="0" w:color="auto"/>
              <w:right w:val="single" w:sz="4" w:space="0" w:color="auto"/>
            </w:tcBorders>
            <w:textDirection w:val="btLr"/>
            <w:vAlign w:val="center"/>
          </w:tcPr>
          <w:p w:rsidR="000A59A8" w:rsidRPr="008C252F" w:rsidRDefault="000A59A8" w:rsidP="000A59A8">
            <w:pPr>
              <w:spacing w:after="0" w:line="240" w:lineRule="auto"/>
              <w:ind w:left="113" w:right="113"/>
              <w:jc w:val="center"/>
              <w:rPr>
                <w:rFonts w:asciiTheme="minorHAnsi" w:hAnsiTheme="minorHAnsi" w:cstheme="minorHAnsi"/>
                <w:b/>
                <w:sz w:val="20"/>
                <w:szCs w:val="20"/>
              </w:rPr>
            </w:pPr>
            <w:r w:rsidRPr="008C252F">
              <w:rPr>
                <w:rFonts w:asciiTheme="minorHAnsi" w:hAnsiTheme="minorHAnsi" w:cstheme="minorHAnsi"/>
                <w:b/>
                <w:sz w:val="20"/>
                <w:szCs w:val="20"/>
                <w:lang w:val="en-US"/>
              </w:rPr>
              <w:t>Кількість працівників</w:t>
            </w:r>
          </w:p>
          <w:p w:rsidR="000A59A8" w:rsidRPr="008C252F" w:rsidRDefault="000A59A8" w:rsidP="000A59A8">
            <w:pPr>
              <w:spacing w:after="0" w:line="240" w:lineRule="auto"/>
              <w:ind w:left="113" w:right="113"/>
              <w:jc w:val="center"/>
              <w:rPr>
                <w:rFonts w:asciiTheme="minorHAnsi" w:hAnsiTheme="minorHAnsi" w:cstheme="minorHAnsi"/>
                <w:b/>
                <w:sz w:val="20"/>
                <w:szCs w:val="20"/>
              </w:rPr>
            </w:pPr>
            <w:r w:rsidRPr="008C252F">
              <w:rPr>
                <w:rFonts w:asciiTheme="minorHAnsi" w:hAnsiTheme="minorHAnsi" w:cstheme="minorHAnsi"/>
                <w:b/>
                <w:sz w:val="20"/>
                <w:szCs w:val="20"/>
                <w:lang w:val="en-US"/>
              </w:rPr>
              <w:t>готелю</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0A59A8" w:rsidRPr="008C252F" w:rsidRDefault="000A59A8" w:rsidP="000A59A8">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lang w:val="ru-RU"/>
              </w:rPr>
              <w:t>Додаткові послуги, які надаються (автостоянки, заклади ресторанного господарства, сауни, лазні, басейни, гральні автомати, перукарні тощо)</w:t>
            </w:r>
          </w:p>
        </w:tc>
      </w:tr>
      <w:tr w:rsidR="000A59A8" w:rsidRPr="008C252F" w:rsidTr="000A59A8">
        <w:trPr>
          <w:trHeight w:val="353"/>
          <w:jc w:val="center"/>
        </w:trPr>
        <w:tc>
          <w:tcPr>
            <w:tcW w:w="425" w:type="dxa"/>
            <w:vMerge/>
            <w:tcBorders>
              <w:top w:val="single" w:sz="4" w:space="0" w:color="auto"/>
              <w:left w:val="single" w:sz="4" w:space="0" w:color="auto"/>
              <w:bottom w:val="single" w:sz="4" w:space="0" w:color="auto"/>
              <w:right w:val="single" w:sz="4" w:space="0" w:color="auto"/>
            </w:tcBorders>
            <w:vAlign w:val="center"/>
          </w:tcPr>
          <w:p w:rsidR="000A59A8" w:rsidRPr="008C252F" w:rsidRDefault="000A59A8" w:rsidP="000A59A8">
            <w:pPr>
              <w:spacing w:after="0" w:line="240" w:lineRule="auto"/>
              <w:rPr>
                <w:rFonts w:asciiTheme="minorHAnsi" w:hAnsiTheme="minorHAnsi" w:cstheme="minorHAnsi"/>
                <w:b/>
                <w:sz w:val="20"/>
                <w:szCs w:val="20"/>
              </w:rPr>
            </w:pPr>
          </w:p>
        </w:tc>
        <w:tc>
          <w:tcPr>
            <w:tcW w:w="2694" w:type="dxa"/>
            <w:vMerge/>
            <w:tcBorders>
              <w:top w:val="single" w:sz="4" w:space="0" w:color="auto"/>
              <w:left w:val="single" w:sz="4" w:space="0" w:color="auto"/>
              <w:bottom w:val="single" w:sz="4" w:space="0" w:color="auto"/>
              <w:right w:val="single" w:sz="4" w:space="0" w:color="auto"/>
            </w:tcBorders>
            <w:vAlign w:val="center"/>
          </w:tcPr>
          <w:p w:rsidR="000A59A8" w:rsidRPr="008C252F" w:rsidRDefault="000A59A8" w:rsidP="000A59A8">
            <w:pPr>
              <w:spacing w:after="0" w:line="240" w:lineRule="auto"/>
              <w:rPr>
                <w:rFonts w:asciiTheme="minorHAnsi" w:hAnsiTheme="minorHAnsi" w:cstheme="minorHAnsi"/>
                <w:b/>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0A59A8" w:rsidRPr="008C252F" w:rsidRDefault="000A59A8" w:rsidP="000A59A8">
            <w:pPr>
              <w:spacing w:after="0" w:line="240" w:lineRule="auto"/>
              <w:rPr>
                <w:rFonts w:asciiTheme="minorHAnsi" w:hAnsiTheme="minorHAnsi" w:cstheme="minorHAnsi"/>
                <w:b/>
                <w:sz w:val="20"/>
                <w:szCs w:val="20"/>
                <w:lang w:val="ru-RU"/>
              </w:rPr>
            </w:pP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0A59A8" w:rsidRPr="008C252F" w:rsidRDefault="000A59A8" w:rsidP="000A59A8">
            <w:pPr>
              <w:spacing w:after="0" w:line="240" w:lineRule="auto"/>
              <w:ind w:left="113" w:right="113"/>
              <w:jc w:val="center"/>
              <w:rPr>
                <w:rFonts w:asciiTheme="minorHAnsi" w:hAnsiTheme="minorHAnsi" w:cstheme="minorHAnsi"/>
                <w:b/>
                <w:sz w:val="20"/>
                <w:szCs w:val="20"/>
              </w:rPr>
            </w:pPr>
            <w:r w:rsidRPr="008C252F">
              <w:rPr>
                <w:rFonts w:asciiTheme="minorHAnsi" w:hAnsiTheme="minorHAnsi" w:cstheme="minorHAnsi"/>
                <w:b/>
                <w:sz w:val="20"/>
                <w:szCs w:val="20"/>
                <w:lang w:val="en-US"/>
              </w:rPr>
              <w:t>Всього номерів, шт.</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0A59A8" w:rsidRPr="008C252F" w:rsidRDefault="000A59A8" w:rsidP="000A59A8">
            <w:pPr>
              <w:spacing w:after="0" w:line="240" w:lineRule="auto"/>
              <w:jc w:val="center"/>
              <w:rPr>
                <w:rFonts w:asciiTheme="minorHAnsi" w:hAnsiTheme="minorHAnsi" w:cstheme="minorHAnsi"/>
                <w:b/>
                <w:sz w:val="20"/>
                <w:szCs w:val="20"/>
                <w:lang w:val="en-US"/>
              </w:rPr>
            </w:pPr>
            <w:r w:rsidRPr="008C252F">
              <w:rPr>
                <w:rFonts w:asciiTheme="minorHAnsi" w:hAnsiTheme="minorHAnsi" w:cstheme="minorHAnsi"/>
                <w:b/>
                <w:sz w:val="20"/>
                <w:szCs w:val="20"/>
                <w:lang w:val="en-US"/>
              </w:rPr>
              <w:t>одномісні</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0A59A8" w:rsidRPr="008C252F" w:rsidRDefault="000A59A8" w:rsidP="000A59A8">
            <w:pPr>
              <w:spacing w:after="0" w:line="240" w:lineRule="auto"/>
              <w:jc w:val="center"/>
              <w:rPr>
                <w:rFonts w:asciiTheme="minorHAnsi" w:hAnsiTheme="minorHAnsi" w:cstheme="minorHAnsi"/>
                <w:b/>
                <w:sz w:val="20"/>
                <w:szCs w:val="20"/>
                <w:lang w:val="en-US"/>
              </w:rPr>
            </w:pPr>
            <w:r w:rsidRPr="008C252F">
              <w:rPr>
                <w:rFonts w:asciiTheme="minorHAnsi" w:hAnsiTheme="minorHAnsi" w:cstheme="minorHAnsi"/>
                <w:b/>
                <w:sz w:val="20"/>
                <w:szCs w:val="20"/>
                <w:lang w:val="en-US"/>
              </w:rPr>
              <w:t>двомісні</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0A59A8" w:rsidRPr="008C252F" w:rsidRDefault="000A59A8" w:rsidP="000A59A8">
            <w:pPr>
              <w:spacing w:after="0" w:line="240" w:lineRule="auto"/>
              <w:jc w:val="center"/>
              <w:rPr>
                <w:rFonts w:asciiTheme="minorHAnsi" w:hAnsiTheme="minorHAnsi" w:cstheme="minorHAnsi"/>
                <w:b/>
                <w:sz w:val="20"/>
                <w:szCs w:val="20"/>
                <w:lang w:val="en-US"/>
              </w:rPr>
            </w:pPr>
            <w:r w:rsidRPr="008C252F">
              <w:rPr>
                <w:rFonts w:asciiTheme="minorHAnsi" w:hAnsiTheme="minorHAnsi" w:cstheme="minorHAnsi"/>
                <w:b/>
                <w:sz w:val="20"/>
                <w:szCs w:val="20"/>
                <w:lang w:val="en-US"/>
              </w:rPr>
              <w:t>напів-люкс</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0A59A8" w:rsidRPr="008C252F" w:rsidRDefault="000A59A8" w:rsidP="000A59A8">
            <w:pPr>
              <w:spacing w:after="0" w:line="240" w:lineRule="auto"/>
              <w:jc w:val="center"/>
              <w:rPr>
                <w:rFonts w:asciiTheme="minorHAnsi" w:hAnsiTheme="minorHAnsi" w:cstheme="minorHAnsi"/>
                <w:b/>
                <w:sz w:val="20"/>
                <w:szCs w:val="20"/>
                <w:lang w:val="en-US"/>
              </w:rPr>
            </w:pPr>
            <w:r w:rsidRPr="008C252F">
              <w:rPr>
                <w:rFonts w:asciiTheme="minorHAnsi" w:hAnsiTheme="minorHAnsi" w:cstheme="minorHAnsi"/>
                <w:b/>
                <w:sz w:val="20"/>
                <w:szCs w:val="20"/>
                <w:lang w:val="en-US"/>
              </w:rPr>
              <w:t>люкс</w:t>
            </w:r>
          </w:p>
        </w:tc>
        <w:tc>
          <w:tcPr>
            <w:tcW w:w="425" w:type="dxa"/>
            <w:vMerge/>
            <w:tcBorders>
              <w:top w:val="single" w:sz="4" w:space="0" w:color="auto"/>
              <w:left w:val="single" w:sz="4" w:space="0" w:color="auto"/>
              <w:bottom w:val="single" w:sz="4" w:space="0" w:color="auto"/>
              <w:right w:val="single" w:sz="4" w:space="0" w:color="auto"/>
            </w:tcBorders>
            <w:vAlign w:val="center"/>
          </w:tcPr>
          <w:p w:rsidR="000A59A8" w:rsidRPr="008C252F" w:rsidRDefault="000A59A8" w:rsidP="000A59A8">
            <w:pPr>
              <w:spacing w:after="0" w:line="240" w:lineRule="auto"/>
              <w:rPr>
                <w:rFonts w:asciiTheme="minorHAnsi" w:hAnsiTheme="minorHAnsi" w:cstheme="minorHAnsi"/>
                <w:b/>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0A59A8" w:rsidRPr="008C252F" w:rsidRDefault="000A59A8" w:rsidP="000A59A8">
            <w:pPr>
              <w:spacing w:after="0" w:line="240" w:lineRule="auto"/>
              <w:rPr>
                <w:rFonts w:asciiTheme="minorHAnsi" w:hAnsiTheme="minorHAnsi" w:cstheme="minorHAnsi"/>
                <w:b/>
                <w:sz w:val="20"/>
                <w:szCs w:val="20"/>
              </w:rPr>
            </w:pPr>
          </w:p>
        </w:tc>
      </w:tr>
      <w:tr w:rsidR="000A59A8" w:rsidRPr="008C252F" w:rsidTr="000A59A8">
        <w:trPr>
          <w:cantSplit/>
          <w:trHeight w:val="1977"/>
          <w:jc w:val="center"/>
        </w:trPr>
        <w:tc>
          <w:tcPr>
            <w:tcW w:w="425" w:type="dxa"/>
            <w:vMerge/>
            <w:tcBorders>
              <w:top w:val="single" w:sz="4" w:space="0" w:color="auto"/>
              <w:left w:val="single" w:sz="4" w:space="0" w:color="auto"/>
              <w:bottom w:val="single" w:sz="4" w:space="0" w:color="auto"/>
              <w:right w:val="single" w:sz="4" w:space="0" w:color="auto"/>
            </w:tcBorders>
            <w:vAlign w:val="center"/>
          </w:tcPr>
          <w:p w:rsidR="000A59A8" w:rsidRPr="008C252F" w:rsidRDefault="000A59A8" w:rsidP="000A59A8">
            <w:pPr>
              <w:spacing w:after="0" w:line="240" w:lineRule="auto"/>
              <w:rPr>
                <w:rFonts w:asciiTheme="minorHAnsi" w:hAnsiTheme="minorHAnsi" w:cstheme="minorHAnsi"/>
                <w:b/>
                <w:sz w:val="20"/>
                <w:szCs w:val="20"/>
              </w:rPr>
            </w:pPr>
          </w:p>
        </w:tc>
        <w:tc>
          <w:tcPr>
            <w:tcW w:w="2694" w:type="dxa"/>
            <w:vMerge/>
            <w:tcBorders>
              <w:top w:val="single" w:sz="4" w:space="0" w:color="auto"/>
              <w:left w:val="single" w:sz="4" w:space="0" w:color="auto"/>
              <w:bottom w:val="single" w:sz="4" w:space="0" w:color="auto"/>
              <w:right w:val="single" w:sz="4" w:space="0" w:color="auto"/>
            </w:tcBorders>
            <w:vAlign w:val="center"/>
          </w:tcPr>
          <w:p w:rsidR="000A59A8" w:rsidRPr="008C252F" w:rsidRDefault="000A59A8" w:rsidP="000A59A8">
            <w:pPr>
              <w:spacing w:after="0" w:line="240" w:lineRule="auto"/>
              <w:rPr>
                <w:rFonts w:asciiTheme="minorHAnsi" w:hAnsiTheme="minorHAnsi" w:cstheme="minorHAnsi"/>
                <w:b/>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0A59A8" w:rsidRPr="008C252F" w:rsidRDefault="000A59A8" w:rsidP="000A59A8">
            <w:pPr>
              <w:spacing w:after="0" w:line="240" w:lineRule="auto"/>
              <w:rPr>
                <w:rFonts w:asciiTheme="minorHAnsi" w:hAnsiTheme="minorHAnsi" w:cstheme="minorHAnsi"/>
                <w:b/>
                <w:sz w:val="20"/>
                <w:szCs w:val="20"/>
                <w:lang w:val="en-US"/>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0A59A8" w:rsidRPr="008C252F" w:rsidRDefault="000A59A8" w:rsidP="000A59A8">
            <w:pPr>
              <w:spacing w:after="0" w:line="240" w:lineRule="auto"/>
              <w:rPr>
                <w:rFonts w:asciiTheme="minorHAnsi" w:hAnsiTheme="minorHAnsi" w:cstheme="minorHAnsi"/>
                <w:b/>
                <w:sz w:val="20"/>
                <w:szCs w:val="20"/>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0A59A8" w:rsidRPr="008C252F" w:rsidRDefault="000A59A8" w:rsidP="000A59A8">
            <w:pPr>
              <w:spacing w:after="0" w:line="240" w:lineRule="auto"/>
              <w:ind w:left="113" w:right="113"/>
              <w:jc w:val="center"/>
              <w:rPr>
                <w:rFonts w:asciiTheme="minorHAnsi" w:hAnsiTheme="minorHAnsi" w:cstheme="minorHAnsi"/>
                <w:b/>
                <w:sz w:val="20"/>
                <w:szCs w:val="20"/>
              </w:rPr>
            </w:pPr>
            <w:r w:rsidRPr="008C252F">
              <w:rPr>
                <w:rFonts w:asciiTheme="minorHAnsi" w:hAnsiTheme="minorHAnsi" w:cstheme="minorHAnsi"/>
                <w:b/>
                <w:sz w:val="20"/>
                <w:szCs w:val="20"/>
                <w:lang w:val="en-US"/>
              </w:rPr>
              <w:t>кількість</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0A59A8" w:rsidRPr="008C252F" w:rsidRDefault="000A59A8" w:rsidP="000A59A8">
            <w:pPr>
              <w:spacing w:after="0" w:line="240" w:lineRule="auto"/>
              <w:jc w:val="center"/>
              <w:rPr>
                <w:rFonts w:asciiTheme="minorHAnsi" w:hAnsiTheme="minorHAnsi" w:cstheme="minorHAnsi"/>
                <w:b/>
                <w:sz w:val="20"/>
                <w:szCs w:val="20"/>
                <w:lang w:val="ru-RU"/>
              </w:rPr>
            </w:pPr>
            <w:r w:rsidRPr="008C252F">
              <w:rPr>
                <w:rFonts w:asciiTheme="minorHAnsi" w:hAnsiTheme="minorHAnsi" w:cstheme="minorHAnsi"/>
                <w:b/>
                <w:sz w:val="20"/>
                <w:szCs w:val="20"/>
                <w:lang w:val="ru-RU"/>
              </w:rPr>
              <w:t>вартість проживання</w:t>
            </w:r>
          </w:p>
          <w:p w:rsidR="000A59A8" w:rsidRPr="008C252F" w:rsidRDefault="000A59A8" w:rsidP="000A59A8">
            <w:pPr>
              <w:spacing w:after="0" w:line="240" w:lineRule="auto"/>
              <w:jc w:val="center"/>
              <w:rPr>
                <w:rFonts w:asciiTheme="minorHAnsi" w:hAnsiTheme="minorHAnsi" w:cstheme="minorHAnsi"/>
                <w:b/>
                <w:sz w:val="20"/>
                <w:szCs w:val="20"/>
                <w:lang w:val="ru-RU"/>
              </w:rPr>
            </w:pPr>
            <w:r w:rsidRPr="008C252F">
              <w:rPr>
                <w:rFonts w:asciiTheme="minorHAnsi" w:hAnsiTheme="minorHAnsi" w:cstheme="minorHAnsi"/>
                <w:b/>
                <w:sz w:val="20"/>
                <w:szCs w:val="20"/>
                <w:lang w:val="ru-RU"/>
              </w:rPr>
              <w:t>за добу (грн.)</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0A59A8" w:rsidRPr="008C252F" w:rsidRDefault="000A59A8" w:rsidP="000A59A8">
            <w:pPr>
              <w:spacing w:after="0" w:line="240" w:lineRule="auto"/>
              <w:jc w:val="center"/>
              <w:rPr>
                <w:rFonts w:asciiTheme="minorHAnsi" w:hAnsiTheme="minorHAnsi" w:cstheme="minorHAnsi"/>
                <w:b/>
                <w:sz w:val="20"/>
                <w:szCs w:val="20"/>
                <w:lang w:val="en-US"/>
              </w:rPr>
            </w:pPr>
            <w:r w:rsidRPr="008C252F">
              <w:rPr>
                <w:rFonts w:asciiTheme="minorHAnsi" w:hAnsiTheme="minorHAnsi" w:cstheme="minorHAnsi"/>
                <w:b/>
                <w:sz w:val="20"/>
                <w:szCs w:val="20"/>
                <w:lang w:val="en-US"/>
              </w:rPr>
              <w:t>кількість</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0A59A8" w:rsidRPr="008C252F" w:rsidRDefault="000A59A8" w:rsidP="000A59A8">
            <w:pPr>
              <w:spacing w:after="0" w:line="240" w:lineRule="auto"/>
              <w:jc w:val="center"/>
              <w:rPr>
                <w:rFonts w:asciiTheme="minorHAnsi" w:hAnsiTheme="minorHAnsi" w:cstheme="minorHAnsi"/>
                <w:b/>
                <w:sz w:val="20"/>
                <w:szCs w:val="20"/>
                <w:lang w:val="ru-RU"/>
              </w:rPr>
            </w:pPr>
            <w:r w:rsidRPr="008C252F">
              <w:rPr>
                <w:rFonts w:asciiTheme="minorHAnsi" w:hAnsiTheme="minorHAnsi" w:cstheme="minorHAnsi"/>
                <w:b/>
                <w:sz w:val="20"/>
                <w:szCs w:val="20"/>
                <w:lang w:val="ru-RU"/>
              </w:rPr>
              <w:t>вартість проживання</w:t>
            </w:r>
          </w:p>
          <w:p w:rsidR="000A59A8" w:rsidRPr="008C252F" w:rsidRDefault="000A59A8" w:rsidP="000A59A8">
            <w:pPr>
              <w:spacing w:after="0" w:line="240" w:lineRule="auto"/>
              <w:jc w:val="center"/>
              <w:rPr>
                <w:rFonts w:asciiTheme="minorHAnsi" w:hAnsiTheme="minorHAnsi" w:cstheme="minorHAnsi"/>
                <w:b/>
                <w:sz w:val="20"/>
                <w:szCs w:val="20"/>
                <w:lang w:val="ru-RU"/>
              </w:rPr>
            </w:pPr>
            <w:r w:rsidRPr="008C252F">
              <w:rPr>
                <w:rFonts w:asciiTheme="minorHAnsi" w:hAnsiTheme="minorHAnsi" w:cstheme="minorHAnsi"/>
                <w:b/>
                <w:sz w:val="20"/>
                <w:szCs w:val="20"/>
                <w:lang w:val="ru-RU"/>
              </w:rPr>
              <w:t>за добу (грн.)</w:t>
            </w:r>
          </w:p>
        </w:tc>
        <w:tc>
          <w:tcPr>
            <w:tcW w:w="426" w:type="dxa"/>
            <w:tcBorders>
              <w:top w:val="single" w:sz="4" w:space="0" w:color="auto"/>
              <w:left w:val="single" w:sz="4" w:space="0" w:color="auto"/>
              <w:bottom w:val="single" w:sz="4" w:space="0" w:color="auto"/>
              <w:right w:val="single" w:sz="4" w:space="0" w:color="auto"/>
            </w:tcBorders>
            <w:textDirection w:val="btLr"/>
            <w:vAlign w:val="center"/>
          </w:tcPr>
          <w:p w:rsidR="000A59A8" w:rsidRPr="008C252F" w:rsidRDefault="000A59A8" w:rsidP="000A59A8">
            <w:pPr>
              <w:spacing w:after="0" w:line="240" w:lineRule="auto"/>
              <w:jc w:val="center"/>
              <w:rPr>
                <w:rFonts w:asciiTheme="minorHAnsi" w:hAnsiTheme="minorHAnsi" w:cstheme="minorHAnsi"/>
                <w:b/>
                <w:sz w:val="20"/>
                <w:szCs w:val="20"/>
                <w:lang w:val="en-US"/>
              </w:rPr>
            </w:pPr>
            <w:r w:rsidRPr="008C252F">
              <w:rPr>
                <w:rFonts w:asciiTheme="minorHAnsi" w:hAnsiTheme="minorHAnsi" w:cstheme="minorHAnsi"/>
                <w:b/>
                <w:sz w:val="20"/>
                <w:szCs w:val="20"/>
                <w:lang w:val="en-US"/>
              </w:rPr>
              <w:t>кількість</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0A59A8" w:rsidRPr="008C252F" w:rsidRDefault="000A59A8" w:rsidP="000A59A8">
            <w:pPr>
              <w:spacing w:after="0" w:line="240" w:lineRule="auto"/>
              <w:jc w:val="center"/>
              <w:rPr>
                <w:rFonts w:asciiTheme="minorHAnsi" w:hAnsiTheme="minorHAnsi" w:cstheme="minorHAnsi"/>
                <w:b/>
                <w:sz w:val="20"/>
                <w:szCs w:val="20"/>
                <w:lang w:val="ru-RU"/>
              </w:rPr>
            </w:pPr>
            <w:r w:rsidRPr="008C252F">
              <w:rPr>
                <w:rFonts w:asciiTheme="minorHAnsi" w:hAnsiTheme="minorHAnsi" w:cstheme="minorHAnsi"/>
                <w:b/>
                <w:sz w:val="20"/>
                <w:szCs w:val="20"/>
                <w:lang w:val="ru-RU"/>
              </w:rPr>
              <w:t>вартість проживання</w:t>
            </w:r>
          </w:p>
          <w:p w:rsidR="000A59A8" w:rsidRPr="008C252F" w:rsidRDefault="000A59A8" w:rsidP="000A59A8">
            <w:pPr>
              <w:spacing w:after="0" w:line="240" w:lineRule="auto"/>
              <w:jc w:val="center"/>
              <w:rPr>
                <w:rFonts w:asciiTheme="minorHAnsi" w:hAnsiTheme="minorHAnsi" w:cstheme="minorHAnsi"/>
                <w:b/>
                <w:sz w:val="20"/>
                <w:szCs w:val="20"/>
                <w:lang w:val="ru-RU"/>
              </w:rPr>
            </w:pPr>
            <w:r w:rsidRPr="008C252F">
              <w:rPr>
                <w:rFonts w:asciiTheme="minorHAnsi" w:hAnsiTheme="minorHAnsi" w:cstheme="minorHAnsi"/>
                <w:b/>
                <w:sz w:val="20"/>
                <w:szCs w:val="20"/>
                <w:lang w:val="ru-RU"/>
              </w:rPr>
              <w:t>за добу (грн.)</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0A59A8" w:rsidRPr="008C252F" w:rsidRDefault="000A59A8" w:rsidP="000A59A8">
            <w:pPr>
              <w:spacing w:after="0" w:line="240" w:lineRule="auto"/>
              <w:jc w:val="center"/>
              <w:rPr>
                <w:rFonts w:asciiTheme="minorHAnsi" w:hAnsiTheme="minorHAnsi" w:cstheme="minorHAnsi"/>
                <w:b/>
                <w:sz w:val="20"/>
                <w:szCs w:val="20"/>
                <w:lang w:val="en-US"/>
              </w:rPr>
            </w:pPr>
            <w:r w:rsidRPr="008C252F">
              <w:rPr>
                <w:rFonts w:asciiTheme="minorHAnsi" w:hAnsiTheme="minorHAnsi" w:cstheme="minorHAnsi"/>
                <w:b/>
                <w:sz w:val="20"/>
                <w:szCs w:val="20"/>
                <w:lang w:val="en-US"/>
              </w:rPr>
              <w:t>кількість</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0A59A8" w:rsidRPr="008C252F" w:rsidRDefault="000A59A8" w:rsidP="000A59A8">
            <w:pPr>
              <w:spacing w:after="0" w:line="240" w:lineRule="auto"/>
              <w:jc w:val="center"/>
              <w:rPr>
                <w:rFonts w:asciiTheme="minorHAnsi" w:hAnsiTheme="minorHAnsi" w:cstheme="minorHAnsi"/>
                <w:b/>
                <w:sz w:val="20"/>
                <w:szCs w:val="20"/>
                <w:lang w:val="ru-RU"/>
              </w:rPr>
            </w:pPr>
            <w:r w:rsidRPr="008C252F">
              <w:rPr>
                <w:rFonts w:asciiTheme="minorHAnsi" w:hAnsiTheme="minorHAnsi" w:cstheme="minorHAnsi"/>
                <w:b/>
                <w:sz w:val="20"/>
                <w:szCs w:val="20"/>
                <w:lang w:val="ru-RU"/>
              </w:rPr>
              <w:t>вартість проживання</w:t>
            </w:r>
          </w:p>
          <w:p w:rsidR="000A59A8" w:rsidRPr="008C252F" w:rsidRDefault="000A59A8" w:rsidP="000A59A8">
            <w:pPr>
              <w:spacing w:after="0" w:line="240" w:lineRule="auto"/>
              <w:jc w:val="center"/>
              <w:rPr>
                <w:rFonts w:asciiTheme="minorHAnsi" w:hAnsiTheme="minorHAnsi" w:cstheme="minorHAnsi"/>
                <w:b/>
                <w:sz w:val="20"/>
                <w:szCs w:val="20"/>
                <w:lang w:val="ru-RU"/>
              </w:rPr>
            </w:pPr>
            <w:r w:rsidRPr="008C252F">
              <w:rPr>
                <w:rFonts w:asciiTheme="minorHAnsi" w:hAnsiTheme="minorHAnsi" w:cstheme="minorHAnsi"/>
                <w:b/>
                <w:sz w:val="20"/>
                <w:szCs w:val="20"/>
                <w:lang w:val="ru-RU"/>
              </w:rPr>
              <w:t>за добу (грн.)</w:t>
            </w:r>
          </w:p>
        </w:tc>
        <w:tc>
          <w:tcPr>
            <w:tcW w:w="425" w:type="dxa"/>
            <w:vMerge/>
            <w:tcBorders>
              <w:top w:val="single" w:sz="4" w:space="0" w:color="auto"/>
              <w:left w:val="single" w:sz="4" w:space="0" w:color="auto"/>
              <w:bottom w:val="single" w:sz="4" w:space="0" w:color="auto"/>
              <w:right w:val="single" w:sz="4" w:space="0" w:color="auto"/>
            </w:tcBorders>
            <w:vAlign w:val="center"/>
          </w:tcPr>
          <w:p w:rsidR="000A59A8" w:rsidRPr="008C252F" w:rsidRDefault="000A59A8" w:rsidP="000A59A8">
            <w:pPr>
              <w:spacing w:after="0" w:line="240" w:lineRule="auto"/>
              <w:rPr>
                <w:rFonts w:asciiTheme="minorHAnsi" w:hAnsiTheme="minorHAnsi" w:cstheme="minorHAnsi"/>
                <w:b/>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0A59A8" w:rsidRPr="008C252F" w:rsidRDefault="000A59A8" w:rsidP="000A59A8">
            <w:pPr>
              <w:spacing w:after="0" w:line="240" w:lineRule="auto"/>
              <w:rPr>
                <w:rFonts w:asciiTheme="minorHAnsi" w:hAnsiTheme="minorHAnsi" w:cstheme="minorHAnsi"/>
                <w:b/>
                <w:sz w:val="20"/>
                <w:szCs w:val="20"/>
              </w:rPr>
            </w:pPr>
          </w:p>
        </w:tc>
      </w:tr>
      <w:tr w:rsidR="000A59A8" w:rsidRPr="008C252F" w:rsidTr="000A59A8">
        <w:trPr>
          <w:jc w:val="center"/>
        </w:trPr>
        <w:tc>
          <w:tcPr>
            <w:tcW w:w="425"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rPr>
              <w:t>1.</w:t>
            </w:r>
          </w:p>
        </w:tc>
        <w:tc>
          <w:tcPr>
            <w:tcW w:w="2694" w:type="dxa"/>
            <w:tcBorders>
              <w:top w:val="single" w:sz="4" w:space="0" w:color="auto"/>
              <w:left w:val="single" w:sz="4" w:space="0" w:color="auto"/>
              <w:bottom w:val="single" w:sz="4" w:space="0" w:color="auto"/>
              <w:right w:val="single" w:sz="4" w:space="0" w:color="auto"/>
            </w:tcBorders>
          </w:tcPr>
          <w:p w:rsidR="000A59A8" w:rsidRPr="008C252F" w:rsidRDefault="000A59A8" w:rsidP="00156324">
            <w:pPr>
              <w:keepNext/>
              <w:pageBreakBefore/>
              <w:tabs>
                <w:tab w:val="left" w:pos="-36"/>
              </w:tabs>
              <w:spacing w:after="0" w:line="240" w:lineRule="auto"/>
              <w:ind w:right="-38" w:hanging="36"/>
              <w:jc w:val="center"/>
              <w:outlineLvl w:val="0"/>
              <w:rPr>
                <w:rFonts w:asciiTheme="minorHAnsi" w:hAnsiTheme="minorHAnsi" w:cstheme="minorHAnsi"/>
                <w:sz w:val="20"/>
                <w:szCs w:val="20"/>
                <w:lang w:val="en-US"/>
              </w:rPr>
            </w:pPr>
            <w:r w:rsidRPr="008C252F">
              <w:rPr>
                <w:rFonts w:asciiTheme="minorHAnsi" w:eastAsia="Times New Roman" w:hAnsiTheme="minorHAnsi" w:cstheme="minorHAnsi"/>
                <w:sz w:val="20"/>
                <w:szCs w:val="20"/>
              </w:rPr>
              <w:t xml:space="preserve">Готель «Тріумф» </w:t>
            </w:r>
            <w:r w:rsidR="00156324" w:rsidRPr="008C252F">
              <w:rPr>
                <w:rFonts w:asciiTheme="minorHAnsi" w:eastAsia="Times New Roman" w:hAnsiTheme="minorHAnsi" w:cstheme="minorHAnsi"/>
                <w:sz w:val="20"/>
                <w:szCs w:val="20"/>
              </w:rPr>
              <w:t xml:space="preserve"> </w:t>
            </w:r>
            <w:r w:rsidRPr="008C252F">
              <w:rPr>
                <w:rFonts w:asciiTheme="minorHAnsi" w:eastAsia="Times New Roman" w:hAnsiTheme="minorHAnsi" w:cstheme="minorHAnsi"/>
                <w:sz w:val="20"/>
                <w:szCs w:val="20"/>
              </w:rPr>
              <w:t xml:space="preserve">м. Сторожинець </w:t>
            </w:r>
            <w:r w:rsidR="00156324" w:rsidRPr="008C252F">
              <w:rPr>
                <w:rFonts w:asciiTheme="minorHAnsi" w:eastAsia="Times New Roman" w:hAnsiTheme="minorHAnsi" w:cstheme="minorHAnsi"/>
                <w:sz w:val="20"/>
                <w:szCs w:val="20"/>
              </w:rPr>
              <w:t xml:space="preserve"> </w:t>
            </w:r>
            <w:r w:rsidRPr="008C252F">
              <w:rPr>
                <w:rFonts w:asciiTheme="minorHAnsi" w:eastAsia="Times New Roman" w:hAnsiTheme="minorHAnsi" w:cstheme="minorHAnsi"/>
                <w:sz w:val="20"/>
                <w:szCs w:val="20"/>
              </w:rPr>
              <w:t>вул. Грушевського, 1</w:t>
            </w:r>
            <w:r w:rsidR="00156324" w:rsidRPr="008C252F">
              <w:rPr>
                <w:rFonts w:asciiTheme="minorHAnsi" w:eastAsia="Times New Roman" w:hAnsiTheme="minorHAnsi" w:cstheme="minorHAnsi"/>
                <w:sz w:val="20"/>
                <w:szCs w:val="20"/>
              </w:rPr>
              <w:t xml:space="preserve"> </w:t>
            </w:r>
            <w:r w:rsidRPr="008C252F">
              <w:rPr>
                <w:rFonts w:asciiTheme="minorHAnsi" w:hAnsiTheme="minorHAnsi" w:cstheme="minorHAnsi"/>
                <w:sz w:val="20"/>
                <w:szCs w:val="20"/>
                <w:lang w:val="en-US"/>
              </w:rPr>
              <w:t xml:space="preserve">Демик Марія Олександрівна </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lang w:val="en-US"/>
              </w:rPr>
              <w:t>20</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lang w:val="en-US"/>
              </w:rPr>
              <w:t>10</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10</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rPr>
              <w:t>400-500</w:t>
            </w:r>
            <w:r w:rsidRPr="008C252F">
              <w:rPr>
                <w:rFonts w:asciiTheme="minorHAnsi" w:hAnsiTheme="minorHAnsi" w:cstheme="minorHAnsi"/>
                <w:sz w:val="20"/>
                <w:szCs w:val="20"/>
                <w:lang w:val="en-US"/>
              </w:rPr>
              <w:t xml:space="preserve"> </w:t>
            </w:r>
          </w:p>
        </w:tc>
        <w:tc>
          <w:tcPr>
            <w:tcW w:w="426"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w:t>
            </w:r>
          </w:p>
        </w:tc>
        <w:tc>
          <w:tcPr>
            <w:tcW w:w="425"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w:t>
            </w:r>
          </w:p>
        </w:tc>
        <w:tc>
          <w:tcPr>
            <w:tcW w:w="425"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1</w:t>
            </w:r>
          </w:p>
        </w:tc>
        <w:tc>
          <w:tcPr>
            <w:tcW w:w="1701"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lang w:val="en-US"/>
              </w:rPr>
              <w:t>автостоянка</w:t>
            </w:r>
          </w:p>
        </w:tc>
      </w:tr>
      <w:tr w:rsidR="000A59A8" w:rsidRPr="008C252F" w:rsidTr="000A59A8">
        <w:trPr>
          <w:jc w:val="center"/>
        </w:trPr>
        <w:tc>
          <w:tcPr>
            <w:tcW w:w="425"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rPr>
              <w:t>2.</w:t>
            </w:r>
          </w:p>
        </w:tc>
        <w:tc>
          <w:tcPr>
            <w:tcW w:w="2694" w:type="dxa"/>
            <w:tcBorders>
              <w:top w:val="single" w:sz="4" w:space="0" w:color="auto"/>
              <w:left w:val="single" w:sz="4" w:space="0" w:color="auto"/>
              <w:bottom w:val="single" w:sz="4" w:space="0" w:color="auto"/>
              <w:right w:val="single" w:sz="4" w:space="0" w:color="auto"/>
            </w:tcBorders>
          </w:tcPr>
          <w:p w:rsidR="000A59A8" w:rsidRPr="008C252F" w:rsidRDefault="000A59A8" w:rsidP="00156324">
            <w:pPr>
              <w:keepNext/>
              <w:pageBreakBefore/>
              <w:tabs>
                <w:tab w:val="left" w:pos="-36"/>
              </w:tabs>
              <w:spacing w:after="0" w:line="240" w:lineRule="auto"/>
              <w:ind w:right="-38" w:hanging="36"/>
              <w:jc w:val="center"/>
              <w:outlineLvl w:val="0"/>
              <w:rPr>
                <w:rFonts w:asciiTheme="minorHAnsi" w:hAnsiTheme="minorHAnsi" w:cstheme="minorHAnsi"/>
                <w:sz w:val="20"/>
                <w:szCs w:val="20"/>
                <w:lang w:val="ru-RU"/>
              </w:rPr>
            </w:pPr>
            <w:r w:rsidRPr="008C252F">
              <w:rPr>
                <w:rFonts w:asciiTheme="minorHAnsi" w:eastAsia="Times New Roman" w:hAnsiTheme="minorHAnsi" w:cstheme="minorHAnsi"/>
                <w:sz w:val="20"/>
                <w:szCs w:val="20"/>
              </w:rPr>
              <w:t>Готель «Колиба, друзі мої»</w:t>
            </w:r>
            <w:r w:rsidR="00156324" w:rsidRPr="008C252F">
              <w:rPr>
                <w:rFonts w:asciiTheme="minorHAnsi" w:eastAsia="Times New Roman" w:hAnsiTheme="minorHAnsi" w:cstheme="minorHAnsi"/>
                <w:sz w:val="20"/>
                <w:szCs w:val="20"/>
              </w:rPr>
              <w:t xml:space="preserve"> </w:t>
            </w:r>
            <w:r w:rsidRPr="008C252F">
              <w:rPr>
                <w:rFonts w:asciiTheme="minorHAnsi" w:hAnsiTheme="minorHAnsi" w:cstheme="minorHAnsi"/>
                <w:sz w:val="20"/>
                <w:szCs w:val="20"/>
                <w:lang w:val="ru-RU"/>
              </w:rPr>
              <w:t>м. Сторожинець</w:t>
            </w:r>
            <w:r w:rsidR="00156324" w:rsidRPr="008C252F">
              <w:rPr>
                <w:rFonts w:asciiTheme="minorHAnsi" w:hAnsiTheme="minorHAnsi" w:cstheme="minorHAnsi"/>
                <w:sz w:val="20"/>
                <w:szCs w:val="20"/>
                <w:lang w:val="ru-RU"/>
              </w:rPr>
              <w:t xml:space="preserve"> </w:t>
            </w:r>
            <w:r w:rsidRPr="008C252F">
              <w:rPr>
                <w:rFonts w:asciiTheme="minorHAnsi" w:hAnsiTheme="minorHAnsi" w:cstheme="minorHAnsi"/>
                <w:sz w:val="20"/>
                <w:szCs w:val="20"/>
                <w:lang w:val="ru-RU"/>
              </w:rPr>
              <w:t>вул. Чернівецька, 80</w:t>
            </w:r>
            <w:r w:rsidRPr="008C252F">
              <w:rPr>
                <w:rFonts w:asciiTheme="minorHAnsi" w:hAnsiTheme="minorHAnsi" w:cstheme="minorHAnsi"/>
                <w:sz w:val="20"/>
                <w:szCs w:val="20"/>
              </w:rPr>
              <w:t>а</w:t>
            </w:r>
            <w:r w:rsidR="00156324" w:rsidRPr="008C252F">
              <w:rPr>
                <w:rFonts w:asciiTheme="minorHAnsi" w:hAnsiTheme="minorHAnsi" w:cstheme="minorHAnsi"/>
                <w:sz w:val="20"/>
                <w:szCs w:val="20"/>
              </w:rPr>
              <w:t xml:space="preserve"> </w:t>
            </w:r>
            <w:r w:rsidRPr="008C252F">
              <w:rPr>
                <w:rFonts w:asciiTheme="minorHAnsi" w:hAnsiTheme="minorHAnsi" w:cstheme="minorHAnsi"/>
                <w:sz w:val="20"/>
                <w:szCs w:val="20"/>
                <w:lang w:val="ru-RU"/>
              </w:rPr>
              <w:t>Микайло Євгеній Костянтинович</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lang w:val="en-US"/>
              </w:rPr>
              <w:t>28</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lang w:val="en-US"/>
              </w:rPr>
              <w:t>14</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 xml:space="preserve"> </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10</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rPr>
              <w:t>400-500</w:t>
            </w:r>
            <w:r w:rsidRPr="008C252F">
              <w:rPr>
                <w:rFonts w:asciiTheme="minorHAnsi" w:hAnsiTheme="minorHAnsi" w:cstheme="minorHAnsi"/>
                <w:sz w:val="20"/>
                <w:szCs w:val="20"/>
                <w:lang w:val="en-US"/>
              </w:rPr>
              <w:t xml:space="preserve"> </w:t>
            </w:r>
          </w:p>
        </w:tc>
        <w:tc>
          <w:tcPr>
            <w:tcW w:w="426"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w:t>
            </w:r>
          </w:p>
        </w:tc>
        <w:tc>
          <w:tcPr>
            <w:tcW w:w="425"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3</w:t>
            </w:r>
          </w:p>
        </w:tc>
        <w:tc>
          <w:tcPr>
            <w:tcW w:w="1701"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lang w:val="en-US"/>
              </w:rPr>
              <w:t>автостоянка, ресторан</w:t>
            </w:r>
          </w:p>
        </w:tc>
      </w:tr>
      <w:tr w:rsidR="000A59A8" w:rsidRPr="008C252F" w:rsidTr="000A59A8">
        <w:trPr>
          <w:jc w:val="center"/>
        </w:trPr>
        <w:tc>
          <w:tcPr>
            <w:tcW w:w="425"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rPr>
              <w:t>3.</w:t>
            </w:r>
          </w:p>
        </w:tc>
        <w:tc>
          <w:tcPr>
            <w:tcW w:w="2694" w:type="dxa"/>
            <w:tcBorders>
              <w:top w:val="single" w:sz="4" w:space="0" w:color="auto"/>
              <w:left w:val="single" w:sz="4" w:space="0" w:color="auto"/>
              <w:bottom w:val="single" w:sz="4" w:space="0" w:color="auto"/>
              <w:right w:val="single" w:sz="4" w:space="0" w:color="auto"/>
            </w:tcBorders>
          </w:tcPr>
          <w:p w:rsidR="000A59A8" w:rsidRPr="008C252F" w:rsidRDefault="000A59A8" w:rsidP="00156324">
            <w:pPr>
              <w:tabs>
                <w:tab w:val="left" w:pos="-36"/>
              </w:tabs>
              <w:spacing w:after="0" w:line="240" w:lineRule="auto"/>
              <w:ind w:right="-38" w:hanging="36"/>
              <w:jc w:val="center"/>
              <w:rPr>
                <w:rFonts w:asciiTheme="minorHAnsi" w:hAnsiTheme="minorHAnsi" w:cstheme="minorHAnsi"/>
                <w:sz w:val="20"/>
                <w:szCs w:val="20"/>
              </w:rPr>
            </w:pPr>
            <w:r w:rsidRPr="008C252F">
              <w:rPr>
                <w:rFonts w:asciiTheme="minorHAnsi" w:hAnsiTheme="minorHAnsi" w:cstheme="minorHAnsi"/>
                <w:sz w:val="20"/>
                <w:szCs w:val="20"/>
                <w:lang w:val="ru-RU"/>
              </w:rPr>
              <w:t xml:space="preserve">Торгово-побутовий комплекс </w:t>
            </w:r>
          </w:p>
          <w:p w:rsidR="000A59A8" w:rsidRPr="008C252F" w:rsidRDefault="000A59A8" w:rsidP="00156324">
            <w:pPr>
              <w:tabs>
                <w:tab w:val="left" w:pos="-36"/>
              </w:tabs>
              <w:spacing w:after="0" w:line="240" w:lineRule="auto"/>
              <w:ind w:right="-38" w:hanging="36"/>
              <w:jc w:val="center"/>
              <w:rPr>
                <w:rFonts w:asciiTheme="minorHAnsi" w:hAnsiTheme="minorHAnsi" w:cstheme="minorHAnsi"/>
                <w:sz w:val="20"/>
                <w:szCs w:val="20"/>
              </w:rPr>
            </w:pPr>
            <w:r w:rsidRPr="008C252F">
              <w:rPr>
                <w:rFonts w:asciiTheme="minorHAnsi" w:hAnsiTheme="minorHAnsi" w:cstheme="minorHAnsi"/>
                <w:sz w:val="20"/>
                <w:szCs w:val="20"/>
                <w:lang w:val="ru-RU"/>
              </w:rPr>
              <w:t>м. Сторожинець</w:t>
            </w:r>
          </w:p>
          <w:p w:rsidR="000A59A8" w:rsidRPr="008C252F" w:rsidRDefault="000A59A8" w:rsidP="00156324">
            <w:pPr>
              <w:tabs>
                <w:tab w:val="left" w:pos="-36"/>
              </w:tabs>
              <w:spacing w:after="0" w:line="240" w:lineRule="auto"/>
              <w:ind w:right="-38" w:hanging="36"/>
              <w:jc w:val="center"/>
              <w:rPr>
                <w:rFonts w:asciiTheme="minorHAnsi" w:hAnsiTheme="minorHAnsi" w:cstheme="minorHAnsi"/>
                <w:sz w:val="20"/>
                <w:szCs w:val="20"/>
                <w:lang w:val="ru-RU"/>
              </w:rPr>
            </w:pPr>
            <w:r w:rsidRPr="008C252F">
              <w:rPr>
                <w:rFonts w:asciiTheme="minorHAnsi" w:hAnsiTheme="minorHAnsi" w:cstheme="minorHAnsi"/>
                <w:sz w:val="20"/>
                <w:szCs w:val="20"/>
                <w:lang w:val="ru-RU"/>
              </w:rPr>
              <w:t>вул. Б.Хмельницького</w:t>
            </w:r>
          </w:p>
          <w:p w:rsidR="000A59A8" w:rsidRPr="008C252F" w:rsidRDefault="000A59A8" w:rsidP="00156324">
            <w:pPr>
              <w:tabs>
                <w:tab w:val="left" w:pos="-36"/>
              </w:tabs>
              <w:spacing w:after="0" w:line="240" w:lineRule="auto"/>
              <w:ind w:right="-38" w:hanging="36"/>
              <w:jc w:val="center"/>
              <w:rPr>
                <w:rFonts w:asciiTheme="minorHAnsi" w:hAnsiTheme="minorHAnsi" w:cstheme="minorHAnsi"/>
                <w:sz w:val="20"/>
                <w:szCs w:val="20"/>
              </w:rPr>
            </w:pPr>
            <w:r w:rsidRPr="008C252F">
              <w:rPr>
                <w:rFonts w:asciiTheme="minorHAnsi" w:hAnsiTheme="minorHAnsi" w:cstheme="minorHAnsi"/>
                <w:sz w:val="20"/>
                <w:szCs w:val="20"/>
                <w:lang w:val="en-US"/>
              </w:rPr>
              <w:t>Фрунза Георгій Іванович</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4</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4</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rPr>
              <w:t>400-500</w:t>
            </w:r>
          </w:p>
        </w:tc>
        <w:tc>
          <w:tcPr>
            <w:tcW w:w="426"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rPr>
                <w:rFonts w:asciiTheme="minorHAnsi" w:hAnsiTheme="minorHAnsi"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w:t>
            </w:r>
          </w:p>
        </w:tc>
        <w:tc>
          <w:tcPr>
            <w:tcW w:w="425"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1</w:t>
            </w:r>
          </w:p>
        </w:tc>
        <w:tc>
          <w:tcPr>
            <w:tcW w:w="1701"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lang w:val="en-US"/>
              </w:rPr>
              <w:t>бар, магазин, готель</w:t>
            </w:r>
          </w:p>
        </w:tc>
      </w:tr>
      <w:tr w:rsidR="000A59A8" w:rsidRPr="008C252F" w:rsidTr="000A59A8">
        <w:trPr>
          <w:jc w:val="center"/>
        </w:trPr>
        <w:tc>
          <w:tcPr>
            <w:tcW w:w="425"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rPr>
              <w:t>4.</w:t>
            </w:r>
          </w:p>
        </w:tc>
        <w:tc>
          <w:tcPr>
            <w:tcW w:w="2694" w:type="dxa"/>
            <w:tcBorders>
              <w:top w:val="single" w:sz="4" w:space="0" w:color="auto"/>
              <w:left w:val="single" w:sz="4" w:space="0" w:color="auto"/>
              <w:bottom w:val="single" w:sz="4" w:space="0" w:color="auto"/>
              <w:right w:val="single" w:sz="4" w:space="0" w:color="auto"/>
            </w:tcBorders>
          </w:tcPr>
          <w:p w:rsidR="000A59A8" w:rsidRPr="008C252F" w:rsidRDefault="000A59A8" w:rsidP="00156324">
            <w:pPr>
              <w:tabs>
                <w:tab w:val="left" w:pos="-36"/>
              </w:tabs>
              <w:spacing w:after="0" w:line="240" w:lineRule="auto"/>
              <w:ind w:right="-38" w:hanging="36"/>
              <w:jc w:val="center"/>
              <w:rPr>
                <w:rFonts w:asciiTheme="minorHAnsi" w:hAnsiTheme="minorHAnsi" w:cstheme="minorHAnsi"/>
                <w:sz w:val="20"/>
                <w:szCs w:val="20"/>
              </w:rPr>
            </w:pPr>
            <w:r w:rsidRPr="008C252F">
              <w:rPr>
                <w:rFonts w:asciiTheme="minorHAnsi" w:hAnsiTheme="minorHAnsi" w:cstheme="minorHAnsi"/>
                <w:sz w:val="20"/>
                <w:szCs w:val="20"/>
              </w:rPr>
              <w:t>Мотель «Панночка» с.Панка вул. Головна, 68 Гулей І.С.</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rPr>
                <w:rFonts w:asciiTheme="minorHAnsi" w:hAnsiTheme="minorHAnsi"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156324">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rPr>
              <w:t>400500</w:t>
            </w:r>
          </w:p>
        </w:tc>
        <w:tc>
          <w:tcPr>
            <w:tcW w:w="426"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p>
        </w:tc>
        <w:tc>
          <w:tcPr>
            <w:tcW w:w="425"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lang w:val="en-US"/>
              </w:rPr>
            </w:pPr>
          </w:p>
        </w:tc>
        <w:tc>
          <w:tcPr>
            <w:tcW w:w="425"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rPr>
              <w:t>автостоянка,бар</w:t>
            </w:r>
          </w:p>
        </w:tc>
      </w:tr>
      <w:tr w:rsidR="000A59A8" w:rsidRPr="008C252F" w:rsidTr="000A59A8">
        <w:trPr>
          <w:jc w:val="center"/>
        </w:trPr>
        <w:tc>
          <w:tcPr>
            <w:tcW w:w="425"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jc w:val="center"/>
              <w:rPr>
                <w:rFonts w:asciiTheme="minorHAnsi" w:hAnsiTheme="minorHAnsi" w:cstheme="minorHAnsi"/>
                <w:sz w:val="20"/>
                <w:szCs w:val="20"/>
              </w:rPr>
            </w:pPr>
            <w:r w:rsidRPr="008C252F">
              <w:rPr>
                <w:rFonts w:asciiTheme="minorHAnsi" w:hAnsiTheme="minorHAnsi" w:cstheme="minorHAnsi"/>
                <w:sz w:val="20"/>
                <w:szCs w:val="20"/>
              </w:rPr>
              <w:t>5.</w:t>
            </w:r>
          </w:p>
        </w:tc>
        <w:tc>
          <w:tcPr>
            <w:tcW w:w="2694" w:type="dxa"/>
            <w:tcBorders>
              <w:top w:val="single" w:sz="4" w:space="0" w:color="auto"/>
              <w:left w:val="single" w:sz="4" w:space="0" w:color="auto"/>
              <w:bottom w:val="single" w:sz="4" w:space="0" w:color="auto"/>
              <w:right w:val="single" w:sz="4" w:space="0" w:color="auto"/>
            </w:tcBorders>
          </w:tcPr>
          <w:p w:rsidR="000A59A8" w:rsidRPr="008C252F" w:rsidRDefault="000A59A8" w:rsidP="00156324">
            <w:pPr>
              <w:tabs>
                <w:tab w:val="left" w:pos="-36"/>
              </w:tabs>
              <w:spacing w:after="0" w:line="240" w:lineRule="auto"/>
              <w:ind w:right="-38" w:hanging="36"/>
              <w:rPr>
                <w:rFonts w:asciiTheme="minorHAnsi" w:hAnsiTheme="minorHAnsi" w:cstheme="minorHAnsi"/>
                <w:sz w:val="20"/>
                <w:szCs w:val="20"/>
              </w:rPr>
            </w:pPr>
            <w:r w:rsidRPr="008C252F">
              <w:rPr>
                <w:rFonts w:asciiTheme="minorHAnsi" w:hAnsiTheme="minorHAnsi" w:cstheme="minorHAnsi"/>
                <w:sz w:val="20"/>
                <w:szCs w:val="20"/>
              </w:rPr>
              <w:t xml:space="preserve"> Готель с.Нова Жадова Фрунза Е.І</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 xml:space="preserve">    4</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 xml:space="preserve">   4</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 xml:space="preserve">   4</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400</w:t>
            </w: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rPr>
                <w:rFonts w:asciiTheme="minorHAnsi" w:hAnsiTheme="minorHAnsi"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rPr>
                <w:rFonts w:asciiTheme="minorHAnsi" w:hAnsiTheme="minorHAnsi" w:cstheme="minorHAnsi"/>
                <w:sz w:val="20"/>
                <w:szCs w:val="20"/>
              </w:rPr>
            </w:pPr>
          </w:p>
        </w:tc>
        <w:tc>
          <w:tcPr>
            <w:tcW w:w="426"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rPr>
                <w:rFonts w:asciiTheme="minorHAnsi" w:hAnsiTheme="minorHAnsi"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rPr>
                <w:rFonts w:asciiTheme="minorHAnsi" w:hAnsiTheme="minorHAnsi"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rPr>
                <w:rFonts w:asciiTheme="minorHAnsi" w:hAnsiTheme="minorHAnsi"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rPr>
                <w:rFonts w:asciiTheme="minorHAnsi" w:hAnsiTheme="minorHAnsi"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tcPr>
          <w:p w:rsidR="000A59A8" w:rsidRPr="008C252F" w:rsidRDefault="000A59A8" w:rsidP="000A59A8">
            <w:pPr>
              <w:spacing w:after="0" w:line="240" w:lineRule="auto"/>
              <w:rPr>
                <w:rFonts w:asciiTheme="minorHAnsi" w:hAnsiTheme="minorHAnsi" w:cstheme="minorHAnsi"/>
                <w:sz w:val="20"/>
                <w:szCs w:val="20"/>
              </w:rPr>
            </w:pPr>
          </w:p>
        </w:tc>
        <w:tc>
          <w:tcPr>
            <w:tcW w:w="1701" w:type="dxa"/>
            <w:tcBorders>
              <w:top w:val="single" w:sz="4" w:space="0" w:color="auto"/>
              <w:left w:val="single" w:sz="4" w:space="0" w:color="auto"/>
              <w:bottom w:val="single" w:sz="4" w:space="0" w:color="auto"/>
              <w:right w:val="single" w:sz="4" w:space="0" w:color="auto"/>
            </w:tcBorders>
          </w:tcPr>
          <w:p w:rsidR="000A59A8" w:rsidRPr="008C252F" w:rsidRDefault="000A59A8" w:rsidP="003301FE">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 xml:space="preserve"> сауна</w:t>
            </w:r>
          </w:p>
        </w:tc>
      </w:tr>
    </w:tbl>
    <w:p w:rsidR="00156324" w:rsidRPr="008C252F" w:rsidRDefault="00156324" w:rsidP="00E26BD2">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bCs/>
          <w:sz w:val="24"/>
          <w:szCs w:val="24"/>
        </w:rPr>
        <w:t>Карпатські</w:t>
      </w:r>
      <w:r w:rsidRPr="008C252F">
        <w:rPr>
          <w:rFonts w:asciiTheme="minorHAnsi" w:hAnsiTheme="minorHAnsi" w:cstheme="minorHAnsi"/>
          <w:sz w:val="24"/>
          <w:szCs w:val="24"/>
        </w:rPr>
        <w:t xml:space="preserve"> села можуть бути центрами розвитку зеленого туризму, оскільки куточки мальовничої природи в Карпатах приваблюють тих, хто любить спокійний відпочинок.</w:t>
      </w:r>
      <w:r w:rsidR="009E3198">
        <w:rPr>
          <w:rFonts w:asciiTheme="minorHAnsi" w:hAnsiTheme="minorHAnsi" w:cstheme="minorHAnsi"/>
          <w:bCs/>
          <w:iCs/>
          <w:sz w:val="24"/>
          <w:szCs w:val="24"/>
        </w:rPr>
        <w:t xml:space="preserve"> </w:t>
      </w:r>
      <w:r w:rsidR="00E26BD2">
        <w:rPr>
          <w:rFonts w:asciiTheme="minorHAnsi" w:hAnsiTheme="minorHAnsi" w:cstheme="minorHAnsi"/>
          <w:bCs/>
          <w:iCs/>
          <w:sz w:val="24"/>
          <w:szCs w:val="24"/>
        </w:rPr>
        <w:t>У</w:t>
      </w:r>
      <w:r w:rsidR="00E26BD2">
        <w:rPr>
          <w:rFonts w:asciiTheme="minorHAnsi" w:hAnsiTheme="minorHAnsi" w:cstheme="minorHAnsi"/>
          <w:sz w:val="24"/>
          <w:szCs w:val="24"/>
        </w:rPr>
        <w:t xml:space="preserve"> складі громади </w:t>
      </w:r>
      <w:r w:rsidR="00E26BD2" w:rsidRPr="008C252F">
        <w:rPr>
          <w:rFonts w:asciiTheme="minorHAnsi" w:hAnsiTheme="minorHAnsi" w:cstheme="minorHAnsi"/>
          <w:sz w:val="24"/>
          <w:szCs w:val="24"/>
        </w:rPr>
        <w:t xml:space="preserve">є </w:t>
      </w:r>
      <w:r w:rsidR="00E26BD2">
        <w:rPr>
          <w:rFonts w:asciiTheme="minorHAnsi" w:hAnsiTheme="minorHAnsi" w:cstheme="minorHAnsi"/>
          <w:sz w:val="24"/>
          <w:szCs w:val="24"/>
        </w:rPr>
        <w:t xml:space="preserve">село </w:t>
      </w:r>
      <w:r w:rsidR="00E26BD2" w:rsidRPr="008C252F">
        <w:rPr>
          <w:rFonts w:asciiTheme="minorHAnsi" w:hAnsiTheme="minorHAnsi" w:cstheme="minorHAnsi"/>
          <w:sz w:val="24"/>
          <w:szCs w:val="24"/>
        </w:rPr>
        <w:t>Банилів-Підгірний, де розташовані атрактивні ресурси природної спадщини - мальовничі краєвиди гір, полонин, ліси, ріки, озера, Королівський  водоспад на скелях річки Дмитриця, заказник «Зубровиця», де відновлюють популяцію європейських червонокнижних зубрів.</w:t>
      </w:r>
      <w:r w:rsidR="00E26BD2">
        <w:rPr>
          <w:rFonts w:asciiTheme="minorHAnsi" w:hAnsiTheme="minorHAnsi" w:cstheme="minorHAnsi"/>
          <w:sz w:val="24"/>
          <w:szCs w:val="24"/>
        </w:rPr>
        <w:t xml:space="preserve"> </w:t>
      </w:r>
      <w:r w:rsidR="009E3198">
        <w:rPr>
          <w:rFonts w:asciiTheme="minorHAnsi" w:hAnsiTheme="minorHAnsi" w:cstheme="minorHAnsi"/>
          <w:bCs/>
          <w:iCs/>
          <w:sz w:val="24"/>
          <w:szCs w:val="24"/>
        </w:rPr>
        <w:t>У</w:t>
      </w:r>
      <w:r w:rsidRPr="008C252F">
        <w:rPr>
          <w:rFonts w:asciiTheme="minorHAnsi" w:hAnsiTheme="minorHAnsi" w:cstheme="minorHAnsi"/>
          <w:bCs/>
          <w:iCs/>
          <w:sz w:val="24"/>
          <w:szCs w:val="24"/>
        </w:rPr>
        <w:t xml:space="preserve"> населених пунктах громади проживають роми</w:t>
      </w:r>
      <w:r w:rsidR="0096339D" w:rsidRPr="008C252F">
        <w:rPr>
          <w:rFonts w:asciiTheme="minorHAnsi" w:hAnsiTheme="minorHAnsi" w:cstheme="minorHAnsi"/>
          <w:bCs/>
          <w:iCs/>
          <w:sz w:val="24"/>
          <w:szCs w:val="24"/>
        </w:rPr>
        <w:t>,</w:t>
      </w:r>
      <w:r w:rsidRPr="008C252F">
        <w:rPr>
          <w:rFonts w:asciiTheme="minorHAnsi" w:hAnsiTheme="minorHAnsi" w:cstheme="minorHAnsi"/>
          <w:bCs/>
          <w:iCs/>
          <w:sz w:val="24"/>
          <w:szCs w:val="24"/>
        </w:rPr>
        <w:t xml:space="preserve"> які мають свою самобутню культуру та історію. На території громади є багато інвестиційно привабливих об’єктів, які можна використовувати для розвитку туризму.</w:t>
      </w:r>
    </w:p>
    <w:p w:rsidR="00156324" w:rsidRPr="008C252F" w:rsidRDefault="00156324" w:rsidP="00156324">
      <w:pPr>
        <w:pStyle w:val="ab"/>
        <w:ind w:firstLine="567"/>
        <w:jc w:val="both"/>
        <w:rPr>
          <w:rFonts w:asciiTheme="minorHAnsi" w:hAnsiTheme="minorHAnsi" w:cstheme="minorHAnsi"/>
          <w:sz w:val="24"/>
          <w:szCs w:val="24"/>
        </w:rPr>
      </w:pPr>
      <w:r w:rsidRPr="008C252F">
        <w:rPr>
          <w:rFonts w:asciiTheme="minorHAnsi" w:hAnsiTheme="minorHAnsi" w:cstheme="minorHAnsi"/>
          <w:sz w:val="24"/>
          <w:szCs w:val="24"/>
        </w:rPr>
        <w:t>Туристична привабливість т</w:t>
      </w:r>
      <w:r w:rsidR="009E3198">
        <w:rPr>
          <w:rFonts w:asciiTheme="minorHAnsi" w:hAnsiTheme="minorHAnsi" w:cstheme="minorHAnsi"/>
          <w:sz w:val="24"/>
          <w:szCs w:val="24"/>
        </w:rPr>
        <w:t>ериторії Сторожинецької громади</w:t>
      </w:r>
      <w:r w:rsidRPr="008C252F">
        <w:rPr>
          <w:rFonts w:asciiTheme="minorHAnsi" w:hAnsiTheme="minorHAnsi" w:cstheme="minorHAnsi"/>
          <w:sz w:val="24"/>
          <w:szCs w:val="24"/>
        </w:rPr>
        <w:t xml:space="preserve"> є достатньою для розвитку туристичного напрямку, але потребує інтенсифікації промоційних та організаційних заходів, впорядкування документації, пов’язаної з культурними об’єктами, створення локальних туристичних маршрутів. Задля розвитку туризму у громаді необхідно не лише консервувати історичні пам’ятки, розвивати тематичні екскурсійні маршрути, але </w:t>
      </w:r>
      <w:r w:rsidR="009E3198">
        <w:rPr>
          <w:rFonts w:asciiTheme="minorHAnsi" w:hAnsiTheme="minorHAnsi" w:cstheme="minorHAnsi"/>
          <w:sz w:val="24"/>
          <w:szCs w:val="24"/>
        </w:rPr>
        <w:t>й облаштовувати чітку навігацію, зокрема</w:t>
      </w:r>
      <w:r w:rsidRPr="008C252F">
        <w:rPr>
          <w:rFonts w:asciiTheme="minorHAnsi" w:hAnsiTheme="minorHAnsi" w:cstheme="minorHAnsi"/>
          <w:sz w:val="24"/>
          <w:szCs w:val="24"/>
        </w:rPr>
        <w:t xml:space="preserve"> інформаційні таблички з системою QR-кодування, за допомогою якої можна дізнатися інформацію чи зображення про туристичний об’єкт, зчитавши QR-код. Однією з найважливіших переваг Сторожинецької громади є наявність потужного природного та культурно - історичного потенціалу, що в сукупності з вдалим місцерозташуванням робить її перспективною для розвитку сільського (зеленого), подієвого, активного (пішохідного, водного та велосипедного) туризму. Не зважаючи на наявність природно-рекреаційних та історико-культурних ресурсів, туристичні можливості громади лишаються маловідомим</w:t>
      </w:r>
      <w:r w:rsidR="009E3198">
        <w:rPr>
          <w:rFonts w:asciiTheme="minorHAnsi" w:hAnsiTheme="minorHAnsi" w:cstheme="minorHAnsi"/>
          <w:sz w:val="24"/>
          <w:szCs w:val="24"/>
        </w:rPr>
        <w:t>и</w:t>
      </w:r>
      <w:r w:rsidRPr="008C252F">
        <w:rPr>
          <w:rFonts w:asciiTheme="minorHAnsi" w:hAnsiTheme="minorHAnsi" w:cstheme="minorHAnsi"/>
          <w:sz w:val="24"/>
          <w:szCs w:val="24"/>
        </w:rPr>
        <w:t xml:space="preserve"> серед цільових аудиторій, не створено туристичної інформаційної інфраструктури, населення не усвідомлює вигод, що могли би бути отримані від розвитку туризму, неефективним є маркетинг території на національному та міжнародному ринках. </w:t>
      </w:r>
    </w:p>
    <w:p w:rsidR="00595C88" w:rsidRDefault="00595C88" w:rsidP="00595C88">
      <w:pPr>
        <w:spacing w:after="0" w:line="240" w:lineRule="auto"/>
        <w:ind w:firstLine="567"/>
        <w:jc w:val="both"/>
        <w:rPr>
          <w:rFonts w:asciiTheme="minorHAnsi" w:hAnsiTheme="minorHAnsi" w:cstheme="minorHAnsi"/>
          <w:sz w:val="24"/>
          <w:szCs w:val="24"/>
        </w:rPr>
      </w:pPr>
      <w:r w:rsidRPr="00595C88">
        <w:rPr>
          <w:rFonts w:asciiTheme="minorHAnsi" w:hAnsiTheme="minorHAnsi" w:cstheme="minorHAnsi"/>
          <w:sz w:val="24"/>
          <w:szCs w:val="24"/>
        </w:rPr>
        <w:t xml:space="preserve">Більш ефективне використання економічного потенціалу дало б змогу збільшити бюджетні надходження громади. </w:t>
      </w:r>
    </w:p>
    <w:p w:rsidR="00595C88" w:rsidRPr="00595C88" w:rsidRDefault="00595C88" w:rsidP="00595C88">
      <w:pPr>
        <w:spacing w:after="0" w:line="240" w:lineRule="auto"/>
        <w:ind w:firstLine="567"/>
        <w:jc w:val="both"/>
        <w:rPr>
          <w:rFonts w:asciiTheme="minorHAnsi" w:hAnsiTheme="minorHAnsi" w:cstheme="minorHAnsi"/>
          <w:sz w:val="24"/>
          <w:szCs w:val="24"/>
        </w:rPr>
      </w:pPr>
      <w:r w:rsidRPr="00595C88">
        <w:rPr>
          <w:rFonts w:asciiTheme="minorHAnsi" w:hAnsiTheme="minorHAnsi" w:cstheme="minorHAnsi"/>
          <w:sz w:val="24"/>
          <w:szCs w:val="24"/>
        </w:rPr>
        <w:lastRenderedPageBreak/>
        <w:t>Аналіз фактичних надходжень податкових платежів та зборів від суб'єктів господарювання за 2017-2021 роки наведено в наступній таблиці.</w:t>
      </w:r>
    </w:p>
    <w:p w:rsidR="00595C88" w:rsidRPr="00E8293A" w:rsidRDefault="00595C88" w:rsidP="00595C88">
      <w:pPr>
        <w:spacing w:after="0" w:line="240" w:lineRule="auto"/>
        <w:ind w:firstLine="567"/>
        <w:jc w:val="right"/>
        <w:rPr>
          <w:rFonts w:asciiTheme="minorHAnsi" w:hAnsiTheme="minorHAnsi" w:cstheme="minorHAnsi"/>
          <w:i/>
          <w:sz w:val="24"/>
          <w:szCs w:val="24"/>
        </w:rPr>
      </w:pPr>
      <w:r w:rsidRPr="00E8293A">
        <w:rPr>
          <w:rFonts w:asciiTheme="minorHAnsi" w:hAnsiTheme="minorHAnsi" w:cstheme="minorHAnsi"/>
          <w:i/>
          <w:sz w:val="24"/>
          <w:szCs w:val="24"/>
        </w:rPr>
        <w:t xml:space="preserve">Таблиця </w:t>
      </w:r>
      <w:r w:rsidR="00903642" w:rsidRPr="00E8293A">
        <w:rPr>
          <w:rFonts w:asciiTheme="minorHAnsi" w:hAnsiTheme="minorHAnsi" w:cstheme="minorHAnsi"/>
          <w:i/>
          <w:sz w:val="24"/>
          <w:szCs w:val="24"/>
        </w:rPr>
        <w:t>3</w:t>
      </w:r>
      <w:r w:rsidR="00CF136F" w:rsidRPr="00E8293A">
        <w:rPr>
          <w:rFonts w:asciiTheme="minorHAnsi" w:hAnsiTheme="minorHAnsi" w:cstheme="minorHAnsi"/>
          <w:i/>
          <w:sz w:val="24"/>
          <w:szCs w:val="24"/>
        </w:rPr>
        <w:t>0</w:t>
      </w:r>
      <w:r w:rsidRPr="00E8293A">
        <w:rPr>
          <w:rFonts w:asciiTheme="minorHAnsi" w:hAnsiTheme="minorHAnsi" w:cstheme="minorHAnsi"/>
          <w:i/>
          <w:sz w:val="24"/>
          <w:szCs w:val="24"/>
        </w:rPr>
        <w:t>.</w:t>
      </w:r>
      <w:r w:rsidRPr="00E8293A">
        <w:rPr>
          <w:rFonts w:asciiTheme="minorHAnsi" w:hAnsiTheme="minorHAnsi" w:cstheme="minorHAnsi"/>
          <w:sz w:val="24"/>
          <w:szCs w:val="24"/>
        </w:rPr>
        <w:t xml:space="preserve"> </w:t>
      </w:r>
      <w:r w:rsidRPr="00E8293A">
        <w:rPr>
          <w:rFonts w:asciiTheme="minorHAnsi" w:hAnsiTheme="minorHAnsi" w:cstheme="minorHAnsi"/>
          <w:i/>
          <w:sz w:val="24"/>
          <w:szCs w:val="24"/>
        </w:rPr>
        <w:t>Аналіз надходжень податків і зборів за 2017-2021 рр., млн.грн.</w:t>
      </w:r>
    </w:p>
    <w:tbl>
      <w:tblPr>
        <w:tblW w:w="9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934"/>
        <w:gridCol w:w="1280"/>
        <w:gridCol w:w="1280"/>
        <w:gridCol w:w="1280"/>
        <w:gridCol w:w="925"/>
        <w:gridCol w:w="925"/>
      </w:tblGrid>
      <w:tr w:rsidR="00595C88" w:rsidRPr="00E8293A" w:rsidTr="00595C88">
        <w:trPr>
          <w:jc w:val="center"/>
        </w:trPr>
        <w:tc>
          <w:tcPr>
            <w:tcW w:w="3934" w:type="dxa"/>
            <w:shd w:val="clear" w:color="auto" w:fill="F3F3F3"/>
            <w:vAlign w:val="center"/>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b/>
                <w:sz w:val="20"/>
                <w:szCs w:val="20"/>
              </w:rPr>
              <w:t>Показники</w:t>
            </w:r>
          </w:p>
        </w:tc>
        <w:tc>
          <w:tcPr>
            <w:tcW w:w="1280" w:type="dxa"/>
            <w:shd w:val="clear" w:color="auto" w:fill="F3F3F3"/>
            <w:vAlign w:val="center"/>
          </w:tcPr>
          <w:p w:rsidR="00595C88" w:rsidRPr="00E8293A" w:rsidRDefault="00595C88" w:rsidP="00595C88">
            <w:pPr>
              <w:spacing w:after="0" w:line="240" w:lineRule="auto"/>
              <w:jc w:val="center"/>
              <w:rPr>
                <w:rFonts w:asciiTheme="minorHAnsi" w:hAnsiTheme="minorHAnsi" w:cstheme="minorHAnsi"/>
                <w:b/>
                <w:sz w:val="20"/>
                <w:szCs w:val="20"/>
              </w:rPr>
            </w:pPr>
            <w:r w:rsidRPr="00E8293A">
              <w:rPr>
                <w:rFonts w:asciiTheme="minorHAnsi" w:hAnsiTheme="minorHAnsi" w:cstheme="minorHAnsi"/>
                <w:b/>
                <w:sz w:val="20"/>
                <w:szCs w:val="20"/>
              </w:rPr>
              <w:t>2017 (сумарно)</w:t>
            </w:r>
          </w:p>
        </w:tc>
        <w:tc>
          <w:tcPr>
            <w:tcW w:w="1280" w:type="dxa"/>
            <w:shd w:val="clear" w:color="auto" w:fill="F3F3F3"/>
            <w:vAlign w:val="center"/>
          </w:tcPr>
          <w:p w:rsidR="00595C88" w:rsidRPr="00E8293A" w:rsidRDefault="00595C88" w:rsidP="00595C88">
            <w:pPr>
              <w:spacing w:after="0" w:line="240" w:lineRule="auto"/>
              <w:jc w:val="center"/>
              <w:rPr>
                <w:rFonts w:asciiTheme="minorHAnsi" w:hAnsiTheme="minorHAnsi" w:cstheme="minorHAnsi"/>
                <w:b/>
                <w:sz w:val="20"/>
                <w:szCs w:val="20"/>
              </w:rPr>
            </w:pPr>
            <w:r w:rsidRPr="00E8293A">
              <w:rPr>
                <w:rFonts w:asciiTheme="minorHAnsi" w:hAnsiTheme="minorHAnsi" w:cstheme="minorHAnsi"/>
                <w:b/>
                <w:sz w:val="20"/>
                <w:szCs w:val="20"/>
              </w:rPr>
              <w:t>2018 (сумарно)</w:t>
            </w:r>
          </w:p>
        </w:tc>
        <w:tc>
          <w:tcPr>
            <w:tcW w:w="1280" w:type="dxa"/>
            <w:shd w:val="clear" w:color="auto" w:fill="F3F3F3"/>
            <w:vAlign w:val="center"/>
          </w:tcPr>
          <w:p w:rsidR="00595C88" w:rsidRPr="00E8293A" w:rsidRDefault="00595C88" w:rsidP="00595C88">
            <w:pPr>
              <w:spacing w:after="0" w:line="240" w:lineRule="auto"/>
              <w:jc w:val="center"/>
              <w:rPr>
                <w:rFonts w:asciiTheme="minorHAnsi" w:hAnsiTheme="minorHAnsi" w:cstheme="minorHAnsi"/>
                <w:b/>
                <w:sz w:val="20"/>
                <w:szCs w:val="20"/>
              </w:rPr>
            </w:pPr>
            <w:r w:rsidRPr="00E8293A">
              <w:rPr>
                <w:rFonts w:asciiTheme="minorHAnsi" w:hAnsiTheme="minorHAnsi" w:cstheme="minorHAnsi"/>
                <w:b/>
                <w:sz w:val="20"/>
                <w:szCs w:val="20"/>
              </w:rPr>
              <w:t>2019 (сумарно)</w:t>
            </w:r>
          </w:p>
        </w:tc>
        <w:tc>
          <w:tcPr>
            <w:tcW w:w="925" w:type="dxa"/>
            <w:shd w:val="clear" w:color="auto" w:fill="F3F3F3"/>
            <w:vAlign w:val="center"/>
          </w:tcPr>
          <w:p w:rsidR="00595C88" w:rsidRPr="00E8293A" w:rsidRDefault="00595C88" w:rsidP="00595C88">
            <w:pPr>
              <w:spacing w:after="0" w:line="240" w:lineRule="auto"/>
              <w:jc w:val="center"/>
              <w:rPr>
                <w:rFonts w:asciiTheme="minorHAnsi" w:hAnsiTheme="minorHAnsi" w:cstheme="minorHAnsi"/>
                <w:b/>
                <w:sz w:val="20"/>
                <w:szCs w:val="20"/>
              </w:rPr>
            </w:pPr>
            <w:r w:rsidRPr="00E8293A">
              <w:rPr>
                <w:rFonts w:asciiTheme="minorHAnsi" w:hAnsiTheme="minorHAnsi" w:cstheme="minorHAnsi"/>
                <w:b/>
                <w:sz w:val="20"/>
                <w:szCs w:val="20"/>
              </w:rPr>
              <w:t>2020 (сумарно)</w:t>
            </w:r>
          </w:p>
        </w:tc>
        <w:tc>
          <w:tcPr>
            <w:tcW w:w="925" w:type="dxa"/>
            <w:shd w:val="clear" w:color="auto" w:fill="F3F3F3"/>
            <w:vAlign w:val="center"/>
          </w:tcPr>
          <w:p w:rsidR="00595C88" w:rsidRPr="00E8293A" w:rsidRDefault="00595C88" w:rsidP="00595C88">
            <w:pPr>
              <w:spacing w:after="0" w:line="240" w:lineRule="auto"/>
              <w:jc w:val="center"/>
              <w:rPr>
                <w:rFonts w:asciiTheme="minorHAnsi" w:hAnsiTheme="minorHAnsi" w:cstheme="minorHAnsi"/>
                <w:b/>
                <w:sz w:val="20"/>
                <w:szCs w:val="20"/>
              </w:rPr>
            </w:pPr>
            <w:r w:rsidRPr="00E8293A">
              <w:rPr>
                <w:rFonts w:asciiTheme="minorHAnsi" w:hAnsiTheme="minorHAnsi" w:cstheme="minorHAnsi"/>
                <w:b/>
                <w:sz w:val="20"/>
                <w:szCs w:val="20"/>
              </w:rPr>
              <w:t>2021 (сумарно)</w:t>
            </w:r>
          </w:p>
        </w:tc>
      </w:tr>
      <w:tr w:rsidR="00595C88" w:rsidRPr="00E8293A" w:rsidTr="00595C88">
        <w:trPr>
          <w:jc w:val="center"/>
        </w:trPr>
        <w:tc>
          <w:tcPr>
            <w:tcW w:w="3934" w:type="dxa"/>
            <w:tcBorders>
              <w:bottom w:val="single" w:sz="4" w:space="0" w:color="auto"/>
            </w:tcBorders>
            <w:shd w:val="clear" w:color="auto" w:fill="auto"/>
          </w:tcPr>
          <w:p w:rsidR="00595C88" w:rsidRPr="00E8293A" w:rsidRDefault="00595C88" w:rsidP="00595C88">
            <w:pPr>
              <w:spacing w:after="0" w:line="240" w:lineRule="auto"/>
              <w:rPr>
                <w:rFonts w:asciiTheme="minorHAnsi" w:hAnsiTheme="minorHAnsi" w:cstheme="minorHAnsi"/>
                <w:sz w:val="20"/>
                <w:szCs w:val="20"/>
              </w:rPr>
            </w:pPr>
            <w:r w:rsidRPr="00E8293A">
              <w:rPr>
                <w:rFonts w:asciiTheme="minorHAnsi" w:hAnsiTheme="minorHAnsi" w:cstheme="minorHAnsi"/>
                <w:sz w:val="20"/>
                <w:szCs w:val="20"/>
              </w:rPr>
              <w:t>Прибутковий податок з громадян/ Податок з доходів фізичних осіб</w:t>
            </w:r>
          </w:p>
        </w:tc>
        <w:tc>
          <w:tcPr>
            <w:tcW w:w="1280" w:type="dxa"/>
            <w:tcBorders>
              <w:bottom w:val="single" w:sz="4" w:space="0" w:color="auto"/>
            </w:tcBorders>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35,5</w:t>
            </w:r>
          </w:p>
        </w:tc>
        <w:tc>
          <w:tcPr>
            <w:tcW w:w="1280" w:type="dxa"/>
            <w:tcBorders>
              <w:bottom w:val="single" w:sz="4" w:space="0" w:color="auto"/>
            </w:tcBorders>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45,5</w:t>
            </w:r>
          </w:p>
        </w:tc>
        <w:tc>
          <w:tcPr>
            <w:tcW w:w="1280" w:type="dxa"/>
            <w:tcBorders>
              <w:bottom w:val="single" w:sz="4" w:space="0" w:color="auto"/>
            </w:tcBorders>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53,5</w:t>
            </w:r>
          </w:p>
        </w:tc>
        <w:tc>
          <w:tcPr>
            <w:tcW w:w="925" w:type="dxa"/>
            <w:tcBorders>
              <w:bottom w:val="single" w:sz="4" w:space="0" w:color="auto"/>
            </w:tcBorders>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57,6</w:t>
            </w:r>
          </w:p>
        </w:tc>
        <w:tc>
          <w:tcPr>
            <w:tcW w:w="925" w:type="dxa"/>
            <w:tcBorders>
              <w:bottom w:val="single" w:sz="4" w:space="0" w:color="auto"/>
            </w:tcBorders>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67,1</w:t>
            </w:r>
          </w:p>
        </w:tc>
      </w:tr>
      <w:tr w:rsidR="00595C88" w:rsidRPr="00E8293A" w:rsidTr="00595C88">
        <w:trPr>
          <w:jc w:val="center"/>
        </w:trPr>
        <w:tc>
          <w:tcPr>
            <w:tcW w:w="3934" w:type="dxa"/>
            <w:shd w:val="clear" w:color="auto" w:fill="auto"/>
          </w:tcPr>
          <w:p w:rsidR="00595C88" w:rsidRPr="00E8293A" w:rsidRDefault="00595C88" w:rsidP="00595C88">
            <w:pPr>
              <w:spacing w:after="0" w:line="240" w:lineRule="auto"/>
              <w:rPr>
                <w:rFonts w:asciiTheme="minorHAnsi" w:hAnsiTheme="minorHAnsi" w:cstheme="minorHAnsi"/>
                <w:sz w:val="20"/>
                <w:szCs w:val="20"/>
              </w:rPr>
            </w:pPr>
            <w:r w:rsidRPr="00E8293A">
              <w:rPr>
                <w:rFonts w:asciiTheme="minorHAnsi" w:hAnsiTheme="minorHAnsi" w:cstheme="minorHAnsi"/>
                <w:sz w:val="20"/>
                <w:szCs w:val="20"/>
              </w:rPr>
              <w:t>Єдиний податок(крім с/г виробників)</w:t>
            </w:r>
          </w:p>
        </w:tc>
        <w:tc>
          <w:tcPr>
            <w:tcW w:w="1280" w:type="dxa"/>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9,1</w:t>
            </w:r>
          </w:p>
        </w:tc>
        <w:tc>
          <w:tcPr>
            <w:tcW w:w="1280" w:type="dxa"/>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10,9</w:t>
            </w:r>
          </w:p>
        </w:tc>
        <w:tc>
          <w:tcPr>
            <w:tcW w:w="1280" w:type="dxa"/>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14</w:t>
            </w:r>
          </w:p>
        </w:tc>
        <w:tc>
          <w:tcPr>
            <w:tcW w:w="925" w:type="dxa"/>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13,7</w:t>
            </w:r>
          </w:p>
        </w:tc>
        <w:tc>
          <w:tcPr>
            <w:tcW w:w="925" w:type="dxa"/>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15,7</w:t>
            </w:r>
          </w:p>
        </w:tc>
      </w:tr>
      <w:tr w:rsidR="00595C88" w:rsidRPr="00E8293A" w:rsidTr="00595C88">
        <w:trPr>
          <w:jc w:val="center"/>
        </w:trPr>
        <w:tc>
          <w:tcPr>
            <w:tcW w:w="3934" w:type="dxa"/>
            <w:shd w:val="clear" w:color="auto" w:fill="auto"/>
          </w:tcPr>
          <w:p w:rsidR="00595C88" w:rsidRPr="00E8293A" w:rsidRDefault="00595C88" w:rsidP="00595C88">
            <w:pPr>
              <w:spacing w:after="0" w:line="240" w:lineRule="auto"/>
              <w:rPr>
                <w:rFonts w:asciiTheme="minorHAnsi" w:hAnsiTheme="minorHAnsi" w:cstheme="minorHAnsi"/>
                <w:sz w:val="20"/>
                <w:szCs w:val="20"/>
              </w:rPr>
            </w:pPr>
            <w:r w:rsidRPr="00E8293A">
              <w:rPr>
                <w:rFonts w:asciiTheme="minorHAnsi" w:hAnsiTheme="minorHAnsi" w:cstheme="minorHAnsi"/>
                <w:sz w:val="20"/>
                <w:szCs w:val="20"/>
              </w:rPr>
              <w:t>Єдиний податок від с/г виробників</w:t>
            </w:r>
          </w:p>
        </w:tc>
        <w:tc>
          <w:tcPr>
            <w:tcW w:w="1280" w:type="dxa"/>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0,3</w:t>
            </w:r>
          </w:p>
        </w:tc>
        <w:tc>
          <w:tcPr>
            <w:tcW w:w="1280" w:type="dxa"/>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0,2</w:t>
            </w:r>
          </w:p>
        </w:tc>
        <w:tc>
          <w:tcPr>
            <w:tcW w:w="1280" w:type="dxa"/>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0,6</w:t>
            </w:r>
          </w:p>
        </w:tc>
        <w:tc>
          <w:tcPr>
            <w:tcW w:w="925" w:type="dxa"/>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0,8</w:t>
            </w:r>
          </w:p>
        </w:tc>
        <w:tc>
          <w:tcPr>
            <w:tcW w:w="925" w:type="dxa"/>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0,8</w:t>
            </w:r>
          </w:p>
        </w:tc>
      </w:tr>
      <w:tr w:rsidR="00595C88" w:rsidRPr="00E8293A" w:rsidTr="00595C88">
        <w:trPr>
          <w:jc w:val="center"/>
        </w:trPr>
        <w:tc>
          <w:tcPr>
            <w:tcW w:w="3934" w:type="dxa"/>
            <w:shd w:val="clear" w:color="auto" w:fill="auto"/>
          </w:tcPr>
          <w:p w:rsidR="00595C88" w:rsidRPr="00E8293A" w:rsidRDefault="00595C88" w:rsidP="00595C88">
            <w:pPr>
              <w:spacing w:after="0" w:line="240" w:lineRule="auto"/>
              <w:rPr>
                <w:rFonts w:asciiTheme="minorHAnsi" w:hAnsiTheme="minorHAnsi" w:cstheme="minorHAnsi"/>
                <w:sz w:val="20"/>
                <w:szCs w:val="20"/>
              </w:rPr>
            </w:pPr>
            <w:r w:rsidRPr="00E8293A">
              <w:rPr>
                <w:rFonts w:asciiTheme="minorHAnsi" w:hAnsiTheme="minorHAnsi" w:cstheme="minorHAnsi"/>
                <w:sz w:val="20"/>
                <w:szCs w:val="20"/>
              </w:rPr>
              <w:t>Доходи від відчуження нерухомості та землі</w:t>
            </w:r>
          </w:p>
        </w:tc>
        <w:tc>
          <w:tcPr>
            <w:tcW w:w="1280" w:type="dxa"/>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0,8</w:t>
            </w:r>
          </w:p>
        </w:tc>
        <w:tc>
          <w:tcPr>
            <w:tcW w:w="1280" w:type="dxa"/>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1,4</w:t>
            </w:r>
          </w:p>
        </w:tc>
        <w:tc>
          <w:tcPr>
            <w:tcW w:w="1280" w:type="dxa"/>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2,5</w:t>
            </w:r>
          </w:p>
        </w:tc>
        <w:tc>
          <w:tcPr>
            <w:tcW w:w="925" w:type="dxa"/>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2,2</w:t>
            </w:r>
          </w:p>
        </w:tc>
        <w:tc>
          <w:tcPr>
            <w:tcW w:w="925" w:type="dxa"/>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2,4</w:t>
            </w:r>
          </w:p>
        </w:tc>
      </w:tr>
      <w:tr w:rsidR="00595C88" w:rsidRPr="00E8293A" w:rsidTr="00595C88">
        <w:trPr>
          <w:jc w:val="center"/>
        </w:trPr>
        <w:tc>
          <w:tcPr>
            <w:tcW w:w="3934" w:type="dxa"/>
            <w:shd w:val="clear" w:color="auto" w:fill="auto"/>
          </w:tcPr>
          <w:p w:rsidR="00595C88" w:rsidRPr="00E8293A" w:rsidRDefault="00595C88" w:rsidP="00595C88">
            <w:pPr>
              <w:spacing w:after="0" w:line="240" w:lineRule="auto"/>
              <w:rPr>
                <w:rFonts w:asciiTheme="minorHAnsi" w:hAnsiTheme="minorHAnsi" w:cstheme="minorHAnsi"/>
                <w:sz w:val="20"/>
                <w:szCs w:val="20"/>
              </w:rPr>
            </w:pPr>
            <w:r w:rsidRPr="00E8293A">
              <w:rPr>
                <w:rFonts w:asciiTheme="minorHAnsi" w:hAnsiTheme="minorHAnsi" w:cstheme="minorHAnsi"/>
                <w:sz w:val="20"/>
                <w:szCs w:val="20"/>
              </w:rPr>
              <w:t>Податок на прибуток підприємств комунальної власності</w:t>
            </w:r>
          </w:p>
        </w:tc>
        <w:tc>
          <w:tcPr>
            <w:tcW w:w="1280" w:type="dxa"/>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0,1</w:t>
            </w:r>
          </w:p>
        </w:tc>
        <w:tc>
          <w:tcPr>
            <w:tcW w:w="1280" w:type="dxa"/>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0,1</w:t>
            </w:r>
          </w:p>
        </w:tc>
        <w:tc>
          <w:tcPr>
            <w:tcW w:w="1280" w:type="dxa"/>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w:t>
            </w:r>
          </w:p>
        </w:tc>
        <w:tc>
          <w:tcPr>
            <w:tcW w:w="925" w:type="dxa"/>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0,1</w:t>
            </w:r>
          </w:p>
        </w:tc>
        <w:tc>
          <w:tcPr>
            <w:tcW w:w="925" w:type="dxa"/>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0,</w:t>
            </w:r>
            <w:r w:rsidRPr="00E8293A">
              <w:rPr>
                <w:rFonts w:ascii="Times New Roman CYR" w:hAnsi="Times New Roman CYR" w:cs="Times New Roman CYR"/>
                <w:sz w:val="20"/>
                <w:szCs w:val="20"/>
              </w:rPr>
              <w:t>1</w:t>
            </w:r>
          </w:p>
        </w:tc>
      </w:tr>
      <w:tr w:rsidR="00595C88" w:rsidRPr="00E8293A" w:rsidTr="00595C88">
        <w:trPr>
          <w:jc w:val="center"/>
        </w:trPr>
        <w:tc>
          <w:tcPr>
            <w:tcW w:w="3934" w:type="dxa"/>
            <w:shd w:val="clear" w:color="auto" w:fill="auto"/>
          </w:tcPr>
          <w:p w:rsidR="00595C88" w:rsidRPr="00E8293A" w:rsidRDefault="00595C88" w:rsidP="00595C88">
            <w:pPr>
              <w:spacing w:after="0" w:line="240" w:lineRule="auto"/>
              <w:rPr>
                <w:rFonts w:asciiTheme="minorHAnsi" w:hAnsiTheme="minorHAnsi" w:cstheme="minorHAnsi"/>
                <w:sz w:val="20"/>
                <w:szCs w:val="20"/>
              </w:rPr>
            </w:pPr>
            <w:r w:rsidRPr="00E8293A">
              <w:rPr>
                <w:rFonts w:asciiTheme="minorHAnsi" w:hAnsiTheme="minorHAnsi" w:cstheme="minorHAnsi"/>
                <w:sz w:val="20"/>
                <w:szCs w:val="20"/>
              </w:rPr>
              <w:t>Плата за землю</w:t>
            </w:r>
          </w:p>
        </w:tc>
        <w:tc>
          <w:tcPr>
            <w:tcW w:w="1280" w:type="dxa"/>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6,7</w:t>
            </w:r>
          </w:p>
        </w:tc>
        <w:tc>
          <w:tcPr>
            <w:tcW w:w="1280" w:type="dxa"/>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9,9</w:t>
            </w:r>
          </w:p>
        </w:tc>
        <w:tc>
          <w:tcPr>
            <w:tcW w:w="1280" w:type="dxa"/>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11,4</w:t>
            </w:r>
          </w:p>
        </w:tc>
        <w:tc>
          <w:tcPr>
            <w:tcW w:w="925" w:type="dxa"/>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12,5</w:t>
            </w:r>
          </w:p>
        </w:tc>
        <w:tc>
          <w:tcPr>
            <w:tcW w:w="925" w:type="dxa"/>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16,2</w:t>
            </w:r>
          </w:p>
        </w:tc>
      </w:tr>
      <w:tr w:rsidR="00595C88" w:rsidRPr="00E8293A" w:rsidTr="00595C88">
        <w:trPr>
          <w:jc w:val="center"/>
        </w:trPr>
        <w:tc>
          <w:tcPr>
            <w:tcW w:w="3934" w:type="dxa"/>
            <w:shd w:val="clear" w:color="auto" w:fill="auto"/>
          </w:tcPr>
          <w:p w:rsidR="00595C88" w:rsidRPr="00E8293A" w:rsidRDefault="00595C88" w:rsidP="00595C88">
            <w:pPr>
              <w:spacing w:after="0" w:line="240" w:lineRule="auto"/>
              <w:rPr>
                <w:rFonts w:asciiTheme="minorHAnsi" w:hAnsiTheme="minorHAnsi" w:cstheme="minorHAnsi"/>
                <w:sz w:val="20"/>
                <w:szCs w:val="20"/>
              </w:rPr>
            </w:pPr>
            <w:r w:rsidRPr="00E8293A">
              <w:rPr>
                <w:rFonts w:asciiTheme="minorHAnsi" w:hAnsiTheme="minorHAnsi" w:cstheme="minorHAnsi"/>
                <w:sz w:val="20"/>
                <w:szCs w:val="20"/>
              </w:rPr>
              <w:t>Податок на нерухомість</w:t>
            </w:r>
          </w:p>
        </w:tc>
        <w:tc>
          <w:tcPr>
            <w:tcW w:w="1280" w:type="dxa"/>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1,0</w:t>
            </w:r>
          </w:p>
        </w:tc>
        <w:tc>
          <w:tcPr>
            <w:tcW w:w="1280" w:type="dxa"/>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0,9</w:t>
            </w:r>
          </w:p>
        </w:tc>
        <w:tc>
          <w:tcPr>
            <w:tcW w:w="1280" w:type="dxa"/>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1,3</w:t>
            </w:r>
          </w:p>
        </w:tc>
        <w:tc>
          <w:tcPr>
            <w:tcW w:w="925" w:type="dxa"/>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1,8</w:t>
            </w:r>
          </w:p>
        </w:tc>
        <w:tc>
          <w:tcPr>
            <w:tcW w:w="925" w:type="dxa"/>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2,5</w:t>
            </w:r>
          </w:p>
        </w:tc>
      </w:tr>
      <w:tr w:rsidR="00595C88" w:rsidRPr="00E8293A" w:rsidTr="00595C88">
        <w:trPr>
          <w:jc w:val="center"/>
        </w:trPr>
        <w:tc>
          <w:tcPr>
            <w:tcW w:w="3934" w:type="dxa"/>
            <w:shd w:val="clear" w:color="auto" w:fill="auto"/>
          </w:tcPr>
          <w:p w:rsidR="00595C88" w:rsidRPr="00E8293A" w:rsidRDefault="00595C88" w:rsidP="00595C88">
            <w:pPr>
              <w:spacing w:after="0" w:line="240" w:lineRule="auto"/>
              <w:rPr>
                <w:rFonts w:asciiTheme="minorHAnsi" w:hAnsiTheme="minorHAnsi" w:cstheme="minorHAnsi"/>
                <w:sz w:val="20"/>
                <w:szCs w:val="20"/>
              </w:rPr>
            </w:pPr>
            <w:r w:rsidRPr="00E8293A">
              <w:rPr>
                <w:rFonts w:asciiTheme="minorHAnsi" w:hAnsiTheme="minorHAnsi" w:cstheme="minorHAnsi"/>
                <w:sz w:val="20"/>
                <w:szCs w:val="20"/>
              </w:rPr>
              <w:t>Акцизний збір</w:t>
            </w:r>
          </w:p>
        </w:tc>
        <w:tc>
          <w:tcPr>
            <w:tcW w:w="1280" w:type="dxa"/>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4,1</w:t>
            </w:r>
          </w:p>
        </w:tc>
        <w:tc>
          <w:tcPr>
            <w:tcW w:w="1280" w:type="dxa"/>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4,8</w:t>
            </w:r>
          </w:p>
        </w:tc>
        <w:tc>
          <w:tcPr>
            <w:tcW w:w="1280" w:type="dxa"/>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4,3</w:t>
            </w:r>
          </w:p>
        </w:tc>
        <w:tc>
          <w:tcPr>
            <w:tcW w:w="925" w:type="dxa"/>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4,8</w:t>
            </w:r>
          </w:p>
        </w:tc>
        <w:tc>
          <w:tcPr>
            <w:tcW w:w="925" w:type="dxa"/>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4,5</w:t>
            </w:r>
          </w:p>
        </w:tc>
      </w:tr>
      <w:tr w:rsidR="00595C88" w:rsidRPr="00E8293A" w:rsidTr="00595C88">
        <w:trPr>
          <w:jc w:val="center"/>
        </w:trPr>
        <w:tc>
          <w:tcPr>
            <w:tcW w:w="3934" w:type="dxa"/>
            <w:shd w:val="clear" w:color="auto" w:fill="auto"/>
          </w:tcPr>
          <w:p w:rsidR="00595C88" w:rsidRPr="00E8293A" w:rsidRDefault="00595C88" w:rsidP="00595C88">
            <w:pPr>
              <w:spacing w:after="0" w:line="240" w:lineRule="auto"/>
              <w:rPr>
                <w:rFonts w:asciiTheme="minorHAnsi" w:hAnsiTheme="minorHAnsi" w:cstheme="minorHAnsi"/>
                <w:sz w:val="20"/>
                <w:szCs w:val="20"/>
              </w:rPr>
            </w:pPr>
            <w:r w:rsidRPr="00E8293A">
              <w:rPr>
                <w:rFonts w:asciiTheme="minorHAnsi" w:hAnsiTheme="minorHAnsi" w:cstheme="minorHAnsi"/>
                <w:sz w:val="20"/>
                <w:szCs w:val="20"/>
              </w:rPr>
              <w:t>Інші місцеві податки та збори</w:t>
            </w:r>
          </w:p>
        </w:tc>
        <w:tc>
          <w:tcPr>
            <w:tcW w:w="1280" w:type="dxa"/>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0,6</w:t>
            </w:r>
          </w:p>
        </w:tc>
        <w:tc>
          <w:tcPr>
            <w:tcW w:w="1280" w:type="dxa"/>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1,1</w:t>
            </w:r>
          </w:p>
        </w:tc>
        <w:tc>
          <w:tcPr>
            <w:tcW w:w="1280" w:type="dxa"/>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2,9</w:t>
            </w:r>
          </w:p>
        </w:tc>
        <w:tc>
          <w:tcPr>
            <w:tcW w:w="925" w:type="dxa"/>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2,5</w:t>
            </w:r>
          </w:p>
        </w:tc>
        <w:tc>
          <w:tcPr>
            <w:tcW w:w="925" w:type="dxa"/>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0,2</w:t>
            </w:r>
          </w:p>
        </w:tc>
      </w:tr>
      <w:tr w:rsidR="00595C88" w:rsidRPr="00E8293A" w:rsidTr="00595C88">
        <w:trPr>
          <w:jc w:val="center"/>
        </w:trPr>
        <w:tc>
          <w:tcPr>
            <w:tcW w:w="3934" w:type="dxa"/>
            <w:shd w:val="clear" w:color="auto" w:fill="auto"/>
          </w:tcPr>
          <w:p w:rsidR="00595C88" w:rsidRPr="00E8293A" w:rsidRDefault="00595C88" w:rsidP="00595C88">
            <w:pPr>
              <w:spacing w:after="0" w:line="240" w:lineRule="auto"/>
              <w:rPr>
                <w:rFonts w:asciiTheme="minorHAnsi" w:hAnsiTheme="minorHAnsi" w:cstheme="minorHAnsi"/>
                <w:sz w:val="20"/>
                <w:szCs w:val="20"/>
              </w:rPr>
            </w:pPr>
            <w:r w:rsidRPr="00E8293A">
              <w:rPr>
                <w:rFonts w:asciiTheme="minorHAnsi" w:hAnsiTheme="minorHAnsi" w:cstheme="minorHAnsi"/>
                <w:sz w:val="20"/>
                <w:szCs w:val="20"/>
              </w:rPr>
              <w:t>Податкові надходження разом</w:t>
            </w:r>
          </w:p>
        </w:tc>
        <w:tc>
          <w:tcPr>
            <w:tcW w:w="1280" w:type="dxa"/>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57,4</w:t>
            </w:r>
          </w:p>
        </w:tc>
        <w:tc>
          <w:tcPr>
            <w:tcW w:w="1280" w:type="dxa"/>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73,4</w:t>
            </w:r>
          </w:p>
        </w:tc>
        <w:tc>
          <w:tcPr>
            <w:tcW w:w="1280" w:type="dxa"/>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88</w:t>
            </w:r>
          </w:p>
        </w:tc>
        <w:tc>
          <w:tcPr>
            <w:tcW w:w="925" w:type="dxa"/>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93,8</w:t>
            </w:r>
          </w:p>
        </w:tc>
        <w:tc>
          <w:tcPr>
            <w:tcW w:w="925" w:type="dxa"/>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109,6</w:t>
            </w:r>
          </w:p>
        </w:tc>
      </w:tr>
      <w:tr w:rsidR="00595C88" w:rsidRPr="00E8293A" w:rsidTr="00595C88">
        <w:trPr>
          <w:jc w:val="center"/>
        </w:trPr>
        <w:tc>
          <w:tcPr>
            <w:tcW w:w="3934" w:type="dxa"/>
            <w:shd w:val="clear" w:color="auto" w:fill="auto"/>
          </w:tcPr>
          <w:p w:rsidR="00595C88" w:rsidRPr="00E8293A" w:rsidRDefault="00595C88" w:rsidP="00595C88">
            <w:pPr>
              <w:spacing w:after="0" w:line="240" w:lineRule="auto"/>
              <w:rPr>
                <w:rFonts w:asciiTheme="minorHAnsi" w:hAnsiTheme="minorHAnsi" w:cstheme="minorHAnsi"/>
                <w:sz w:val="20"/>
                <w:szCs w:val="20"/>
              </w:rPr>
            </w:pPr>
            <w:r w:rsidRPr="00E8293A">
              <w:rPr>
                <w:rFonts w:asciiTheme="minorHAnsi" w:hAnsiTheme="minorHAnsi" w:cstheme="minorHAnsi"/>
                <w:sz w:val="20"/>
                <w:szCs w:val="20"/>
              </w:rPr>
              <w:t>Дохід від оренди комунального майна</w:t>
            </w:r>
          </w:p>
        </w:tc>
        <w:tc>
          <w:tcPr>
            <w:tcW w:w="1280" w:type="dxa"/>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0,3</w:t>
            </w:r>
          </w:p>
        </w:tc>
        <w:tc>
          <w:tcPr>
            <w:tcW w:w="1280" w:type="dxa"/>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0,3</w:t>
            </w:r>
          </w:p>
        </w:tc>
        <w:tc>
          <w:tcPr>
            <w:tcW w:w="1280" w:type="dxa"/>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0,4</w:t>
            </w:r>
          </w:p>
        </w:tc>
        <w:tc>
          <w:tcPr>
            <w:tcW w:w="925" w:type="dxa"/>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0,5</w:t>
            </w:r>
          </w:p>
        </w:tc>
        <w:tc>
          <w:tcPr>
            <w:tcW w:w="925" w:type="dxa"/>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0,8</w:t>
            </w:r>
          </w:p>
        </w:tc>
      </w:tr>
      <w:tr w:rsidR="00595C88" w:rsidRPr="00E8293A" w:rsidTr="00595C88">
        <w:trPr>
          <w:jc w:val="center"/>
        </w:trPr>
        <w:tc>
          <w:tcPr>
            <w:tcW w:w="3934" w:type="dxa"/>
            <w:shd w:val="clear" w:color="auto" w:fill="auto"/>
          </w:tcPr>
          <w:p w:rsidR="00595C88" w:rsidRPr="00E8293A" w:rsidRDefault="00595C88" w:rsidP="00595C88">
            <w:pPr>
              <w:spacing w:after="0" w:line="240" w:lineRule="auto"/>
              <w:rPr>
                <w:rFonts w:asciiTheme="minorHAnsi" w:hAnsiTheme="minorHAnsi" w:cstheme="minorHAnsi"/>
                <w:sz w:val="20"/>
                <w:szCs w:val="20"/>
              </w:rPr>
            </w:pPr>
            <w:r w:rsidRPr="00E8293A">
              <w:rPr>
                <w:rFonts w:asciiTheme="minorHAnsi" w:hAnsiTheme="minorHAnsi" w:cstheme="minorHAnsi"/>
                <w:sz w:val="20"/>
                <w:szCs w:val="20"/>
              </w:rPr>
              <w:t>інше</w:t>
            </w:r>
          </w:p>
        </w:tc>
        <w:tc>
          <w:tcPr>
            <w:tcW w:w="1280" w:type="dxa"/>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6,6</w:t>
            </w:r>
          </w:p>
        </w:tc>
        <w:tc>
          <w:tcPr>
            <w:tcW w:w="1280" w:type="dxa"/>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10,2</w:t>
            </w:r>
          </w:p>
        </w:tc>
        <w:tc>
          <w:tcPr>
            <w:tcW w:w="1280" w:type="dxa"/>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10,7</w:t>
            </w:r>
          </w:p>
        </w:tc>
        <w:tc>
          <w:tcPr>
            <w:tcW w:w="925" w:type="dxa"/>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5,9</w:t>
            </w:r>
          </w:p>
        </w:tc>
        <w:tc>
          <w:tcPr>
            <w:tcW w:w="925" w:type="dxa"/>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6,6</w:t>
            </w:r>
          </w:p>
        </w:tc>
      </w:tr>
    </w:tbl>
    <w:p w:rsidR="00595C88" w:rsidRPr="00E8293A" w:rsidRDefault="00595C88" w:rsidP="00595C88">
      <w:pPr>
        <w:spacing w:after="0" w:line="240" w:lineRule="auto"/>
        <w:ind w:firstLine="567"/>
        <w:jc w:val="right"/>
        <w:rPr>
          <w:rFonts w:asciiTheme="minorHAnsi" w:hAnsiTheme="minorHAnsi" w:cstheme="minorHAnsi"/>
          <w:i/>
          <w:sz w:val="24"/>
          <w:szCs w:val="24"/>
        </w:rPr>
      </w:pPr>
    </w:p>
    <w:p w:rsidR="00595C88" w:rsidRPr="00E8293A" w:rsidRDefault="00595C88" w:rsidP="00595C88">
      <w:pPr>
        <w:spacing w:after="0" w:line="240" w:lineRule="auto"/>
        <w:ind w:firstLine="567"/>
        <w:jc w:val="right"/>
        <w:rPr>
          <w:rFonts w:asciiTheme="minorHAnsi" w:hAnsiTheme="minorHAnsi" w:cstheme="minorHAnsi"/>
          <w:i/>
          <w:sz w:val="24"/>
          <w:szCs w:val="24"/>
        </w:rPr>
      </w:pPr>
      <w:r w:rsidRPr="00E8293A">
        <w:rPr>
          <w:rFonts w:asciiTheme="minorHAnsi" w:hAnsiTheme="minorHAnsi" w:cstheme="minorHAnsi"/>
          <w:i/>
          <w:sz w:val="24"/>
          <w:szCs w:val="24"/>
        </w:rPr>
        <w:t xml:space="preserve">Таблиця </w:t>
      </w:r>
      <w:r w:rsidR="00903642" w:rsidRPr="00E8293A">
        <w:rPr>
          <w:rFonts w:asciiTheme="minorHAnsi" w:hAnsiTheme="minorHAnsi" w:cstheme="minorHAnsi"/>
          <w:i/>
          <w:sz w:val="24"/>
          <w:szCs w:val="24"/>
        </w:rPr>
        <w:t>3</w:t>
      </w:r>
      <w:r w:rsidR="00112E5D" w:rsidRPr="00E8293A">
        <w:rPr>
          <w:rFonts w:asciiTheme="minorHAnsi" w:hAnsiTheme="minorHAnsi" w:cstheme="minorHAnsi"/>
          <w:i/>
          <w:sz w:val="24"/>
          <w:szCs w:val="24"/>
        </w:rPr>
        <w:t>1</w:t>
      </w:r>
      <w:r w:rsidRPr="00E8293A">
        <w:rPr>
          <w:rFonts w:asciiTheme="minorHAnsi" w:hAnsiTheme="minorHAnsi" w:cstheme="minorHAnsi"/>
          <w:i/>
          <w:sz w:val="24"/>
          <w:szCs w:val="24"/>
        </w:rPr>
        <w:t>.</w:t>
      </w:r>
      <w:r w:rsidRPr="00E8293A">
        <w:rPr>
          <w:rFonts w:asciiTheme="minorHAnsi" w:hAnsiTheme="minorHAnsi" w:cstheme="minorHAnsi"/>
          <w:sz w:val="24"/>
          <w:szCs w:val="24"/>
        </w:rPr>
        <w:t xml:space="preserve"> </w:t>
      </w:r>
      <w:r w:rsidRPr="00E8293A">
        <w:rPr>
          <w:rFonts w:asciiTheme="minorHAnsi" w:hAnsiTheme="minorHAnsi" w:cstheme="minorHAnsi"/>
          <w:i/>
          <w:sz w:val="24"/>
          <w:szCs w:val="24"/>
        </w:rPr>
        <w:t>Аналіз надходжень податків і зборів на одного мешканця, грн.</w:t>
      </w:r>
    </w:p>
    <w:tbl>
      <w:tblPr>
        <w:tblW w:w="49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0"/>
        <w:gridCol w:w="1474"/>
        <w:gridCol w:w="1478"/>
        <w:gridCol w:w="1478"/>
        <w:gridCol w:w="1474"/>
        <w:gridCol w:w="1478"/>
        <w:gridCol w:w="1391"/>
      </w:tblGrid>
      <w:tr w:rsidR="00595C88" w:rsidRPr="00E8293A" w:rsidTr="00595C88">
        <w:trPr>
          <w:jc w:val="center"/>
        </w:trPr>
        <w:tc>
          <w:tcPr>
            <w:tcW w:w="507" w:type="pct"/>
            <w:shd w:val="clear" w:color="auto" w:fill="F3F3F3"/>
            <w:vAlign w:val="center"/>
          </w:tcPr>
          <w:p w:rsidR="00595C88" w:rsidRPr="00E8293A" w:rsidRDefault="00595C88" w:rsidP="00595C88">
            <w:pPr>
              <w:spacing w:after="0" w:line="240" w:lineRule="auto"/>
              <w:jc w:val="center"/>
              <w:rPr>
                <w:rFonts w:cs="Arial"/>
                <w:b/>
                <w:sz w:val="20"/>
                <w:szCs w:val="20"/>
              </w:rPr>
            </w:pPr>
            <w:r w:rsidRPr="00E8293A">
              <w:rPr>
                <w:rFonts w:cs="Arial"/>
                <w:b/>
                <w:sz w:val="20"/>
                <w:szCs w:val="20"/>
              </w:rPr>
              <w:t>Роки</w:t>
            </w:r>
          </w:p>
        </w:tc>
        <w:tc>
          <w:tcPr>
            <w:tcW w:w="755" w:type="pct"/>
            <w:shd w:val="clear" w:color="auto" w:fill="F3F3F3"/>
            <w:vAlign w:val="center"/>
          </w:tcPr>
          <w:p w:rsidR="00595C88" w:rsidRPr="00E8293A" w:rsidRDefault="00595C88" w:rsidP="00595C88">
            <w:pPr>
              <w:spacing w:after="0" w:line="240" w:lineRule="auto"/>
              <w:jc w:val="center"/>
              <w:rPr>
                <w:rFonts w:cs="Arial"/>
                <w:b/>
                <w:sz w:val="20"/>
                <w:szCs w:val="20"/>
              </w:rPr>
            </w:pPr>
            <w:r w:rsidRPr="00E8293A">
              <w:rPr>
                <w:rFonts w:cs="Arial"/>
                <w:b/>
                <w:sz w:val="20"/>
                <w:szCs w:val="20"/>
              </w:rPr>
              <w:t>Податок на доходи фізичних осіб</w:t>
            </w:r>
          </w:p>
        </w:tc>
        <w:tc>
          <w:tcPr>
            <w:tcW w:w="757" w:type="pct"/>
            <w:shd w:val="clear" w:color="auto" w:fill="F3F3F3"/>
            <w:vAlign w:val="center"/>
          </w:tcPr>
          <w:p w:rsidR="00595C88" w:rsidRPr="00E8293A" w:rsidRDefault="00595C88" w:rsidP="00595C88">
            <w:pPr>
              <w:spacing w:after="0" w:line="240" w:lineRule="auto"/>
              <w:jc w:val="center"/>
              <w:rPr>
                <w:rFonts w:cs="Arial"/>
                <w:b/>
                <w:sz w:val="20"/>
                <w:szCs w:val="20"/>
              </w:rPr>
            </w:pPr>
            <w:r w:rsidRPr="00E8293A">
              <w:rPr>
                <w:rFonts w:cs="Arial"/>
                <w:b/>
                <w:sz w:val="20"/>
                <w:szCs w:val="20"/>
              </w:rPr>
              <w:t xml:space="preserve">Єдиний податок </w:t>
            </w:r>
            <w:r w:rsidR="00512643" w:rsidRPr="00E8293A">
              <w:rPr>
                <w:rFonts w:cs="Arial"/>
                <w:b/>
                <w:sz w:val="20"/>
                <w:szCs w:val="20"/>
              </w:rPr>
              <w:t>, крім с.г.вир.</w:t>
            </w:r>
          </w:p>
        </w:tc>
        <w:tc>
          <w:tcPr>
            <w:tcW w:w="757" w:type="pct"/>
            <w:shd w:val="clear" w:color="auto" w:fill="F3F3F3"/>
            <w:vAlign w:val="center"/>
          </w:tcPr>
          <w:p w:rsidR="00595C88" w:rsidRPr="00E8293A" w:rsidRDefault="00512643" w:rsidP="00512643">
            <w:pPr>
              <w:spacing w:after="0" w:line="240" w:lineRule="auto"/>
              <w:jc w:val="center"/>
              <w:rPr>
                <w:rFonts w:cs="Arial"/>
                <w:b/>
                <w:sz w:val="20"/>
                <w:szCs w:val="20"/>
              </w:rPr>
            </w:pPr>
            <w:r w:rsidRPr="00E8293A">
              <w:rPr>
                <w:rFonts w:cs="Arial"/>
                <w:b/>
                <w:sz w:val="20"/>
                <w:szCs w:val="20"/>
              </w:rPr>
              <w:t>інші м</w:t>
            </w:r>
            <w:r w:rsidR="00595C88" w:rsidRPr="00E8293A">
              <w:rPr>
                <w:rFonts w:cs="Arial"/>
                <w:b/>
                <w:sz w:val="20"/>
                <w:szCs w:val="20"/>
              </w:rPr>
              <w:t>ісцеві податки та збори</w:t>
            </w:r>
          </w:p>
        </w:tc>
        <w:tc>
          <w:tcPr>
            <w:tcW w:w="755" w:type="pct"/>
            <w:shd w:val="clear" w:color="auto" w:fill="F3F3F3"/>
            <w:vAlign w:val="center"/>
          </w:tcPr>
          <w:p w:rsidR="00595C88" w:rsidRPr="00E8293A" w:rsidRDefault="00595C88" w:rsidP="00595C88">
            <w:pPr>
              <w:spacing w:after="0" w:line="240" w:lineRule="auto"/>
              <w:jc w:val="center"/>
              <w:rPr>
                <w:rFonts w:cs="Arial"/>
                <w:b/>
                <w:sz w:val="20"/>
                <w:szCs w:val="20"/>
              </w:rPr>
            </w:pPr>
            <w:r w:rsidRPr="00E8293A">
              <w:rPr>
                <w:rFonts w:cs="Arial"/>
                <w:b/>
                <w:sz w:val="20"/>
                <w:szCs w:val="20"/>
              </w:rPr>
              <w:t>Плата (податок) за землю</w:t>
            </w:r>
          </w:p>
        </w:tc>
        <w:tc>
          <w:tcPr>
            <w:tcW w:w="757" w:type="pct"/>
            <w:shd w:val="clear" w:color="auto" w:fill="F3F3F3"/>
            <w:vAlign w:val="center"/>
          </w:tcPr>
          <w:p w:rsidR="00595C88" w:rsidRPr="00E8293A" w:rsidRDefault="00595C88" w:rsidP="00595C88">
            <w:pPr>
              <w:spacing w:after="0" w:line="240" w:lineRule="auto"/>
              <w:jc w:val="center"/>
              <w:rPr>
                <w:rFonts w:cs="Arial"/>
                <w:b/>
                <w:sz w:val="20"/>
                <w:szCs w:val="20"/>
              </w:rPr>
            </w:pPr>
            <w:r w:rsidRPr="00E8293A">
              <w:rPr>
                <w:rFonts w:cs="Arial"/>
                <w:b/>
                <w:sz w:val="20"/>
                <w:szCs w:val="20"/>
              </w:rPr>
              <w:t>Податкові надходження разом</w:t>
            </w:r>
          </w:p>
        </w:tc>
        <w:tc>
          <w:tcPr>
            <w:tcW w:w="712" w:type="pct"/>
            <w:shd w:val="clear" w:color="auto" w:fill="F3F3F3"/>
            <w:vAlign w:val="center"/>
          </w:tcPr>
          <w:p w:rsidR="00595C88" w:rsidRPr="00E8293A" w:rsidRDefault="00595C88" w:rsidP="00595C88">
            <w:pPr>
              <w:spacing w:after="0" w:line="240" w:lineRule="auto"/>
              <w:jc w:val="center"/>
              <w:rPr>
                <w:rFonts w:cs="Arial"/>
                <w:b/>
                <w:sz w:val="20"/>
                <w:szCs w:val="20"/>
              </w:rPr>
            </w:pPr>
            <w:r w:rsidRPr="00E8293A">
              <w:rPr>
                <w:rFonts w:cs="Arial"/>
                <w:b/>
                <w:sz w:val="20"/>
                <w:szCs w:val="20"/>
              </w:rPr>
              <w:t>Дохід від оренди комунального майна</w:t>
            </w:r>
          </w:p>
        </w:tc>
      </w:tr>
      <w:tr w:rsidR="00595C88" w:rsidRPr="00E8293A" w:rsidTr="00595C88">
        <w:trPr>
          <w:trHeight w:val="230"/>
          <w:jc w:val="center"/>
        </w:trPr>
        <w:tc>
          <w:tcPr>
            <w:tcW w:w="507" w:type="pct"/>
            <w:shd w:val="clear" w:color="auto" w:fill="auto"/>
          </w:tcPr>
          <w:p w:rsidR="00595C88" w:rsidRPr="00E8293A" w:rsidRDefault="00595C88" w:rsidP="00595C88">
            <w:pPr>
              <w:spacing w:after="0" w:line="240" w:lineRule="auto"/>
              <w:rPr>
                <w:sz w:val="20"/>
                <w:szCs w:val="20"/>
              </w:rPr>
            </w:pPr>
            <w:r w:rsidRPr="00E8293A">
              <w:rPr>
                <w:sz w:val="20"/>
                <w:szCs w:val="20"/>
              </w:rPr>
              <w:t>2019</w:t>
            </w:r>
          </w:p>
        </w:tc>
        <w:tc>
          <w:tcPr>
            <w:tcW w:w="755" w:type="pct"/>
            <w:shd w:val="clear" w:color="auto" w:fill="auto"/>
          </w:tcPr>
          <w:p w:rsidR="00595C88" w:rsidRPr="00E8293A" w:rsidRDefault="00512643" w:rsidP="00595C88">
            <w:pPr>
              <w:spacing w:after="0" w:line="240" w:lineRule="auto"/>
              <w:rPr>
                <w:sz w:val="20"/>
                <w:szCs w:val="20"/>
              </w:rPr>
            </w:pPr>
            <w:r w:rsidRPr="00E8293A">
              <w:rPr>
                <w:sz w:val="20"/>
                <w:szCs w:val="20"/>
              </w:rPr>
              <w:t>1384</w:t>
            </w:r>
          </w:p>
        </w:tc>
        <w:tc>
          <w:tcPr>
            <w:tcW w:w="757" w:type="pct"/>
            <w:shd w:val="clear" w:color="auto" w:fill="auto"/>
          </w:tcPr>
          <w:p w:rsidR="00595C88" w:rsidRPr="00E8293A" w:rsidRDefault="00512643" w:rsidP="00595C88">
            <w:pPr>
              <w:spacing w:after="0" w:line="240" w:lineRule="auto"/>
              <w:rPr>
                <w:sz w:val="20"/>
                <w:szCs w:val="20"/>
              </w:rPr>
            </w:pPr>
            <w:r w:rsidRPr="00E8293A">
              <w:rPr>
                <w:sz w:val="20"/>
                <w:szCs w:val="20"/>
              </w:rPr>
              <w:t>362</w:t>
            </w:r>
          </w:p>
        </w:tc>
        <w:tc>
          <w:tcPr>
            <w:tcW w:w="757" w:type="pct"/>
            <w:shd w:val="clear" w:color="auto" w:fill="auto"/>
          </w:tcPr>
          <w:p w:rsidR="00595C88" w:rsidRPr="00E8293A" w:rsidRDefault="00512643" w:rsidP="00595C88">
            <w:pPr>
              <w:spacing w:after="0" w:line="240" w:lineRule="auto"/>
              <w:rPr>
                <w:sz w:val="20"/>
                <w:szCs w:val="20"/>
              </w:rPr>
            </w:pPr>
            <w:r w:rsidRPr="00E8293A">
              <w:rPr>
                <w:sz w:val="20"/>
                <w:szCs w:val="20"/>
              </w:rPr>
              <w:t>75</w:t>
            </w:r>
          </w:p>
        </w:tc>
        <w:tc>
          <w:tcPr>
            <w:tcW w:w="755" w:type="pct"/>
            <w:shd w:val="clear" w:color="auto" w:fill="auto"/>
          </w:tcPr>
          <w:p w:rsidR="00595C88" w:rsidRPr="00E8293A" w:rsidRDefault="00512643" w:rsidP="00595C88">
            <w:pPr>
              <w:spacing w:after="0" w:line="240" w:lineRule="auto"/>
              <w:rPr>
                <w:sz w:val="20"/>
                <w:szCs w:val="20"/>
              </w:rPr>
            </w:pPr>
            <w:r w:rsidRPr="00E8293A">
              <w:rPr>
                <w:sz w:val="20"/>
                <w:szCs w:val="20"/>
              </w:rPr>
              <w:t>295</w:t>
            </w:r>
          </w:p>
        </w:tc>
        <w:tc>
          <w:tcPr>
            <w:tcW w:w="757" w:type="pct"/>
            <w:shd w:val="clear" w:color="auto" w:fill="auto"/>
          </w:tcPr>
          <w:p w:rsidR="00595C88" w:rsidRPr="00E8293A" w:rsidRDefault="00512643" w:rsidP="00595C88">
            <w:pPr>
              <w:spacing w:after="0" w:line="240" w:lineRule="auto"/>
              <w:rPr>
                <w:sz w:val="20"/>
                <w:szCs w:val="20"/>
              </w:rPr>
            </w:pPr>
            <w:r w:rsidRPr="00E8293A">
              <w:rPr>
                <w:sz w:val="20"/>
                <w:szCs w:val="20"/>
              </w:rPr>
              <w:t>2276</w:t>
            </w:r>
          </w:p>
        </w:tc>
        <w:tc>
          <w:tcPr>
            <w:tcW w:w="712" w:type="pct"/>
            <w:shd w:val="clear" w:color="auto" w:fill="auto"/>
          </w:tcPr>
          <w:p w:rsidR="00595C88" w:rsidRPr="00E8293A" w:rsidRDefault="00512643" w:rsidP="00595C88">
            <w:pPr>
              <w:spacing w:after="0" w:line="240" w:lineRule="auto"/>
              <w:rPr>
                <w:sz w:val="20"/>
                <w:szCs w:val="20"/>
              </w:rPr>
            </w:pPr>
            <w:r w:rsidRPr="00E8293A">
              <w:rPr>
                <w:sz w:val="20"/>
                <w:szCs w:val="20"/>
              </w:rPr>
              <w:t>10</w:t>
            </w:r>
          </w:p>
        </w:tc>
      </w:tr>
      <w:tr w:rsidR="00595C88" w:rsidRPr="00E8293A" w:rsidTr="00595C88">
        <w:trPr>
          <w:trHeight w:val="380"/>
          <w:jc w:val="center"/>
        </w:trPr>
        <w:tc>
          <w:tcPr>
            <w:tcW w:w="507" w:type="pct"/>
            <w:shd w:val="clear" w:color="auto" w:fill="auto"/>
          </w:tcPr>
          <w:p w:rsidR="00595C88" w:rsidRPr="00E8293A" w:rsidRDefault="00595C88" w:rsidP="00595C88">
            <w:pPr>
              <w:spacing w:after="0" w:line="240" w:lineRule="auto"/>
              <w:rPr>
                <w:sz w:val="20"/>
                <w:szCs w:val="20"/>
              </w:rPr>
            </w:pPr>
            <w:r w:rsidRPr="00E8293A">
              <w:rPr>
                <w:sz w:val="20"/>
                <w:szCs w:val="20"/>
              </w:rPr>
              <w:t>2020</w:t>
            </w:r>
          </w:p>
        </w:tc>
        <w:tc>
          <w:tcPr>
            <w:tcW w:w="755" w:type="pct"/>
            <w:shd w:val="clear" w:color="auto" w:fill="auto"/>
          </w:tcPr>
          <w:p w:rsidR="00595C88" w:rsidRPr="00E8293A" w:rsidRDefault="00512643" w:rsidP="00595C88">
            <w:pPr>
              <w:rPr>
                <w:sz w:val="20"/>
                <w:szCs w:val="20"/>
              </w:rPr>
            </w:pPr>
            <w:r w:rsidRPr="00E8293A">
              <w:rPr>
                <w:sz w:val="20"/>
                <w:szCs w:val="20"/>
              </w:rPr>
              <w:t>1365</w:t>
            </w:r>
          </w:p>
        </w:tc>
        <w:tc>
          <w:tcPr>
            <w:tcW w:w="757" w:type="pct"/>
            <w:shd w:val="clear" w:color="auto" w:fill="auto"/>
          </w:tcPr>
          <w:p w:rsidR="00595C88" w:rsidRPr="00E8293A" w:rsidRDefault="00512643" w:rsidP="00595C88">
            <w:pPr>
              <w:rPr>
                <w:sz w:val="20"/>
                <w:szCs w:val="20"/>
              </w:rPr>
            </w:pPr>
            <w:r w:rsidRPr="00E8293A">
              <w:rPr>
                <w:sz w:val="20"/>
                <w:szCs w:val="20"/>
              </w:rPr>
              <w:t>325</w:t>
            </w:r>
          </w:p>
        </w:tc>
        <w:tc>
          <w:tcPr>
            <w:tcW w:w="757" w:type="pct"/>
            <w:shd w:val="clear" w:color="auto" w:fill="auto"/>
          </w:tcPr>
          <w:p w:rsidR="00595C88" w:rsidRPr="00E8293A" w:rsidRDefault="00512643" w:rsidP="00595C88">
            <w:pPr>
              <w:rPr>
                <w:sz w:val="20"/>
                <w:szCs w:val="20"/>
              </w:rPr>
            </w:pPr>
            <w:r w:rsidRPr="00E8293A">
              <w:rPr>
                <w:sz w:val="20"/>
                <w:szCs w:val="20"/>
              </w:rPr>
              <w:t>59</w:t>
            </w:r>
          </w:p>
        </w:tc>
        <w:tc>
          <w:tcPr>
            <w:tcW w:w="755" w:type="pct"/>
            <w:shd w:val="clear" w:color="auto" w:fill="auto"/>
          </w:tcPr>
          <w:p w:rsidR="00595C88" w:rsidRPr="00E8293A" w:rsidRDefault="00512643" w:rsidP="00595C88">
            <w:pPr>
              <w:rPr>
                <w:sz w:val="20"/>
                <w:szCs w:val="20"/>
              </w:rPr>
            </w:pPr>
            <w:r w:rsidRPr="00E8293A">
              <w:rPr>
                <w:sz w:val="20"/>
                <w:szCs w:val="20"/>
              </w:rPr>
              <w:t>296</w:t>
            </w:r>
          </w:p>
        </w:tc>
        <w:tc>
          <w:tcPr>
            <w:tcW w:w="757" w:type="pct"/>
            <w:shd w:val="clear" w:color="auto" w:fill="auto"/>
          </w:tcPr>
          <w:p w:rsidR="00595C88" w:rsidRPr="00E8293A" w:rsidRDefault="00512643" w:rsidP="00595C88">
            <w:pPr>
              <w:rPr>
                <w:sz w:val="20"/>
                <w:szCs w:val="20"/>
              </w:rPr>
            </w:pPr>
            <w:r w:rsidRPr="00E8293A">
              <w:rPr>
                <w:sz w:val="20"/>
                <w:szCs w:val="20"/>
              </w:rPr>
              <w:t>2223</w:t>
            </w:r>
          </w:p>
        </w:tc>
        <w:tc>
          <w:tcPr>
            <w:tcW w:w="712" w:type="pct"/>
            <w:shd w:val="clear" w:color="auto" w:fill="auto"/>
          </w:tcPr>
          <w:p w:rsidR="00595C88" w:rsidRPr="00E8293A" w:rsidRDefault="00512643" w:rsidP="00595C88">
            <w:pPr>
              <w:rPr>
                <w:sz w:val="20"/>
                <w:szCs w:val="20"/>
              </w:rPr>
            </w:pPr>
            <w:r w:rsidRPr="00E8293A">
              <w:rPr>
                <w:sz w:val="20"/>
                <w:szCs w:val="20"/>
              </w:rPr>
              <w:t>12</w:t>
            </w:r>
          </w:p>
        </w:tc>
      </w:tr>
      <w:tr w:rsidR="00595C88" w:rsidRPr="00E8293A" w:rsidTr="00595C88">
        <w:trPr>
          <w:trHeight w:val="380"/>
          <w:jc w:val="center"/>
        </w:trPr>
        <w:tc>
          <w:tcPr>
            <w:tcW w:w="507" w:type="pct"/>
            <w:shd w:val="clear" w:color="auto" w:fill="auto"/>
          </w:tcPr>
          <w:p w:rsidR="00595C88" w:rsidRPr="00E8293A" w:rsidRDefault="00595C88" w:rsidP="00595C88">
            <w:pPr>
              <w:spacing w:after="0" w:line="240" w:lineRule="auto"/>
              <w:rPr>
                <w:sz w:val="20"/>
                <w:szCs w:val="20"/>
              </w:rPr>
            </w:pPr>
            <w:r w:rsidRPr="00E8293A">
              <w:rPr>
                <w:sz w:val="20"/>
                <w:szCs w:val="20"/>
              </w:rPr>
              <w:t>2021</w:t>
            </w:r>
          </w:p>
        </w:tc>
        <w:tc>
          <w:tcPr>
            <w:tcW w:w="755" w:type="pct"/>
            <w:shd w:val="clear" w:color="auto" w:fill="auto"/>
          </w:tcPr>
          <w:p w:rsidR="00595C88" w:rsidRPr="00E8293A" w:rsidRDefault="00512643" w:rsidP="00595C88">
            <w:pPr>
              <w:rPr>
                <w:sz w:val="20"/>
                <w:szCs w:val="20"/>
              </w:rPr>
            </w:pPr>
            <w:r w:rsidRPr="00E8293A">
              <w:rPr>
                <w:sz w:val="20"/>
                <w:szCs w:val="20"/>
              </w:rPr>
              <w:t>1592</w:t>
            </w:r>
          </w:p>
        </w:tc>
        <w:tc>
          <w:tcPr>
            <w:tcW w:w="757" w:type="pct"/>
            <w:shd w:val="clear" w:color="auto" w:fill="auto"/>
          </w:tcPr>
          <w:p w:rsidR="00595C88" w:rsidRPr="00E8293A" w:rsidRDefault="00512643" w:rsidP="00595C88">
            <w:pPr>
              <w:rPr>
                <w:sz w:val="20"/>
                <w:szCs w:val="20"/>
              </w:rPr>
            </w:pPr>
            <w:r w:rsidRPr="00E8293A">
              <w:rPr>
                <w:sz w:val="20"/>
                <w:szCs w:val="20"/>
              </w:rPr>
              <w:t>372</w:t>
            </w:r>
          </w:p>
        </w:tc>
        <w:tc>
          <w:tcPr>
            <w:tcW w:w="757" w:type="pct"/>
            <w:shd w:val="clear" w:color="auto" w:fill="auto"/>
          </w:tcPr>
          <w:p w:rsidR="00595C88" w:rsidRPr="00E8293A" w:rsidRDefault="00512643" w:rsidP="00595C88">
            <w:pPr>
              <w:rPr>
                <w:sz w:val="20"/>
                <w:szCs w:val="20"/>
              </w:rPr>
            </w:pPr>
            <w:r w:rsidRPr="00E8293A">
              <w:rPr>
                <w:sz w:val="20"/>
                <w:szCs w:val="20"/>
              </w:rPr>
              <w:t>5</w:t>
            </w:r>
          </w:p>
        </w:tc>
        <w:tc>
          <w:tcPr>
            <w:tcW w:w="755" w:type="pct"/>
            <w:shd w:val="clear" w:color="auto" w:fill="auto"/>
          </w:tcPr>
          <w:p w:rsidR="00595C88" w:rsidRPr="00E8293A" w:rsidRDefault="00512643" w:rsidP="00595C88">
            <w:pPr>
              <w:rPr>
                <w:sz w:val="20"/>
                <w:szCs w:val="20"/>
              </w:rPr>
            </w:pPr>
            <w:r w:rsidRPr="00E8293A">
              <w:rPr>
                <w:sz w:val="20"/>
                <w:szCs w:val="20"/>
              </w:rPr>
              <w:t>384</w:t>
            </w:r>
          </w:p>
        </w:tc>
        <w:tc>
          <w:tcPr>
            <w:tcW w:w="757" w:type="pct"/>
            <w:shd w:val="clear" w:color="auto" w:fill="auto"/>
          </w:tcPr>
          <w:p w:rsidR="00595C88" w:rsidRPr="00E8293A" w:rsidRDefault="00512643" w:rsidP="00595C88">
            <w:pPr>
              <w:rPr>
                <w:sz w:val="20"/>
                <w:szCs w:val="20"/>
              </w:rPr>
            </w:pPr>
            <w:r w:rsidRPr="00E8293A">
              <w:rPr>
                <w:sz w:val="20"/>
                <w:szCs w:val="20"/>
              </w:rPr>
              <w:t>2600</w:t>
            </w:r>
          </w:p>
        </w:tc>
        <w:tc>
          <w:tcPr>
            <w:tcW w:w="712" w:type="pct"/>
            <w:shd w:val="clear" w:color="auto" w:fill="auto"/>
          </w:tcPr>
          <w:p w:rsidR="00595C88" w:rsidRPr="00E8293A" w:rsidRDefault="00512643" w:rsidP="00595C88">
            <w:pPr>
              <w:rPr>
                <w:sz w:val="20"/>
                <w:szCs w:val="20"/>
              </w:rPr>
            </w:pPr>
            <w:r w:rsidRPr="00E8293A">
              <w:rPr>
                <w:sz w:val="20"/>
                <w:szCs w:val="20"/>
              </w:rPr>
              <w:t>19</w:t>
            </w:r>
          </w:p>
        </w:tc>
      </w:tr>
    </w:tbl>
    <w:p w:rsidR="00595C88" w:rsidRPr="00E8293A" w:rsidRDefault="00595C88" w:rsidP="00595C88">
      <w:pPr>
        <w:autoSpaceDE w:val="0"/>
        <w:autoSpaceDN w:val="0"/>
        <w:adjustRightInd w:val="0"/>
        <w:spacing w:after="0" w:line="240" w:lineRule="auto"/>
        <w:ind w:firstLine="567"/>
        <w:jc w:val="both"/>
        <w:rPr>
          <w:rFonts w:asciiTheme="minorHAnsi" w:hAnsiTheme="minorHAnsi" w:cstheme="minorHAnsi"/>
          <w:bCs/>
          <w:sz w:val="24"/>
          <w:szCs w:val="24"/>
        </w:rPr>
      </w:pPr>
      <w:r w:rsidRPr="00E8293A">
        <w:rPr>
          <w:rFonts w:asciiTheme="minorHAnsi" w:hAnsiTheme="minorHAnsi" w:cstheme="minorHAnsi"/>
          <w:bCs/>
          <w:sz w:val="24"/>
          <w:szCs w:val="24"/>
        </w:rPr>
        <w:t>Найбільшу питому вагу в структурі податкових надходжень займає податок на доходи фізичних осіб, в 202</w:t>
      </w:r>
      <w:r w:rsidR="00253D11" w:rsidRPr="00E8293A">
        <w:rPr>
          <w:rFonts w:asciiTheme="minorHAnsi" w:hAnsiTheme="minorHAnsi" w:cstheme="minorHAnsi"/>
          <w:bCs/>
          <w:sz w:val="24"/>
          <w:szCs w:val="24"/>
        </w:rPr>
        <w:t>1</w:t>
      </w:r>
      <w:r w:rsidRPr="00E8293A">
        <w:rPr>
          <w:rFonts w:asciiTheme="minorHAnsi" w:hAnsiTheme="minorHAnsi" w:cstheme="minorHAnsi"/>
          <w:bCs/>
          <w:sz w:val="24"/>
          <w:szCs w:val="24"/>
        </w:rPr>
        <w:t xml:space="preserve"> році він склав 1</w:t>
      </w:r>
      <w:r w:rsidR="00253D11" w:rsidRPr="00E8293A">
        <w:rPr>
          <w:rFonts w:asciiTheme="minorHAnsi" w:hAnsiTheme="minorHAnsi" w:cstheme="minorHAnsi"/>
          <w:bCs/>
          <w:sz w:val="24"/>
          <w:szCs w:val="24"/>
        </w:rPr>
        <w:t>5</w:t>
      </w:r>
      <w:r w:rsidRPr="00E8293A">
        <w:rPr>
          <w:rFonts w:asciiTheme="minorHAnsi" w:hAnsiTheme="minorHAnsi" w:cstheme="minorHAnsi"/>
          <w:bCs/>
          <w:sz w:val="24"/>
          <w:szCs w:val="24"/>
        </w:rPr>
        <w:t>9</w:t>
      </w:r>
      <w:r w:rsidR="00253D11" w:rsidRPr="00E8293A">
        <w:rPr>
          <w:rFonts w:asciiTheme="minorHAnsi" w:hAnsiTheme="minorHAnsi" w:cstheme="minorHAnsi"/>
          <w:bCs/>
          <w:sz w:val="24"/>
          <w:szCs w:val="24"/>
        </w:rPr>
        <w:t>2</w:t>
      </w:r>
      <w:r w:rsidRPr="00E8293A">
        <w:rPr>
          <w:rFonts w:asciiTheme="minorHAnsi" w:hAnsiTheme="minorHAnsi" w:cstheme="minorHAnsi"/>
          <w:bCs/>
          <w:sz w:val="24"/>
          <w:szCs w:val="24"/>
        </w:rPr>
        <w:t xml:space="preserve"> грн. на одного мешканця громади.</w:t>
      </w:r>
    </w:p>
    <w:p w:rsidR="00595C88" w:rsidRPr="00E8293A" w:rsidRDefault="00595C88" w:rsidP="00595C88">
      <w:pPr>
        <w:autoSpaceDE w:val="0"/>
        <w:autoSpaceDN w:val="0"/>
        <w:adjustRightInd w:val="0"/>
        <w:spacing w:after="0" w:line="240" w:lineRule="auto"/>
        <w:ind w:firstLine="567"/>
        <w:jc w:val="both"/>
        <w:rPr>
          <w:rFonts w:asciiTheme="minorHAnsi" w:hAnsiTheme="minorHAnsi" w:cstheme="minorHAnsi"/>
          <w:bCs/>
          <w:sz w:val="24"/>
          <w:szCs w:val="24"/>
        </w:rPr>
      </w:pPr>
      <w:r w:rsidRPr="00E8293A">
        <w:rPr>
          <w:rFonts w:asciiTheme="minorHAnsi" w:hAnsiTheme="minorHAnsi" w:cstheme="minorHAnsi"/>
          <w:bCs/>
          <w:sz w:val="24"/>
          <w:szCs w:val="24"/>
        </w:rPr>
        <w:t>Фактичні видатки бюджету в 2021 році склали 344 017,4 тис. грн., з них в розрізі функціонального призначення видатк</w:t>
      </w:r>
      <w:r w:rsidR="007F0BDD" w:rsidRPr="00E8293A">
        <w:rPr>
          <w:rFonts w:asciiTheme="minorHAnsi" w:hAnsiTheme="minorHAnsi" w:cstheme="minorHAnsi"/>
          <w:bCs/>
          <w:sz w:val="24"/>
          <w:szCs w:val="24"/>
        </w:rPr>
        <w:t>ів</w:t>
      </w:r>
      <w:r w:rsidRPr="00E8293A">
        <w:rPr>
          <w:rFonts w:asciiTheme="minorHAnsi" w:hAnsiTheme="minorHAnsi" w:cstheme="minorHAnsi"/>
          <w:bCs/>
          <w:sz w:val="24"/>
          <w:szCs w:val="24"/>
        </w:rPr>
        <w:t xml:space="preserve"> бюджету наведено в таблиці.</w:t>
      </w:r>
    </w:p>
    <w:p w:rsidR="00595C88" w:rsidRPr="00E8293A" w:rsidRDefault="00595C88" w:rsidP="00595C88">
      <w:pPr>
        <w:autoSpaceDE w:val="0"/>
        <w:autoSpaceDN w:val="0"/>
        <w:adjustRightInd w:val="0"/>
        <w:spacing w:after="0" w:line="240" w:lineRule="auto"/>
        <w:jc w:val="right"/>
        <w:rPr>
          <w:rFonts w:asciiTheme="minorHAnsi" w:hAnsiTheme="minorHAnsi" w:cstheme="minorHAnsi"/>
          <w:bCs/>
          <w:i/>
          <w:sz w:val="24"/>
          <w:szCs w:val="24"/>
        </w:rPr>
      </w:pPr>
      <w:r w:rsidRPr="00E8293A">
        <w:rPr>
          <w:rFonts w:asciiTheme="minorHAnsi" w:hAnsiTheme="minorHAnsi" w:cstheme="minorHAnsi"/>
          <w:i/>
          <w:sz w:val="24"/>
          <w:szCs w:val="24"/>
        </w:rPr>
        <w:t xml:space="preserve">Таблиця </w:t>
      </w:r>
      <w:r w:rsidR="00903642" w:rsidRPr="00E8293A">
        <w:rPr>
          <w:rFonts w:asciiTheme="minorHAnsi" w:hAnsiTheme="minorHAnsi" w:cstheme="minorHAnsi"/>
          <w:i/>
          <w:sz w:val="24"/>
          <w:szCs w:val="24"/>
        </w:rPr>
        <w:t>3</w:t>
      </w:r>
      <w:r w:rsidR="00112E5D" w:rsidRPr="00E8293A">
        <w:rPr>
          <w:rFonts w:asciiTheme="minorHAnsi" w:hAnsiTheme="minorHAnsi" w:cstheme="minorHAnsi"/>
          <w:i/>
          <w:sz w:val="24"/>
          <w:szCs w:val="24"/>
        </w:rPr>
        <w:t>2</w:t>
      </w:r>
      <w:r w:rsidRPr="00E8293A">
        <w:rPr>
          <w:rFonts w:asciiTheme="minorHAnsi" w:hAnsiTheme="minorHAnsi" w:cstheme="minorHAnsi"/>
          <w:i/>
          <w:sz w:val="24"/>
          <w:szCs w:val="24"/>
        </w:rPr>
        <w:t>.</w:t>
      </w:r>
      <w:r w:rsidRPr="00E8293A">
        <w:rPr>
          <w:rFonts w:asciiTheme="minorHAnsi" w:hAnsiTheme="minorHAnsi" w:cstheme="minorHAnsi"/>
          <w:bCs/>
          <w:i/>
          <w:sz w:val="24"/>
          <w:szCs w:val="24"/>
        </w:rPr>
        <w:t xml:space="preserve"> Видатки бюджету</w:t>
      </w:r>
      <w:r w:rsidRPr="00E8293A">
        <w:rPr>
          <w:i/>
          <w:sz w:val="24"/>
          <w:szCs w:val="24"/>
        </w:rPr>
        <w:t>, тис. грн.</w:t>
      </w:r>
    </w:p>
    <w:tbl>
      <w:tblPr>
        <w:tblW w:w="7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118"/>
        <w:gridCol w:w="1703"/>
      </w:tblGrid>
      <w:tr w:rsidR="00595C88" w:rsidRPr="00E8293A" w:rsidTr="00595C88">
        <w:trPr>
          <w:jc w:val="center"/>
        </w:trPr>
        <w:tc>
          <w:tcPr>
            <w:tcW w:w="6118" w:type="dxa"/>
            <w:shd w:val="clear" w:color="auto" w:fill="F3F3F3"/>
            <w:vAlign w:val="center"/>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b/>
                <w:sz w:val="20"/>
                <w:szCs w:val="20"/>
              </w:rPr>
              <w:t>Статті видатків</w:t>
            </w:r>
          </w:p>
        </w:tc>
        <w:tc>
          <w:tcPr>
            <w:tcW w:w="1703" w:type="dxa"/>
            <w:shd w:val="clear" w:color="auto" w:fill="F3F3F3"/>
            <w:vAlign w:val="center"/>
          </w:tcPr>
          <w:p w:rsidR="00595C88" w:rsidRPr="00E8293A" w:rsidRDefault="00595C88" w:rsidP="00595C88">
            <w:pPr>
              <w:spacing w:after="0" w:line="240" w:lineRule="auto"/>
              <w:jc w:val="center"/>
              <w:rPr>
                <w:rFonts w:asciiTheme="minorHAnsi" w:hAnsiTheme="minorHAnsi" w:cstheme="minorHAnsi"/>
                <w:b/>
                <w:sz w:val="20"/>
                <w:szCs w:val="20"/>
              </w:rPr>
            </w:pPr>
            <w:r w:rsidRPr="00E8293A">
              <w:rPr>
                <w:rFonts w:asciiTheme="minorHAnsi" w:hAnsiTheme="minorHAnsi" w:cstheme="minorHAnsi"/>
                <w:b/>
                <w:sz w:val="20"/>
                <w:szCs w:val="20"/>
              </w:rPr>
              <w:t>2021 (фактичне виконання)</w:t>
            </w:r>
          </w:p>
        </w:tc>
      </w:tr>
      <w:tr w:rsidR="00595C88" w:rsidRPr="00E8293A" w:rsidTr="00595C88">
        <w:trPr>
          <w:jc w:val="center"/>
        </w:trPr>
        <w:tc>
          <w:tcPr>
            <w:tcW w:w="6118" w:type="dxa"/>
            <w:tcBorders>
              <w:bottom w:val="single" w:sz="4" w:space="0" w:color="auto"/>
            </w:tcBorders>
            <w:shd w:val="clear" w:color="auto" w:fill="auto"/>
          </w:tcPr>
          <w:p w:rsidR="00595C88" w:rsidRPr="00E8293A" w:rsidRDefault="00595C88" w:rsidP="00595C88">
            <w:pPr>
              <w:spacing w:after="0" w:line="240" w:lineRule="auto"/>
              <w:rPr>
                <w:rFonts w:asciiTheme="minorHAnsi" w:hAnsiTheme="minorHAnsi" w:cstheme="minorHAnsi"/>
                <w:sz w:val="20"/>
                <w:szCs w:val="20"/>
              </w:rPr>
            </w:pPr>
            <w:r w:rsidRPr="00E8293A">
              <w:rPr>
                <w:rFonts w:asciiTheme="minorHAnsi" w:hAnsiTheme="minorHAnsi" w:cstheme="minorHAnsi"/>
                <w:sz w:val="20"/>
                <w:szCs w:val="20"/>
              </w:rPr>
              <w:t>Заробітна плата</w:t>
            </w:r>
          </w:p>
        </w:tc>
        <w:tc>
          <w:tcPr>
            <w:tcW w:w="1703" w:type="dxa"/>
            <w:tcBorders>
              <w:bottom w:val="single" w:sz="4" w:space="0" w:color="auto"/>
            </w:tcBorders>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272 126,5</w:t>
            </w:r>
          </w:p>
        </w:tc>
      </w:tr>
      <w:tr w:rsidR="00595C88" w:rsidRPr="00E8293A" w:rsidTr="00595C88">
        <w:trPr>
          <w:jc w:val="center"/>
        </w:trPr>
        <w:tc>
          <w:tcPr>
            <w:tcW w:w="6118" w:type="dxa"/>
            <w:shd w:val="clear" w:color="auto" w:fill="auto"/>
          </w:tcPr>
          <w:p w:rsidR="00595C88" w:rsidRPr="00E8293A" w:rsidRDefault="00595C88" w:rsidP="00595C88">
            <w:pPr>
              <w:spacing w:after="0" w:line="240" w:lineRule="auto"/>
              <w:rPr>
                <w:rFonts w:asciiTheme="minorHAnsi" w:hAnsiTheme="minorHAnsi" w:cstheme="minorHAnsi"/>
                <w:sz w:val="20"/>
                <w:szCs w:val="20"/>
              </w:rPr>
            </w:pPr>
            <w:r w:rsidRPr="00E8293A">
              <w:rPr>
                <w:rFonts w:asciiTheme="minorHAnsi" w:hAnsiTheme="minorHAnsi" w:cstheme="minorHAnsi"/>
                <w:sz w:val="20"/>
                <w:szCs w:val="20"/>
              </w:rPr>
              <w:t>Продукти харчування</w:t>
            </w:r>
          </w:p>
        </w:tc>
        <w:tc>
          <w:tcPr>
            <w:tcW w:w="1703" w:type="dxa"/>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6 473,1</w:t>
            </w:r>
          </w:p>
        </w:tc>
      </w:tr>
      <w:tr w:rsidR="00595C88" w:rsidRPr="00E8293A" w:rsidTr="00595C88">
        <w:trPr>
          <w:jc w:val="center"/>
        </w:trPr>
        <w:tc>
          <w:tcPr>
            <w:tcW w:w="6118" w:type="dxa"/>
            <w:shd w:val="clear" w:color="auto" w:fill="auto"/>
          </w:tcPr>
          <w:p w:rsidR="00595C88" w:rsidRPr="00E8293A" w:rsidRDefault="00595C88" w:rsidP="00595C88">
            <w:pPr>
              <w:spacing w:after="0" w:line="240" w:lineRule="auto"/>
              <w:rPr>
                <w:rFonts w:asciiTheme="minorHAnsi" w:hAnsiTheme="minorHAnsi" w:cstheme="minorHAnsi"/>
                <w:sz w:val="20"/>
                <w:szCs w:val="20"/>
              </w:rPr>
            </w:pPr>
            <w:r w:rsidRPr="00E8293A">
              <w:rPr>
                <w:rFonts w:asciiTheme="minorHAnsi" w:hAnsiTheme="minorHAnsi" w:cstheme="minorHAnsi"/>
                <w:sz w:val="20"/>
                <w:szCs w:val="20"/>
              </w:rPr>
              <w:t>Енергоносії та комунальні послуги</w:t>
            </w:r>
          </w:p>
        </w:tc>
        <w:tc>
          <w:tcPr>
            <w:tcW w:w="1703" w:type="dxa"/>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13 757,2</w:t>
            </w:r>
          </w:p>
        </w:tc>
      </w:tr>
      <w:tr w:rsidR="00595C88" w:rsidRPr="00E8293A" w:rsidTr="00595C88">
        <w:trPr>
          <w:jc w:val="center"/>
        </w:trPr>
        <w:tc>
          <w:tcPr>
            <w:tcW w:w="6118" w:type="dxa"/>
            <w:shd w:val="clear" w:color="auto" w:fill="auto"/>
          </w:tcPr>
          <w:p w:rsidR="00595C88" w:rsidRPr="00E8293A" w:rsidRDefault="00595C88" w:rsidP="00595C88">
            <w:pPr>
              <w:spacing w:after="0" w:line="240" w:lineRule="auto"/>
              <w:rPr>
                <w:rFonts w:asciiTheme="minorHAnsi" w:hAnsiTheme="minorHAnsi" w:cstheme="minorHAnsi"/>
                <w:sz w:val="20"/>
                <w:szCs w:val="20"/>
              </w:rPr>
            </w:pPr>
            <w:r w:rsidRPr="00E8293A">
              <w:rPr>
                <w:rFonts w:asciiTheme="minorHAnsi" w:hAnsiTheme="minorHAnsi" w:cstheme="minorHAnsi"/>
                <w:sz w:val="20"/>
                <w:szCs w:val="20"/>
              </w:rPr>
              <w:t>Субсидії та поточні трансферти</w:t>
            </w:r>
          </w:p>
        </w:tc>
        <w:tc>
          <w:tcPr>
            <w:tcW w:w="1703" w:type="dxa"/>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20 612,3</w:t>
            </w:r>
          </w:p>
        </w:tc>
      </w:tr>
      <w:tr w:rsidR="00595C88" w:rsidRPr="00E8293A" w:rsidTr="00595C88">
        <w:trPr>
          <w:jc w:val="center"/>
        </w:trPr>
        <w:tc>
          <w:tcPr>
            <w:tcW w:w="6118" w:type="dxa"/>
            <w:shd w:val="clear" w:color="auto" w:fill="auto"/>
          </w:tcPr>
          <w:p w:rsidR="00595C88" w:rsidRPr="00E8293A" w:rsidRDefault="00595C88" w:rsidP="00595C88">
            <w:pPr>
              <w:spacing w:after="0" w:line="240" w:lineRule="auto"/>
              <w:rPr>
                <w:rFonts w:asciiTheme="minorHAnsi" w:hAnsiTheme="minorHAnsi" w:cstheme="minorHAnsi"/>
                <w:sz w:val="20"/>
                <w:szCs w:val="20"/>
              </w:rPr>
            </w:pPr>
            <w:r w:rsidRPr="00E8293A">
              <w:rPr>
                <w:rFonts w:asciiTheme="minorHAnsi" w:hAnsiTheme="minorHAnsi" w:cstheme="minorHAnsi"/>
                <w:sz w:val="20"/>
                <w:szCs w:val="20"/>
              </w:rPr>
              <w:t>Капітальні видатки</w:t>
            </w:r>
          </w:p>
        </w:tc>
        <w:tc>
          <w:tcPr>
            <w:tcW w:w="1703" w:type="dxa"/>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13 418,4</w:t>
            </w:r>
          </w:p>
        </w:tc>
      </w:tr>
      <w:tr w:rsidR="00595C88" w:rsidRPr="00E8293A" w:rsidTr="00595C88">
        <w:trPr>
          <w:jc w:val="center"/>
        </w:trPr>
        <w:tc>
          <w:tcPr>
            <w:tcW w:w="6118" w:type="dxa"/>
            <w:shd w:val="clear" w:color="auto" w:fill="auto"/>
          </w:tcPr>
          <w:p w:rsidR="00595C88" w:rsidRPr="00E8293A" w:rsidRDefault="00595C88" w:rsidP="00595C88">
            <w:pPr>
              <w:spacing w:after="0" w:line="240" w:lineRule="auto"/>
              <w:rPr>
                <w:rFonts w:asciiTheme="minorHAnsi" w:hAnsiTheme="minorHAnsi" w:cstheme="minorHAnsi"/>
                <w:sz w:val="20"/>
                <w:szCs w:val="20"/>
              </w:rPr>
            </w:pPr>
            <w:r w:rsidRPr="00E8293A">
              <w:rPr>
                <w:rFonts w:asciiTheme="minorHAnsi" w:hAnsiTheme="minorHAnsi" w:cstheme="minorHAnsi"/>
                <w:sz w:val="20"/>
                <w:szCs w:val="20"/>
              </w:rPr>
              <w:t>Інше</w:t>
            </w:r>
          </w:p>
        </w:tc>
        <w:tc>
          <w:tcPr>
            <w:tcW w:w="1703" w:type="dxa"/>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17 629,9</w:t>
            </w:r>
          </w:p>
        </w:tc>
      </w:tr>
      <w:tr w:rsidR="00595C88" w:rsidRPr="00E8293A" w:rsidTr="00595C88">
        <w:trPr>
          <w:jc w:val="center"/>
        </w:trPr>
        <w:tc>
          <w:tcPr>
            <w:tcW w:w="6118" w:type="dxa"/>
            <w:shd w:val="clear" w:color="auto" w:fill="auto"/>
          </w:tcPr>
          <w:p w:rsidR="00595C88" w:rsidRPr="00E8293A" w:rsidRDefault="00595C88" w:rsidP="00595C88">
            <w:pPr>
              <w:spacing w:after="0" w:line="240" w:lineRule="auto"/>
              <w:rPr>
                <w:rFonts w:asciiTheme="minorHAnsi" w:hAnsiTheme="minorHAnsi" w:cstheme="minorHAnsi"/>
                <w:sz w:val="20"/>
                <w:szCs w:val="20"/>
              </w:rPr>
            </w:pPr>
            <w:r w:rsidRPr="00E8293A">
              <w:rPr>
                <w:rFonts w:asciiTheme="minorHAnsi" w:hAnsiTheme="minorHAnsi" w:cstheme="minorHAnsi"/>
                <w:sz w:val="20"/>
                <w:szCs w:val="20"/>
              </w:rPr>
              <w:t>ВСЬОГО:</w:t>
            </w:r>
          </w:p>
        </w:tc>
        <w:tc>
          <w:tcPr>
            <w:tcW w:w="1703" w:type="dxa"/>
            <w:shd w:val="clear" w:color="auto" w:fill="auto"/>
          </w:tcPr>
          <w:p w:rsidR="00595C88" w:rsidRPr="00E8293A" w:rsidRDefault="00595C88" w:rsidP="00595C88">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344 017,4</w:t>
            </w:r>
          </w:p>
        </w:tc>
      </w:tr>
    </w:tbl>
    <w:p w:rsidR="00903642" w:rsidRPr="00E8293A" w:rsidRDefault="00903642" w:rsidP="00595C88">
      <w:pPr>
        <w:autoSpaceDE w:val="0"/>
        <w:autoSpaceDN w:val="0"/>
        <w:adjustRightInd w:val="0"/>
        <w:spacing w:after="0" w:line="240" w:lineRule="auto"/>
        <w:jc w:val="right"/>
        <w:rPr>
          <w:rFonts w:asciiTheme="minorHAnsi" w:hAnsiTheme="minorHAnsi" w:cstheme="minorHAnsi"/>
          <w:i/>
          <w:sz w:val="24"/>
          <w:szCs w:val="24"/>
        </w:rPr>
      </w:pPr>
    </w:p>
    <w:p w:rsidR="00595C88" w:rsidRPr="00E8293A" w:rsidRDefault="00595C88" w:rsidP="00595C88">
      <w:pPr>
        <w:autoSpaceDE w:val="0"/>
        <w:autoSpaceDN w:val="0"/>
        <w:adjustRightInd w:val="0"/>
        <w:spacing w:after="0" w:line="240" w:lineRule="auto"/>
        <w:jc w:val="right"/>
        <w:rPr>
          <w:rFonts w:asciiTheme="minorHAnsi" w:hAnsiTheme="minorHAnsi" w:cstheme="minorHAnsi"/>
          <w:bCs/>
          <w:i/>
          <w:sz w:val="24"/>
          <w:szCs w:val="24"/>
        </w:rPr>
      </w:pPr>
      <w:r w:rsidRPr="00E8293A">
        <w:rPr>
          <w:rFonts w:asciiTheme="minorHAnsi" w:hAnsiTheme="minorHAnsi" w:cstheme="minorHAnsi"/>
          <w:i/>
          <w:sz w:val="24"/>
          <w:szCs w:val="24"/>
        </w:rPr>
        <w:t>Таблиця</w:t>
      </w:r>
      <w:r w:rsidR="00903642" w:rsidRPr="00E8293A">
        <w:rPr>
          <w:rFonts w:asciiTheme="minorHAnsi" w:hAnsiTheme="minorHAnsi" w:cstheme="minorHAnsi"/>
          <w:i/>
          <w:sz w:val="24"/>
          <w:szCs w:val="24"/>
        </w:rPr>
        <w:t xml:space="preserve"> 3</w:t>
      </w:r>
      <w:r w:rsidR="00112E5D" w:rsidRPr="00E8293A">
        <w:rPr>
          <w:rFonts w:asciiTheme="minorHAnsi" w:hAnsiTheme="minorHAnsi" w:cstheme="minorHAnsi"/>
          <w:i/>
          <w:sz w:val="24"/>
          <w:szCs w:val="24"/>
        </w:rPr>
        <w:t>3</w:t>
      </w:r>
      <w:r w:rsidRPr="00E8293A">
        <w:rPr>
          <w:rFonts w:asciiTheme="minorHAnsi" w:hAnsiTheme="minorHAnsi" w:cstheme="minorHAnsi"/>
          <w:i/>
          <w:sz w:val="24"/>
          <w:szCs w:val="24"/>
        </w:rPr>
        <w:t>.</w:t>
      </w:r>
      <w:r w:rsidRPr="00E8293A">
        <w:rPr>
          <w:rFonts w:asciiTheme="minorHAnsi" w:hAnsiTheme="minorHAnsi" w:cstheme="minorHAnsi"/>
          <w:bCs/>
          <w:i/>
          <w:sz w:val="24"/>
          <w:szCs w:val="24"/>
        </w:rPr>
        <w:t xml:space="preserve"> Видатки бюджету 2021</w:t>
      </w:r>
      <w:r w:rsidRPr="00E8293A">
        <w:rPr>
          <w:i/>
          <w:sz w:val="24"/>
          <w:szCs w:val="24"/>
        </w:rPr>
        <w:t xml:space="preserve"> року, тис.грн.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4"/>
        <w:gridCol w:w="1764"/>
        <w:gridCol w:w="2647"/>
      </w:tblGrid>
      <w:tr w:rsidR="00595C88" w:rsidRPr="00E8293A" w:rsidTr="00595C88">
        <w:tc>
          <w:tcPr>
            <w:tcW w:w="2762" w:type="pct"/>
            <w:shd w:val="clear" w:color="auto" w:fill="auto"/>
          </w:tcPr>
          <w:p w:rsidR="00595C88" w:rsidRPr="00E8293A" w:rsidRDefault="00595C88" w:rsidP="00E01B81">
            <w:pPr>
              <w:spacing w:after="0" w:line="240" w:lineRule="auto"/>
              <w:jc w:val="center"/>
              <w:rPr>
                <w:rFonts w:asciiTheme="minorHAnsi" w:hAnsiTheme="minorHAnsi" w:cstheme="minorHAnsi"/>
                <w:b/>
                <w:sz w:val="20"/>
                <w:szCs w:val="20"/>
              </w:rPr>
            </w:pPr>
            <w:r w:rsidRPr="00E8293A">
              <w:rPr>
                <w:rFonts w:asciiTheme="minorHAnsi" w:hAnsiTheme="minorHAnsi" w:cstheme="minorHAnsi"/>
                <w:b/>
                <w:sz w:val="20"/>
                <w:szCs w:val="20"/>
              </w:rPr>
              <w:t>Видатки</w:t>
            </w:r>
          </w:p>
        </w:tc>
        <w:tc>
          <w:tcPr>
            <w:tcW w:w="895" w:type="pct"/>
            <w:shd w:val="clear" w:color="auto" w:fill="auto"/>
          </w:tcPr>
          <w:p w:rsidR="00595C88" w:rsidRPr="00E8293A" w:rsidRDefault="00595C88" w:rsidP="00E01B81">
            <w:pPr>
              <w:autoSpaceDE w:val="0"/>
              <w:autoSpaceDN w:val="0"/>
              <w:adjustRightInd w:val="0"/>
              <w:spacing w:after="0" w:line="240" w:lineRule="auto"/>
              <w:jc w:val="center"/>
              <w:rPr>
                <w:rFonts w:asciiTheme="minorHAnsi" w:hAnsiTheme="minorHAnsi" w:cstheme="minorHAnsi"/>
                <w:b/>
                <w:sz w:val="20"/>
                <w:szCs w:val="20"/>
              </w:rPr>
            </w:pPr>
            <w:r w:rsidRPr="00E8293A">
              <w:rPr>
                <w:rFonts w:asciiTheme="minorHAnsi" w:hAnsiTheme="minorHAnsi" w:cstheme="minorHAnsi"/>
                <w:b/>
                <w:sz w:val="20"/>
                <w:szCs w:val="20"/>
              </w:rPr>
              <w:t>Сума</w:t>
            </w:r>
          </w:p>
        </w:tc>
        <w:tc>
          <w:tcPr>
            <w:tcW w:w="1343" w:type="pct"/>
          </w:tcPr>
          <w:p w:rsidR="00595C88" w:rsidRPr="00E8293A" w:rsidRDefault="00595C88" w:rsidP="00E01B81">
            <w:pPr>
              <w:autoSpaceDE w:val="0"/>
              <w:autoSpaceDN w:val="0"/>
              <w:adjustRightInd w:val="0"/>
              <w:spacing w:after="0" w:line="240" w:lineRule="auto"/>
              <w:jc w:val="center"/>
              <w:rPr>
                <w:rFonts w:asciiTheme="minorHAnsi" w:hAnsiTheme="minorHAnsi" w:cstheme="minorHAnsi"/>
                <w:b/>
                <w:bCs/>
                <w:sz w:val="20"/>
                <w:szCs w:val="20"/>
              </w:rPr>
            </w:pPr>
            <w:r w:rsidRPr="00E8293A">
              <w:rPr>
                <w:rFonts w:asciiTheme="minorHAnsi" w:hAnsiTheme="minorHAnsi" w:cstheme="minorHAnsi"/>
                <w:b/>
                <w:bCs/>
                <w:sz w:val="20"/>
                <w:szCs w:val="20"/>
              </w:rPr>
              <w:t>%</w:t>
            </w:r>
          </w:p>
        </w:tc>
      </w:tr>
      <w:tr w:rsidR="00595C88" w:rsidRPr="00E8293A" w:rsidTr="00595C88">
        <w:trPr>
          <w:trHeight w:val="366"/>
        </w:trPr>
        <w:tc>
          <w:tcPr>
            <w:tcW w:w="2762" w:type="pct"/>
            <w:shd w:val="clear" w:color="auto" w:fill="auto"/>
          </w:tcPr>
          <w:p w:rsidR="00595C88" w:rsidRPr="00E8293A" w:rsidRDefault="00595C88" w:rsidP="00E01B81">
            <w:pPr>
              <w:spacing w:after="0" w:line="240" w:lineRule="auto"/>
              <w:rPr>
                <w:rFonts w:asciiTheme="minorHAnsi" w:hAnsiTheme="minorHAnsi" w:cstheme="minorHAnsi"/>
                <w:sz w:val="20"/>
                <w:szCs w:val="20"/>
              </w:rPr>
            </w:pPr>
            <w:r w:rsidRPr="00E8293A">
              <w:rPr>
                <w:rFonts w:asciiTheme="minorHAnsi" w:hAnsiTheme="minorHAnsi" w:cstheme="minorHAnsi"/>
                <w:sz w:val="20"/>
                <w:szCs w:val="20"/>
              </w:rPr>
              <w:t>Державне управління</w:t>
            </w:r>
          </w:p>
        </w:tc>
        <w:tc>
          <w:tcPr>
            <w:tcW w:w="895" w:type="pct"/>
            <w:shd w:val="clear" w:color="auto" w:fill="auto"/>
          </w:tcPr>
          <w:p w:rsidR="00595C88" w:rsidRPr="00E8293A" w:rsidRDefault="00595C88" w:rsidP="00E01B81">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32 483,7</w:t>
            </w:r>
          </w:p>
        </w:tc>
        <w:tc>
          <w:tcPr>
            <w:tcW w:w="1343" w:type="pct"/>
          </w:tcPr>
          <w:p w:rsidR="00595C88" w:rsidRPr="00E8293A" w:rsidRDefault="00595C88" w:rsidP="00E01B81">
            <w:pPr>
              <w:autoSpaceDE w:val="0"/>
              <w:autoSpaceDN w:val="0"/>
              <w:adjustRightInd w:val="0"/>
              <w:spacing w:after="0" w:line="240" w:lineRule="auto"/>
              <w:jc w:val="center"/>
              <w:rPr>
                <w:rFonts w:asciiTheme="minorHAnsi" w:hAnsiTheme="minorHAnsi" w:cstheme="minorHAnsi"/>
                <w:b/>
                <w:bCs/>
                <w:sz w:val="20"/>
                <w:szCs w:val="20"/>
              </w:rPr>
            </w:pPr>
            <w:r w:rsidRPr="00E8293A">
              <w:rPr>
                <w:rFonts w:asciiTheme="minorHAnsi" w:hAnsiTheme="minorHAnsi" w:cstheme="minorHAnsi"/>
                <w:sz w:val="20"/>
                <w:szCs w:val="20"/>
              </w:rPr>
              <w:t>9,5</w:t>
            </w:r>
          </w:p>
        </w:tc>
      </w:tr>
      <w:tr w:rsidR="00595C88" w:rsidRPr="00E8293A" w:rsidTr="00595C88">
        <w:trPr>
          <w:trHeight w:val="302"/>
        </w:trPr>
        <w:tc>
          <w:tcPr>
            <w:tcW w:w="2762" w:type="pct"/>
            <w:shd w:val="clear" w:color="auto" w:fill="auto"/>
          </w:tcPr>
          <w:p w:rsidR="00595C88" w:rsidRPr="00E8293A" w:rsidRDefault="00595C88" w:rsidP="00E01B81">
            <w:pPr>
              <w:spacing w:after="0" w:line="240" w:lineRule="auto"/>
              <w:rPr>
                <w:rFonts w:asciiTheme="minorHAnsi" w:hAnsiTheme="minorHAnsi" w:cstheme="minorHAnsi"/>
                <w:sz w:val="20"/>
                <w:szCs w:val="20"/>
              </w:rPr>
            </w:pPr>
            <w:r w:rsidRPr="00E8293A">
              <w:rPr>
                <w:rFonts w:asciiTheme="minorHAnsi" w:hAnsiTheme="minorHAnsi" w:cstheme="minorHAnsi"/>
                <w:sz w:val="20"/>
                <w:szCs w:val="20"/>
              </w:rPr>
              <w:t>Освіта</w:t>
            </w:r>
          </w:p>
        </w:tc>
        <w:tc>
          <w:tcPr>
            <w:tcW w:w="895" w:type="pct"/>
            <w:shd w:val="clear" w:color="auto" w:fill="auto"/>
          </w:tcPr>
          <w:p w:rsidR="00595C88" w:rsidRPr="00E8293A" w:rsidRDefault="00595C88" w:rsidP="00E01B81">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251 801,2</w:t>
            </w:r>
          </w:p>
        </w:tc>
        <w:tc>
          <w:tcPr>
            <w:tcW w:w="1343" w:type="pct"/>
          </w:tcPr>
          <w:p w:rsidR="00595C88" w:rsidRPr="00E8293A" w:rsidRDefault="00595C88" w:rsidP="00E01B81">
            <w:pPr>
              <w:autoSpaceDE w:val="0"/>
              <w:autoSpaceDN w:val="0"/>
              <w:adjustRightInd w:val="0"/>
              <w:spacing w:after="0" w:line="240" w:lineRule="auto"/>
              <w:jc w:val="center"/>
              <w:rPr>
                <w:rFonts w:asciiTheme="minorHAnsi" w:hAnsiTheme="minorHAnsi" w:cstheme="minorHAnsi"/>
                <w:bCs/>
                <w:sz w:val="20"/>
                <w:szCs w:val="20"/>
              </w:rPr>
            </w:pPr>
            <w:r w:rsidRPr="00E8293A">
              <w:rPr>
                <w:rFonts w:asciiTheme="minorHAnsi" w:hAnsiTheme="minorHAnsi" w:cstheme="minorHAnsi"/>
                <w:bCs/>
                <w:sz w:val="20"/>
                <w:szCs w:val="20"/>
              </w:rPr>
              <w:t>73,3</w:t>
            </w:r>
          </w:p>
        </w:tc>
      </w:tr>
      <w:tr w:rsidR="00595C88" w:rsidRPr="00E8293A" w:rsidTr="00595C88">
        <w:tc>
          <w:tcPr>
            <w:tcW w:w="2762" w:type="pct"/>
            <w:shd w:val="clear" w:color="auto" w:fill="auto"/>
          </w:tcPr>
          <w:p w:rsidR="00595C88" w:rsidRPr="00E8293A" w:rsidRDefault="00595C88" w:rsidP="00E01B81">
            <w:pPr>
              <w:spacing w:after="0" w:line="240" w:lineRule="auto"/>
              <w:rPr>
                <w:rFonts w:asciiTheme="minorHAnsi" w:hAnsiTheme="minorHAnsi" w:cstheme="minorHAnsi"/>
                <w:sz w:val="20"/>
                <w:szCs w:val="20"/>
              </w:rPr>
            </w:pPr>
            <w:r w:rsidRPr="00E8293A">
              <w:rPr>
                <w:rFonts w:asciiTheme="minorHAnsi" w:hAnsiTheme="minorHAnsi" w:cstheme="minorHAnsi"/>
                <w:sz w:val="20"/>
                <w:szCs w:val="20"/>
              </w:rPr>
              <w:t>Охорона здоров`я</w:t>
            </w:r>
          </w:p>
        </w:tc>
        <w:tc>
          <w:tcPr>
            <w:tcW w:w="895" w:type="pct"/>
            <w:shd w:val="clear" w:color="auto" w:fill="auto"/>
          </w:tcPr>
          <w:p w:rsidR="00595C88" w:rsidRPr="00E8293A" w:rsidRDefault="00595C88" w:rsidP="00E01B81">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15 280,3</w:t>
            </w:r>
          </w:p>
        </w:tc>
        <w:tc>
          <w:tcPr>
            <w:tcW w:w="1343" w:type="pct"/>
          </w:tcPr>
          <w:p w:rsidR="00595C88" w:rsidRPr="00E8293A" w:rsidRDefault="00595C88" w:rsidP="00E01B81">
            <w:pPr>
              <w:autoSpaceDE w:val="0"/>
              <w:autoSpaceDN w:val="0"/>
              <w:adjustRightInd w:val="0"/>
              <w:spacing w:after="0" w:line="240" w:lineRule="auto"/>
              <w:jc w:val="center"/>
              <w:rPr>
                <w:rFonts w:asciiTheme="minorHAnsi" w:hAnsiTheme="minorHAnsi" w:cstheme="minorHAnsi"/>
                <w:bCs/>
                <w:sz w:val="20"/>
                <w:szCs w:val="20"/>
              </w:rPr>
            </w:pPr>
            <w:r w:rsidRPr="00E8293A">
              <w:rPr>
                <w:rFonts w:asciiTheme="minorHAnsi" w:hAnsiTheme="minorHAnsi" w:cstheme="minorHAnsi"/>
                <w:sz w:val="20"/>
                <w:szCs w:val="20"/>
              </w:rPr>
              <w:t>4,4</w:t>
            </w:r>
          </w:p>
        </w:tc>
      </w:tr>
      <w:tr w:rsidR="00595C88" w:rsidRPr="00E8293A" w:rsidTr="00595C88">
        <w:tc>
          <w:tcPr>
            <w:tcW w:w="2762" w:type="pct"/>
            <w:shd w:val="clear" w:color="auto" w:fill="auto"/>
          </w:tcPr>
          <w:p w:rsidR="00595C88" w:rsidRPr="00E8293A" w:rsidRDefault="00595C88" w:rsidP="00E01B81">
            <w:pPr>
              <w:spacing w:after="0" w:line="240" w:lineRule="auto"/>
              <w:rPr>
                <w:rFonts w:asciiTheme="minorHAnsi" w:hAnsiTheme="minorHAnsi" w:cstheme="minorHAnsi"/>
                <w:sz w:val="20"/>
                <w:szCs w:val="20"/>
              </w:rPr>
            </w:pPr>
            <w:r w:rsidRPr="00E8293A">
              <w:rPr>
                <w:rFonts w:asciiTheme="minorHAnsi" w:hAnsiTheme="minorHAnsi" w:cstheme="minorHAnsi"/>
                <w:sz w:val="20"/>
                <w:szCs w:val="20"/>
              </w:rPr>
              <w:t>Соціальний захист та соціальне забезпечення</w:t>
            </w:r>
          </w:p>
        </w:tc>
        <w:tc>
          <w:tcPr>
            <w:tcW w:w="895" w:type="pct"/>
            <w:shd w:val="clear" w:color="auto" w:fill="auto"/>
          </w:tcPr>
          <w:p w:rsidR="00595C88" w:rsidRPr="00E8293A" w:rsidRDefault="00595C88" w:rsidP="00E01B81">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9 795,3</w:t>
            </w:r>
          </w:p>
        </w:tc>
        <w:tc>
          <w:tcPr>
            <w:tcW w:w="1343" w:type="pct"/>
          </w:tcPr>
          <w:p w:rsidR="00595C88" w:rsidRPr="00E8293A" w:rsidRDefault="00595C88" w:rsidP="00E01B81">
            <w:pPr>
              <w:autoSpaceDE w:val="0"/>
              <w:autoSpaceDN w:val="0"/>
              <w:adjustRightInd w:val="0"/>
              <w:spacing w:after="0" w:line="240" w:lineRule="auto"/>
              <w:jc w:val="center"/>
              <w:rPr>
                <w:rFonts w:asciiTheme="minorHAnsi" w:hAnsiTheme="minorHAnsi" w:cstheme="minorHAnsi"/>
                <w:bCs/>
                <w:sz w:val="20"/>
                <w:szCs w:val="20"/>
              </w:rPr>
            </w:pPr>
            <w:r w:rsidRPr="00E8293A">
              <w:rPr>
                <w:rFonts w:asciiTheme="minorHAnsi" w:hAnsiTheme="minorHAnsi" w:cstheme="minorHAnsi"/>
                <w:sz w:val="20"/>
                <w:szCs w:val="20"/>
                <w:lang w:val="ru-RU"/>
              </w:rPr>
              <w:t>2,8</w:t>
            </w:r>
          </w:p>
        </w:tc>
      </w:tr>
      <w:tr w:rsidR="00595C88" w:rsidRPr="00E8293A" w:rsidTr="00595C88">
        <w:tc>
          <w:tcPr>
            <w:tcW w:w="2762" w:type="pct"/>
            <w:shd w:val="clear" w:color="auto" w:fill="auto"/>
          </w:tcPr>
          <w:p w:rsidR="00595C88" w:rsidRPr="00E8293A" w:rsidRDefault="00595C88" w:rsidP="00E01B81">
            <w:pPr>
              <w:spacing w:after="0" w:line="240" w:lineRule="auto"/>
              <w:rPr>
                <w:rFonts w:asciiTheme="minorHAnsi" w:hAnsiTheme="minorHAnsi" w:cstheme="minorHAnsi"/>
                <w:sz w:val="20"/>
                <w:szCs w:val="20"/>
              </w:rPr>
            </w:pPr>
            <w:r w:rsidRPr="00E8293A">
              <w:rPr>
                <w:rFonts w:asciiTheme="minorHAnsi" w:hAnsiTheme="minorHAnsi" w:cstheme="minorHAnsi"/>
                <w:sz w:val="20"/>
                <w:szCs w:val="20"/>
              </w:rPr>
              <w:t>Культура i мистецтво</w:t>
            </w:r>
          </w:p>
        </w:tc>
        <w:tc>
          <w:tcPr>
            <w:tcW w:w="895" w:type="pct"/>
            <w:shd w:val="clear" w:color="auto" w:fill="auto"/>
          </w:tcPr>
          <w:p w:rsidR="00595C88" w:rsidRPr="00E8293A" w:rsidRDefault="00595C88" w:rsidP="00E01B81">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7 875,0</w:t>
            </w:r>
          </w:p>
        </w:tc>
        <w:tc>
          <w:tcPr>
            <w:tcW w:w="1343" w:type="pct"/>
          </w:tcPr>
          <w:p w:rsidR="00595C88" w:rsidRPr="00E8293A" w:rsidRDefault="00595C88" w:rsidP="00E01B81">
            <w:pPr>
              <w:autoSpaceDE w:val="0"/>
              <w:autoSpaceDN w:val="0"/>
              <w:adjustRightInd w:val="0"/>
              <w:spacing w:after="0" w:line="240" w:lineRule="auto"/>
              <w:jc w:val="center"/>
              <w:rPr>
                <w:rFonts w:asciiTheme="minorHAnsi" w:hAnsiTheme="minorHAnsi" w:cstheme="minorHAnsi"/>
                <w:bCs/>
                <w:sz w:val="20"/>
                <w:szCs w:val="20"/>
              </w:rPr>
            </w:pPr>
            <w:r w:rsidRPr="00E8293A">
              <w:rPr>
                <w:rFonts w:asciiTheme="minorHAnsi" w:hAnsiTheme="minorHAnsi" w:cstheme="minorHAnsi"/>
                <w:sz w:val="20"/>
                <w:szCs w:val="20"/>
                <w:lang w:val="ru-RU"/>
              </w:rPr>
              <w:t>2,3</w:t>
            </w:r>
          </w:p>
        </w:tc>
      </w:tr>
      <w:tr w:rsidR="00595C88" w:rsidRPr="00E8293A" w:rsidTr="00595C88">
        <w:tc>
          <w:tcPr>
            <w:tcW w:w="2762" w:type="pct"/>
            <w:shd w:val="clear" w:color="auto" w:fill="auto"/>
          </w:tcPr>
          <w:p w:rsidR="00595C88" w:rsidRPr="00E8293A" w:rsidRDefault="00595C88" w:rsidP="00E01B81">
            <w:pPr>
              <w:spacing w:after="0" w:line="240" w:lineRule="auto"/>
              <w:rPr>
                <w:rFonts w:asciiTheme="minorHAnsi" w:hAnsiTheme="minorHAnsi" w:cstheme="minorHAnsi"/>
                <w:sz w:val="20"/>
                <w:szCs w:val="20"/>
              </w:rPr>
            </w:pPr>
            <w:r w:rsidRPr="00E8293A">
              <w:rPr>
                <w:rFonts w:asciiTheme="minorHAnsi" w:hAnsiTheme="minorHAnsi" w:cstheme="minorHAnsi"/>
                <w:sz w:val="20"/>
                <w:szCs w:val="20"/>
              </w:rPr>
              <w:t>Фiзична культура i спорт</w:t>
            </w:r>
          </w:p>
        </w:tc>
        <w:tc>
          <w:tcPr>
            <w:tcW w:w="895" w:type="pct"/>
            <w:shd w:val="clear" w:color="auto" w:fill="auto"/>
          </w:tcPr>
          <w:p w:rsidR="00595C88" w:rsidRPr="00E8293A" w:rsidRDefault="00595C88" w:rsidP="00E01B81">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3 516,2</w:t>
            </w:r>
          </w:p>
        </w:tc>
        <w:tc>
          <w:tcPr>
            <w:tcW w:w="1343" w:type="pct"/>
          </w:tcPr>
          <w:p w:rsidR="00595C88" w:rsidRPr="00E8293A" w:rsidRDefault="00595C88" w:rsidP="00E01B81">
            <w:pPr>
              <w:autoSpaceDE w:val="0"/>
              <w:autoSpaceDN w:val="0"/>
              <w:adjustRightInd w:val="0"/>
              <w:spacing w:after="0" w:line="240" w:lineRule="auto"/>
              <w:jc w:val="center"/>
              <w:rPr>
                <w:rFonts w:asciiTheme="minorHAnsi" w:hAnsiTheme="minorHAnsi" w:cstheme="minorHAnsi"/>
                <w:bCs/>
                <w:sz w:val="20"/>
                <w:szCs w:val="20"/>
              </w:rPr>
            </w:pPr>
            <w:r w:rsidRPr="00E8293A">
              <w:rPr>
                <w:rFonts w:asciiTheme="minorHAnsi" w:hAnsiTheme="minorHAnsi" w:cstheme="minorHAnsi"/>
                <w:sz w:val="20"/>
                <w:szCs w:val="20"/>
                <w:lang w:val="ru-RU"/>
              </w:rPr>
              <w:t>1,0</w:t>
            </w:r>
          </w:p>
        </w:tc>
      </w:tr>
      <w:tr w:rsidR="00595C88" w:rsidRPr="00E8293A" w:rsidTr="00595C88">
        <w:tc>
          <w:tcPr>
            <w:tcW w:w="2762" w:type="pct"/>
            <w:shd w:val="clear" w:color="auto" w:fill="auto"/>
          </w:tcPr>
          <w:p w:rsidR="00595C88" w:rsidRPr="00E8293A" w:rsidRDefault="00595C88" w:rsidP="00E01B81">
            <w:pPr>
              <w:spacing w:after="0" w:line="240" w:lineRule="auto"/>
              <w:rPr>
                <w:rFonts w:asciiTheme="minorHAnsi" w:hAnsiTheme="minorHAnsi" w:cstheme="minorHAnsi"/>
                <w:sz w:val="20"/>
                <w:szCs w:val="20"/>
              </w:rPr>
            </w:pPr>
            <w:r w:rsidRPr="00E8293A">
              <w:rPr>
                <w:rFonts w:asciiTheme="minorHAnsi" w:hAnsiTheme="minorHAnsi" w:cstheme="minorHAnsi"/>
                <w:sz w:val="20"/>
                <w:szCs w:val="20"/>
              </w:rPr>
              <w:t>Житлово-комунальне господарство</w:t>
            </w:r>
          </w:p>
        </w:tc>
        <w:tc>
          <w:tcPr>
            <w:tcW w:w="895" w:type="pct"/>
            <w:shd w:val="clear" w:color="auto" w:fill="auto"/>
          </w:tcPr>
          <w:p w:rsidR="00595C88" w:rsidRPr="00E8293A" w:rsidRDefault="00595C88" w:rsidP="00E01B81">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7 582,9</w:t>
            </w:r>
          </w:p>
        </w:tc>
        <w:tc>
          <w:tcPr>
            <w:tcW w:w="1343" w:type="pct"/>
          </w:tcPr>
          <w:p w:rsidR="00595C88" w:rsidRPr="00E8293A" w:rsidRDefault="00595C88" w:rsidP="00E01B81">
            <w:pPr>
              <w:autoSpaceDE w:val="0"/>
              <w:autoSpaceDN w:val="0"/>
              <w:adjustRightInd w:val="0"/>
              <w:spacing w:after="0" w:line="240" w:lineRule="auto"/>
              <w:jc w:val="center"/>
              <w:rPr>
                <w:rFonts w:asciiTheme="minorHAnsi" w:hAnsiTheme="minorHAnsi" w:cstheme="minorHAnsi"/>
                <w:bCs/>
                <w:sz w:val="20"/>
                <w:szCs w:val="20"/>
              </w:rPr>
            </w:pPr>
            <w:r w:rsidRPr="00E8293A">
              <w:rPr>
                <w:rFonts w:asciiTheme="minorHAnsi" w:hAnsiTheme="minorHAnsi" w:cstheme="minorHAnsi"/>
                <w:sz w:val="20"/>
                <w:szCs w:val="20"/>
                <w:lang w:val="ru-RU"/>
              </w:rPr>
              <w:t>2,2</w:t>
            </w:r>
          </w:p>
        </w:tc>
      </w:tr>
      <w:tr w:rsidR="00595C88" w:rsidRPr="00E8293A" w:rsidTr="00595C88">
        <w:tc>
          <w:tcPr>
            <w:tcW w:w="2762" w:type="pct"/>
            <w:shd w:val="clear" w:color="auto" w:fill="auto"/>
          </w:tcPr>
          <w:p w:rsidR="00595C88" w:rsidRPr="00E8293A" w:rsidRDefault="00595C88" w:rsidP="00E01B81">
            <w:pPr>
              <w:spacing w:after="0" w:line="240" w:lineRule="auto"/>
              <w:rPr>
                <w:rFonts w:asciiTheme="minorHAnsi" w:hAnsiTheme="minorHAnsi" w:cstheme="minorHAnsi"/>
                <w:sz w:val="20"/>
                <w:szCs w:val="20"/>
              </w:rPr>
            </w:pPr>
            <w:r w:rsidRPr="00E8293A">
              <w:rPr>
                <w:rFonts w:asciiTheme="minorHAnsi" w:hAnsiTheme="minorHAnsi" w:cstheme="minorHAnsi"/>
                <w:sz w:val="20"/>
                <w:szCs w:val="20"/>
              </w:rPr>
              <w:t>Економічна діяльність</w:t>
            </w:r>
          </w:p>
        </w:tc>
        <w:tc>
          <w:tcPr>
            <w:tcW w:w="895" w:type="pct"/>
            <w:shd w:val="clear" w:color="auto" w:fill="auto"/>
          </w:tcPr>
          <w:p w:rsidR="00595C88" w:rsidRPr="00E8293A" w:rsidRDefault="00595C88" w:rsidP="00E01B81">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10 450,4</w:t>
            </w:r>
          </w:p>
        </w:tc>
        <w:tc>
          <w:tcPr>
            <w:tcW w:w="1343" w:type="pct"/>
          </w:tcPr>
          <w:p w:rsidR="00595C88" w:rsidRPr="00E8293A" w:rsidRDefault="00595C88" w:rsidP="00E01B81">
            <w:pPr>
              <w:autoSpaceDE w:val="0"/>
              <w:autoSpaceDN w:val="0"/>
              <w:adjustRightInd w:val="0"/>
              <w:spacing w:after="0" w:line="240" w:lineRule="auto"/>
              <w:jc w:val="center"/>
              <w:rPr>
                <w:rFonts w:asciiTheme="minorHAnsi" w:hAnsiTheme="minorHAnsi" w:cstheme="minorHAnsi"/>
                <w:bCs/>
                <w:sz w:val="20"/>
                <w:szCs w:val="20"/>
              </w:rPr>
            </w:pPr>
            <w:r w:rsidRPr="00E8293A">
              <w:rPr>
                <w:rFonts w:asciiTheme="minorHAnsi" w:hAnsiTheme="minorHAnsi" w:cstheme="minorHAnsi"/>
                <w:sz w:val="20"/>
                <w:szCs w:val="20"/>
                <w:lang w:val="ru-RU"/>
              </w:rPr>
              <w:t>3,0</w:t>
            </w:r>
          </w:p>
        </w:tc>
      </w:tr>
      <w:tr w:rsidR="00595C88" w:rsidRPr="00E8293A" w:rsidTr="00595C88">
        <w:tc>
          <w:tcPr>
            <w:tcW w:w="2762" w:type="pct"/>
            <w:shd w:val="clear" w:color="auto" w:fill="auto"/>
          </w:tcPr>
          <w:p w:rsidR="00595C88" w:rsidRPr="00E8293A" w:rsidRDefault="00595C88" w:rsidP="00E01B81">
            <w:pPr>
              <w:spacing w:after="0" w:line="240" w:lineRule="auto"/>
              <w:rPr>
                <w:rFonts w:asciiTheme="minorHAnsi" w:hAnsiTheme="minorHAnsi" w:cstheme="minorHAnsi"/>
                <w:sz w:val="20"/>
                <w:szCs w:val="20"/>
              </w:rPr>
            </w:pPr>
            <w:r w:rsidRPr="00E8293A">
              <w:rPr>
                <w:rFonts w:asciiTheme="minorHAnsi" w:hAnsiTheme="minorHAnsi" w:cstheme="minorHAnsi"/>
                <w:sz w:val="20"/>
                <w:szCs w:val="20"/>
              </w:rPr>
              <w:lastRenderedPageBreak/>
              <w:t>Інша діяльність</w:t>
            </w:r>
          </w:p>
        </w:tc>
        <w:tc>
          <w:tcPr>
            <w:tcW w:w="895" w:type="pct"/>
            <w:shd w:val="clear" w:color="auto" w:fill="auto"/>
          </w:tcPr>
          <w:p w:rsidR="00595C88" w:rsidRPr="00E8293A" w:rsidRDefault="00595C88" w:rsidP="00E01B81">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3 178,3</w:t>
            </w:r>
          </w:p>
        </w:tc>
        <w:tc>
          <w:tcPr>
            <w:tcW w:w="1343" w:type="pct"/>
          </w:tcPr>
          <w:p w:rsidR="00595C88" w:rsidRPr="00E8293A" w:rsidRDefault="00595C88" w:rsidP="00E01B81">
            <w:pPr>
              <w:autoSpaceDE w:val="0"/>
              <w:autoSpaceDN w:val="0"/>
              <w:adjustRightInd w:val="0"/>
              <w:spacing w:after="0" w:line="240" w:lineRule="auto"/>
              <w:jc w:val="center"/>
              <w:rPr>
                <w:rFonts w:asciiTheme="minorHAnsi" w:hAnsiTheme="minorHAnsi" w:cstheme="minorHAnsi"/>
                <w:bCs/>
                <w:sz w:val="20"/>
                <w:szCs w:val="20"/>
              </w:rPr>
            </w:pPr>
            <w:r w:rsidRPr="00E8293A">
              <w:rPr>
                <w:rFonts w:asciiTheme="minorHAnsi" w:hAnsiTheme="minorHAnsi" w:cstheme="minorHAnsi"/>
                <w:sz w:val="20"/>
                <w:szCs w:val="20"/>
                <w:lang w:val="ru-RU"/>
              </w:rPr>
              <w:t>0,9</w:t>
            </w:r>
          </w:p>
        </w:tc>
      </w:tr>
      <w:tr w:rsidR="00595C88" w:rsidRPr="00E8293A" w:rsidTr="00595C88">
        <w:trPr>
          <w:trHeight w:val="344"/>
        </w:trPr>
        <w:tc>
          <w:tcPr>
            <w:tcW w:w="2762" w:type="pct"/>
            <w:shd w:val="clear" w:color="auto" w:fill="auto"/>
          </w:tcPr>
          <w:p w:rsidR="00595C88" w:rsidRPr="00E8293A" w:rsidRDefault="00595C88" w:rsidP="00E01B81">
            <w:pPr>
              <w:spacing w:after="0" w:line="240" w:lineRule="auto"/>
              <w:rPr>
                <w:rFonts w:asciiTheme="minorHAnsi" w:hAnsiTheme="minorHAnsi" w:cstheme="minorHAnsi"/>
                <w:sz w:val="20"/>
                <w:szCs w:val="20"/>
              </w:rPr>
            </w:pPr>
            <w:r w:rsidRPr="00E8293A">
              <w:rPr>
                <w:rFonts w:asciiTheme="minorHAnsi" w:hAnsiTheme="minorHAnsi" w:cstheme="minorHAnsi"/>
                <w:sz w:val="20"/>
                <w:szCs w:val="20"/>
              </w:rPr>
              <w:t>Міжбюджетні трансферти</w:t>
            </w:r>
          </w:p>
        </w:tc>
        <w:tc>
          <w:tcPr>
            <w:tcW w:w="895" w:type="pct"/>
            <w:shd w:val="clear" w:color="auto" w:fill="auto"/>
          </w:tcPr>
          <w:p w:rsidR="00595C88" w:rsidRPr="00E8293A" w:rsidRDefault="00595C88" w:rsidP="00E01B81">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2 054,1</w:t>
            </w:r>
          </w:p>
        </w:tc>
        <w:tc>
          <w:tcPr>
            <w:tcW w:w="1343" w:type="pct"/>
          </w:tcPr>
          <w:p w:rsidR="00595C88" w:rsidRPr="00E8293A" w:rsidRDefault="00595C88" w:rsidP="00E01B81">
            <w:pPr>
              <w:autoSpaceDE w:val="0"/>
              <w:autoSpaceDN w:val="0"/>
              <w:adjustRightInd w:val="0"/>
              <w:spacing w:after="0" w:line="240" w:lineRule="auto"/>
              <w:jc w:val="center"/>
              <w:rPr>
                <w:rFonts w:asciiTheme="minorHAnsi" w:hAnsiTheme="minorHAnsi" w:cstheme="minorHAnsi"/>
                <w:bCs/>
                <w:sz w:val="20"/>
                <w:szCs w:val="20"/>
              </w:rPr>
            </w:pPr>
            <w:r w:rsidRPr="00E8293A">
              <w:rPr>
                <w:rFonts w:asciiTheme="minorHAnsi" w:hAnsiTheme="minorHAnsi" w:cstheme="minorHAnsi"/>
                <w:bCs/>
                <w:sz w:val="20"/>
                <w:szCs w:val="20"/>
              </w:rPr>
              <w:t>0,6</w:t>
            </w:r>
          </w:p>
        </w:tc>
      </w:tr>
      <w:tr w:rsidR="00595C88" w:rsidRPr="00E8293A" w:rsidTr="00595C88">
        <w:trPr>
          <w:trHeight w:val="279"/>
        </w:trPr>
        <w:tc>
          <w:tcPr>
            <w:tcW w:w="2762" w:type="pct"/>
            <w:shd w:val="clear" w:color="auto" w:fill="auto"/>
          </w:tcPr>
          <w:p w:rsidR="00595C88" w:rsidRPr="00E8293A" w:rsidRDefault="00595C88" w:rsidP="00E01B81">
            <w:pPr>
              <w:spacing w:after="0" w:line="240" w:lineRule="auto"/>
              <w:rPr>
                <w:rFonts w:asciiTheme="minorHAnsi" w:hAnsiTheme="minorHAnsi" w:cstheme="minorHAnsi"/>
                <w:bCs/>
                <w:sz w:val="20"/>
                <w:szCs w:val="20"/>
              </w:rPr>
            </w:pPr>
            <w:r w:rsidRPr="00E8293A">
              <w:rPr>
                <w:rFonts w:asciiTheme="minorHAnsi" w:hAnsiTheme="minorHAnsi" w:cstheme="minorHAnsi"/>
                <w:b/>
                <w:bCs/>
                <w:sz w:val="20"/>
                <w:szCs w:val="20"/>
                <w:lang w:val="ru-RU"/>
              </w:rPr>
              <w:t>РАЗОМ</w:t>
            </w:r>
          </w:p>
        </w:tc>
        <w:tc>
          <w:tcPr>
            <w:tcW w:w="895" w:type="pct"/>
            <w:shd w:val="clear" w:color="auto" w:fill="auto"/>
          </w:tcPr>
          <w:p w:rsidR="00595C88" w:rsidRPr="00E8293A" w:rsidRDefault="00595C88" w:rsidP="00E01B81">
            <w:pPr>
              <w:spacing w:after="0" w:line="240" w:lineRule="auto"/>
              <w:jc w:val="center"/>
              <w:rPr>
                <w:rFonts w:asciiTheme="minorHAnsi" w:hAnsiTheme="minorHAnsi" w:cstheme="minorHAnsi"/>
                <w:sz w:val="20"/>
                <w:szCs w:val="20"/>
              </w:rPr>
            </w:pPr>
            <w:r w:rsidRPr="00E8293A">
              <w:rPr>
                <w:rFonts w:asciiTheme="minorHAnsi" w:hAnsiTheme="minorHAnsi" w:cstheme="minorHAnsi"/>
                <w:sz w:val="20"/>
                <w:szCs w:val="20"/>
              </w:rPr>
              <w:t>344 017,4</w:t>
            </w:r>
          </w:p>
        </w:tc>
        <w:tc>
          <w:tcPr>
            <w:tcW w:w="1343" w:type="pct"/>
          </w:tcPr>
          <w:p w:rsidR="00595C88" w:rsidRPr="00E8293A" w:rsidRDefault="00595C88" w:rsidP="00E01B81">
            <w:pPr>
              <w:autoSpaceDE w:val="0"/>
              <w:autoSpaceDN w:val="0"/>
              <w:adjustRightInd w:val="0"/>
              <w:spacing w:after="0" w:line="240" w:lineRule="auto"/>
              <w:jc w:val="center"/>
              <w:rPr>
                <w:rFonts w:asciiTheme="minorHAnsi" w:hAnsiTheme="minorHAnsi" w:cstheme="minorHAnsi"/>
                <w:bCs/>
                <w:sz w:val="20"/>
                <w:szCs w:val="20"/>
              </w:rPr>
            </w:pPr>
            <w:r w:rsidRPr="00E8293A">
              <w:rPr>
                <w:rFonts w:asciiTheme="minorHAnsi" w:hAnsiTheme="minorHAnsi" w:cstheme="minorHAnsi"/>
                <w:bCs/>
                <w:sz w:val="20"/>
                <w:szCs w:val="20"/>
              </w:rPr>
              <w:t>100</w:t>
            </w:r>
          </w:p>
        </w:tc>
      </w:tr>
    </w:tbl>
    <w:p w:rsidR="00595C88" w:rsidRPr="00E8293A" w:rsidRDefault="00E01B81" w:rsidP="00595C88">
      <w:pPr>
        <w:widowControl w:val="0"/>
        <w:spacing w:after="0" w:line="240" w:lineRule="auto"/>
        <w:ind w:firstLine="567"/>
        <w:jc w:val="both"/>
        <w:rPr>
          <w:rFonts w:asciiTheme="minorHAnsi" w:eastAsiaTheme="minorHAnsi" w:hAnsiTheme="minorHAnsi" w:cstheme="minorHAnsi"/>
          <w:bCs/>
          <w:sz w:val="24"/>
          <w:szCs w:val="24"/>
          <w:shd w:val="clear" w:color="auto" w:fill="FFFFFF"/>
        </w:rPr>
      </w:pPr>
      <w:r w:rsidRPr="00E8293A">
        <w:rPr>
          <w:rFonts w:asciiTheme="minorHAnsi" w:eastAsiaTheme="minorHAnsi" w:hAnsiTheme="minorHAnsi" w:cstheme="minorHAnsi"/>
          <w:bCs/>
          <w:sz w:val="24"/>
          <w:szCs w:val="24"/>
          <w:shd w:val="clear" w:color="auto" w:fill="FFFFFF"/>
        </w:rPr>
        <w:t>З</w:t>
      </w:r>
      <w:r w:rsidR="00595C88" w:rsidRPr="00E8293A">
        <w:rPr>
          <w:rFonts w:asciiTheme="minorHAnsi" w:eastAsiaTheme="minorHAnsi" w:hAnsiTheme="minorHAnsi" w:cstheme="minorHAnsi"/>
          <w:bCs/>
          <w:sz w:val="24"/>
          <w:szCs w:val="24"/>
          <w:shd w:val="clear" w:color="auto" w:fill="FFFFFF"/>
        </w:rPr>
        <w:t xml:space="preserve"> наведених вище даних видно, що найбільшу питому вагу в структурі витрат громади займають витрати на галузь освіти. </w:t>
      </w:r>
    </w:p>
    <w:p w:rsidR="00595C88" w:rsidRPr="00E8293A" w:rsidRDefault="00595C88" w:rsidP="00595C88">
      <w:pPr>
        <w:widowControl w:val="0"/>
        <w:spacing w:after="0" w:line="240" w:lineRule="auto"/>
        <w:ind w:firstLine="567"/>
        <w:jc w:val="both"/>
        <w:rPr>
          <w:rFonts w:asciiTheme="minorHAnsi" w:eastAsiaTheme="minorHAnsi" w:hAnsiTheme="minorHAnsi" w:cstheme="minorHAnsi"/>
          <w:bCs/>
          <w:sz w:val="24"/>
          <w:szCs w:val="24"/>
          <w:shd w:val="clear" w:color="auto" w:fill="FFFFFF"/>
        </w:rPr>
      </w:pPr>
      <w:r w:rsidRPr="00E8293A">
        <w:rPr>
          <w:rFonts w:asciiTheme="minorHAnsi" w:eastAsiaTheme="minorHAnsi" w:hAnsiTheme="minorHAnsi" w:cstheme="minorHAnsi"/>
          <w:bCs/>
          <w:sz w:val="24"/>
          <w:szCs w:val="24"/>
          <w:shd w:val="clear" w:color="auto" w:fill="FFFFFF"/>
        </w:rPr>
        <w:t>Здійснено підсумковий аналіз основних критично важливих показників, які характеризують бюджет громади за 2021 рік.</w:t>
      </w:r>
    </w:p>
    <w:p w:rsidR="00595C88" w:rsidRPr="00E8293A" w:rsidRDefault="00595C88" w:rsidP="00595C88">
      <w:pPr>
        <w:widowControl w:val="0"/>
        <w:spacing w:after="0" w:line="240" w:lineRule="auto"/>
        <w:ind w:firstLine="567"/>
        <w:jc w:val="right"/>
        <w:rPr>
          <w:rFonts w:asciiTheme="minorHAnsi" w:eastAsiaTheme="minorHAnsi" w:hAnsiTheme="minorHAnsi" w:cstheme="minorHAnsi"/>
          <w:bCs/>
          <w:i/>
          <w:sz w:val="24"/>
          <w:szCs w:val="24"/>
          <w:shd w:val="clear" w:color="auto" w:fill="FFFFFF"/>
        </w:rPr>
      </w:pPr>
      <w:r w:rsidRPr="00E8293A">
        <w:rPr>
          <w:rFonts w:asciiTheme="minorHAnsi" w:eastAsiaTheme="minorHAnsi" w:hAnsiTheme="minorHAnsi" w:cstheme="minorHAnsi"/>
          <w:bCs/>
          <w:i/>
          <w:sz w:val="24"/>
          <w:szCs w:val="24"/>
          <w:shd w:val="clear" w:color="auto" w:fill="FFFFFF"/>
        </w:rPr>
        <w:t xml:space="preserve">Таблиця </w:t>
      </w:r>
      <w:r w:rsidR="00903642" w:rsidRPr="00E8293A">
        <w:rPr>
          <w:rFonts w:asciiTheme="minorHAnsi" w:eastAsiaTheme="minorHAnsi" w:hAnsiTheme="minorHAnsi" w:cstheme="minorHAnsi"/>
          <w:bCs/>
          <w:i/>
          <w:sz w:val="24"/>
          <w:szCs w:val="24"/>
          <w:shd w:val="clear" w:color="auto" w:fill="FFFFFF"/>
        </w:rPr>
        <w:t>3</w:t>
      </w:r>
      <w:r w:rsidR="00112E5D" w:rsidRPr="00E8293A">
        <w:rPr>
          <w:rFonts w:asciiTheme="minorHAnsi" w:eastAsiaTheme="minorHAnsi" w:hAnsiTheme="minorHAnsi" w:cstheme="minorHAnsi"/>
          <w:bCs/>
          <w:i/>
          <w:sz w:val="24"/>
          <w:szCs w:val="24"/>
          <w:shd w:val="clear" w:color="auto" w:fill="FFFFFF"/>
        </w:rPr>
        <w:t>4</w:t>
      </w:r>
      <w:r w:rsidRPr="00E8293A">
        <w:rPr>
          <w:rFonts w:asciiTheme="minorHAnsi" w:eastAsiaTheme="minorHAnsi" w:hAnsiTheme="minorHAnsi" w:cstheme="minorHAnsi"/>
          <w:bCs/>
          <w:i/>
          <w:sz w:val="24"/>
          <w:szCs w:val="24"/>
          <w:shd w:val="clear" w:color="auto" w:fill="FFFFFF"/>
        </w:rPr>
        <w:t>. Аналіз основних показників бюджету громади</w:t>
      </w:r>
    </w:p>
    <w:tbl>
      <w:tblPr>
        <w:tblStyle w:val="ad"/>
        <w:tblW w:w="9638" w:type="dxa"/>
        <w:tblInd w:w="108" w:type="dxa"/>
        <w:tblLook w:val="04A0" w:firstRow="1" w:lastRow="0" w:firstColumn="1" w:lastColumn="0" w:noHBand="0" w:noVBand="1"/>
      </w:tblPr>
      <w:tblGrid>
        <w:gridCol w:w="5670"/>
        <w:gridCol w:w="1198"/>
        <w:gridCol w:w="1353"/>
        <w:gridCol w:w="1417"/>
      </w:tblGrid>
      <w:tr w:rsidR="00595C88" w:rsidRPr="00E8293A" w:rsidTr="00E01B81">
        <w:trPr>
          <w:trHeight w:val="270"/>
        </w:trPr>
        <w:tc>
          <w:tcPr>
            <w:tcW w:w="5670" w:type="dxa"/>
            <w:noWrap/>
            <w:hideMark/>
          </w:tcPr>
          <w:p w:rsidR="00595C88" w:rsidRPr="00E8293A" w:rsidRDefault="00595C88" w:rsidP="00595C88">
            <w:pPr>
              <w:widowControl w:val="0"/>
              <w:shd w:val="clear" w:color="auto" w:fill="FFFFFF"/>
              <w:spacing w:after="0" w:line="240" w:lineRule="auto"/>
              <w:ind w:firstLine="567"/>
              <w:jc w:val="center"/>
              <w:rPr>
                <w:rFonts w:asciiTheme="minorHAnsi" w:eastAsiaTheme="minorHAnsi" w:hAnsiTheme="minorHAnsi" w:cstheme="minorHAnsi"/>
                <w:b/>
                <w:bCs/>
                <w:sz w:val="22"/>
                <w:szCs w:val="22"/>
                <w:shd w:val="clear" w:color="auto" w:fill="FFFFFF"/>
                <w:lang w:eastAsia="en-US"/>
              </w:rPr>
            </w:pPr>
            <w:r w:rsidRPr="00E8293A">
              <w:rPr>
                <w:rFonts w:asciiTheme="minorHAnsi" w:eastAsiaTheme="minorHAnsi" w:hAnsiTheme="minorHAnsi" w:cstheme="minorHAnsi"/>
                <w:b/>
                <w:bCs/>
                <w:sz w:val="22"/>
                <w:szCs w:val="22"/>
                <w:shd w:val="clear" w:color="auto" w:fill="FFFFFF"/>
                <w:lang w:eastAsia="en-US"/>
              </w:rPr>
              <w:t>Назва показника</w:t>
            </w:r>
          </w:p>
        </w:tc>
        <w:tc>
          <w:tcPr>
            <w:tcW w:w="1198" w:type="dxa"/>
            <w:noWrap/>
            <w:hideMark/>
          </w:tcPr>
          <w:p w:rsidR="00595C88" w:rsidRPr="00E8293A" w:rsidRDefault="00595C88" w:rsidP="00595C88">
            <w:pPr>
              <w:widowControl w:val="0"/>
              <w:shd w:val="clear" w:color="auto" w:fill="FFFFFF"/>
              <w:spacing w:after="0" w:line="240" w:lineRule="auto"/>
              <w:ind w:right="-25"/>
              <w:jc w:val="center"/>
              <w:rPr>
                <w:rFonts w:asciiTheme="minorHAnsi" w:eastAsiaTheme="minorHAnsi" w:hAnsiTheme="minorHAnsi" w:cstheme="minorHAnsi"/>
                <w:b/>
                <w:bCs/>
                <w:sz w:val="22"/>
                <w:szCs w:val="22"/>
                <w:shd w:val="clear" w:color="auto" w:fill="FFFFFF"/>
                <w:lang w:eastAsia="en-US"/>
              </w:rPr>
            </w:pPr>
            <w:r w:rsidRPr="00E8293A">
              <w:rPr>
                <w:rFonts w:asciiTheme="minorHAnsi" w:eastAsiaTheme="minorHAnsi" w:hAnsiTheme="minorHAnsi" w:cstheme="minorHAnsi"/>
                <w:b/>
                <w:bCs/>
                <w:sz w:val="22"/>
                <w:szCs w:val="22"/>
                <w:shd w:val="clear" w:color="auto" w:fill="FFFFFF"/>
                <w:lang w:eastAsia="en-US"/>
              </w:rPr>
              <w:t>Значення показника</w:t>
            </w:r>
          </w:p>
        </w:tc>
        <w:tc>
          <w:tcPr>
            <w:tcW w:w="1353" w:type="dxa"/>
            <w:noWrap/>
            <w:hideMark/>
          </w:tcPr>
          <w:p w:rsidR="00595C88" w:rsidRPr="00E8293A" w:rsidRDefault="00595C88" w:rsidP="00595C88">
            <w:pPr>
              <w:widowControl w:val="0"/>
              <w:shd w:val="clear" w:color="auto" w:fill="FFFFFF"/>
              <w:spacing w:after="0" w:line="240" w:lineRule="auto"/>
              <w:jc w:val="center"/>
              <w:rPr>
                <w:rFonts w:asciiTheme="minorHAnsi" w:eastAsiaTheme="minorHAnsi" w:hAnsiTheme="minorHAnsi" w:cstheme="minorHAnsi"/>
                <w:b/>
                <w:bCs/>
                <w:sz w:val="22"/>
                <w:szCs w:val="22"/>
                <w:shd w:val="clear" w:color="auto" w:fill="FFFFFF"/>
                <w:lang w:eastAsia="en-US"/>
              </w:rPr>
            </w:pPr>
            <w:r w:rsidRPr="00E8293A">
              <w:rPr>
                <w:rFonts w:asciiTheme="minorHAnsi" w:eastAsiaTheme="minorHAnsi" w:hAnsiTheme="minorHAnsi" w:cstheme="minorHAnsi"/>
                <w:b/>
                <w:bCs/>
                <w:sz w:val="22"/>
                <w:szCs w:val="22"/>
                <w:shd w:val="clear" w:color="auto" w:fill="FFFFFF"/>
                <w:lang w:eastAsia="en-US"/>
              </w:rPr>
              <w:t>Середній показник по області</w:t>
            </w:r>
          </w:p>
        </w:tc>
        <w:tc>
          <w:tcPr>
            <w:tcW w:w="1417" w:type="dxa"/>
            <w:noWrap/>
            <w:hideMark/>
          </w:tcPr>
          <w:p w:rsidR="00595C88" w:rsidRPr="00E8293A" w:rsidRDefault="00595C88" w:rsidP="00595C88">
            <w:pPr>
              <w:widowControl w:val="0"/>
              <w:shd w:val="clear" w:color="auto" w:fill="FFFFFF"/>
              <w:spacing w:after="0" w:line="240" w:lineRule="auto"/>
              <w:jc w:val="center"/>
              <w:rPr>
                <w:rFonts w:asciiTheme="minorHAnsi" w:eastAsiaTheme="minorHAnsi" w:hAnsiTheme="minorHAnsi" w:cstheme="minorHAnsi"/>
                <w:b/>
                <w:bCs/>
                <w:sz w:val="22"/>
                <w:szCs w:val="22"/>
                <w:shd w:val="clear" w:color="auto" w:fill="FFFFFF"/>
                <w:lang w:eastAsia="en-US"/>
              </w:rPr>
            </w:pPr>
            <w:r w:rsidRPr="00E8293A">
              <w:rPr>
                <w:rFonts w:asciiTheme="minorHAnsi" w:eastAsiaTheme="minorHAnsi" w:hAnsiTheme="minorHAnsi" w:cstheme="minorHAnsi"/>
                <w:b/>
                <w:bCs/>
                <w:sz w:val="22"/>
                <w:szCs w:val="22"/>
                <w:shd w:val="clear" w:color="auto" w:fill="FFFFFF"/>
                <w:lang w:eastAsia="en-US"/>
              </w:rPr>
              <w:t>Середній показник по Україні</w:t>
            </w:r>
          </w:p>
        </w:tc>
      </w:tr>
      <w:tr w:rsidR="00595C88" w:rsidRPr="00E8293A" w:rsidTr="00E01B81">
        <w:trPr>
          <w:trHeight w:val="270"/>
        </w:trPr>
        <w:tc>
          <w:tcPr>
            <w:tcW w:w="5670" w:type="dxa"/>
            <w:noWrap/>
            <w:hideMark/>
          </w:tcPr>
          <w:p w:rsidR="00595C88" w:rsidRPr="00E8293A" w:rsidRDefault="00595C88" w:rsidP="00E01B81">
            <w:pPr>
              <w:widowControl w:val="0"/>
              <w:shd w:val="clear" w:color="auto" w:fill="FFFFFF"/>
              <w:spacing w:after="0" w:line="240" w:lineRule="auto"/>
              <w:rPr>
                <w:rFonts w:asciiTheme="minorHAnsi" w:eastAsiaTheme="minorHAnsi" w:hAnsiTheme="minorHAnsi" w:cstheme="minorHAnsi"/>
                <w:bCs/>
                <w:sz w:val="22"/>
                <w:szCs w:val="22"/>
                <w:shd w:val="clear" w:color="auto" w:fill="FFFFFF"/>
                <w:lang w:eastAsia="en-US"/>
              </w:rPr>
            </w:pPr>
            <w:r w:rsidRPr="00E8293A">
              <w:rPr>
                <w:rFonts w:asciiTheme="minorHAnsi" w:eastAsiaTheme="minorHAnsi" w:hAnsiTheme="minorHAnsi" w:cstheme="minorHAnsi"/>
                <w:bCs/>
                <w:sz w:val="22"/>
                <w:szCs w:val="22"/>
                <w:shd w:val="clear" w:color="auto" w:fill="FFFFFF"/>
                <w:lang w:eastAsia="en-US"/>
              </w:rPr>
              <w:t>Доходи загального фонду (з трансфертами) на 1-го мешканця (грн)</w:t>
            </w:r>
          </w:p>
        </w:tc>
        <w:tc>
          <w:tcPr>
            <w:tcW w:w="1198" w:type="dxa"/>
            <w:noWrap/>
            <w:hideMark/>
          </w:tcPr>
          <w:p w:rsidR="00595C88" w:rsidRPr="00E8293A" w:rsidRDefault="00595C88" w:rsidP="00E01B81">
            <w:pPr>
              <w:widowControl w:val="0"/>
              <w:shd w:val="clear" w:color="auto" w:fill="FFFFFF"/>
              <w:spacing w:after="0" w:line="240" w:lineRule="auto"/>
              <w:ind w:right="246"/>
              <w:rPr>
                <w:rFonts w:asciiTheme="minorHAnsi" w:eastAsiaTheme="minorHAnsi" w:hAnsiTheme="minorHAnsi" w:cstheme="minorHAnsi"/>
                <w:bCs/>
                <w:sz w:val="22"/>
                <w:szCs w:val="22"/>
                <w:shd w:val="clear" w:color="auto" w:fill="FFFFFF"/>
                <w:lang w:eastAsia="en-US"/>
              </w:rPr>
            </w:pPr>
            <w:r w:rsidRPr="00E8293A">
              <w:rPr>
                <w:rFonts w:asciiTheme="minorHAnsi" w:eastAsiaTheme="minorHAnsi" w:hAnsiTheme="minorHAnsi" w:cstheme="minorHAnsi"/>
                <w:bCs/>
                <w:sz w:val="22"/>
                <w:szCs w:val="22"/>
                <w:shd w:val="clear" w:color="auto" w:fill="FFFFFF"/>
                <w:lang w:eastAsia="en-US"/>
              </w:rPr>
              <w:t>7807,8</w:t>
            </w:r>
          </w:p>
        </w:tc>
        <w:tc>
          <w:tcPr>
            <w:tcW w:w="1353" w:type="dxa"/>
            <w:noWrap/>
            <w:hideMark/>
          </w:tcPr>
          <w:p w:rsidR="00595C88" w:rsidRPr="00E8293A" w:rsidRDefault="00595C88" w:rsidP="00E01B81">
            <w:pPr>
              <w:widowControl w:val="0"/>
              <w:shd w:val="clear" w:color="auto" w:fill="FFFFFF"/>
              <w:spacing w:after="0" w:line="240" w:lineRule="auto"/>
              <w:rPr>
                <w:rFonts w:asciiTheme="minorHAnsi" w:eastAsiaTheme="minorHAnsi" w:hAnsiTheme="minorHAnsi" w:cstheme="minorHAnsi"/>
                <w:bCs/>
                <w:sz w:val="22"/>
                <w:szCs w:val="22"/>
                <w:shd w:val="clear" w:color="auto" w:fill="FFFFFF"/>
                <w:lang w:eastAsia="en-US"/>
              </w:rPr>
            </w:pPr>
            <w:r w:rsidRPr="00E8293A">
              <w:rPr>
                <w:rFonts w:asciiTheme="minorHAnsi" w:eastAsiaTheme="minorHAnsi" w:hAnsiTheme="minorHAnsi" w:cstheme="minorHAnsi"/>
                <w:bCs/>
                <w:sz w:val="22"/>
                <w:szCs w:val="22"/>
                <w:shd w:val="clear" w:color="auto" w:fill="FFFFFF"/>
                <w:lang w:eastAsia="en-US"/>
              </w:rPr>
              <w:t>562,53</w:t>
            </w:r>
          </w:p>
        </w:tc>
        <w:tc>
          <w:tcPr>
            <w:tcW w:w="1417" w:type="dxa"/>
            <w:noWrap/>
            <w:hideMark/>
          </w:tcPr>
          <w:p w:rsidR="00595C88" w:rsidRPr="00E8293A" w:rsidRDefault="00595C88" w:rsidP="00E01B81">
            <w:pPr>
              <w:widowControl w:val="0"/>
              <w:shd w:val="clear" w:color="auto" w:fill="FFFFFF"/>
              <w:spacing w:after="0" w:line="240" w:lineRule="auto"/>
              <w:rPr>
                <w:rFonts w:asciiTheme="minorHAnsi" w:eastAsiaTheme="minorHAnsi" w:hAnsiTheme="minorHAnsi" w:cstheme="minorHAnsi"/>
                <w:bCs/>
                <w:sz w:val="22"/>
                <w:szCs w:val="22"/>
                <w:shd w:val="clear" w:color="auto" w:fill="FFFFFF"/>
                <w:lang w:eastAsia="en-US"/>
              </w:rPr>
            </w:pPr>
            <w:r w:rsidRPr="00E8293A">
              <w:rPr>
                <w:rFonts w:asciiTheme="minorHAnsi" w:eastAsiaTheme="minorHAnsi" w:hAnsiTheme="minorHAnsi" w:cstheme="minorHAnsi"/>
                <w:bCs/>
                <w:sz w:val="22"/>
                <w:szCs w:val="22"/>
                <w:shd w:val="clear" w:color="auto" w:fill="FFFFFF"/>
                <w:lang w:eastAsia="en-US"/>
              </w:rPr>
              <w:t>1145,13</w:t>
            </w:r>
          </w:p>
        </w:tc>
      </w:tr>
      <w:tr w:rsidR="00595C88" w:rsidRPr="00E8293A" w:rsidTr="00E01B81">
        <w:trPr>
          <w:trHeight w:val="270"/>
        </w:trPr>
        <w:tc>
          <w:tcPr>
            <w:tcW w:w="5670" w:type="dxa"/>
            <w:noWrap/>
            <w:hideMark/>
          </w:tcPr>
          <w:p w:rsidR="00595C88" w:rsidRPr="00E8293A" w:rsidRDefault="00595C88" w:rsidP="00E01B81">
            <w:pPr>
              <w:widowControl w:val="0"/>
              <w:shd w:val="clear" w:color="auto" w:fill="FFFFFF"/>
              <w:spacing w:after="0" w:line="240" w:lineRule="auto"/>
              <w:rPr>
                <w:rFonts w:asciiTheme="minorHAnsi" w:eastAsiaTheme="minorHAnsi" w:hAnsiTheme="minorHAnsi" w:cstheme="minorHAnsi"/>
                <w:bCs/>
                <w:sz w:val="22"/>
                <w:szCs w:val="22"/>
                <w:shd w:val="clear" w:color="auto" w:fill="FFFFFF"/>
                <w:lang w:eastAsia="en-US"/>
              </w:rPr>
            </w:pPr>
            <w:r w:rsidRPr="00E8293A">
              <w:rPr>
                <w:rFonts w:asciiTheme="minorHAnsi" w:eastAsiaTheme="minorHAnsi" w:hAnsiTheme="minorHAnsi" w:cstheme="minorHAnsi"/>
                <w:bCs/>
                <w:sz w:val="22"/>
                <w:szCs w:val="22"/>
                <w:shd w:val="clear" w:color="auto" w:fill="FFFFFF"/>
                <w:lang w:eastAsia="en-US"/>
              </w:rPr>
              <w:t>Видатки загального фонду (з трансфертами) на 1-го мешканця (грн)</w:t>
            </w:r>
          </w:p>
        </w:tc>
        <w:tc>
          <w:tcPr>
            <w:tcW w:w="1198" w:type="dxa"/>
            <w:noWrap/>
            <w:hideMark/>
          </w:tcPr>
          <w:p w:rsidR="00595C88" w:rsidRPr="00E8293A" w:rsidRDefault="00595C88" w:rsidP="00E01B81">
            <w:pPr>
              <w:widowControl w:val="0"/>
              <w:shd w:val="clear" w:color="auto" w:fill="FFFFFF"/>
              <w:spacing w:after="0" w:line="240" w:lineRule="auto"/>
              <w:ind w:right="246"/>
              <w:rPr>
                <w:rFonts w:asciiTheme="minorHAnsi" w:eastAsiaTheme="minorHAnsi" w:hAnsiTheme="minorHAnsi" w:cstheme="minorHAnsi"/>
                <w:bCs/>
                <w:sz w:val="22"/>
                <w:szCs w:val="22"/>
                <w:shd w:val="clear" w:color="auto" w:fill="FFFFFF"/>
                <w:lang w:eastAsia="en-US"/>
              </w:rPr>
            </w:pPr>
            <w:r w:rsidRPr="00E8293A">
              <w:rPr>
                <w:rFonts w:asciiTheme="minorHAnsi" w:eastAsiaTheme="minorHAnsi" w:hAnsiTheme="minorHAnsi" w:cstheme="minorHAnsi"/>
                <w:bCs/>
                <w:sz w:val="22"/>
                <w:szCs w:val="22"/>
                <w:shd w:val="clear" w:color="auto" w:fill="FFFFFF"/>
                <w:lang w:eastAsia="en-US"/>
              </w:rPr>
              <w:t>8161,0</w:t>
            </w:r>
          </w:p>
        </w:tc>
        <w:tc>
          <w:tcPr>
            <w:tcW w:w="1353" w:type="dxa"/>
            <w:noWrap/>
            <w:hideMark/>
          </w:tcPr>
          <w:p w:rsidR="00595C88" w:rsidRPr="00E8293A" w:rsidRDefault="00595C88" w:rsidP="00E01B81">
            <w:pPr>
              <w:widowControl w:val="0"/>
              <w:shd w:val="clear" w:color="auto" w:fill="FFFFFF"/>
              <w:spacing w:after="0" w:line="240" w:lineRule="auto"/>
              <w:rPr>
                <w:rFonts w:asciiTheme="minorHAnsi" w:eastAsiaTheme="minorHAnsi" w:hAnsiTheme="minorHAnsi" w:cstheme="minorHAnsi"/>
                <w:bCs/>
                <w:sz w:val="22"/>
                <w:szCs w:val="22"/>
                <w:shd w:val="clear" w:color="auto" w:fill="FFFFFF"/>
                <w:lang w:eastAsia="en-US"/>
              </w:rPr>
            </w:pPr>
            <w:r w:rsidRPr="00E8293A">
              <w:rPr>
                <w:rFonts w:asciiTheme="minorHAnsi" w:eastAsiaTheme="minorHAnsi" w:hAnsiTheme="minorHAnsi" w:cstheme="minorHAnsi"/>
                <w:bCs/>
                <w:sz w:val="22"/>
                <w:szCs w:val="22"/>
                <w:shd w:val="clear" w:color="auto" w:fill="FFFFFF"/>
                <w:lang w:eastAsia="en-US"/>
              </w:rPr>
              <w:t>1500,94</w:t>
            </w:r>
          </w:p>
        </w:tc>
        <w:tc>
          <w:tcPr>
            <w:tcW w:w="1417" w:type="dxa"/>
            <w:noWrap/>
            <w:hideMark/>
          </w:tcPr>
          <w:p w:rsidR="00595C88" w:rsidRPr="00E8293A" w:rsidRDefault="00595C88" w:rsidP="00E01B81">
            <w:pPr>
              <w:widowControl w:val="0"/>
              <w:shd w:val="clear" w:color="auto" w:fill="FFFFFF"/>
              <w:spacing w:after="0" w:line="240" w:lineRule="auto"/>
              <w:rPr>
                <w:rFonts w:asciiTheme="minorHAnsi" w:eastAsiaTheme="minorHAnsi" w:hAnsiTheme="minorHAnsi" w:cstheme="minorHAnsi"/>
                <w:bCs/>
                <w:sz w:val="22"/>
                <w:szCs w:val="22"/>
                <w:shd w:val="clear" w:color="auto" w:fill="FFFFFF"/>
                <w:lang w:eastAsia="en-US"/>
              </w:rPr>
            </w:pPr>
            <w:r w:rsidRPr="00E8293A">
              <w:rPr>
                <w:rFonts w:asciiTheme="minorHAnsi" w:eastAsiaTheme="minorHAnsi" w:hAnsiTheme="minorHAnsi" w:cstheme="minorHAnsi"/>
                <w:bCs/>
                <w:sz w:val="22"/>
                <w:szCs w:val="22"/>
                <w:shd w:val="clear" w:color="auto" w:fill="FFFFFF"/>
                <w:lang w:eastAsia="en-US"/>
              </w:rPr>
              <w:t>1750,82</w:t>
            </w:r>
          </w:p>
        </w:tc>
      </w:tr>
      <w:tr w:rsidR="00595C88" w:rsidRPr="00E8293A" w:rsidTr="00E01B81">
        <w:trPr>
          <w:trHeight w:val="270"/>
        </w:trPr>
        <w:tc>
          <w:tcPr>
            <w:tcW w:w="5670" w:type="dxa"/>
            <w:noWrap/>
            <w:hideMark/>
          </w:tcPr>
          <w:p w:rsidR="00595C88" w:rsidRPr="00E8293A" w:rsidRDefault="00595C88" w:rsidP="00E01B81">
            <w:pPr>
              <w:widowControl w:val="0"/>
              <w:shd w:val="clear" w:color="auto" w:fill="FFFFFF"/>
              <w:spacing w:after="0" w:line="240" w:lineRule="auto"/>
              <w:rPr>
                <w:rFonts w:asciiTheme="minorHAnsi" w:eastAsiaTheme="minorHAnsi" w:hAnsiTheme="minorHAnsi" w:cstheme="minorHAnsi"/>
                <w:bCs/>
                <w:sz w:val="22"/>
                <w:szCs w:val="22"/>
                <w:shd w:val="clear" w:color="auto" w:fill="FFFFFF"/>
                <w:lang w:eastAsia="en-US"/>
              </w:rPr>
            </w:pPr>
            <w:r w:rsidRPr="00E8293A">
              <w:rPr>
                <w:rFonts w:asciiTheme="minorHAnsi" w:eastAsiaTheme="minorHAnsi" w:hAnsiTheme="minorHAnsi" w:cstheme="minorHAnsi"/>
                <w:bCs/>
                <w:sz w:val="22"/>
                <w:szCs w:val="22"/>
                <w:shd w:val="clear" w:color="auto" w:fill="FFFFFF"/>
                <w:lang w:eastAsia="en-US"/>
              </w:rPr>
              <w:t>Капітальні видатки на 1-го мешканця (грн)</w:t>
            </w:r>
          </w:p>
        </w:tc>
        <w:tc>
          <w:tcPr>
            <w:tcW w:w="1198" w:type="dxa"/>
            <w:noWrap/>
            <w:hideMark/>
          </w:tcPr>
          <w:p w:rsidR="00595C88" w:rsidRPr="00E8293A" w:rsidRDefault="00595C88" w:rsidP="00E01B81">
            <w:pPr>
              <w:widowControl w:val="0"/>
              <w:shd w:val="clear" w:color="auto" w:fill="FFFFFF"/>
              <w:spacing w:after="0" w:line="240" w:lineRule="auto"/>
              <w:ind w:right="246"/>
              <w:rPr>
                <w:rFonts w:asciiTheme="minorHAnsi" w:eastAsiaTheme="minorHAnsi" w:hAnsiTheme="minorHAnsi" w:cstheme="minorHAnsi"/>
                <w:bCs/>
                <w:sz w:val="22"/>
                <w:szCs w:val="22"/>
                <w:shd w:val="clear" w:color="auto" w:fill="FFFFFF"/>
                <w:lang w:eastAsia="en-US"/>
              </w:rPr>
            </w:pPr>
            <w:r w:rsidRPr="00E8293A">
              <w:rPr>
                <w:rFonts w:asciiTheme="minorHAnsi" w:eastAsiaTheme="minorHAnsi" w:hAnsiTheme="minorHAnsi" w:cstheme="minorHAnsi"/>
                <w:bCs/>
                <w:sz w:val="22"/>
                <w:szCs w:val="22"/>
                <w:shd w:val="clear" w:color="auto" w:fill="FFFFFF"/>
                <w:lang w:eastAsia="en-US"/>
              </w:rPr>
              <w:t>318,3</w:t>
            </w:r>
          </w:p>
        </w:tc>
        <w:tc>
          <w:tcPr>
            <w:tcW w:w="1353" w:type="dxa"/>
            <w:noWrap/>
            <w:hideMark/>
          </w:tcPr>
          <w:p w:rsidR="00595C88" w:rsidRPr="00E8293A" w:rsidRDefault="00595C88" w:rsidP="00E01B81">
            <w:pPr>
              <w:widowControl w:val="0"/>
              <w:shd w:val="clear" w:color="auto" w:fill="FFFFFF"/>
              <w:spacing w:after="0" w:line="240" w:lineRule="auto"/>
              <w:rPr>
                <w:rFonts w:asciiTheme="minorHAnsi" w:eastAsiaTheme="minorHAnsi" w:hAnsiTheme="minorHAnsi" w:cstheme="minorHAnsi"/>
                <w:bCs/>
                <w:sz w:val="22"/>
                <w:szCs w:val="22"/>
                <w:shd w:val="clear" w:color="auto" w:fill="FFFFFF"/>
                <w:lang w:eastAsia="en-US"/>
              </w:rPr>
            </w:pPr>
            <w:r w:rsidRPr="00E8293A">
              <w:rPr>
                <w:rFonts w:asciiTheme="minorHAnsi" w:eastAsiaTheme="minorHAnsi" w:hAnsiTheme="minorHAnsi" w:cstheme="minorHAnsi"/>
                <w:bCs/>
                <w:sz w:val="22"/>
                <w:szCs w:val="22"/>
                <w:shd w:val="clear" w:color="auto" w:fill="FFFFFF"/>
                <w:lang w:eastAsia="en-US"/>
              </w:rPr>
              <w:t>15,52</w:t>
            </w:r>
          </w:p>
        </w:tc>
        <w:tc>
          <w:tcPr>
            <w:tcW w:w="1417" w:type="dxa"/>
            <w:noWrap/>
            <w:hideMark/>
          </w:tcPr>
          <w:p w:rsidR="00595C88" w:rsidRPr="00E8293A" w:rsidRDefault="00595C88" w:rsidP="00E01B81">
            <w:pPr>
              <w:widowControl w:val="0"/>
              <w:shd w:val="clear" w:color="auto" w:fill="FFFFFF"/>
              <w:spacing w:after="0" w:line="240" w:lineRule="auto"/>
              <w:rPr>
                <w:rFonts w:asciiTheme="minorHAnsi" w:eastAsiaTheme="minorHAnsi" w:hAnsiTheme="minorHAnsi" w:cstheme="minorHAnsi"/>
                <w:bCs/>
                <w:sz w:val="22"/>
                <w:szCs w:val="22"/>
                <w:shd w:val="clear" w:color="auto" w:fill="FFFFFF"/>
                <w:lang w:eastAsia="en-US"/>
              </w:rPr>
            </w:pPr>
            <w:r w:rsidRPr="00E8293A">
              <w:rPr>
                <w:rFonts w:asciiTheme="minorHAnsi" w:eastAsiaTheme="minorHAnsi" w:hAnsiTheme="minorHAnsi" w:cstheme="minorHAnsi"/>
                <w:bCs/>
                <w:sz w:val="22"/>
                <w:szCs w:val="22"/>
                <w:shd w:val="clear" w:color="auto" w:fill="FFFFFF"/>
                <w:lang w:eastAsia="en-US"/>
              </w:rPr>
              <w:t>74,89</w:t>
            </w:r>
          </w:p>
        </w:tc>
      </w:tr>
      <w:tr w:rsidR="00595C88" w:rsidRPr="00E8293A" w:rsidTr="00E01B81">
        <w:trPr>
          <w:trHeight w:val="270"/>
        </w:trPr>
        <w:tc>
          <w:tcPr>
            <w:tcW w:w="5670" w:type="dxa"/>
            <w:noWrap/>
            <w:hideMark/>
          </w:tcPr>
          <w:p w:rsidR="00595C88" w:rsidRPr="00E8293A" w:rsidRDefault="00595C88" w:rsidP="00E01B81">
            <w:pPr>
              <w:widowControl w:val="0"/>
              <w:shd w:val="clear" w:color="auto" w:fill="FFFFFF"/>
              <w:spacing w:after="0" w:line="240" w:lineRule="auto"/>
              <w:rPr>
                <w:rFonts w:asciiTheme="minorHAnsi" w:eastAsiaTheme="minorHAnsi" w:hAnsiTheme="minorHAnsi" w:cstheme="minorHAnsi"/>
                <w:bCs/>
                <w:sz w:val="22"/>
                <w:szCs w:val="22"/>
                <w:shd w:val="clear" w:color="auto" w:fill="FFFFFF"/>
                <w:lang w:eastAsia="en-US"/>
              </w:rPr>
            </w:pPr>
            <w:r w:rsidRPr="00E8293A">
              <w:rPr>
                <w:rFonts w:asciiTheme="minorHAnsi" w:eastAsiaTheme="minorHAnsi" w:hAnsiTheme="minorHAnsi" w:cstheme="minorHAnsi"/>
                <w:bCs/>
                <w:sz w:val="22"/>
                <w:szCs w:val="22"/>
                <w:shd w:val="clear" w:color="auto" w:fill="FFFFFF"/>
                <w:lang w:eastAsia="en-US"/>
              </w:rPr>
              <w:t>Рівень дотаційності бюджетів (%)</w:t>
            </w:r>
          </w:p>
        </w:tc>
        <w:tc>
          <w:tcPr>
            <w:tcW w:w="1198" w:type="dxa"/>
            <w:noWrap/>
            <w:hideMark/>
          </w:tcPr>
          <w:p w:rsidR="00595C88" w:rsidRPr="00E8293A" w:rsidRDefault="00595C88" w:rsidP="00E01B81">
            <w:pPr>
              <w:widowControl w:val="0"/>
              <w:shd w:val="clear" w:color="auto" w:fill="FFFFFF"/>
              <w:spacing w:after="0" w:line="240" w:lineRule="auto"/>
              <w:ind w:right="246"/>
              <w:rPr>
                <w:rFonts w:asciiTheme="minorHAnsi" w:eastAsiaTheme="minorHAnsi" w:hAnsiTheme="minorHAnsi" w:cstheme="minorHAnsi"/>
                <w:bCs/>
                <w:sz w:val="22"/>
                <w:szCs w:val="22"/>
                <w:shd w:val="clear" w:color="auto" w:fill="FFFFFF"/>
                <w:lang w:eastAsia="en-US"/>
              </w:rPr>
            </w:pPr>
            <w:r w:rsidRPr="00E8293A">
              <w:rPr>
                <w:rFonts w:asciiTheme="minorHAnsi" w:eastAsiaTheme="minorHAnsi" w:hAnsiTheme="minorHAnsi" w:cstheme="minorHAnsi"/>
                <w:bCs/>
                <w:sz w:val="22"/>
                <w:szCs w:val="22"/>
                <w:shd w:val="clear" w:color="auto" w:fill="FFFFFF"/>
                <w:lang w:eastAsia="en-US"/>
              </w:rPr>
              <w:t>34,8</w:t>
            </w:r>
          </w:p>
        </w:tc>
        <w:tc>
          <w:tcPr>
            <w:tcW w:w="1353" w:type="dxa"/>
            <w:noWrap/>
            <w:hideMark/>
          </w:tcPr>
          <w:p w:rsidR="00595C88" w:rsidRPr="00E8293A" w:rsidRDefault="00595C88" w:rsidP="00E01B81">
            <w:pPr>
              <w:widowControl w:val="0"/>
              <w:shd w:val="clear" w:color="auto" w:fill="FFFFFF"/>
              <w:spacing w:after="0" w:line="240" w:lineRule="auto"/>
              <w:rPr>
                <w:rFonts w:asciiTheme="minorHAnsi" w:eastAsiaTheme="minorHAnsi" w:hAnsiTheme="minorHAnsi" w:cstheme="minorHAnsi"/>
                <w:bCs/>
                <w:sz w:val="22"/>
                <w:szCs w:val="22"/>
                <w:shd w:val="clear" w:color="auto" w:fill="FFFFFF"/>
                <w:lang w:eastAsia="en-US"/>
              </w:rPr>
            </w:pPr>
            <w:r w:rsidRPr="00E8293A">
              <w:rPr>
                <w:rFonts w:asciiTheme="minorHAnsi" w:eastAsiaTheme="minorHAnsi" w:hAnsiTheme="minorHAnsi" w:cstheme="minorHAnsi"/>
                <w:bCs/>
                <w:sz w:val="22"/>
                <w:szCs w:val="22"/>
                <w:shd w:val="clear" w:color="auto" w:fill="FFFFFF"/>
                <w:lang w:eastAsia="en-US"/>
              </w:rPr>
              <w:t>40,8</w:t>
            </w:r>
          </w:p>
        </w:tc>
        <w:tc>
          <w:tcPr>
            <w:tcW w:w="1417" w:type="dxa"/>
            <w:noWrap/>
            <w:hideMark/>
          </w:tcPr>
          <w:p w:rsidR="00595C88" w:rsidRPr="00E8293A" w:rsidRDefault="00595C88" w:rsidP="00E01B81">
            <w:pPr>
              <w:widowControl w:val="0"/>
              <w:shd w:val="clear" w:color="auto" w:fill="FFFFFF"/>
              <w:spacing w:after="0" w:line="240" w:lineRule="auto"/>
              <w:rPr>
                <w:rFonts w:asciiTheme="minorHAnsi" w:eastAsiaTheme="minorHAnsi" w:hAnsiTheme="minorHAnsi" w:cstheme="minorHAnsi"/>
                <w:bCs/>
                <w:sz w:val="22"/>
                <w:szCs w:val="22"/>
                <w:shd w:val="clear" w:color="auto" w:fill="FFFFFF"/>
                <w:lang w:eastAsia="en-US"/>
              </w:rPr>
            </w:pPr>
            <w:r w:rsidRPr="00E8293A">
              <w:rPr>
                <w:rFonts w:asciiTheme="minorHAnsi" w:eastAsiaTheme="minorHAnsi" w:hAnsiTheme="minorHAnsi" w:cstheme="minorHAnsi"/>
                <w:bCs/>
                <w:sz w:val="22"/>
                <w:szCs w:val="22"/>
                <w:shd w:val="clear" w:color="auto" w:fill="FFFFFF"/>
                <w:lang w:eastAsia="en-US"/>
              </w:rPr>
              <w:t>15,57</w:t>
            </w:r>
          </w:p>
        </w:tc>
      </w:tr>
      <w:tr w:rsidR="00595C88" w:rsidRPr="00E8293A" w:rsidTr="00E01B81">
        <w:trPr>
          <w:trHeight w:val="270"/>
        </w:trPr>
        <w:tc>
          <w:tcPr>
            <w:tcW w:w="5670" w:type="dxa"/>
            <w:noWrap/>
            <w:hideMark/>
          </w:tcPr>
          <w:p w:rsidR="00595C88" w:rsidRPr="00E8293A" w:rsidRDefault="00595C88" w:rsidP="00E01B81">
            <w:pPr>
              <w:widowControl w:val="0"/>
              <w:shd w:val="clear" w:color="auto" w:fill="FFFFFF"/>
              <w:spacing w:after="0" w:line="240" w:lineRule="auto"/>
              <w:rPr>
                <w:rFonts w:asciiTheme="minorHAnsi" w:eastAsiaTheme="minorHAnsi" w:hAnsiTheme="minorHAnsi" w:cstheme="minorHAnsi"/>
                <w:bCs/>
                <w:sz w:val="22"/>
                <w:szCs w:val="22"/>
                <w:shd w:val="clear" w:color="auto" w:fill="FFFFFF"/>
                <w:lang w:eastAsia="en-US"/>
              </w:rPr>
            </w:pPr>
            <w:r w:rsidRPr="00E8293A">
              <w:rPr>
                <w:rFonts w:asciiTheme="minorHAnsi" w:eastAsiaTheme="minorHAnsi" w:hAnsiTheme="minorHAnsi" w:cstheme="minorHAnsi"/>
                <w:bCs/>
                <w:sz w:val="22"/>
                <w:szCs w:val="22"/>
                <w:shd w:val="clear" w:color="auto" w:fill="FFFFFF"/>
                <w:lang w:eastAsia="en-US"/>
              </w:rPr>
              <w:t>Співвідношення видатків на утримання апарату управління із сумою доходів загального фонду (%)</w:t>
            </w:r>
          </w:p>
        </w:tc>
        <w:tc>
          <w:tcPr>
            <w:tcW w:w="1198" w:type="dxa"/>
            <w:noWrap/>
            <w:hideMark/>
          </w:tcPr>
          <w:p w:rsidR="00595C88" w:rsidRPr="00E8293A" w:rsidRDefault="00595C88" w:rsidP="00E01B81">
            <w:pPr>
              <w:widowControl w:val="0"/>
              <w:shd w:val="clear" w:color="auto" w:fill="FFFFFF"/>
              <w:spacing w:after="0" w:line="240" w:lineRule="auto"/>
              <w:ind w:right="246"/>
              <w:rPr>
                <w:rFonts w:asciiTheme="minorHAnsi" w:eastAsiaTheme="minorHAnsi" w:hAnsiTheme="minorHAnsi" w:cstheme="minorHAnsi"/>
                <w:bCs/>
                <w:sz w:val="22"/>
                <w:szCs w:val="22"/>
                <w:shd w:val="clear" w:color="auto" w:fill="FFFFFF"/>
                <w:lang w:eastAsia="en-US"/>
              </w:rPr>
            </w:pPr>
            <w:r w:rsidRPr="00E8293A">
              <w:rPr>
                <w:rFonts w:asciiTheme="minorHAnsi" w:eastAsiaTheme="minorHAnsi" w:hAnsiTheme="minorHAnsi" w:cstheme="minorHAnsi"/>
                <w:bCs/>
                <w:sz w:val="22"/>
                <w:szCs w:val="22"/>
                <w:shd w:val="clear" w:color="auto" w:fill="FFFFFF"/>
                <w:lang w:eastAsia="en-US"/>
              </w:rPr>
              <w:t>19,6</w:t>
            </w:r>
          </w:p>
        </w:tc>
        <w:tc>
          <w:tcPr>
            <w:tcW w:w="1353" w:type="dxa"/>
            <w:noWrap/>
            <w:hideMark/>
          </w:tcPr>
          <w:p w:rsidR="00595C88" w:rsidRPr="00E8293A" w:rsidRDefault="00595C88" w:rsidP="00E01B81">
            <w:pPr>
              <w:widowControl w:val="0"/>
              <w:shd w:val="clear" w:color="auto" w:fill="FFFFFF"/>
              <w:spacing w:after="0" w:line="240" w:lineRule="auto"/>
              <w:rPr>
                <w:rFonts w:asciiTheme="minorHAnsi" w:eastAsiaTheme="minorHAnsi" w:hAnsiTheme="minorHAnsi" w:cstheme="minorHAnsi"/>
                <w:bCs/>
                <w:sz w:val="22"/>
                <w:szCs w:val="22"/>
                <w:shd w:val="clear" w:color="auto" w:fill="FFFFFF"/>
                <w:lang w:eastAsia="en-US"/>
              </w:rPr>
            </w:pPr>
            <w:r w:rsidRPr="00E8293A">
              <w:rPr>
                <w:rFonts w:asciiTheme="minorHAnsi" w:eastAsiaTheme="minorHAnsi" w:hAnsiTheme="minorHAnsi" w:cstheme="minorHAnsi"/>
                <w:bCs/>
                <w:sz w:val="22"/>
                <w:szCs w:val="22"/>
                <w:shd w:val="clear" w:color="auto" w:fill="FFFFFF"/>
                <w:lang w:eastAsia="en-US"/>
              </w:rPr>
              <w:t>36,33</w:t>
            </w:r>
          </w:p>
        </w:tc>
        <w:tc>
          <w:tcPr>
            <w:tcW w:w="1417" w:type="dxa"/>
            <w:noWrap/>
            <w:hideMark/>
          </w:tcPr>
          <w:p w:rsidR="00595C88" w:rsidRPr="00E8293A" w:rsidRDefault="00595C88" w:rsidP="00E01B81">
            <w:pPr>
              <w:widowControl w:val="0"/>
              <w:shd w:val="clear" w:color="auto" w:fill="FFFFFF"/>
              <w:spacing w:after="0" w:line="240" w:lineRule="auto"/>
              <w:rPr>
                <w:rFonts w:asciiTheme="minorHAnsi" w:eastAsiaTheme="minorHAnsi" w:hAnsiTheme="minorHAnsi" w:cstheme="minorHAnsi"/>
                <w:bCs/>
                <w:sz w:val="22"/>
                <w:szCs w:val="22"/>
                <w:shd w:val="clear" w:color="auto" w:fill="FFFFFF"/>
                <w:lang w:eastAsia="en-US"/>
              </w:rPr>
            </w:pPr>
            <w:r w:rsidRPr="00E8293A">
              <w:rPr>
                <w:rFonts w:asciiTheme="minorHAnsi" w:eastAsiaTheme="minorHAnsi" w:hAnsiTheme="minorHAnsi" w:cstheme="minorHAnsi"/>
                <w:bCs/>
                <w:sz w:val="22"/>
                <w:szCs w:val="22"/>
                <w:shd w:val="clear" w:color="auto" w:fill="FFFFFF"/>
                <w:lang w:eastAsia="en-US"/>
              </w:rPr>
              <w:t>28,37</w:t>
            </w:r>
          </w:p>
        </w:tc>
      </w:tr>
      <w:tr w:rsidR="00595C88" w:rsidRPr="00E8293A" w:rsidTr="00E01B81">
        <w:trPr>
          <w:trHeight w:val="270"/>
        </w:trPr>
        <w:tc>
          <w:tcPr>
            <w:tcW w:w="5670" w:type="dxa"/>
            <w:noWrap/>
            <w:hideMark/>
          </w:tcPr>
          <w:p w:rsidR="00595C88" w:rsidRPr="00E8293A" w:rsidRDefault="00595C88" w:rsidP="00E01B81">
            <w:pPr>
              <w:widowControl w:val="0"/>
              <w:shd w:val="clear" w:color="auto" w:fill="FFFFFF"/>
              <w:spacing w:after="0" w:line="240" w:lineRule="auto"/>
              <w:rPr>
                <w:rFonts w:asciiTheme="minorHAnsi" w:eastAsiaTheme="minorHAnsi" w:hAnsiTheme="minorHAnsi" w:cstheme="minorHAnsi"/>
                <w:bCs/>
                <w:sz w:val="22"/>
                <w:szCs w:val="22"/>
                <w:shd w:val="clear" w:color="auto" w:fill="FFFFFF"/>
                <w:lang w:eastAsia="en-US"/>
              </w:rPr>
            </w:pPr>
            <w:r w:rsidRPr="00E8293A">
              <w:rPr>
                <w:rFonts w:asciiTheme="minorHAnsi" w:eastAsiaTheme="minorHAnsi" w:hAnsiTheme="minorHAnsi" w:cstheme="minorHAnsi"/>
                <w:bCs/>
                <w:sz w:val="22"/>
                <w:szCs w:val="22"/>
                <w:shd w:val="clear" w:color="auto" w:fill="FFFFFF"/>
                <w:lang w:eastAsia="en-US"/>
              </w:rPr>
              <w:t>Питома вага заробітної плати у видатках загального фонду (%)</w:t>
            </w:r>
          </w:p>
        </w:tc>
        <w:tc>
          <w:tcPr>
            <w:tcW w:w="1198" w:type="dxa"/>
            <w:noWrap/>
            <w:hideMark/>
          </w:tcPr>
          <w:p w:rsidR="00595C88" w:rsidRPr="00E8293A" w:rsidRDefault="00595C88" w:rsidP="00E01B81">
            <w:pPr>
              <w:widowControl w:val="0"/>
              <w:shd w:val="clear" w:color="auto" w:fill="FFFFFF"/>
              <w:spacing w:after="0" w:line="240" w:lineRule="auto"/>
              <w:ind w:right="246"/>
              <w:rPr>
                <w:rFonts w:asciiTheme="minorHAnsi" w:eastAsiaTheme="minorHAnsi" w:hAnsiTheme="minorHAnsi" w:cstheme="minorHAnsi"/>
                <w:bCs/>
                <w:sz w:val="22"/>
                <w:szCs w:val="22"/>
                <w:shd w:val="clear" w:color="auto" w:fill="FFFFFF"/>
                <w:lang w:eastAsia="en-US"/>
              </w:rPr>
            </w:pPr>
            <w:r w:rsidRPr="00E8293A">
              <w:rPr>
                <w:rFonts w:asciiTheme="minorHAnsi" w:eastAsiaTheme="minorHAnsi" w:hAnsiTheme="minorHAnsi" w:cstheme="minorHAnsi"/>
                <w:bCs/>
                <w:sz w:val="22"/>
                <w:szCs w:val="22"/>
                <w:shd w:val="clear" w:color="auto" w:fill="FFFFFF"/>
                <w:lang w:eastAsia="en-US"/>
              </w:rPr>
              <w:t>83,5</w:t>
            </w:r>
          </w:p>
        </w:tc>
        <w:tc>
          <w:tcPr>
            <w:tcW w:w="1353" w:type="dxa"/>
            <w:noWrap/>
            <w:hideMark/>
          </w:tcPr>
          <w:p w:rsidR="00595C88" w:rsidRPr="00E8293A" w:rsidRDefault="00595C88" w:rsidP="00E01B81">
            <w:pPr>
              <w:widowControl w:val="0"/>
              <w:shd w:val="clear" w:color="auto" w:fill="FFFFFF"/>
              <w:spacing w:after="0" w:line="240" w:lineRule="auto"/>
              <w:rPr>
                <w:rFonts w:asciiTheme="minorHAnsi" w:eastAsiaTheme="minorHAnsi" w:hAnsiTheme="minorHAnsi" w:cstheme="minorHAnsi"/>
                <w:bCs/>
                <w:sz w:val="22"/>
                <w:szCs w:val="22"/>
                <w:shd w:val="clear" w:color="auto" w:fill="FFFFFF"/>
                <w:lang w:eastAsia="en-US"/>
              </w:rPr>
            </w:pPr>
            <w:r w:rsidRPr="00E8293A">
              <w:rPr>
                <w:rFonts w:asciiTheme="minorHAnsi" w:eastAsiaTheme="minorHAnsi" w:hAnsiTheme="minorHAnsi" w:cstheme="minorHAnsi"/>
                <w:bCs/>
                <w:sz w:val="22"/>
                <w:szCs w:val="22"/>
                <w:shd w:val="clear" w:color="auto" w:fill="FFFFFF"/>
                <w:lang w:eastAsia="en-US"/>
              </w:rPr>
              <w:t>89,3</w:t>
            </w:r>
          </w:p>
        </w:tc>
        <w:tc>
          <w:tcPr>
            <w:tcW w:w="1417" w:type="dxa"/>
            <w:noWrap/>
            <w:hideMark/>
          </w:tcPr>
          <w:p w:rsidR="00595C88" w:rsidRPr="00E8293A" w:rsidRDefault="00595C88" w:rsidP="00E01B81">
            <w:pPr>
              <w:widowControl w:val="0"/>
              <w:shd w:val="clear" w:color="auto" w:fill="FFFFFF"/>
              <w:spacing w:after="0" w:line="240" w:lineRule="auto"/>
              <w:rPr>
                <w:rFonts w:asciiTheme="minorHAnsi" w:eastAsiaTheme="minorHAnsi" w:hAnsiTheme="minorHAnsi" w:cstheme="minorHAnsi"/>
                <w:bCs/>
                <w:sz w:val="22"/>
                <w:szCs w:val="22"/>
                <w:shd w:val="clear" w:color="auto" w:fill="FFFFFF"/>
                <w:lang w:eastAsia="en-US"/>
              </w:rPr>
            </w:pPr>
            <w:r w:rsidRPr="00E8293A">
              <w:rPr>
                <w:rFonts w:asciiTheme="minorHAnsi" w:eastAsiaTheme="minorHAnsi" w:hAnsiTheme="minorHAnsi" w:cstheme="minorHAnsi"/>
                <w:bCs/>
                <w:sz w:val="22"/>
                <w:szCs w:val="22"/>
                <w:shd w:val="clear" w:color="auto" w:fill="FFFFFF"/>
                <w:lang w:eastAsia="en-US"/>
              </w:rPr>
              <w:t>82,54</w:t>
            </w:r>
          </w:p>
        </w:tc>
      </w:tr>
      <w:tr w:rsidR="00595C88" w:rsidRPr="00E8293A" w:rsidTr="00E01B81">
        <w:trPr>
          <w:trHeight w:val="270"/>
        </w:trPr>
        <w:tc>
          <w:tcPr>
            <w:tcW w:w="5670" w:type="dxa"/>
            <w:noWrap/>
            <w:hideMark/>
          </w:tcPr>
          <w:p w:rsidR="00595C88" w:rsidRPr="00E8293A" w:rsidRDefault="00595C88" w:rsidP="00E01B81">
            <w:pPr>
              <w:widowControl w:val="0"/>
              <w:shd w:val="clear" w:color="auto" w:fill="FFFFFF"/>
              <w:spacing w:after="0" w:line="240" w:lineRule="auto"/>
              <w:rPr>
                <w:rFonts w:asciiTheme="minorHAnsi" w:eastAsiaTheme="minorHAnsi" w:hAnsiTheme="minorHAnsi" w:cstheme="minorHAnsi"/>
                <w:bCs/>
                <w:sz w:val="22"/>
                <w:szCs w:val="22"/>
                <w:shd w:val="clear" w:color="auto" w:fill="FFFFFF"/>
                <w:lang w:eastAsia="en-US"/>
              </w:rPr>
            </w:pPr>
            <w:r w:rsidRPr="00E8293A">
              <w:rPr>
                <w:rFonts w:asciiTheme="minorHAnsi" w:eastAsiaTheme="minorHAnsi" w:hAnsiTheme="minorHAnsi" w:cstheme="minorHAnsi"/>
                <w:bCs/>
                <w:sz w:val="22"/>
                <w:szCs w:val="22"/>
                <w:shd w:val="clear" w:color="auto" w:fill="FFFFFF"/>
                <w:lang w:eastAsia="en-US"/>
              </w:rPr>
              <w:t>Видатки на загальну середню освіту на 1-го учня без освітньої субвенції (грн)</w:t>
            </w:r>
          </w:p>
        </w:tc>
        <w:tc>
          <w:tcPr>
            <w:tcW w:w="1198" w:type="dxa"/>
            <w:noWrap/>
            <w:hideMark/>
          </w:tcPr>
          <w:p w:rsidR="00595C88" w:rsidRPr="00E8293A" w:rsidRDefault="00595C88" w:rsidP="00E01B81">
            <w:pPr>
              <w:widowControl w:val="0"/>
              <w:shd w:val="clear" w:color="auto" w:fill="FFFFFF"/>
              <w:spacing w:after="0" w:line="240" w:lineRule="auto"/>
              <w:ind w:right="246"/>
              <w:rPr>
                <w:rFonts w:asciiTheme="minorHAnsi" w:eastAsiaTheme="minorHAnsi" w:hAnsiTheme="minorHAnsi" w:cstheme="minorHAnsi"/>
                <w:bCs/>
                <w:sz w:val="22"/>
                <w:szCs w:val="22"/>
                <w:shd w:val="clear" w:color="auto" w:fill="FFFFFF"/>
                <w:lang w:eastAsia="en-US"/>
              </w:rPr>
            </w:pPr>
            <w:r w:rsidRPr="00E8293A">
              <w:rPr>
                <w:rFonts w:asciiTheme="minorHAnsi" w:eastAsiaTheme="minorHAnsi" w:hAnsiTheme="minorHAnsi" w:cstheme="minorHAnsi"/>
                <w:bCs/>
                <w:sz w:val="22"/>
                <w:szCs w:val="22"/>
                <w:shd w:val="clear" w:color="auto" w:fill="FFFFFF"/>
                <w:lang w:eastAsia="en-US"/>
              </w:rPr>
              <w:t>6681,2</w:t>
            </w:r>
          </w:p>
        </w:tc>
        <w:tc>
          <w:tcPr>
            <w:tcW w:w="1353" w:type="dxa"/>
            <w:noWrap/>
            <w:hideMark/>
          </w:tcPr>
          <w:p w:rsidR="00595C88" w:rsidRPr="00E8293A" w:rsidRDefault="00595C88" w:rsidP="00E01B81">
            <w:pPr>
              <w:widowControl w:val="0"/>
              <w:shd w:val="clear" w:color="auto" w:fill="FFFFFF"/>
              <w:spacing w:after="0" w:line="240" w:lineRule="auto"/>
              <w:rPr>
                <w:rFonts w:asciiTheme="minorHAnsi" w:eastAsiaTheme="minorHAnsi" w:hAnsiTheme="minorHAnsi" w:cstheme="minorHAnsi"/>
                <w:bCs/>
                <w:sz w:val="22"/>
                <w:szCs w:val="22"/>
                <w:shd w:val="clear" w:color="auto" w:fill="FFFFFF"/>
                <w:lang w:eastAsia="en-US"/>
              </w:rPr>
            </w:pPr>
            <w:r w:rsidRPr="00E8293A">
              <w:rPr>
                <w:rFonts w:asciiTheme="minorHAnsi" w:eastAsiaTheme="minorHAnsi" w:hAnsiTheme="minorHAnsi" w:cstheme="minorHAnsi"/>
                <w:bCs/>
                <w:sz w:val="22"/>
                <w:szCs w:val="22"/>
                <w:shd w:val="clear" w:color="auto" w:fill="FFFFFF"/>
                <w:lang w:eastAsia="en-US"/>
              </w:rPr>
              <w:t>7964,4</w:t>
            </w:r>
          </w:p>
        </w:tc>
        <w:tc>
          <w:tcPr>
            <w:tcW w:w="1417" w:type="dxa"/>
            <w:noWrap/>
            <w:hideMark/>
          </w:tcPr>
          <w:p w:rsidR="00595C88" w:rsidRPr="00E8293A" w:rsidRDefault="00595C88" w:rsidP="00E01B81">
            <w:pPr>
              <w:widowControl w:val="0"/>
              <w:shd w:val="clear" w:color="auto" w:fill="FFFFFF"/>
              <w:spacing w:after="0" w:line="240" w:lineRule="auto"/>
              <w:rPr>
                <w:rFonts w:asciiTheme="minorHAnsi" w:eastAsiaTheme="minorHAnsi" w:hAnsiTheme="minorHAnsi" w:cstheme="minorHAnsi"/>
                <w:bCs/>
                <w:sz w:val="22"/>
                <w:szCs w:val="22"/>
                <w:shd w:val="clear" w:color="auto" w:fill="FFFFFF"/>
                <w:lang w:eastAsia="en-US"/>
              </w:rPr>
            </w:pPr>
            <w:r w:rsidRPr="00E8293A">
              <w:rPr>
                <w:rFonts w:asciiTheme="minorHAnsi" w:eastAsiaTheme="minorHAnsi" w:hAnsiTheme="minorHAnsi" w:cstheme="minorHAnsi"/>
                <w:bCs/>
                <w:sz w:val="22"/>
                <w:szCs w:val="22"/>
                <w:shd w:val="clear" w:color="auto" w:fill="FFFFFF"/>
                <w:lang w:eastAsia="en-US"/>
              </w:rPr>
              <w:t>9364,05</w:t>
            </w:r>
          </w:p>
        </w:tc>
      </w:tr>
      <w:tr w:rsidR="00595C88" w:rsidRPr="00E8293A" w:rsidTr="00E01B81">
        <w:trPr>
          <w:trHeight w:val="270"/>
        </w:trPr>
        <w:tc>
          <w:tcPr>
            <w:tcW w:w="5670" w:type="dxa"/>
            <w:noWrap/>
            <w:hideMark/>
          </w:tcPr>
          <w:p w:rsidR="00595C88" w:rsidRPr="00E8293A" w:rsidRDefault="00595C88" w:rsidP="00E01B81">
            <w:pPr>
              <w:widowControl w:val="0"/>
              <w:shd w:val="clear" w:color="auto" w:fill="FFFFFF"/>
              <w:spacing w:after="0" w:line="240" w:lineRule="auto"/>
              <w:rPr>
                <w:rFonts w:asciiTheme="minorHAnsi" w:eastAsiaTheme="minorHAnsi" w:hAnsiTheme="minorHAnsi" w:cstheme="minorHAnsi"/>
                <w:bCs/>
                <w:sz w:val="22"/>
                <w:szCs w:val="22"/>
                <w:shd w:val="clear" w:color="auto" w:fill="FFFFFF"/>
                <w:lang w:eastAsia="en-US"/>
              </w:rPr>
            </w:pPr>
            <w:r w:rsidRPr="00E8293A">
              <w:rPr>
                <w:rFonts w:asciiTheme="minorHAnsi" w:eastAsiaTheme="minorHAnsi" w:hAnsiTheme="minorHAnsi" w:cstheme="minorHAnsi"/>
                <w:bCs/>
                <w:sz w:val="22"/>
                <w:szCs w:val="22"/>
                <w:shd w:val="clear" w:color="auto" w:fill="FFFFFF"/>
                <w:lang w:eastAsia="en-US"/>
              </w:rPr>
              <w:t>Питома вага місцевих податків і зборів у доходах загального фонду (з трансфертами) (%)</w:t>
            </w:r>
          </w:p>
        </w:tc>
        <w:tc>
          <w:tcPr>
            <w:tcW w:w="1198" w:type="dxa"/>
            <w:noWrap/>
            <w:hideMark/>
          </w:tcPr>
          <w:p w:rsidR="00595C88" w:rsidRPr="00E8293A" w:rsidRDefault="00595C88" w:rsidP="00E01B81">
            <w:pPr>
              <w:widowControl w:val="0"/>
              <w:shd w:val="clear" w:color="auto" w:fill="FFFFFF"/>
              <w:spacing w:after="0" w:line="240" w:lineRule="auto"/>
              <w:ind w:right="246"/>
              <w:rPr>
                <w:rFonts w:asciiTheme="minorHAnsi" w:eastAsiaTheme="minorHAnsi" w:hAnsiTheme="minorHAnsi" w:cstheme="minorHAnsi"/>
                <w:bCs/>
                <w:sz w:val="22"/>
                <w:szCs w:val="22"/>
                <w:shd w:val="clear" w:color="auto" w:fill="FFFFFF"/>
                <w:lang w:eastAsia="en-US"/>
              </w:rPr>
            </w:pPr>
            <w:r w:rsidRPr="00E8293A">
              <w:rPr>
                <w:rFonts w:asciiTheme="minorHAnsi" w:eastAsiaTheme="minorHAnsi" w:hAnsiTheme="minorHAnsi" w:cstheme="minorHAnsi"/>
                <w:bCs/>
                <w:sz w:val="22"/>
                <w:szCs w:val="22"/>
                <w:shd w:val="clear" w:color="auto" w:fill="FFFFFF"/>
                <w:lang w:eastAsia="en-US"/>
              </w:rPr>
              <w:t>34,5</w:t>
            </w:r>
          </w:p>
        </w:tc>
        <w:tc>
          <w:tcPr>
            <w:tcW w:w="1353" w:type="dxa"/>
            <w:noWrap/>
            <w:hideMark/>
          </w:tcPr>
          <w:p w:rsidR="00595C88" w:rsidRPr="00E8293A" w:rsidRDefault="00595C88" w:rsidP="00E01B81">
            <w:pPr>
              <w:widowControl w:val="0"/>
              <w:shd w:val="clear" w:color="auto" w:fill="FFFFFF"/>
              <w:spacing w:after="0" w:line="240" w:lineRule="auto"/>
              <w:rPr>
                <w:rFonts w:asciiTheme="minorHAnsi" w:eastAsiaTheme="minorHAnsi" w:hAnsiTheme="minorHAnsi" w:cstheme="minorHAnsi"/>
                <w:bCs/>
                <w:sz w:val="22"/>
                <w:szCs w:val="22"/>
                <w:shd w:val="clear" w:color="auto" w:fill="FFFFFF"/>
                <w:lang w:eastAsia="en-US"/>
              </w:rPr>
            </w:pPr>
            <w:r w:rsidRPr="00E8293A">
              <w:rPr>
                <w:rFonts w:asciiTheme="minorHAnsi" w:eastAsiaTheme="minorHAnsi" w:hAnsiTheme="minorHAnsi" w:cstheme="minorHAnsi"/>
                <w:bCs/>
                <w:sz w:val="22"/>
                <w:szCs w:val="22"/>
                <w:shd w:val="clear" w:color="auto" w:fill="FFFFFF"/>
                <w:lang w:eastAsia="en-US"/>
              </w:rPr>
              <w:t>34,32</w:t>
            </w:r>
          </w:p>
        </w:tc>
        <w:tc>
          <w:tcPr>
            <w:tcW w:w="1417" w:type="dxa"/>
            <w:noWrap/>
            <w:hideMark/>
          </w:tcPr>
          <w:p w:rsidR="00595C88" w:rsidRPr="00E8293A" w:rsidRDefault="00595C88" w:rsidP="00E01B81">
            <w:pPr>
              <w:widowControl w:val="0"/>
              <w:shd w:val="clear" w:color="auto" w:fill="FFFFFF"/>
              <w:spacing w:after="0" w:line="240" w:lineRule="auto"/>
              <w:rPr>
                <w:rFonts w:asciiTheme="minorHAnsi" w:eastAsiaTheme="minorHAnsi" w:hAnsiTheme="minorHAnsi" w:cstheme="minorHAnsi"/>
                <w:bCs/>
                <w:sz w:val="22"/>
                <w:szCs w:val="22"/>
                <w:shd w:val="clear" w:color="auto" w:fill="FFFFFF"/>
                <w:lang w:eastAsia="en-US"/>
              </w:rPr>
            </w:pPr>
            <w:r w:rsidRPr="00E8293A">
              <w:rPr>
                <w:rFonts w:asciiTheme="minorHAnsi" w:eastAsiaTheme="minorHAnsi" w:hAnsiTheme="minorHAnsi" w:cstheme="minorHAnsi"/>
                <w:bCs/>
                <w:sz w:val="22"/>
                <w:szCs w:val="22"/>
                <w:shd w:val="clear" w:color="auto" w:fill="FFFFFF"/>
                <w:lang w:eastAsia="en-US"/>
              </w:rPr>
              <w:t>36,55</w:t>
            </w:r>
          </w:p>
        </w:tc>
      </w:tr>
    </w:tbl>
    <w:p w:rsidR="00595C88" w:rsidRPr="00595C88" w:rsidRDefault="00595C88" w:rsidP="00595C88">
      <w:pPr>
        <w:spacing w:after="160" w:line="259" w:lineRule="auto"/>
        <w:jc w:val="both"/>
        <w:rPr>
          <w:rFonts w:asciiTheme="minorHAnsi" w:hAnsiTheme="minorHAnsi" w:cstheme="minorHAnsi"/>
          <w:b/>
          <w:sz w:val="24"/>
          <w:szCs w:val="24"/>
        </w:rPr>
      </w:pPr>
      <w:r w:rsidRPr="004B1407">
        <w:rPr>
          <w:rFonts w:asciiTheme="minorHAnsi" w:hAnsiTheme="minorHAnsi" w:cstheme="minorHAnsi"/>
          <w:sz w:val="24"/>
          <w:szCs w:val="24"/>
        </w:rPr>
        <w:t>Проведений аналіз основних показників бюджету Сторожинецької громади за 2021 рік свідчить про те, що більшість показників є кращими від середніх по області, однак гіршими, ніж середні по Україні. Так, дотаційність громади складає 34,8%, а витрати на апарат управління складають в структурі доходів 19,6%, на фоні дисонансу доходів і видатків загального фонду на 1 мешканця. Досить високий є відсоток заробітної плати в структурі видатків загального фонду, що свідчить про орієнтацію на закриття поточних проблем і обмежені можливості громади витрачати кошти на розвиток та стратегічно важливі цілі. Про дану тенденцію також свідчить такий показник як розмір капітальних витрат на мешканця, так розмір витрат в 2021 році склав 318,3 грн. на одного мешканця громади. Для переорієнтації громади на стратегічно важливі розвиткові проекти доцільно проводити постійну роботу із збільшення питомої ваги місцевих надходжень до бюджету громади, так як в структурі доходів загального фонду вони склали 34,5 % в 2021 році, та постійно проводити роботу із зменшення так званих витрат «проїдання».</w:t>
      </w:r>
    </w:p>
    <w:p w:rsidR="00156324" w:rsidRPr="008C252F" w:rsidRDefault="00156324" w:rsidP="00156324">
      <w:pPr>
        <w:spacing w:before="120" w:after="0" w:line="240" w:lineRule="auto"/>
        <w:rPr>
          <w:rFonts w:asciiTheme="minorHAnsi" w:hAnsiTheme="minorHAnsi" w:cstheme="minorHAnsi"/>
          <w:b/>
          <w:bCs/>
          <w:i/>
          <w:sz w:val="24"/>
          <w:szCs w:val="24"/>
        </w:rPr>
      </w:pPr>
      <w:r w:rsidRPr="008C252F">
        <w:rPr>
          <w:rFonts w:asciiTheme="minorHAnsi" w:hAnsiTheme="minorHAnsi" w:cstheme="minorHAnsi"/>
          <w:b/>
          <w:bCs/>
          <w:i/>
          <w:sz w:val="24"/>
          <w:szCs w:val="24"/>
        </w:rPr>
        <w:t>Досягнення громади та інвестиційна привабливість</w:t>
      </w:r>
    </w:p>
    <w:p w:rsidR="00156324" w:rsidRPr="008C252F" w:rsidRDefault="00156324" w:rsidP="00156324">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 xml:space="preserve">Сторожинецька громада має досвід участі в інвестиційних проектах. </w:t>
      </w:r>
      <w:r w:rsidRPr="008C252F">
        <w:rPr>
          <w:rFonts w:asciiTheme="minorHAnsi" w:hAnsiTheme="minorHAnsi" w:cstheme="minorHAnsi"/>
          <w:bCs/>
          <w:sz w:val="24"/>
          <w:szCs w:val="24"/>
        </w:rPr>
        <w:t xml:space="preserve">Перелік та вартість </w:t>
      </w:r>
      <w:r w:rsidR="00DC344A">
        <w:rPr>
          <w:rFonts w:asciiTheme="minorHAnsi" w:hAnsiTheme="minorHAnsi" w:cstheme="minorHAnsi"/>
          <w:bCs/>
          <w:sz w:val="24"/>
          <w:szCs w:val="24"/>
        </w:rPr>
        <w:t>реалізованих в межах території М</w:t>
      </w:r>
      <w:r w:rsidRPr="008C252F">
        <w:rPr>
          <w:rFonts w:asciiTheme="minorHAnsi" w:hAnsiTheme="minorHAnsi" w:cstheme="minorHAnsi"/>
          <w:bCs/>
          <w:sz w:val="24"/>
          <w:szCs w:val="24"/>
        </w:rPr>
        <w:t>ТГ проектів за кошти державної субвенції на соціально-економічний розвиток регіонів наведено в наступній таблиці.</w:t>
      </w:r>
    </w:p>
    <w:p w:rsidR="004B1407" w:rsidRDefault="004B1407" w:rsidP="000A59A8">
      <w:pPr>
        <w:spacing w:after="0" w:line="240" w:lineRule="auto"/>
        <w:jc w:val="right"/>
        <w:rPr>
          <w:rFonts w:asciiTheme="minorHAnsi" w:hAnsiTheme="minorHAnsi" w:cstheme="minorHAnsi"/>
          <w:bCs/>
          <w:i/>
          <w:sz w:val="24"/>
          <w:szCs w:val="24"/>
        </w:rPr>
      </w:pPr>
    </w:p>
    <w:p w:rsidR="000A59A8" w:rsidRPr="008C252F" w:rsidRDefault="000A59A8" w:rsidP="000A59A8">
      <w:pPr>
        <w:spacing w:after="0" w:line="240" w:lineRule="auto"/>
        <w:jc w:val="right"/>
        <w:rPr>
          <w:rFonts w:asciiTheme="minorHAnsi" w:hAnsiTheme="minorHAnsi" w:cstheme="minorHAnsi"/>
          <w:bCs/>
          <w:i/>
          <w:sz w:val="24"/>
          <w:szCs w:val="24"/>
        </w:rPr>
      </w:pPr>
      <w:r w:rsidRPr="008C252F">
        <w:rPr>
          <w:rFonts w:asciiTheme="minorHAnsi" w:hAnsiTheme="minorHAnsi" w:cstheme="minorHAnsi"/>
          <w:bCs/>
          <w:i/>
          <w:sz w:val="24"/>
          <w:szCs w:val="24"/>
        </w:rPr>
        <w:t>Таблиця</w:t>
      </w:r>
      <w:r w:rsidRPr="004B1407">
        <w:rPr>
          <w:rFonts w:asciiTheme="minorHAnsi" w:hAnsiTheme="minorHAnsi" w:cstheme="minorHAnsi"/>
          <w:bCs/>
          <w:i/>
          <w:sz w:val="24"/>
          <w:szCs w:val="24"/>
        </w:rPr>
        <w:t xml:space="preserve"> </w:t>
      </w:r>
      <w:r w:rsidR="00B52088" w:rsidRPr="004B1407">
        <w:rPr>
          <w:rFonts w:asciiTheme="minorHAnsi" w:hAnsiTheme="minorHAnsi" w:cstheme="minorHAnsi"/>
          <w:bCs/>
          <w:i/>
          <w:sz w:val="24"/>
          <w:szCs w:val="24"/>
        </w:rPr>
        <w:t>3</w:t>
      </w:r>
      <w:r w:rsidR="00112E5D" w:rsidRPr="004B1407">
        <w:rPr>
          <w:rFonts w:asciiTheme="minorHAnsi" w:hAnsiTheme="minorHAnsi" w:cstheme="minorHAnsi"/>
          <w:bCs/>
          <w:i/>
          <w:sz w:val="24"/>
          <w:szCs w:val="24"/>
        </w:rPr>
        <w:t>5</w:t>
      </w:r>
      <w:r w:rsidRPr="004B1407">
        <w:rPr>
          <w:rFonts w:asciiTheme="minorHAnsi" w:hAnsiTheme="minorHAnsi" w:cstheme="minorHAnsi"/>
          <w:bCs/>
          <w:i/>
          <w:sz w:val="24"/>
          <w:szCs w:val="24"/>
        </w:rPr>
        <w:t>. Перелік проектів</w:t>
      </w:r>
      <w:r w:rsidR="00DC344A" w:rsidRPr="004B1407">
        <w:rPr>
          <w:rFonts w:asciiTheme="minorHAnsi" w:hAnsiTheme="minorHAnsi" w:cstheme="minorHAnsi"/>
          <w:bCs/>
          <w:i/>
          <w:sz w:val="24"/>
          <w:szCs w:val="24"/>
        </w:rPr>
        <w:t>, реалізованих у 2019-2021роках</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
        <w:gridCol w:w="4117"/>
        <w:gridCol w:w="1020"/>
        <w:gridCol w:w="1129"/>
        <w:gridCol w:w="2954"/>
      </w:tblGrid>
      <w:tr w:rsidR="00156324" w:rsidRPr="008C252F" w:rsidTr="003D47A6">
        <w:tc>
          <w:tcPr>
            <w:tcW w:w="419" w:type="dxa"/>
          </w:tcPr>
          <w:p w:rsidR="006728DD" w:rsidRPr="008C252F" w:rsidRDefault="006728DD" w:rsidP="006728DD">
            <w:pPr>
              <w:spacing w:after="0" w:line="240" w:lineRule="auto"/>
              <w:rPr>
                <w:rFonts w:asciiTheme="minorHAnsi" w:hAnsiTheme="minorHAnsi" w:cstheme="minorHAnsi"/>
                <w:sz w:val="20"/>
                <w:szCs w:val="20"/>
              </w:rPr>
            </w:pPr>
          </w:p>
        </w:tc>
        <w:tc>
          <w:tcPr>
            <w:tcW w:w="4117" w:type="dxa"/>
          </w:tcPr>
          <w:p w:rsidR="006728DD" w:rsidRPr="008C252F" w:rsidRDefault="006728DD" w:rsidP="000A59A8">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назва</w:t>
            </w:r>
          </w:p>
        </w:tc>
        <w:tc>
          <w:tcPr>
            <w:tcW w:w="1020" w:type="dxa"/>
          </w:tcPr>
          <w:p w:rsidR="006728DD" w:rsidRPr="008C252F" w:rsidRDefault="006728DD" w:rsidP="000A59A8">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рік</w:t>
            </w:r>
          </w:p>
        </w:tc>
        <w:tc>
          <w:tcPr>
            <w:tcW w:w="1129" w:type="dxa"/>
          </w:tcPr>
          <w:p w:rsidR="006728DD" w:rsidRPr="008C252F" w:rsidRDefault="006728DD" w:rsidP="000A59A8">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сума</w:t>
            </w:r>
          </w:p>
        </w:tc>
        <w:tc>
          <w:tcPr>
            <w:tcW w:w="2954" w:type="dxa"/>
          </w:tcPr>
          <w:p w:rsidR="006728DD" w:rsidRPr="008C252F" w:rsidRDefault="006728DD" w:rsidP="00EB61ED">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що досягнуто завдяки проекту</w:t>
            </w:r>
          </w:p>
        </w:tc>
      </w:tr>
      <w:tr w:rsidR="00824F95" w:rsidRPr="008C252F" w:rsidTr="00EE22C6">
        <w:tc>
          <w:tcPr>
            <w:tcW w:w="419" w:type="dxa"/>
          </w:tcPr>
          <w:p w:rsidR="00824F95" w:rsidRPr="008C252F" w:rsidRDefault="00824F95" w:rsidP="00824F9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w:t>
            </w:r>
          </w:p>
        </w:tc>
        <w:tc>
          <w:tcPr>
            <w:tcW w:w="4117" w:type="dxa"/>
          </w:tcPr>
          <w:p w:rsidR="00824F95" w:rsidRPr="00DC344A" w:rsidRDefault="00824F95" w:rsidP="00DC344A">
            <w:pPr>
              <w:spacing w:after="0" w:line="240" w:lineRule="auto"/>
              <w:ind w:left="-46" w:right="-108"/>
              <w:rPr>
                <w:rFonts w:asciiTheme="minorHAnsi" w:hAnsiTheme="minorHAnsi" w:cstheme="minorHAnsi"/>
                <w:bCs/>
                <w:sz w:val="20"/>
                <w:szCs w:val="20"/>
              </w:rPr>
            </w:pPr>
            <w:r w:rsidRPr="00DC344A">
              <w:rPr>
                <w:rFonts w:asciiTheme="minorHAnsi" w:hAnsiTheme="minorHAnsi" w:cstheme="minorHAnsi"/>
                <w:bCs/>
                <w:sz w:val="20"/>
                <w:szCs w:val="20"/>
              </w:rPr>
              <w:t xml:space="preserve">Придбання мультимедійного обладнання для Сторожинецької  гімназії, м.Сторожинець, вул.Видинівського   </w:t>
            </w:r>
          </w:p>
        </w:tc>
        <w:tc>
          <w:tcPr>
            <w:tcW w:w="1020" w:type="dxa"/>
          </w:tcPr>
          <w:p w:rsidR="00824F95" w:rsidRPr="008C252F" w:rsidRDefault="00824F95" w:rsidP="00824F95">
            <w:pPr>
              <w:spacing w:after="0" w:line="240" w:lineRule="auto"/>
              <w:ind w:right="-108"/>
              <w:jc w:val="center"/>
              <w:rPr>
                <w:rFonts w:asciiTheme="minorHAnsi" w:hAnsiTheme="minorHAnsi" w:cstheme="minorHAnsi"/>
                <w:sz w:val="20"/>
                <w:szCs w:val="20"/>
              </w:rPr>
            </w:pPr>
            <w:r w:rsidRPr="008C252F">
              <w:rPr>
                <w:rFonts w:asciiTheme="minorHAnsi" w:hAnsiTheme="minorHAnsi" w:cstheme="minorHAnsi"/>
                <w:sz w:val="20"/>
                <w:szCs w:val="20"/>
              </w:rPr>
              <w:t>2019</w:t>
            </w:r>
          </w:p>
        </w:tc>
        <w:tc>
          <w:tcPr>
            <w:tcW w:w="1129" w:type="dxa"/>
            <w:shd w:val="clear" w:color="auto" w:fill="auto"/>
            <w:vAlign w:val="center"/>
          </w:tcPr>
          <w:p w:rsidR="00824F95" w:rsidRPr="008C252F" w:rsidRDefault="00824F95" w:rsidP="00824F95">
            <w:pPr>
              <w:spacing w:after="0" w:line="240" w:lineRule="auto"/>
              <w:ind w:left="-108" w:right="-108"/>
              <w:jc w:val="center"/>
              <w:rPr>
                <w:rFonts w:asciiTheme="minorHAnsi" w:hAnsiTheme="minorHAnsi" w:cstheme="minorHAnsi"/>
                <w:bCs/>
                <w:sz w:val="20"/>
                <w:szCs w:val="20"/>
                <w:lang w:eastAsia="uk-UA"/>
              </w:rPr>
            </w:pPr>
            <w:r w:rsidRPr="008C252F">
              <w:rPr>
                <w:rFonts w:asciiTheme="minorHAnsi" w:hAnsiTheme="minorHAnsi" w:cstheme="minorHAnsi"/>
                <w:bCs/>
                <w:sz w:val="20"/>
                <w:szCs w:val="20"/>
                <w:lang w:val="en-US"/>
              </w:rPr>
              <w:t>195,00</w:t>
            </w:r>
          </w:p>
        </w:tc>
        <w:tc>
          <w:tcPr>
            <w:tcW w:w="2954" w:type="dxa"/>
          </w:tcPr>
          <w:p w:rsidR="00824F95" w:rsidRPr="008C252F" w:rsidRDefault="00824F95" w:rsidP="00824F9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Придбано мультимедійне обладнання</w:t>
            </w:r>
          </w:p>
        </w:tc>
      </w:tr>
      <w:tr w:rsidR="00824F95" w:rsidRPr="008C252F" w:rsidTr="00EE22C6">
        <w:tc>
          <w:tcPr>
            <w:tcW w:w="419" w:type="dxa"/>
          </w:tcPr>
          <w:p w:rsidR="00824F95" w:rsidRPr="008C252F" w:rsidRDefault="00824F95" w:rsidP="00824F9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w:t>
            </w:r>
          </w:p>
        </w:tc>
        <w:tc>
          <w:tcPr>
            <w:tcW w:w="4117" w:type="dxa"/>
          </w:tcPr>
          <w:p w:rsidR="00824F95" w:rsidRPr="008C252F" w:rsidRDefault="00824F95" w:rsidP="00824F95">
            <w:pPr>
              <w:widowControl w:val="0"/>
              <w:autoSpaceDE w:val="0"/>
              <w:autoSpaceDN w:val="0"/>
              <w:adjustRightInd w:val="0"/>
              <w:spacing w:after="0" w:line="240" w:lineRule="auto"/>
              <w:ind w:left="-46" w:right="-108"/>
              <w:rPr>
                <w:rFonts w:asciiTheme="minorHAnsi" w:hAnsiTheme="minorHAnsi" w:cstheme="minorHAnsi"/>
                <w:bCs/>
                <w:sz w:val="20"/>
                <w:szCs w:val="20"/>
              </w:rPr>
            </w:pPr>
            <w:r w:rsidRPr="008C252F">
              <w:rPr>
                <w:rFonts w:asciiTheme="minorHAnsi" w:hAnsiTheme="minorHAnsi" w:cstheme="minorHAnsi"/>
                <w:bCs/>
                <w:sz w:val="20"/>
                <w:szCs w:val="20"/>
              </w:rPr>
              <w:t xml:space="preserve">Капітальний ремонт будівлі Сторожинецької </w:t>
            </w:r>
            <w:r w:rsidRPr="008C252F">
              <w:rPr>
                <w:rFonts w:asciiTheme="minorHAnsi" w:hAnsiTheme="minorHAnsi" w:cstheme="minorHAnsi"/>
                <w:bCs/>
                <w:sz w:val="20"/>
                <w:szCs w:val="20"/>
              </w:rPr>
              <w:lastRenderedPageBreak/>
              <w:t>гімназії м.Сторожинець, вул.Видинівського</w:t>
            </w:r>
          </w:p>
        </w:tc>
        <w:tc>
          <w:tcPr>
            <w:tcW w:w="1020" w:type="dxa"/>
          </w:tcPr>
          <w:p w:rsidR="00824F95" w:rsidRPr="008C252F" w:rsidRDefault="00824F95" w:rsidP="00824F95">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lastRenderedPageBreak/>
              <w:t>2019</w:t>
            </w:r>
          </w:p>
        </w:tc>
        <w:tc>
          <w:tcPr>
            <w:tcW w:w="1129" w:type="dxa"/>
            <w:shd w:val="clear" w:color="auto" w:fill="auto"/>
            <w:vAlign w:val="center"/>
          </w:tcPr>
          <w:p w:rsidR="00824F95" w:rsidRPr="008C252F" w:rsidRDefault="00824F95" w:rsidP="00824F95">
            <w:pPr>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386,00</w:t>
            </w:r>
          </w:p>
        </w:tc>
        <w:tc>
          <w:tcPr>
            <w:tcW w:w="2954" w:type="dxa"/>
          </w:tcPr>
          <w:p w:rsidR="00824F95" w:rsidRPr="008C252F" w:rsidRDefault="00824F95" w:rsidP="00824F9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Проведено капітальний ремонт</w:t>
            </w:r>
          </w:p>
        </w:tc>
      </w:tr>
      <w:tr w:rsidR="00824F95" w:rsidRPr="008C252F" w:rsidTr="00EE22C6">
        <w:tc>
          <w:tcPr>
            <w:tcW w:w="419" w:type="dxa"/>
          </w:tcPr>
          <w:p w:rsidR="00824F95" w:rsidRPr="008C252F" w:rsidRDefault="00824F95" w:rsidP="00824F9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lastRenderedPageBreak/>
              <w:t>3</w:t>
            </w:r>
          </w:p>
        </w:tc>
        <w:tc>
          <w:tcPr>
            <w:tcW w:w="4117" w:type="dxa"/>
          </w:tcPr>
          <w:p w:rsidR="00824F95" w:rsidRPr="008C252F" w:rsidRDefault="00824F95" w:rsidP="00824F95">
            <w:pPr>
              <w:spacing w:after="0" w:line="240" w:lineRule="auto"/>
              <w:ind w:left="-46" w:right="-108"/>
              <w:rPr>
                <w:rFonts w:asciiTheme="minorHAnsi" w:hAnsiTheme="minorHAnsi" w:cstheme="minorHAnsi"/>
                <w:bCs/>
                <w:sz w:val="20"/>
                <w:szCs w:val="20"/>
              </w:rPr>
            </w:pPr>
            <w:r w:rsidRPr="008C252F">
              <w:rPr>
                <w:rFonts w:asciiTheme="minorHAnsi" w:hAnsiTheme="minorHAnsi" w:cstheme="minorHAnsi"/>
                <w:bCs/>
                <w:sz w:val="20"/>
                <w:szCs w:val="20"/>
                <w:lang w:val="ru-RU"/>
              </w:rPr>
              <w:t>Придбання комплектів меблів для Сторожинецької ЗОШ І-ІІ ст № 3  м.Сторожинець Сторожинецького району</w:t>
            </w:r>
          </w:p>
        </w:tc>
        <w:tc>
          <w:tcPr>
            <w:tcW w:w="1020" w:type="dxa"/>
          </w:tcPr>
          <w:p w:rsidR="00824F95" w:rsidRPr="008C252F" w:rsidRDefault="00824F95" w:rsidP="00824F95">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2019</w:t>
            </w:r>
          </w:p>
        </w:tc>
        <w:tc>
          <w:tcPr>
            <w:tcW w:w="1129" w:type="dxa"/>
            <w:shd w:val="clear" w:color="auto" w:fill="auto"/>
            <w:vAlign w:val="center"/>
          </w:tcPr>
          <w:p w:rsidR="00824F95" w:rsidRPr="008C252F" w:rsidRDefault="00824F95" w:rsidP="00824F95">
            <w:pPr>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190,00</w:t>
            </w:r>
          </w:p>
        </w:tc>
        <w:tc>
          <w:tcPr>
            <w:tcW w:w="2954" w:type="dxa"/>
          </w:tcPr>
          <w:p w:rsidR="00824F95" w:rsidRPr="008C252F" w:rsidRDefault="00824F95" w:rsidP="00824F9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Придбано меблі</w:t>
            </w:r>
          </w:p>
        </w:tc>
      </w:tr>
      <w:tr w:rsidR="00824F95" w:rsidRPr="008C252F" w:rsidTr="00EE22C6">
        <w:tc>
          <w:tcPr>
            <w:tcW w:w="419" w:type="dxa"/>
          </w:tcPr>
          <w:p w:rsidR="00824F95" w:rsidRPr="008C252F" w:rsidRDefault="00824F95" w:rsidP="00824F9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4</w:t>
            </w:r>
          </w:p>
        </w:tc>
        <w:tc>
          <w:tcPr>
            <w:tcW w:w="4117" w:type="dxa"/>
          </w:tcPr>
          <w:p w:rsidR="00824F95" w:rsidRPr="008C252F" w:rsidRDefault="00824F95" w:rsidP="00824F95">
            <w:pPr>
              <w:spacing w:after="0" w:line="240" w:lineRule="auto"/>
              <w:ind w:left="-46" w:right="-108"/>
              <w:rPr>
                <w:rFonts w:asciiTheme="minorHAnsi" w:hAnsiTheme="minorHAnsi" w:cstheme="minorHAnsi"/>
                <w:bCs/>
                <w:sz w:val="20"/>
                <w:szCs w:val="20"/>
              </w:rPr>
            </w:pPr>
            <w:r w:rsidRPr="008C252F">
              <w:rPr>
                <w:rFonts w:asciiTheme="minorHAnsi" w:hAnsiTheme="minorHAnsi" w:cstheme="minorHAnsi"/>
                <w:bCs/>
                <w:sz w:val="20"/>
                <w:szCs w:val="20"/>
                <w:lang w:val="ru-RU"/>
              </w:rPr>
              <w:t>Придбання спортивного інвентарю для Сторожинецької ЗОШ І-ІІ ст № 3  м.Сторожинець Сторожинецького району</w:t>
            </w:r>
          </w:p>
        </w:tc>
        <w:tc>
          <w:tcPr>
            <w:tcW w:w="1020" w:type="dxa"/>
          </w:tcPr>
          <w:p w:rsidR="00824F95" w:rsidRPr="008C252F" w:rsidRDefault="00824F95" w:rsidP="00824F95">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2019</w:t>
            </w:r>
          </w:p>
        </w:tc>
        <w:tc>
          <w:tcPr>
            <w:tcW w:w="1129" w:type="dxa"/>
            <w:shd w:val="clear" w:color="auto" w:fill="auto"/>
            <w:vAlign w:val="center"/>
          </w:tcPr>
          <w:p w:rsidR="00824F95" w:rsidRPr="008C252F" w:rsidRDefault="00824F95" w:rsidP="00824F95">
            <w:pPr>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30,00</w:t>
            </w:r>
          </w:p>
        </w:tc>
        <w:tc>
          <w:tcPr>
            <w:tcW w:w="2954" w:type="dxa"/>
          </w:tcPr>
          <w:p w:rsidR="00824F95" w:rsidRPr="008C252F" w:rsidRDefault="00824F95" w:rsidP="00824F9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Придбано спортивний інвентар</w:t>
            </w:r>
          </w:p>
        </w:tc>
      </w:tr>
      <w:tr w:rsidR="00824F95" w:rsidRPr="008C252F" w:rsidTr="00EE22C6">
        <w:tc>
          <w:tcPr>
            <w:tcW w:w="419" w:type="dxa"/>
          </w:tcPr>
          <w:p w:rsidR="00824F95" w:rsidRPr="008C252F" w:rsidRDefault="00824F95" w:rsidP="00824F9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5</w:t>
            </w:r>
          </w:p>
        </w:tc>
        <w:tc>
          <w:tcPr>
            <w:tcW w:w="4117" w:type="dxa"/>
          </w:tcPr>
          <w:p w:rsidR="00824F95" w:rsidRPr="008C252F" w:rsidRDefault="00824F95" w:rsidP="00824F95">
            <w:pPr>
              <w:spacing w:after="0" w:line="240" w:lineRule="auto"/>
              <w:ind w:left="-46" w:right="-108"/>
              <w:rPr>
                <w:rFonts w:asciiTheme="minorHAnsi" w:hAnsiTheme="minorHAnsi" w:cstheme="minorHAnsi"/>
                <w:bCs/>
                <w:sz w:val="20"/>
                <w:szCs w:val="20"/>
              </w:rPr>
            </w:pPr>
            <w:r w:rsidRPr="008C252F">
              <w:rPr>
                <w:rFonts w:asciiTheme="minorHAnsi" w:hAnsiTheme="minorHAnsi" w:cstheme="minorHAnsi"/>
                <w:bCs/>
                <w:sz w:val="20"/>
                <w:szCs w:val="20"/>
                <w:lang w:val="ru-RU"/>
              </w:rPr>
              <w:t>Придбання спортивного обладнання для Сторожинецької ЗОШ І-ІІ ст № 3  м.Сторожинець Сторожинецького району</w:t>
            </w:r>
          </w:p>
        </w:tc>
        <w:tc>
          <w:tcPr>
            <w:tcW w:w="1020" w:type="dxa"/>
          </w:tcPr>
          <w:p w:rsidR="00824F95" w:rsidRPr="008C252F" w:rsidRDefault="00824F95" w:rsidP="00824F95">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2019</w:t>
            </w:r>
          </w:p>
        </w:tc>
        <w:tc>
          <w:tcPr>
            <w:tcW w:w="1129" w:type="dxa"/>
            <w:shd w:val="clear" w:color="auto" w:fill="auto"/>
            <w:vAlign w:val="center"/>
          </w:tcPr>
          <w:p w:rsidR="00824F95" w:rsidRPr="008C252F" w:rsidRDefault="00824F95" w:rsidP="00824F95">
            <w:pPr>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55,00</w:t>
            </w:r>
          </w:p>
        </w:tc>
        <w:tc>
          <w:tcPr>
            <w:tcW w:w="2954" w:type="dxa"/>
          </w:tcPr>
          <w:p w:rsidR="00824F95" w:rsidRPr="008C252F" w:rsidRDefault="00824F95" w:rsidP="00824F9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Придбано спортивне обладнання</w:t>
            </w:r>
          </w:p>
        </w:tc>
      </w:tr>
      <w:tr w:rsidR="00824F95" w:rsidRPr="008C252F" w:rsidTr="00EE22C6">
        <w:tc>
          <w:tcPr>
            <w:tcW w:w="419" w:type="dxa"/>
          </w:tcPr>
          <w:p w:rsidR="00824F95" w:rsidRPr="008C252F" w:rsidRDefault="00824F95" w:rsidP="00824F9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6</w:t>
            </w:r>
          </w:p>
        </w:tc>
        <w:tc>
          <w:tcPr>
            <w:tcW w:w="4117" w:type="dxa"/>
          </w:tcPr>
          <w:p w:rsidR="00824F95" w:rsidRPr="008C252F" w:rsidRDefault="00824F95" w:rsidP="00824F95">
            <w:pPr>
              <w:spacing w:after="0" w:line="240" w:lineRule="auto"/>
              <w:ind w:left="-46" w:right="-108"/>
              <w:rPr>
                <w:rFonts w:asciiTheme="minorHAnsi" w:hAnsiTheme="minorHAnsi" w:cstheme="minorHAnsi"/>
                <w:bCs/>
                <w:sz w:val="20"/>
                <w:szCs w:val="20"/>
              </w:rPr>
            </w:pPr>
            <w:r w:rsidRPr="008C252F">
              <w:rPr>
                <w:rFonts w:asciiTheme="minorHAnsi" w:hAnsiTheme="minorHAnsi" w:cstheme="minorHAnsi"/>
                <w:bCs/>
                <w:sz w:val="20"/>
                <w:szCs w:val="20"/>
              </w:rPr>
              <w:t>Придбання обладнання для кабінетів фізики, біології,  хімії  та трудового навчання Сторожинецької ЗОШ І-ІІ ст № 3  м.Сторожинець Сторожинецького району</w:t>
            </w:r>
          </w:p>
        </w:tc>
        <w:tc>
          <w:tcPr>
            <w:tcW w:w="1020" w:type="dxa"/>
          </w:tcPr>
          <w:p w:rsidR="00824F95" w:rsidRPr="008C252F" w:rsidRDefault="00824F95" w:rsidP="00824F95">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2019</w:t>
            </w:r>
          </w:p>
        </w:tc>
        <w:tc>
          <w:tcPr>
            <w:tcW w:w="1129" w:type="dxa"/>
            <w:shd w:val="clear" w:color="auto" w:fill="auto"/>
            <w:vAlign w:val="center"/>
          </w:tcPr>
          <w:p w:rsidR="00824F95" w:rsidRPr="008C252F" w:rsidRDefault="00824F95" w:rsidP="00824F95">
            <w:pPr>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150,00</w:t>
            </w:r>
          </w:p>
        </w:tc>
        <w:tc>
          <w:tcPr>
            <w:tcW w:w="2954" w:type="dxa"/>
          </w:tcPr>
          <w:p w:rsidR="00824F95" w:rsidRPr="008C252F" w:rsidRDefault="00824F95" w:rsidP="00824F9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Придбано обладнання</w:t>
            </w:r>
          </w:p>
        </w:tc>
      </w:tr>
      <w:tr w:rsidR="00824F95" w:rsidRPr="008C252F" w:rsidTr="00EE22C6">
        <w:tc>
          <w:tcPr>
            <w:tcW w:w="419" w:type="dxa"/>
          </w:tcPr>
          <w:p w:rsidR="00824F95" w:rsidRPr="008C252F" w:rsidRDefault="00824F95" w:rsidP="00824F9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7</w:t>
            </w:r>
          </w:p>
        </w:tc>
        <w:tc>
          <w:tcPr>
            <w:tcW w:w="4117" w:type="dxa"/>
          </w:tcPr>
          <w:p w:rsidR="00824F95" w:rsidRPr="008C252F" w:rsidRDefault="00824F95" w:rsidP="00824F95">
            <w:pPr>
              <w:spacing w:after="0" w:line="240" w:lineRule="auto"/>
              <w:ind w:left="-46" w:right="-108"/>
              <w:rPr>
                <w:rFonts w:asciiTheme="minorHAnsi" w:hAnsiTheme="minorHAnsi" w:cstheme="minorHAnsi"/>
                <w:bCs/>
                <w:sz w:val="20"/>
                <w:szCs w:val="20"/>
                <w:lang w:val="ru-RU"/>
              </w:rPr>
            </w:pPr>
            <w:r w:rsidRPr="008C252F">
              <w:rPr>
                <w:rFonts w:asciiTheme="minorHAnsi" w:hAnsiTheme="minorHAnsi" w:cstheme="minorHAnsi"/>
                <w:bCs/>
                <w:sz w:val="20"/>
                <w:szCs w:val="20"/>
                <w:lang w:val="ru-RU"/>
              </w:rPr>
              <w:t>Встановлення  дитячого ігрового майданчика в с.Костинці Сторожинецького району  Чернівецької  області</w:t>
            </w:r>
          </w:p>
        </w:tc>
        <w:tc>
          <w:tcPr>
            <w:tcW w:w="1020" w:type="dxa"/>
          </w:tcPr>
          <w:p w:rsidR="00824F95" w:rsidRPr="008C252F" w:rsidRDefault="00824F95" w:rsidP="00824F95">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2019</w:t>
            </w:r>
          </w:p>
        </w:tc>
        <w:tc>
          <w:tcPr>
            <w:tcW w:w="1129" w:type="dxa"/>
            <w:shd w:val="clear" w:color="auto" w:fill="auto"/>
            <w:vAlign w:val="center"/>
          </w:tcPr>
          <w:p w:rsidR="00824F95" w:rsidRPr="008C252F" w:rsidRDefault="00824F95" w:rsidP="00824F95">
            <w:pPr>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33,00</w:t>
            </w:r>
          </w:p>
        </w:tc>
        <w:tc>
          <w:tcPr>
            <w:tcW w:w="2954" w:type="dxa"/>
          </w:tcPr>
          <w:p w:rsidR="00824F95" w:rsidRPr="008C252F" w:rsidRDefault="00824F95" w:rsidP="00824F9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Встановлено  дитячий ігровий майданчик</w:t>
            </w:r>
          </w:p>
        </w:tc>
      </w:tr>
      <w:tr w:rsidR="00824F95" w:rsidRPr="008C252F" w:rsidTr="00EE22C6">
        <w:tc>
          <w:tcPr>
            <w:tcW w:w="419" w:type="dxa"/>
          </w:tcPr>
          <w:p w:rsidR="00824F95" w:rsidRPr="008C252F" w:rsidRDefault="00824F95" w:rsidP="00824F9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8</w:t>
            </w:r>
          </w:p>
        </w:tc>
        <w:tc>
          <w:tcPr>
            <w:tcW w:w="4117" w:type="dxa"/>
          </w:tcPr>
          <w:p w:rsidR="00824F95" w:rsidRPr="008C252F" w:rsidRDefault="00824F95" w:rsidP="00824F95">
            <w:pPr>
              <w:spacing w:after="0" w:line="240" w:lineRule="auto"/>
              <w:ind w:left="-46" w:right="-108"/>
              <w:rPr>
                <w:rFonts w:asciiTheme="minorHAnsi" w:hAnsiTheme="minorHAnsi" w:cstheme="minorHAnsi"/>
                <w:bCs/>
                <w:sz w:val="20"/>
                <w:szCs w:val="20"/>
              </w:rPr>
            </w:pPr>
            <w:r w:rsidRPr="008C252F">
              <w:rPr>
                <w:rFonts w:asciiTheme="minorHAnsi" w:hAnsiTheme="minorHAnsi" w:cstheme="minorHAnsi"/>
                <w:bCs/>
                <w:sz w:val="20"/>
                <w:szCs w:val="20"/>
                <w:lang w:val="ru-RU"/>
              </w:rPr>
              <w:t>Встановлення  дитячого ігрового майданчика в с.Банилів - Підгірний Сторожинецького району  Чернівецької області</w:t>
            </w:r>
          </w:p>
        </w:tc>
        <w:tc>
          <w:tcPr>
            <w:tcW w:w="1020" w:type="dxa"/>
          </w:tcPr>
          <w:p w:rsidR="00824F95" w:rsidRPr="008C252F" w:rsidRDefault="00824F95" w:rsidP="00824F95">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2019</w:t>
            </w:r>
          </w:p>
        </w:tc>
        <w:tc>
          <w:tcPr>
            <w:tcW w:w="1129" w:type="dxa"/>
            <w:shd w:val="clear" w:color="auto" w:fill="auto"/>
            <w:vAlign w:val="center"/>
          </w:tcPr>
          <w:p w:rsidR="00824F95" w:rsidRPr="008C252F" w:rsidRDefault="00824F95" w:rsidP="00824F95">
            <w:pPr>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33,00</w:t>
            </w:r>
          </w:p>
        </w:tc>
        <w:tc>
          <w:tcPr>
            <w:tcW w:w="2954" w:type="dxa"/>
          </w:tcPr>
          <w:p w:rsidR="00824F95" w:rsidRPr="008C252F" w:rsidRDefault="00824F95" w:rsidP="00824F9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Встановлено  дитячий ігровий майданчик</w:t>
            </w:r>
          </w:p>
        </w:tc>
      </w:tr>
      <w:tr w:rsidR="00824F95" w:rsidRPr="008C252F" w:rsidTr="00EE22C6">
        <w:tc>
          <w:tcPr>
            <w:tcW w:w="419" w:type="dxa"/>
          </w:tcPr>
          <w:p w:rsidR="00824F95" w:rsidRPr="008C252F" w:rsidRDefault="00824F95" w:rsidP="00824F9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9</w:t>
            </w:r>
          </w:p>
        </w:tc>
        <w:tc>
          <w:tcPr>
            <w:tcW w:w="4117" w:type="dxa"/>
          </w:tcPr>
          <w:p w:rsidR="00824F95" w:rsidRPr="008C252F" w:rsidRDefault="00824F95" w:rsidP="00824F95">
            <w:pPr>
              <w:spacing w:after="0" w:line="240" w:lineRule="auto"/>
              <w:ind w:left="-46" w:right="-108"/>
              <w:rPr>
                <w:rFonts w:asciiTheme="minorHAnsi" w:hAnsiTheme="minorHAnsi" w:cstheme="minorHAnsi"/>
                <w:bCs/>
                <w:sz w:val="20"/>
                <w:szCs w:val="20"/>
              </w:rPr>
            </w:pPr>
            <w:r w:rsidRPr="008C252F">
              <w:rPr>
                <w:rFonts w:asciiTheme="minorHAnsi" w:hAnsiTheme="minorHAnsi" w:cstheme="minorHAnsi"/>
                <w:bCs/>
                <w:sz w:val="20"/>
                <w:szCs w:val="20"/>
                <w:lang w:val="ru-RU"/>
              </w:rPr>
              <w:t>Капітальний ремонт приміщення інклюзивно-ресурсного центру по вул.Богдана Хмельницького,7, м.Сторожинець Сторожинецького району</w:t>
            </w:r>
          </w:p>
        </w:tc>
        <w:tc>
          <w:tcPr>
            <w:tcW w:w="1020" w:type="dxa"/>
          </w:tcPr>
          <w:p w:rsidR="00824F95" w:rsidRPr="008C252F" w:rsidRDefault="00824F95" w:rsidP="00824F95">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2019</w:t>
            </w:r>
          </w:p>
        </w:tc>
        <w:tc>
          <w:tcPr>
            <w:tcW w:w="1129" w:type="dxa"/>
            <w:shd w:val="clear" w:color="auto" w:fill="auto"/>
            <w:vAlign w:val="center"/>
          </w:tcPr>
          <w:p w:rsidR="00824F95" w:rsidRPr="008C252F" w:rsidRDefault="00824F95" w:rsidP="00824F95">
            <w:pPr>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107,00</w:t>
            </w:r>
          </w:p>
        </w:tc>
        <w:tc>
          <w:tcPr>
            <w:tcW w:w="2954" w:type="dxa"/>
          </w:tcPr>
          <w:p w:rsidR="00824F95" w:rsidRPr="008C252F" w:rsidRDefault="00824F95" w:rsidP="00824F9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Проведено капітальний ремонт приміщення</w:t>
            </w:r>
          </w:p>
        </w:tc>
      </w:tr>
      <w:tr w:rsidR="00824F95" w:rsidRPr="008C252F" w:rsidTr="00EE22C6">
        <w:tc>
          <w:tcPr>
            <w:tcW w:w="419" w:type="dxa"/>
          </w:tcPr>
          <w:p w:rsidR="00824F95" w:rsidRPr="008C252F" w:rsidRDefault="00824F95" w:rsidP="00824F9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10</w:t>
            </w:r>
          </w:p>
        </w:tc>
        <w:tc>
          <w:tcPr>
            <w:tcW w:w="4117" w:type="dxa"/>
          </w:tcPr>
          <w:p w:rsidR="00824F95" w:rsidRPr="008C252F" w:rsidRDefault="00824F95" w:rsidP="00824F95">
            <w:pPr>
              <w:spacing w:after="0" w:line="240" w:lineRule="auto"/>
              <w:ind w:left="-46" w:right="-108"/>
              <w:rPr>
                <w:rFonts w:asciiTheme="minorHAnsi" w:hAnsiTheme="minorHAnsi" w:cstheme="minorHAnsi"/>
                <w:bCs/>
                <w:sz w:val="20"/>
                <w:szCs w:val="20"/>
              </w:rPr>
            </w:pPr>
            <w:r w:rsidRPr="008C252F">
              <w:rPr>
                <w:rFonts w:asciiTheme="minorHAnsi" w:hAnsiTheme="minorHAnsi" w:cstheme="minorHAnsi"/>
                <w:bCs/>
                <w:sz w:val="20"/>
                <w:szCs w:val="20"/>
                <w:lang w:val="ru-RU"/>
              </w:rPr>
              <w:t>Капітальний ремонт (заміна вікон і дверей ) інклюзивно-ресурсного центру по вул.Богдана Хмельницького,7, м.Сторожинець Сторожинецького району</w:t>
            </w:r>
          </w:p>
        </w:tc>
        <w:tc>
          <w:tcPr>
            <w:tcW w:w="1020" w:type="dxa"/>
          </w:tcPr>
          <w:p w:rsidR="00824F95" w:rsidRPr="008C252F" w:rsidRDefault="00824F95" w:rsidP="00824F95">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2019</w:t>
            </w:r>
          </w:p>
        </w:tc>
        <w:tc>
          <w:tcPr>
            <w:tcW w:w="1129" w:type="dxa"/>
            <w:shd w:val="clear" w:color="auto" w:fill="auto"/>
            <w:vAlign w:val="center"/>
          </w:tcPr>
          <w:p w:rsidR="00824F95" w:rsidRPr="008C252F" w:rsidRDefault="00824F95" w:rsidP="00824F95">
            <w:pPr>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130,00</w:t>
            </w:r>
          </w:p>
        </w:tc>
        <w:tc>
          <w:tcPr>
            <w:tcW w:w="2954" w:type="dxa"/>
          </w:tcPr>
          <w:p w:rsidR="00824F95" w:rsidRPr="008C252F" w:rsidRDefault="00824F95" w:rsidP="00824F9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Здійснено заміну вікон і дверей</w:t>
            </w:r>
          </w:p>
        </w:tc>
      </w:tr>
      <w:tr w:rsidR="00824F95" w:rsidRPr="008C252F" w:rsidTr="00EE22C6">
        <w:tc>
          <w:tcPr>
            <w:tcW w:w="419" w:type="dxa"/>
          </w:tcPr>
          <w:p w:rsidR="00824F95" w:rsidRPr="008C252F" w:rsidRDefault="00824F95" w:rsidP="00824F9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11</w:t>
            </w:r>
          </w:p>
        </w:tc>
        <w:tc>
          <w:tcPr>
            <w:tcW w:w="4117" w:type="dxa"/>
          </w:tcPr>
          <w:p w:rsidR="00824F95" w:rsidRPr="008C252F" w:rsidRDefault="00824F95" w:rsidP="00824F95">
            <w:pPr>
              <w:spacing w:after="0" w:line="240" w:lineRule="auto"/>
              <w:ind w:left="-46" w:right="-108"/>
              <w:rPr>
                <w:rFonts w:asciiTheme="minorHAnsi" w:hAnsiTheme="minorHAnsi" w:cstheme="minorHAnsi"/>
                <w:bCs/>
                <w:sz w:val="20"/>
                <w:szCs w:val="20"/>
              </w:rPr>
            </w:pPr>
            <w:r w:rsidRPr="008C252F">
              <w:rPr>
                <w:rFonts w:asciiTheme="minorHAnsi" w:hAnsiTheme="minorHAnsi" w:cstheme="minorHAnsi"/>
                <w:bCs/>
                <w:sz w:val="20"/>
                <w:szCs w:val="20"/>
                <w:lang w:val="ru-RU"/>
              </w:rPr>
              <w:t>Капільний ремонт приміщення Банилово-Підгірнівського ЗДО "Малятко", с.Банилів-Підгірний Сторожинецького району</w:t>
            </w:r>
          </w:p>
        </w:tc>
        <w:tc>
          <w:tcPr>
            <w:tcW w:w="1020" w:type="dxa"/>
          </w:tcPr>
          <w:p w:rsidR="00824F95" w:rsidRPr="008C252F" w:rsidRDefault="00824F95" w:rsidP="00824F95">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2019</w:t>
            </w:r>
          </w:p>
        </w:tc>
        <w:tc>
          <w:tcPr>
            <w:tcW w:w="1129" w:type="dxa"/>
            <w:shd w:val="clear" w:color="auto" w:fill="auto"/>
            <w:vAlign w:val="center"/>
          </w:tcPr>
          <w:p w:rsidR="00824F95" w:rsidRPr="008C252F" w:rsidRDefault="00824F95" w:rsidP="00824F95">
            <w:pPr>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293,00</w:t>
            </w:r>
          </w:p>
        </w:tc>
        <w:tc>
          <w:tcPr>
            <w:tcW w:w="2954" w:type="dxa"/>
          </w:tcPr>
          <w:p w:rsidR="00824F95" w:rsidRPr="008C252F" w:rsidRDefault="00824F95" w:rsidP="00824F9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Проведено капітальний ремонт приміщення</w:t>
            </w:r>
          </w:p>
        </w:tc>
      </w:tr>
      <w:tr w:rsidR="00824F95" w:rsidRPr="008C252F" w:rsidTr="00EE22C6">
        <w:tc>
          <w:tcPr>
            <w:tcW w:w="419" w:type="dxa"/>
          </w:tcPr>
          <w:p w:rsidR="00824F95" w:rsidRPr="008C252F" w:rsidRDefault="00824F95" w:rsidP="00824F9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12</w:t>
            </w:r>
          </w:p>
        </w:tc>
        <w:tc>
          <w:tcPr>
            <w:tcW w:w="4117" w:type="dxa"/>
          </w:tcPr>
          <w:p w:rsidR="00824F95" w:rsidRPr="008C252F" w:rsidRDefault="00824F95" w:rsidP="00824F95">
            <w:pPr>
              <w:spacing w:after="0" w:line="240" w:lineRule="auto"/>
              <w:ind w:left="-46" w:right="-108"/>
              <w:rPr>
                <w:rFonts w:asciiTheme="minorHAnsi" w:hAnsiTheme="minorHAnsi" w:cstheme="minorHAnsi"/>
                <w:bCs/>
                <w:sz w:val="20"/>
                <w:szCs w:val="20"/>
              </w:rPr>
            </w:pPr>
            <w:r w:rsidRPr="008C252F">
              <w:rPr>
                <w:rFonts w:asciiTheme="minorHAnsi" w:hAnsiTheme="minorHAnsi" w:cstheme="minorHAnsi"/>
                <w:bCs/>
                <w:sz w:val="20"/>
                <w:szCs w:val="20"/>
                <w:lang w:val="ru-RU"/>
              </w:rPr>
              <w:t>Придбання комп'ютерного та мультимедійного обладнання для навчальних закладів Сторожинецької ОТГ</w:t>
            </w:r>
          </w:p>
        </w:tc>
        <w:tc>
          <w:tcPr>
            <w:tcW w:w="1020" w:type="dxa"/>
          </w:tcPr>
          <w:p w:rsidR="00824F95" w:rsidRPr="008C252F" w:rsidRDefault="00824F95" w:rsidP="00824F95">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2019</w:t>
            </w:r>
          </w:p>
        </w:tc>
        <w:tc>
          <w:tcPr>
            <w:tcW w:w="1129" w:type="dxa"/>
            <w:shd w:val="clear" w:color="auto" w:fill="auto"/>
            <w:vAlign w:val="center"/>
          </w:tcPr>
          <w:p w:rsidR="00824F95" w:rsidRPr="008C252F" w:rsidRDefault="00824F95" w:rsidP="00824F95">
            <w:pPr>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194,40</w:t>
            </w:r>
          </w:p>
        </w:tc>
        <w:tc>
          <w:tcPr>
            <w:tcW w:w="2954" w:type="dxa"/>
          </w:tcPr>
          <w:p w:rsidR="00824F95" w:rsidRPr="008C252F" w:rsidRDefault="00824F95" w:rsidP="00824F9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Придбано комп'ютерне та мультимедійне обладнання</w:t>
            </w:r>
          </w:p>
        </w:tc>
      </w:tr>
      <w:tr w:rsidR="00824F95" w:rsidRPr="008C252F" w:rsidTr="00EE22C6">
        <w:tc>
          <w:tcPr>
            <w:tcW w:w="419" w:type="dxa"/>
          </w:tcPr>
          <w:p w:rsidR="00824F95" w:rsidRPr="008C252F" w:rsidRDefault="00824F95" w:rsidP="00824F9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13</w:t>
            </w:r>
          </w:p>
        </w:tc>
        <w:tc>
          <w:tcPr>
            <w:tcW w:w="4117" w:type="dxa"/>
          </w:tcPr>
          <w:p w:rsidR="00824F95" w:rsidRPr="008C252F" w:rsidRDefault="00824F95" w:rsidP="00824F95">
            <w:pPr>
              <w:spacing w:after="0" w:line="240" w:lineRule="auto"/>
              <w:ind w:left="-46" w:right="-108"/>
              <w:rPr>
                <w:rFonts w:asciiTheme="minorHAnsi" w:hAnsiTheme="minorHAnsi" w:cstheme="minorHAnsi"/>
                <w:bCs/>
                <w:sz w:val="20"/>
                <w:szCs w:val="20"/>
              </w:rPr>
            </w:pPr>
            <w:r w:rsidRPr="008C252F">
              <w:rPr>
                <w:rFonts w:asciiTheme="minorHAnsi" w:hAnsiTheme="minorHAnsi" w:cstheme="minorHAnsi"/>
                <w:bCs/>
                <w:sz w:val="20"/>
                <w:szCs w:val="20"/>
                <w:lang w:val="ru-RU"/>
              </w:rPr>
              <w:t>Придбання обладнання для дитячих ігрових майданчиків по вул. Соборна, вул.Б.Хмельницького, вул.Прутська в м.Сторожинець Сторожинецького району</w:t>
            </w:r>
          </w:p>
        </w:tc>
        <w:tc>
          <w:tcPr>
            <w:tcW w:w="1020" w:type="dxa"/>
          </w:tcPr>
          <w:p w:rsidR="00824F95" w:rsidRPr="008C252F" w:rsidRDefault="00824F95" w:rsidP="00824F95">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2019</w:t>
            </w:r>
          </w:p>
        </w:tc>
        <w:tc>
          <w:tcPr>
            <w:tcW w:w="1129" w:type="dxa"/>
            <w:shd w:val="clear" w:color="auto" w:fill="auto"/>
            <w:vAlign w:val="center"/>
          </w:tcPr>
          <w:p w:rsidR="00824F95" w:rsidRPr="008C252F" w:rsidRDefault="00824F95" w:rsidP="00824F95">
            <w:pPr>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174,00</w:t>
            </w:r>
          </w:p>
        </w:tc>
        <w:tc>
          <w:tcPr>
            <w:tcW w:w="2954" w:type="dxa"/>
          </w:tcPr>
          <w:p w:rsidR="00824F95" w:rsidRPr="008C252F" w:rsidRDefault="00824F95" w:rsidP="00824F9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Придбано обладнання для дитячих ігрових майданчиків</w:t>
            </w:r>
          </w:p>
        </w:tc>
      </w:tr>
      <w:tr w:rsidR="00824F95" w:rsidRPr="008C252F" w:rsidTr="00EE22C6">
        <w:tc>
          <w:tcPr>
            <w:tcW w:w="419" w:type="dxa"/>
          </w:tcPr>
          <w:p w:rsidR="00824F95" w:rsidRPr="008C252F" w:rsidRDefault="00824F95" w:rsidP="00824F9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14</w:t>
            </w:r>
          </w:p>
        </w:tc>
        <w:tc>
          <w:tcPr>
            <w:tcW w:w="4117" w:type="dxa"/>
          </w:tcPr>
          <w:p w:rsidR="00824F95" w:rsidRPr="008C252F" w:rsidRDefault="00824F95" w:rsidP="00824F95">
            <w:pPr>
              <w:spacing w:after="0" w:line="240" w:lineRule="auto"/>
              <w:ind w:left="-46" w:right="-108"/>
              <w:rPr>
                <w:rFonts w:asciiTheme="minorHAnsi" w:hAnsiTheme="minorHAnsi" w:cstheme="minorHAnsi"/>
                <w:bCs/>
                <w:sz w:val="20"/>
                <w:szCs w:val="20"/>
              </w:rPr>
            </w:pPr>
            <w:r w:rsidRPr="008C252F">
              <w:rPr>
                <w:rFonts w:asciiTheme="minorHAnsi" w:hAnsiTheme="minorHAnsi" w:cstheme="minorHAnsi"/>
                <w:bCs/>
                <w:sz w:val="20"/>
                <w:szCs w:val="20"/>
                <w:lang w:val="ru-RU"/>
              </w:rPr>
              <w:t xml:space="preserve">Капітальний ремонт приміщення (заміна вікон) Сторожинецького  ДНЗ "Сонечко", м.Сторожинець Сторожинецького району </w:t>
            </w:r>
          </w:p>
        </w:tc>
        <w:tc>
          <w:tcPr>
            <w:tcW w:w="1020" w:type="dxa"/>
          </w:tcPr>
          <w:p w:rsidR="00824F95" w:rsidRPr="008C252F" w:rsidRDefault="00824F95" w:rsidP="00824F95">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2019</w:t>
            </w:r>
          </w:p>
        </w:tc>
        <w:tc>
          <w:tcPr>
            <w:tcW w:w="1129" w:type="dxa"/>
            <w:shd w:val="clear" w:color="auto" w:fill="auto"/>
            <w:vAlign w:val="center"/>
          </w:tcPr>
          <w:p w:rsidR="00824F95" w:rsidRPr="008C252F" w:rsidRDefault="00824F95" w:rsidP="00824F95">
            <w:pPr>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200,00</w:t>
            </w:r>
          </w:p>
        </w:tc>
        <w:tc>
          <w:tcPr>
            <w:tcW w:w="2954" w:type="dxa"/>
          </w:tcPr>
          <w:p w:rsidR="00824F95" w:rsidRPr="008C252F" w:rsidRDefault="00824F95" w:rsidP="00824F95">
            <w:pPr>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t>Здійснено заміну вікон і дверей</w:t>
            </w:r>
          </w:p>
        </w:tc>
      </w:tr>
      <w:tr w:rsidR="00824F95" w:rsidRPr="008C252F" w:rsidTr="003D47A6">
        <w:tc>
          <w:tcPr>
            <w:tcW w:w="419" w:type="dxa"/>
          </w:tcPr>
          <w:p w:rsidR="00824F95" w:rsidRPr="008C252F" w:rsidRDefault="00824F95" w:rsidP="00824F9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15</w:t>
            </w:r>
          </w:p>
        </w:tc>
        <w:tc>
          <w:tcPr>
            <w:tcW w:w="4117" w:type="dxa"/>
          </w:tcPr>
          <w:p w:rsidR="00824F95" w:rsidRPr="008C252F" w:rsidRDefault="00824F95" w:rsidP="00824F95">
            <w:pPr>
              <w:spacing w:after="0" w:line="240" w:lineRule="auto"/>
              <w:ind w:left="-46" w:right="-108"/>
              <w:rPr>
                <w:rFonts w:asciiTheme="minorHAnsi" w:hAnsiTheme="minorHAnsi" w:cstheme="minorHAnsi"/>
                <w:bCs/>
                <w:sz w:val="20"/>
                <w:szCs w:val="20"/>
                <w:lang w:val="ru-RU"/>
              </w:rPr>
            </w:pPr>
            <w:r w:rsidRPr="008C252F">
              <w:rPr>
                <w:rFonts w:asciiTheme="minorHAnsi" w:hAnsiTheme="minorHAnsi" w:cstheme="minorHAnsi"/>
                <w:bCs/>
                <w:sz w:val="20"/>
                <w:szCs w:val="20"/>
                <w:lang w:val="ru-RU"/>
              </w:rPr>
              <w:t>Капітальний ремонт приміщення (заміна вікон) державного пожежно-рятувального поста 12-ї пожежно-рятувальної частини Управління ДСНС України у с.Бобівці  Сторожинецького району</w:t>
            </w:r>
          </w:p>
        </w:tc>
        <w:tc>
          <w:tcPr>
            <w:tcW w:w="1020" w:type="dxa"/>
          </w:tcPr>
          <w:p w:rsidR="00824F95" w:rsidRPr="008C252F" w:rsidRDefault="00824F95" w:rsidP="00824F95">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2019</w:t>
            </w:r>
          </w:p>
        </w:tc>
        <w:tc>
          <w:tcPr>
            <w:tcW w:w="1129" w:type="dxa"/>
            <w:shd w:val="clear" w:color="auto" w:fill="auto"/>
            <w:vAlign w:val="center"/>
          </w:tcPr>
          <w:p w:rsidR="00824F95" w:rsidRPr="008C252F" w:rsidRDefault="00824F95" w:rsidP="00824F95">
            <w:pPr>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32,00</w:t>
            </w:r>
          </w:p>
        </w:tc>
        <w:tc>
          <w:tcPr>
            <w:tcW w:w="2954" w:type="dxa"/>
          </w:tcPr>
          <w:p w:rsidR="00824F95" w:rsidRPr="008C252F" w:rsidRDefault="00824F95" w:rsidP="00824F95">
            <w:pPr>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t>Здійснено заміну вікон і дверей</w:t>
            </w:r>
          </w:p>
        </w:tc>
      </w:tr>
      <w:tr w:rsidR="00824F95" w:rsidRPr="008C252F" w:rsidTr="003D47A6">
        <w:tc>
          <w:tcPr>
            <w:tcW w:w="419" w:type="dxa"/>
          </w:tcPr>
          <w:p w:rsidR="00824F95" w:rsidRPr="008C252F" w:rsidRDefault="00824F95" w:rsidP="00824F9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16</w:t>
            </w:r>
          </w:p>
        </w:tc>
        <w:tc>
          <w:tcPr>
            <w:tcW w:w="4117" w:type="dxa"/>
          </w:tcPr>
          <w:p w:rsidR="00824F95" w:rsidRPr="008C252F" w:rsidRDefault="00824F95" w:rsidP="00824F95">
            <w:pPr>
              <w:spacing w:after="0" w:line="240" w:lineRule="auto"/>
              <w:ind w:left="-46" w:right="-108"/>
              <w:rPr>
                <w:rFonts w:asciiTheme="minorHAnsi" w:hAnsiTheme="minorHAnsi" w:cstheme="minorHAnsi"/>
                <w:bCs/>
                <w:sz w:val="20"/>
                <w:szCs w:val="20"/>
              </w:rPr>
            </w:pPr>
            <w:r w:rsidRPr="008C252F">
              <w:rPr>
                <w:rFonts w:asciiTheme="minorHAnsi" w:hAnsiTheme="minorHAnsi" w:cstheme="minorHAnsi"/>
                <w:bCs/>
                <w:sz w:val="20"/>
                <w:szCs w:val="20"/>
                <w:lang w:val="ru-RU"/>
              </w:rPr>
              <w:t xml:space="preserve">Капітальний ремонт приміщень під шкільні майстерні та гаража для шкільного автобуса Сторожинецького  районного ліцею </w:t>
            </w:r>
            <w:r w:rsidRPr="008C252F">
              <w:rPr>
                <w:rFonts w:asciiTheme="minorHAnsi" w:hAnsiTheme="minorHAnsi" w:cstheme="minorHAnsi"/>
                <w:bCs/>
                <w:sz w:val="20"/>
                <w:szCs w:val="20"/>
                <w:lang w:val="en-US"/>
              </w:rPr>
              <w:t>Сторожинецької міської ради, м.Сторожинець</w:t>
            </w:r>
          </w:p>
        </w:tc>
        <w:tc>
          <w:tcPr>
            <w:tcW w:w="1020" w:type="dxa"/>
          </w:tcPr>
          <w:p w:rsidR="00824F95" w:rsidRPr="008C252F" w:rsidRDefault="00824F95" w:rsidP="00824F95">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2019</w:t>
            </w:r>
          </w:p>
        </w:tc>
        <w:tc>
          <w:tcPr>
            <w:tcW w:w="1129" w:type="dxa"/>
            <w:shd w:val="clear" w:color="auto" w:fill="auto"/>
            <w:vAlign w:val="center"/>
          </w:tcPr>
          <w:p w:rsidR="00824F95" w:rsidRPr="008C252F" w:rsidRDefault="00824F95" w:rsidP="00824F95">
            <w:pPr>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269,00</w:t>
            </w:r>
          </w:p>
        </w:tc>
        <w:tc>
          <w:tcPr>
            <w:tcW w:w="2954" w:type="dxa"/>
          </w:tcPr>
          <w:p w:rsidR="00824F95" w:rsidRPr="008C252F" w:rsidRDefault="00824F95" w:rsidP="00824F9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Проведено капітальний ремонт приміщення</w:t>
            </w:r>
          </w:p>
        </w:tc>
      </w:tr>
      <w:tr w:rsidR="00824F95" w:rsidRPr="008C252F" w:rsidTr="003D47A6">
        <w:tc>
          <w:tcPr>
            <w:tcW w:w="419" w:type="dxa"/>
          </w:tcPr>
          <w:p w:rsidR="00824F95" w:rsidRPr="008C252F" w:rsidRDefault="00824F95" w:rsidP="00824F9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17</w:t>
            </w:r>
          </w:p>
        </w:tc>
        <w:tc>
          <w:tcPr>
            <w:tcW w:w="4117" w:type="dxa"/>
          </w:tcPr>
          <w:p w:rsidR="00824F95" w:rsidRPr="008C252F" w:rsidRDefault="00824F95" w:rsidP="00824F95">
            <w:pPr>
              <w:spacing w:after="0" w:line="240" w:lineRule="auto"/>
              <w:ind w:left="-46" w:right="-108"/>
              <w:rPr>
                <w:rFonts w:asciiTheme="minorHAnsi" w:hAnsiTheme="minorHAnsi" w:cstheme="minorHAnsi"/>
                <w:bCs/>
                <w:sz w:val="20"/>
                <w:szCs w:val="20"/>
              </w:rPr>
            </w:pPr>
            <w:r w:rsidRPr="008C252F">
              <w:rPr>
                <w:rFonts w:asciiTheme="minorHAnsi" w:hAnsiTheme="minorHAnsi" w:cstheme="minorHAnsi"/>
                <w:bCs/>
                <w:sz w:val="20"/>
                <w:szCs w:val="20"/>
                <w:lang w:val="ru-RU"/>
              </w:rPr>
              <w:t>Капітальний ремонт будівлі Слобода-Комарівської ЗОШ І-ІІ ступенів  Сторожинецької міської ради Сторожинецького району</w:t>
            </w:r>
          </w:p>
        </w:tc>
        <w:tc>
          <w:tcPr>
            <w:tcW w:w="1020" w:type="dxa"/>
          </w:tcPr>
          <w:p w:rsidR="00824F95" w:rsidRPr="008C252F" w:rsidRDefault="00824F95" w:rsidP="00824F95">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2019</w:t>
            </w:r>
          </w:p>
        </w:tc>
        <w:tc>
          <w:tcPr>
            <w:tcW w:w="1129" w:type="dxa"/>
            <w:shd w:val="clear" w:color="auto" w:fill="auto"/>
            <w:vAlign w:val="center"/>
          </w:tcPr>
          <w:p w:rsidR="00824F95" w:rsidRPr="008C252F" w:rsidRDefault="00824F95" w:rsidP="00824F95">
            <w:pPr>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102,00</w:t>
            </w:r>
          </w:p>
        </w:tc>
        <w:tc>
          <w:tcPr>
            <w:tcW w:w="2954" w:type="dxa"/>
          </w:tcPr>
          <w:p w:rsidR="00824F95" w:rsidRPr="008C252F" w:rsidRDefault="00824F95" w:rsidP="00824F9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Проведено капітальний ремонт приміщення</w:t>
            </w:r>
          </w:p>
        </w:tc>
      </w:tr>
      <w:tr w:rsidR="00824F95" w:rsidRPr="008C252F" w:rsidTr="003D47A6">
        <w:tc>
          <w:tcPr>
            <w:tcW w:w="419" w:type="dxa"/>
          </w:tcPr>
          <w:p w:rsidR="00824F95" w:rsidRPr="008C252F" w:rsidRDefault="00824F95" w:rsidP="00824F9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18</w:t>
            </w:r>
          </w:p>
        </w:tc>
        <w:tc>
          <w:tcPr>
            <w:tcW w:w="4117" w:type="dxa"/>
          </w:tcPr>
          <w:p w:rsidR="00824F95" w:rsidRPr="008C252F" w:rsidRDefault="00824F95" w:rsidP="00824F95">
            <w:pPr>
              <w:spacing w:after="0" w:line="240" w:lineRule="auto"/>
              <w:ind w:left="-46" w:right="-108"/>
              <w:rPr>
                <w:rFonts w:asciiTheme="minorHAnsi" w:hAnsiTheme="minorHAnsi" w:cstheme="minorHAnsi"/>
                <w:bCs/>
                <w:sz w:val="20"/>
                <w:szCs w:val="20"/>
              </w:rPr>
            </w:pPr>
            <w:r w:rsidRPr="008C252F">
              <w:rPr>
                <w:rFonts w:asciiTheme="minorHAnsi" w:hAnsiTheme="minorHAnsi" w:cstheme="minorHAnsi"/>
                <w:bCs/>
                <w:sz w:val="20"/>
                <w:szCs w:val="20"/>
                <w:lang w:val="ru-RU"/>
              </w:rPr>
              <w:t>Капітальний ремонт будівлі Слобода-Комарівського ДНЗ "Золотий ключик" Сторожинецької міської ради Сторожинецького району</w:t>
            </w:r>
          </w:p>
        </w:tc>
        <w:tc>
          <w:tcPr>
            <w:tcW w:w="1020" w:type="dxa"/>
          </w:tcPr>
          <w:p w:rsidR="00824F95" w:rsidRPr="008C252F" w:rsidRDefault="00824F95" w:rsidP="00824F95">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2019</w:t>
            </w:r>
          </w:p>
        </w:tc>
        <w:tc>
          <w:tcPr>
            <w:tcW w:w="1129" w:type="dxa"/>
            <w:shd w:val="clear" w:color="auto" w:fill="auto"/>
            <w:vAlign w:val="center"/>
          </w:tcPr>
          <w:p w:rsidR="00824F95" w:rsidRPr="008C252F" w:rsidRDefault="00824F95" w:rsidP="00824F95">
            <w:pPr>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80,00</w:t>
            </w:r>
          </w:p>
        </w:tc>
        <w:tc>
          <w:tcPr>
            <w:tcW w:w="2954" w:type="dxa"/>
          </w:tcPr>
          <w:p w:rsidR="00824F95" w:rsidRPr="008C252F" w:rsidRDefault="00824F95" w:rsidP="00824F9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Проведено капітальний ремонт приміщення</w:t>
            </w:r>
          </w:p>
        </w:tc>
      </w:tr>
      <w:tr w:rsidR="00824F95" w:rsidRPr="008C252F" w:rsidTr="003D47A6">
        <w:tc>
          <w:tcPr>
            <w:tcW w:w="419" w:type="dxa"/>
          </w:tcPr>
          <w:p w:rsidR="00824F95" w:rsidRPr="008C252F" w:rsidRDefault="00824F95" w:rsidP="00824F9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lastRenderedPageBreak/>
              <w:t>19</w:t>
            </w:r>
          </w:p>
        </w:tc>
        <w:tc>
          <w:tcPr>
            <w:tcW w:w="4117" w:type="dxa"/>
          </w:tcPr>
          <w:p w:rsidR="00824F95" w:rsidRPr="008C252F" w:rsidRDefault="00824F95" w:rsidP="00824F95">
            <w:pPr>
              <w:spacing w:after="0" w:line="240" w:lineRule="auto"/>
              <w:ind w:left="-46" w:right="-108"/>
              <w:rPr>
                <w:rFonts w:asciiTheme="minorHAnsi" w:hAnsiTheme="minorHAnsi" w:cstheme="minorHAnsi"/>
                <w:bCs/>
                <w:sz w:val="20"/>
                <w:szCs w:val="20"/>
              </w:rPr>
            </w:pPr>
            <w:r w:rsidRPr="008C252F">
              <w:rPr>
                <w:rFonts w:asciiTheme="minorHAnsi" w:hAnsiTheme="minorHAnsi" w:cstheme="minorHAnsi"/>
                <w:bCs/>
                <w:sz w:val="20"/>
                <w:szCs w:val="20"/>
                <w:lang w:val="ru-RU"/>
              </w:rPr>
              <w:t xml:space="preserve">Капітальний ремонт будівлі Опорного закладу Сторожинецького ліцею </w:t>
            </w:r>
            <w:r w:rsidRPr="008C252F">
              <w:rPr>
                <w:rFonts w:asciiTheme="minorHAnsi" w:hAnsiTheme="minorHAnsi" w:cstheme="minorHAnsi"/>
                <w:bCs/>
                <w:sz w:val="20"/>
                <w:szCs w:val="20"/>
                <w:lang w:val="en-US"/>
              </w:rPr>
              <w:t>Сторожинецької міської ради Сторожинецького району</w:t>
            </w:r>
          </w:p>
        </w:tc>
        <w:tc>
          <w:tcPr>
            <w:tcW w:w="1020" w:type="dxa"/>
          </w:tcPr>
          <w:p w:rsidR="00824F95" w:rsidRPr="008C252F" w:rsidRDefault="00824F95" w:rsidP="00824F95">
            <w:pPr>
              <w:spacing w:after="0" w:line="240" w:lineRule="auto"/>
              <w:ind w:right="-108"/>
              <w:jc w:val="center"/>
              <w:rPr>
                <w:rFonts w:asciiTheme="minorHAnsi" w:hAnsiTheme="minorHAnsi" w:cstheme="minorHAnsi"/>
                <w:sz w:val="20"/>
                <w:szCs w:val="20"/>
                <w:lang w:val="en-US"/>
              </w:rPr>
            </w:pPr>
            <w:r w:rsidRPr="008C252F">
              <w:rPr>
                <w:rFonts w:asciiTheme="minorHAnsi" w:hAnsiTheme="minorHAnsi" w:cstheme="minorHAnsi"/>
                <w:sz w:val="20"/>
                <w:szCs w:val="20"/>
                <w:lang w:val="en-US"/>
              </w:rPr>
              <w:t>2019</w:t>
            </w:r>
          </w:p>
        </w:tc>
        <w:tc>
          <w:tcPr>
            <w:tcW w:w="1129" w:type="dxa"/>
            <w:shd w:val="clear" w:color="auto" w:fill="auto"/>
            <w:vAlign w:val="center"/>
          </w:tcPr>
          <w:p w:rsidR="00824F95" w:rsidRPr="008C252F" w:rsidRDefault="00824F95" w:rsidP="00824F95">
            <w:pPr>
              <w:spacing w:after="0" w:line="240" w:lineRule="auto"/>
              <w:ind w:left="-108" w:right="-108"/>
              <w:jc w:val="center"/>
              <w:rPr>
                <w:rFonts w:asciiTheme="minorHAnsi" w:hAnsiTheme="minorHAnsi" w:cstheme="minorHAnsi"/>
                <w:bCs/>
                <w:sz w:val="20"/>
                <w:szCs w:val="20"/>
                <w:lang w:val="en-US"/>
              </w:rPr>
            </w:pPr>
            <w:r w:rsidRPr="008C252F">
              <w:rPr>
                <w:rFonts w:asciiTheme="minorHAnsi" w:hAnsiTheme="minorHAnsi" w:cstheme="minorHAnsi"/>
                <w:bCs/>
                <w:sz w:val="20"/>
                <w:szCs w:val="20"/>
                <w:lang w:val="en-US"/>
              </w:rPr>
              <w:t>220,00</w:t>
            </w:r>
          </w:p>
        </w:tc>
        <w:tc>
          <w:tcPr>
            <w:tcW w:w="2954" w:type="dxa"/>
          </w:tcPr>
          <w:p w:rsidR="00824F95" w:rsidRPr="008C252F" w:rsidRDefault="00824F95" w:rsidP="00824F95">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Проведено капітальний ремонт приміщення</w:t>
            </w:r>
          </w:p>
        </w:tc>
      </w:tr>
      <w:tr w:rsidR="006A6769" w:rsidRPr="008C252F" w:rsidTr="00EE22C6">
        <w:tc>
          <w:tcPr>
            <w:tcW w:w="419" w:type="dxa"/>
          </w:tcPr>
          <w:p w:rsidR="006A6769" w:rsidRPr="008C252F" w:rsidRDefault="006A6769" w:rsidP="006A6769">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20</w:t>
            </w:r>
          </w:p>
        </w:tc>
        <w:tc>
          <w:tcPr>
            <w:tcW w:w="4117" w:type="dxa"/>
            <w:tcBorders>
              <w:top w:val="single" w:sz="4" w:space="0" w:color="auto"/>
              <w:left w:val="single" w:sz="4" w:space="0" w:color="auto"/>
              <w:bottom w:val="single" w:sz="4" w:space="0" w:color="auto"/>
              <w:right w:val="single" w:sz="4" w:space="0" w:color="auto"/>
            </w:tcBorders>
            <w:shd w:val="clear" w:color="auto" w:fill="auto"/>
            <w:vAlign w:val="center"/>
          </w:tcPr>
          <w:p w:rsidR="006A6769" w:rsidRPr="004B1407" w:rsidRDefault="006A6769" w:rsidP="006A6769">
            <w:pPr>
              <w:spacing w:after="0" w:line="240" w:lineRule="auto"/>
              <w:jc w:val="center"/>
              <w:rPr>
                <w:rFonts w:asciiTheme="minorHAnsi" w:hAnsiTheme="minorHAnsi" w:cstheme="minorHAnsi"/>
                <w:bCs/>
                <w:sz w:val="20"/>
                <w:szCs w:val="20"/>
                <w:lang w:val="ru-RU"/>
              </w:rPr>
            </w:pPr>
            <w:r w:rsidRPr="004B1407">
              <w:rPr>
                <w:rFonts w:asciiTheme="minorHAnsi" w:hAnsiTheme="minorHAnsi" w:cstheme="minorHAnsi"/>
                <w:bCs/>
                <w:sz w:val="20"/>
                <w:szCs w:val="20"/>
                <w:lang w:val="ru-RU"/>
              </w:rPr>
              <w:t>Будівництво  багатофункціонального спортивного майданчика в с.Банилів Підгірний по вул.Головна, 191 Чернівецького району Чернівецької області</w:t>
            </w:r>
          </w:p>
        </w:tc>
        <w:tc>
          <w:tcPr>
            <w:tcW w:w="1020" w:type="dxa"/>
          </w:tcPr>
          <w:p w:rsidR="006A6769" w:rsidRPr="004B1407" w:rsidRDefault="006A6769" w:rsidP="006A6769">
            <w:pPr>
              <w:spacing w:after="0" w:line="240" w:lineRule="auto"/>
              <w:ind w:right="-108"/>
              <w:jc w:val="center"/>
              <w:rPr>
                <w:rFonts w:asciiTheme="minorHAnsi" w:hAnsiTheme="minorHAnsi" w:cstheme="minorHAnsi"/>
                <w:bCs/>
                <w:sz w:val="20"/>
                <w:szCs w:val="20"/>
                <w:lang w:val="ru-RU"/>
              </w:rPr>
            </w:pPr>
            <w:r w:rsidRPr="004B1407">
              <w:rPr>
                <w:rFonts w:asciiTheme="minorHAnsi" w:hAnsiTheme="minorHAnsi" w:cstheme="minorHAnsi"/>
                <w:bCs/>
                <w:sz w:val="20"/>
                <w:szCs w:val="20"/>
                <w:lang w:val="ru-RU"/>
              </w:rPr>
              <w:t>2021</w:t>
            </w:r>
          </w:p>
        </w:tc>
        <w:tc>
          <w:tcPr>
            <w:tcW w:w="1129" w:type="dxa"/>
            <w:tcBorders>
              <w:top w:val="nil"/>
              <w:left w:val="single" w:sz="4" w:space="0" w:color="auto"/>
              <w:bottom w:val="single" w:sz="4" w:space="0" w:color="auto"/>
              <w:right w:val="single" w:sz="4" w:space="0" w:color="auto"/>
            </w:tcBorders>
            <w:shd w:val="clear" w:color="auto" w:fill="auto"/>
            <w:vAlign w:val="center"/>
          </w:tcPr>
          <w:p w:rsidR="006A6769" w:rsidRPr="004B1407" w:rsidRDefault="006A6769" w:rsidP="006A6769">
            <w:pPr>
              <w:spacing w:after="0" w:line="240" w:lineRule="auto"/>
              <w:jc w:val="center"/>
              <w:rPr>
                <w:rFonts w:asciiTheme="minorHAnsi" w:hAnsiTheme="minorHAnsi" w:cstheme="minorHAnsi"/>
                <w:bCs/>
                <w:sz w:val="20"/>
                <w:szCs w:val="20"/>
                <w:lang w:val="ru-RU"/>
              </w:rPr>
            </w:pPr>
            <w:r w:rsidRPr="004B1407">
              <w:rPr>
                <w:rFonts w:asciiTheme="minorHAnsi" w:hAnsiTheme="minorHAnsi" w:cstheme="minorHAnsi"/>
                <w:bCs/>
                <w:sz w:val="20"/>
                <w:szCs w:val="20"/>
                <w:lang w:val="ru-RU"/>
              </w:rPr>
              <w:t>1968,9</w:t>
            </w:r>
          </w:p>
        </w:tc>
        <w:tc>
          <w:tcPr>
            <w:tcW w:w="2954" w:type="dxa"/>
          </w:tcPr>
          <w:p w:rsidR="006A6769" w:rsidRPr="004B1407" w:rsidRDefault="006A6769" w:rsidP="006A6769">
            <w:pPr>
              <w:spacing w:after="0" w:line="240" w:lineRule="auto"/>
              <w:rPr>
                <w:rFonts w:asciiTheme="minorHAnsi" w:hAnsiTheme="minorHAnsi" w:cstheme="minorHAnsi"/>
                <w:bCs/>
                <w:sz w:val="20"/>
                <w:szCs w:val="20"/>
                <w:lang w:val="ru-RU"/>
              </w:rPr>
            </w:pPr>
            <w:r w:rsidRPr="004B1407">
              <w:rPr>
                <w:rFonts w:asciiTheme="minorHAnsi" w:hAnsiTheme="minorHAnsi" w:cstheme="minorHAnsi"/>
                <w:bCs/>
                <w:sz w:val="20"/>
                <w:szCs w:val="20"/>
                <w:lang w:val="ru-RU"/>
              </w:rPr>
              <w:t>Побудовано багатофункціональний  спортивний майданчик</w:t>
            </w:r>
          </w:p>
        </w:tc>
      </w:tr>
      <w:tr w:rsidR="006A6769" w:rsidRPr="008C252F" w:rsidTr="00EE22C6">
        <w:tc>
          <w:tcPr>
            <w:tcW w:w="419" w:type="dxa"/>
          </w:tcPr>
          <w:p w:rsidR="006A6769" w:rsidRPr="008C252F" w:rsidRDefault="006A6769" w:rsidP="006A6769">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21</w:t>
            </w:r>
          </w:p>
        </w:tc>
        <w:tc>
          <w:tcPr>
            <w:tcW w:w="4117" w:type="dxa"/>
            <w:tcBorders>
              <w:top w:val="nil"/>
              <w:left w:val="single" w:sz="4" w:space="0" w:color="auto"/>
              <w:bottom w:val="single" w:sz="4" w:space="0" w:color="auto"/>
              <w:right w:val="single" w:sz="4" w:space="0" w:color="auto"/>
            </w:tcBorders>
            <w:shd w:val="clear" w:color="auto" w:fill="auto"/>
            <w:vAlign w:val="center"/>
          </w:tcPr>
          <w:p w:rsidR="006A6769" w:rsidRPr="004B1407" w:rsidRDefault="006A6769" w:rsidP="006A6769">
            <w:pPr>
              <w:spacing w:after="0" w:line="240" w:lineRule="auto"/>
              <w:jc w:val="center"/>
              <w:rPr>
                <w:rFonts w:asciiTheme="minorHAnsi" w:hAnsiTheme="minorHAnsi" w:cstheme="minorHAnsi"/>
                <w:bCs/>
                <w:sz w:val="20"/>
                <w:szCs w:val="20"/>
                <w:lang w:val="ru-RU"/>
              </w:rPr>
            </w:pPr>
            <w:r w:rsidRPr="004B1407">
              <w:rPr>
                <w:rFonts w:asciiTheme="minorHAnsi" w:hAnsiTheme="minorHAnsi" w:cstheme="minorHAnsi"/>
                <w:bCs/>
                <w:sz w:val="20"/>
                <w:szCs w:val="20"/>
                <w:lang w:val="ru-RU"/>
              </w:rPr>
              <w:t>Капітальний ремонт підвісної кладки через річку Сірет в с.Панка Чернівецького району Чернівецької області</w:t>
            </w:r>
          </w:p>
        </w:tc>
        <w:tc>
          <w:tcPr>
            <w:tcW w:w="1020" w:type="dxa"/>
          </w:tcPr>
          <w:p w:rsidR="006A6769" w:rsidRPr="004B1407" w:rsidRDefault="006A6769" w:rsidP="006A6769">
            <w:pPr>
              <w:spacing w:after="0" w:line="240" w:lineRule="auto"/>
              <w:jc w:val="center"/>
            </w:pPr>
            <w:r w:rsidRPr="004B1407">
              <w:rPr>
                <w:rFonts w:asciiTheme="minorHAnsi" w:hAnsiTheme="minorHAnsi" w:cstheme="minorHAnsi"/>
                <w:bCs/>
                <w:sz w:val="20"/>
                <w:szCs w:val="20"/>
                <w:lang w:val="ru-RU"/>
              </w:rPr>
              <w:t>2021</w:t>
            </w:r>
          </w:p>
        </w:tc>
        <w:tc>
          <w:tcPr>
            <w:tcW w:w="1129" w:type="dxa"/>
            <w:tcBorders>
              <w:top w:val="nil"/>
              <w:left w:val="single" w:sz="4" w:space="0" w:color="auto"/>
              <w:bottom w:val="single" w:sz="4" w:space="0" w:color="auto"/>
              <w:right w:val="single" w:sz="4" w:space="0" w:color="auto"/>
            </w:tcBorders>
            <w:shd w:val="clear" w:color="auto" w:fill="auto"/>
            <w:vAlign w:val="center"/>
          </w:tcPr>
          <w:p w:rsidR="006A6769" w:rsidRPr="004B1407" w:rsidRDefault="006A6769" w:rsidP="006A6769">
            <w:pPr>
              <w:spacing w:after="0" w:line="240" w:lineRule="auto"/>
              <w:jc w:val="center"/>
              <w:rPr>
                <w:rFonts w:asciiTheme="minorHAnsi" w:hAnsiTheme="minorHAnsi" w:cstheme="minorHAnsi"/>
                <w:bCs/>
                <w:sz w:val="20"/>
                <w:szCs w:val="20"/>
                <w:lang w:val="ru-RU"/>
              </w:rPr>
            </w:pPr>
            <w:r w:rsidRPr="004B1407">
              <w:rPr>
                <w:rFonts w:asciiTheme="minorHAnsi" w:hAnsiTheme="minorHAnsi" w:cstheme="minorHAnsi"/>
                <w:bCs/>
                <w:sz w:val="20"/>
                <w:szCs w:val="20"/>
                <w:lang w:val="ru-RU"/>
              </w:rPr>
              <w:t>111,9</w:t>
            </w:r>
          </w:p>
        </w:tc>
        <w:tc>
          <w:tcPr>
            <w:tcW w:w="2954" w:type="dxa"/>
          </w:tcPr>
          <w:p w:rsidR="006A6769" w:rsidRPr="004B1407" w:rsidRDefault="006A6769" w:rsidP="006A6769">
            <w:pPr>
              <w:spacing w:after="0" w:line="240" w:lineRule="auto"/>
              <w:rPr>
                <w:rFonts w:asciiTheme="minorHAnsi" w:hAnsiTheme="minorHAnsi" w:cstheme="minorHAnsi"/>
                <w:bCs/>
                <w:sz w:val="20"/>
                <w:szCs w:val="20"/>
                <w:lang w:val="ru-RU"/>
              </w:rPr>
            </w:pPr>
            <w:r w:rsidRPr="004B1407">
              <w:rPr>
                <w:rFonts w:asciiTheme="minorHAnsi" w:hAnsiTheme="minorHAnsi" w:cstheme="minorHAnsi"/>
                <w:bCs/>
                <w:sz w:val="20"/>
                <w:szCs w:val="20"/>
                <w:lang w:val="ru-RU"/>
              </w:rPr>
              <w:t>Здійснено ремонт кладки</w:t>
            </w:r>
          </w:p>
        </w:tc>
      </w:tr>
      <w:tr w:rsidR="006A6769" w:rsidRPr="008C252F" w:rsidTr="00EE22C6">
        <w:tc>
          <w:tcPr>
            <w:tcW w:w="419" w:type="dxa"/>
          </w:tcPr>
          <w:p w:rsidR="006A6769" w:rsidRPr="008C252F" w:rsidRDefault="006A6769" w:rsidP="006A6769">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22</w:t>
            </w:r>
          </w:p>
        </w:tc>
        <w:tc>
          <w:tcPr>
            <w:tcW w:w="4117" w:type="dxa"/>
            <w:tcBorders>
              <w:top w:val="nil"/>
              <w:left w:val="single" w:sz="4" w:space="0" w:color="auto"/>
              <w:bottom w:val="single" w:sz="4" w:space="0" w:color="auto"/>
              <w:right w:val="single" w:sz="4" w:space="0" w:color="auto"/>
            </w:tcBorders>
            <w:shd w:val="clear" w:color="auto" w:fill="auto"/>
            <w:vAlign w:val="center"/>
          </w:tcPr>
          <w:p w:rsidR="006A6769" w:rsidRPr="004B1407" w:rsidRDefault="006A6769" w:rsidP="006A6769">
            <w:pPr>
              <w:spacing w:after="0" w:line="240" w:lineRule="auto"/>
              <w:jc w:val="center"/>
              <w:rPr>
                <w:rFonts w:asciiTheme="minorHAnsi" w:hAnsiTheme="minorHAnsi" w:cstheme="minorHAnsi"/>
                <w:bCs/>
                <w:sz w:val="20"/>
                <w:szCs w:val="20"/>
                <w:lang w:val="ru-RU"/>
              </w:rPr>
            </w:pPr>
            <w:r w:rsidRPr="004B1407">
              <w:rPr>
                <w:rFonts w:asciiTheme="minorHAnsi" w:hAnsiTheme="minorHAnsi" w:cstheme="minorHAnsi"/>
                <w:bCs/>
                <w:sz w:val="20"/>
                <w:szCs w:val="20"/>
                <w:lang w:val="ru-RU"/>
              </w:rPr>
              <w:t>Капітальний ремонт благоустрою Сторожинецького ЗДО "Дзвіночок" по вул.Першотравневій, 4 в м.Сторожинець, Чернівецького району Чернівецької області</w:t>
            </w:r>
          </w:p>
        </w:tc>
        <w:tc>
          <w:tcPr>
            <w:tcW w:w="1020" w:type="dxa"/>
          </w:tcPr>
          <w:p w:rsidR="006A6769" w:rsidRPr="004B1407" w:rsidRDefault="006A6769" w:rsidP="006A6769">
            <w:pPr>
              <w:spacing w:after="0" w:line="240" w:lineRule="auto"/>
              <w:jc w:val="center"/>
            </w:pPr>
            <w:r w:rsidRPr="004B1407">
              <w:rPr>
                <w:rFonts w:asciiTheme="minorHAnsi" w:hAnsiTheme="minorHAnsi" w:cstheme="minorHAnsi"/>
                <w:bCs/>
                <w:sz w:val="20"/>
                <w:szCs w:val="20"/>
                <w:lang w:val="ru-RU"/>
              </w:rPr>
              <w:t>2021</w:t>
            </w:r>
          </w:p>
        </w:tc>
        <w:tc>
          <w:tcPr>
            <w:tcW w:w="1129" w:type="dxa"/>
            <w:tcBorders>
              <w:top w:val="nil"/>
              <w:left w:val="single" w:sz="4" w:space="0" w:color="auto"/>
              <w:bottom w:val="single" w:sz="4" w:space="0" w:color="auto"/>
              <w:right w:val="single" w:sz="4" w:space="0" w:color="auto"/>
            </w:tcBorders>
            <w:shd w:val="clear" w:color="auto" w:fill="auto"/>
            <w:vAlign w:val="center"/>
          </w:tcPr>
          <w:p w:rsidR="006A6769" w:rsidRPr="004B1407" w:rsidRDefault="006A6769" w:rsidP="006A6769">
            <w:pPr>
              <w:spacing w:after="0" w:line="240" w:lineRule="auto"/>
              <w:jc w:val="center"/>
              <w:rPr>
                <w:rFonts w:asciiTheme="minorHAnsi" w:hAnsiTheme="minorHAnsi" w:cstheme="minorHAnsi"/>
                <w:bCs/>
                <w:sz w:val="20"/>
                <w:szCs w:val="20"/>
                <w:lang w:val="ru-RU"/>
              </w:rPr>
            </w:pPr>
            <w:r w:rsidRPr="004B1407">
              <w:rPr>
                <w:rFonts w:asciiTheme="minorHAnsi" w:hAnsiTheme="minorHAnsi" w:cstheme="minorHAnsi"/>
                <w:bCs/>
                <w:sz w:val="20"/>
                <w:szCs w:val="20"/>
                <w:lang w:val="ru-RU"/>
              </w:rPr>
              <w:t>278,1</w:t>
            </w:r>
          </w:p>
        </w:tc>
        <w:tc>
          <w:tcPr>
            <w:tcW w:w="2954" w:type="dxa"/>
          </w:tcPr>
          <w:p w:rsidR="006A6769" w:rsidRPr="004B1407" w:rsidRDefault="006A6769" w:rsidP="006A6769">
            <w:pPr>
              <w:spacing w:after="0" w:line="240" w:lineRule="auto"/>
              <w:rPr>
                <w:rFonts w:asciiTheme="minorHAnsi" w:hAnsiTheme="minorHAnsi" w:cstheme="minorHAnsi"/>
                <w:bCs/>
                <w:sz w:val="20"/>
                <w:szCs w:val="20"/>
                <w:lang w:val="ru-RU"/>
              </w:rPr>
            </w:pPr>
            <w:r w:rsidRPr="004B1407">
              <w:rPr>
                <w:rFonts w:asciiTheme="minorHAnsi" w:hAnsiTheme="minorHAnsi" w:cstheme="minorHAnsi"/>
                <w:bCs/>
                <w:sz w:val="20"/>
                <w:szCs w:val="20"/>
                <w:lang w:val="ru-RU"/>
              </w:rPr>
              <w:t>Проведено капітальний ремонт приміщення</w:t>
            </w:r>
          </w:p>
        </w:tc>
      </w:tr>
      <w:tr w:rsidR="006A6769" w:rsidRPr="008C252F" w:rsidTr="00EE22C6">
        <w:tc>
          <w:tcPr>
            <w:tcW w:w="419" w:type="dxa"/>
          </w:tcPr>
          <w:p w:rsidR="006A6769" w:rsidRPr="008C252F" w:rsidRDefault="006A6769" w:rsidP="006A6769">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23</w:t>
            </w:r>
          </w:p>
        </w:tc>
        <w:tc>
          <w:tcPr>
            <w:tcW w:w="4117" w:type="dxa"/>
            <w:tcBorders>
              <w:top w:val="nil"/>
              <w:left w:val="single" w:sz="4" w:space="0" w:color="auto"/>
              <w:bottom w:val="single" w:sz="4" w:space="0" w:color="auto"/>
              <w:right w:val="single" w:sz="4" w:space="0" w:color="auto"/>
            </w:tcBorders>
            <w:shd w:val="clear" w:color="auto" w:fill="auto"/>
            <w:vAlign w:val="center"/>
          </w:tcPr>
          <w:p w:rsidR="006A6769" w:rsidRPr="004B1407" w:rsidRDefault="006A6769" w:rsidP="006A6769">
            <w:pPr>
              <w:spacing w:after="0" w:line="240" w:lineRule="auto"/>
              <w:jc w:val="center"/>
              <w:rPr>
                <w:rFonts w:asciiTheme="minorHAnsi" w:hAnsiTheme="minorHAnsi" w:cstheme="minorHAnsi"/>
                <w:bCs/>
                <w:sz w:val="20"/>
                <w:szCs w:val="20"/>
                <w:lang w:val="ru-RU"/>
              </w:rPr>
            </w:pPr>
            <w:r w:rsidRPr="004B1407">
              <w:rPr>
                <w:rFonts w:asciiTheme="minorHAnsi" w:hAnsiTheme="minorHAnsi" w:cstheme="minorHAnsi"/>
                <w:bCs/>
                <w:sz w:val="20"/>
                <w:szCs w:val="20"/>
                <w:lang w:val="ru-RU"/>
              </w:rPr>
              <w:t>Придбання дитячого ігрового майданчика та його встановлення в с.Ропча, Чернівецького району Чернівецької області</w:t>
            </w:r>
          </w:p>
        </w:tc>
        <w:tc>
          <w:tcPr>
            <w:tcW w:w="1020" w:type="dxa"/>
          </w:tcPr>
          <w:p w:rsidR="006A6769" w:rsidRPr="004B1407" w:rsidRDefault="006A6769" w:rsidP="006A6769">
            <w:pPr>
              <w:spacing w:after="0" w:line="240" w:lineRule="auto"/>
              <w:jc w:val="center"/>
            </w:pPr>
            <w:r w:rsidRPr="004B1407">
              <w:rPr>
                <w:rFonts w:asciiTheme="minorHAnsi" w:hAnsiTheme="minorHAnsi" w:cstheme="minorHAnsi"/>
                <w:bCs/>
                <w:sz w:val="20"/>
                <w:szCs w:val="20"/>
                <w:lang w:val="ru-RU"/>
              </w:rPr>
              <w:t>2021</w:t>
            </w:r>
          </w:p>
        </w:tc>
        <w:tc>
          <w:tcPr>
            <w:tcW w:w="1129" w:type="dxa"/>
            <w:tcBorders>
              <w:top w:val="nil"/>
              <w:left w:val="single" w:sz="4" w:space="0" w:color="auto"/>
              <w:bottom w:val="single" w:sz="4" w:space="0" w:color="auto"/>
              <w:right w:val="single" w:sz="4" w:space="0" w:color="auto"/>
            </w:tcBorders>
            <w:shd w:val="clear" w:color="auto" w:fill="auto"/>
            <w:vAlign w:val="center"/>
          </w:tcPr>
          <w:p w:rsidR="006A6769" w:rsidRPr="004B1407" w:rsidRDefault="006A6769" w:rsidP="006A6769">
            <w:pPr>
              <w:spacing w:after="0" w:line="240" w:lineRule="auto"/>
              <w:jc w:val="center"/>
              <w:rPr>
                <w:rFonts w:asciiTheme="minorHAnsi" w:hAnsiTheme="minorHAnsi" w:cstheme="minorHAnsi"/>
                <w:bCs/>
                <w:sz w:val="20"/>
                <w:szCs w:val="20"/>
                <w:lang w:val="ru-RU"/>
              </w:rPr>
            </w:pPr>
            <w:r w:rsidRPr="004B1407">
              <w:rPr>
                <w:rFonts w:asciiTheme="minorHAnsi" w:hAnsiTheme="minorHAnsi" w:cstheme="minorHAnsi"/>
                <w:bCs/>
                <w:sz w:val="20"/>
                <w:szCs w:val="20"/>
                <w:lang w:val="ru-RU"/>
              </w:rPr>
              <w:t>37</w:t>
            </w:r>
          </w:p>
        </w:tc>
        <w:tc>
          <w:tcPr>
            <w:tcW w:w="2954" w:type="dxa"/>
          </w:tcPr>
          <w:p w:rsidR="006A6769" w:rsidRPr="004B1407" w:rsidRDefault="006A6769" w:rsidP="006A6769">
            <w:pPr>
              <w:spacing w:after="0" w:line="240" w:lineRule="auto"/>
              <w:rPr>
                <w:rFonts w:asciiTheme="minorHAnsi" w:hAnsiTheme="minorHAnsi" w:cstheme="minorHAnsi"/>
                <w:bCs/>
                <w:sz w:val="20"/>
                <w:szCs w:val="20"/>
                <w:lang w:val="ru-RU"/>
              </w:rPr>
            </w:pPr>
            <w:r w:rsidRPr="004B1407">
              <w:rPr>
                <w:rFonts w:asciiTheme="minorHAnsi" w:hAnsiTheme="minorHAnsi" w:cstheme="minorHAnsi"/>
                <w:bCs/>
                <w:sz w:val="20"/>
                <w:szCs w:val="20"/>
                <w:lang w:val="ru-RU"/>
              </w:rPr>
              <w:t>Придбано та встановлено дитячий ігровий майданчик</w:t>
            </w:r>
          </w:p>
        </w:tc>
      </w:tr>
      <w:tr w:rsidR="006A6769" w:rsidRPr="008C252F" w:rsidTr="00EE22C6">
        <w:tc>
          <w:tcPr>
            <w:tcW w:w="419" w:type="dxa"/>
          </w:tcPr>
          <w:p w:rsidR="006A6769" w:rsidRPr="008C252F" w:rsidRDefault="006A6769" w:rsidP="006A6769">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24</w:t>
            </w:r>
          </w:p>
        </w:tc>
        <w:tc>
          <w:tcPr>
            <w:tcW w:w="4117" w:type="dxa"/>
            <w:tcBorders>
              <w:top w:val="nil"/>
              <w:left w:val="single" w:sz="4" w:space="0" w:color="auto"/>
              <w:bottom w:val="single" w:sz="4" w:space="0" w:color="auto"/>
              <w:right w:val="single" w:sz="4" w:space="0" w:color="auto"/>
            </w:tcBorders>
            <w:shd w:val="clear" w:color="auto" w:fill="auto"/>
            <w:vAlign w:val="center"/>
          </w:tcPr>
          <w:p w:rsidR="006A6769" w:rsidRPr="004B1407" w:rsidRDefault="006A6769" w:rsidP="006A6769">
            <w:pPr>
              <w:spacing w:after="0" w:line="240" w:lineRule="auto"/>
              <w:jc w:val="center"/>
              <w:rPr>
                <w:rFonts w:asciiTheme="minorHAnsi" w:hAnsiTheme="minorHAnsi" w:cstheme="minorHAnsi"/>
                <w:bCs/>
                <w:sz w:val="20"/>
                <w:szCs w:val="20"/>
                <w:lang w:val="ru-RU"/>
              </w:rPr>
            </w:pPr>
            <w:r w:rsidRPr="004B1407">
              <w:rPr>
                <w:rFonts w:asciiTheme="minorHAnsi" w:hAnsiTheme="minorHAnsi" w:cstheme="minorHAnsi"/>
                <w:bCs/>
                <w:sz w:val="20"/>
                <w:szCs w:val="20"/>
                <w:lang w:val="ru-RU"/>
              </w:rPr>
              <w:t>Придбання дитячого ігрового майданчика та його встановлення по вул.Некрасова, 6-8, в м.Сторожинець, Чернівецького району Чернівецької області</w:t>
            </w:r>
          </w:p>
        </w:tc>
        <w:tc>
          <w:tcPr>
            <w:tcW w:w="1020" w:type="dxa"/>
          </w:tcPr>
          <w:p w:rsidR="006A6769" w:rsidRPr="004B1407" w:rsidRDefault="006A6769" w:rsidP="006A6769">
            <w:pPr>
              <w:spacing w:after="0" w:line="240" w:lineRule="auto"/>
              <w:jc w:val="center"/>
            </w:pPr>
            <w:r w:rsidRPr="004B1407">
              <w:rPr>
                <w:rFonts w:asciiTheme="minorHAnsi" w:hAnsiTheme="minorHAnsi" w:cstheme="minorHAnsi"/>
                <w:bCs/>
                <w:sz w:val="20"/>
                <w:szCs w:val="20"/>
                <w:lang w:val="ru-RU"/>
              </w:rPr>
              <w:t>2021</w:t>
            </w:r>
          </w:p>
        </w:tc>
        <w:tc>
          <w:tcPr>
            <w:tcW w:w="1129" w:type="dxa"/>
            <w:tcBorders>
              <w:top w:val="nil"/>
              <w:left w:val="single" w:sz="4" w:space="0" w:color="auto"/>
              <w:bottom w:val="single" w:sz="4" w:space="0" w:color="auto"/>
              <w:right w:val="single" w:sz="4" w:space="0" w:color="auto"/>
            </w:tcBorders>
            <w:shd w:val="clear" w:color="auto" w:fill="auto"/>
            <w:vAlign w:val="center"/>
          </w:tcPr>
          <w:p w:rsidR="006A6769" w:rsidRPr="004B1407" w:rsidRDefault="006A6769" w:rsidP="006A6769">
            <w:pPr>
              <w:spacing w:after="0" w:line="240" w:lineRule="auto"/>
              <w:jc w:val="center"/>
              <w:rPr>
                <w:rFonts w:asciiTheme="minorHAnsi" w:hAnsiTheme="minorHAnsi" w:cstheme="minorHAnsi"/>
                <w:bCs/>
                <w:sz w:val="20"/>
                <w:szCs w:val="20"/>
                <w:lang w:val="ru-RU"/>
              </w:rPr>
            </w:pPr>
            <w:r w:rsidRPr="004B1407">
              <w:rPr>
                <w:rFonts w:asciiTheme="minorHAnsi" w:hAnsiTheme="minorHAnsi" w:cstheme="minorHAnsi"/>
                <w:bCs/>
                <w:sz w:val="20"/>
                <w:szCs w:val="20"/>
                <w:lang w:val="ru-RU"/>
              </w:rPr>
              <w:t>37</w:t>
            </w:r>
          </w:p>
        </w:tc>
        <w:tc>
          <w:tcPr>
            <w:tcW w:w="2954" w:type="dxa"/>
          </w:tcPr>
          <w:p w:rsidR="006A6769" w:rsidRPr="004B1407" w:rsidRDefault="006A6769" w:rsidP="006A6769">
            <w:pPr>
              <w:spacing w:after="0" w:line="240" w:lineRule="auto"/>
              <w:rPr>
                <w:rFonts w:asciiTheme="minorHAnsi" w:hAnsiTheme="minorHAnsi" w:cstheme="minorHAnsi"/>
                <w:bCs/>
                <w:sz w:val="20"/>
                <w:szCs w:val="20"/>
                <w:lang w:val="ru-RU"/>
              </w:rPr>
            </w:pPr>
            <w:r w:rsidRPr="004B1407">
              <w:rPr>
                <w:rFonts w:asciiTheme="minorHAnsi" w:hAnsiTheme="minorHAnsi" w:cstheme="minorHAnsi"/>
                <w:bCs/>
                <w:sz w:val="20"/>
                <w:szCs w:val="20"/>
                <w:lang w:val="ru-RU"/>
              </w:rPr>
              <w:t>Придбано та встановлено дитячий ігровий майданчик</w:t>
            </w:r>
          </w:p>
        </w:tc>
      </w:tr>
      <w:tr w:rsidR="006A6769" w:rsidRPr="008C252F" w:rsidTr="00EE22C6">
        <w:tc>
          <w:tcPr>
            <w:tcW w:w="419" w:type="dxa"/>
          </w:tcPr>
          <w:p w:rsidR="006A6769" w:rsidRPr="008C252F" w:rsidRDefault="006A6769" w:rsidP="006A6769">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25</w:t>
            </w:r>
          </w:p>
        </w:tc>
        <w:tc>
          <w:tcPr>
            <w:tcW w:w="4117" w:type="dxa"/>
            <w:tcBorders>
              <w:top w:val="nil"/>
              <w:left w:val="single" w:sz="4" w:space="0" w:color="auto"/>
              <w:bottom w:val="nil"/>
              <w:right w:val="single" w:sz="4" w:space="0" w:color="auto"/>
            </w:tcBorders>
            <w:shd w:val="clear" w:color="auto" w:fill="auto"/>
            <w:vAlign w:val="center"/>
          </w:tcPr>
          <w:p w:rsidR="006A6769" w:rsidRPr="004B1407" w:rsidRDefault="006A6769" w:rsidP="006A6769">
            <w:pPr>
              <w:spacing w:after="0" w:line="240" w:lineRule="auto"/>
              <w:jc w:val="center"/>
              <w:rPr>
                <w:rFonts w:asciiTheme="minorHAnsi" w:hAnsiTheme="minorHAnsi" w:cstheme="minorHAnsi"/>
                <w:bCs/>
                <w:sz w:val="20"/>
                <w:szCs w:val="20"/>
                <w:lang w:val="ru-RU"/>
              </w:rPr>
            </w:pPr>
            <w:r w:rsidRPr="004B1407">
              <w:rPr>
                <w:rFonts w:asciiTheme="minorHAnsi" w:hAnsiTheme="minorHAnsi" w:cstheme="minorHAnsi"/>
                <w:bCs/>
                <w:sz w:val="20"/>
                <w:szCs w:val="20"/>
                <w:lang w:val="ru-RU"/>
              </w:rPr>
              <w:t>Придбання дитячого ігрового майданчика та його встановлення по вул.Чаплигіна, 47, в м.Сторожинець, Чернівецького району Чернівецької області</w:t>
            </w:r>
          </w:p>
        </w:tc>
        <w:tc>
          <w:tcPr>
            <w:tcW w:w="1020" w:type="dxa"/>
          </w:tcPr>
          <w:p w:rsidR="006A6769" w:rsidRPr="004B1407" w:rsidRDefault="006A6769" w:rsidP="006A6769">
            <w:pPr>
              <w:spacing w:after="0" w:line="240" w:lineRule="auto"/>
              <w:jc w:val="center"/>
            </w:pPr>
            <w:r w:rsidRPr="004B1407">
              <w:rPr>
                <w:rFonts w:asciiTheme="minorHAnsi" w:hAnsiTheme="minorHAnsi" w:cstheme="minorHAnsi"/>
                <w:bCs/>
                <w:sz w:val="20"/>
                <w:szCs w:val="20"/>
                <w:lang w:val="ru-RU"/>
              </w:rPr>
              <w:t>2021</w:t>
            </w:r>
          </w:p>
        </w:tc>
        <w:tc>
          <w:tcPr>
            <w:tcW w:w="1129" w:type="dxa"/>
            <w:tcBorders>
              <w:top w:val="nil"/>
              <w:left w:val="single" w:sz="4" w:space="0" w:color="auto"/>
              <w:bottom w:val="single" w:sz="4" w:space="0" w:color="auto"/>
              <w:right w:val="single" w:sz="4" w:space="0" w:color="auto"/>
            </w:tcBorders>
            <w:shd w:val="clear" w:color="auto" w:fill="auto"/>
            <w:vAlign w:val="center"/>
          </w:tcPr>
          <w:p w:rsidR="006A6769" w:rsidRPr="004B1407" w:rsidRDefault="006A6769" w:rsidP="006A6769">
            <w:pPr>
              <w:spacing w:after="0" w:line="240" w:lineRule="auto"/>
              <w:jc w:val="center"/>
              <w:rPr>
                <w:rFonts w:asciiTheme="minorHAnsi" w:hAnsiTheme="minorHAnsi" w:cstheme="minorHAnsi"/>
                <w:bCs/>
                <w:sz w:val="20"/>
                <w:szCs w:val="20"/>
                <w:lang w:val="ru-RU"/>
              </w:rPr>
            </w:pPr>
            <w:r w:rsidRPr="004B1407">
              <w:rPr>
                <w:rFonts w:asciiTheme="minorHAnsi" w:hAnsiTheme="minorHAnsi" w:cstheme="minorHAnsi"/>
                <w:bCs/>
                <w:sz w:val="20"/>
                <w:szCs w:val="20"/>
                <w:lang w:val="ru-RU"/>
              </w:rPr>
              <w:t>37</w:t>
            </w:r>
          </w:p>
        </w:tc>
        <w:tc>
          <w:tcPr>
            <w:tcW w:w="2954" w:type="dxa"/>
          </w:tcPr>
          <w:p w:rsidR="006A6769" w:rsidRPr="004B1407" w:rsidRDefault="006A6769" w:rsidP="006A6769">
            <w:pPr>
              <w:spacing w:after="0" w:line="240" w:lineRule="auto"/>
              <w:rPr>
                <w:rFonts w:asciiTheme="minorHAnsi" w:hAnsiTheme="minorHAnsi" w:cstheme="minorHAnsi"/>
                <w:bCs/>
                <w:sz w:val="20"/>
                <w:szCs w:val="20"/>
                <w:lang w:val="ru-RU"/>
              </w:rPr>
            </w:pPr>
            <w:r w:rsidRPr="004B1407">
              <w:rPr>
                <w:rFonts w:asciiTheme="minorHAnsi" w:hAnsiTheme="minorHAnsi" w:cstheme="minorHAnsi"/>
                <w:bCs/>
                <w:sz w:val="20"/>
                <w:szCs w:val="20"/>
                <w:lang w:val="ru-RU"/>
              </w:rPr>
              <w:t>Придбано та встановлено дитячий ігровий майданчик</w:t>
            </w:r>
          </w:p>
        </w:tc>
      </w:tr>
      <w:tr w:rsidR="006A6769" w:rsidRPr="008C252F" w:rsidTr="00EE22C6">
        <w:tc>
          <w:tcPr>
            <w:tcW w:w="419" w:type="dxa"/>
          </w:tcPr>
          <w:p w:rsidR="006A6769" w:rsidRPr="008C252F" w:rsidRDefault="006A6769" w:rsidP="006A6769">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26</w:t>
            </w:r>
          </w:p>
        </w:tc>
        <w:tc>
          <w:tcPr>
            <w:tcW w:w="4117" w:type="dxa"/>
            <w:tcBorders>
              <w:top w:val="single" w:sz="4" w:space="0" w:color="auto"/>
              <w:left w:val="single" w:sz="4" w:space="0" w:color="auto"/>
              <w:bottom w:val="single" w:sz="4" w:space="0" w:color="auto"/>
              <w:right w:val="single" w:sz="4" w:space="0" w:color="auto"/>
            </w:tcBorders>
            <w:shd w:val="clear" w:color="auto" w:fill="auto"/>
            <w:vAlign w:val="center"/>
          </w:tcPr>
          <w:p w:rsidR="006A6769" w:rsidRPr="004B1407" w:rsidRDefault="006A6769" w:rsidP="006A6769">
            <w:pPr>
              <w:spacing w:after="0" w:line="240" w:lineRule="auto"/>
              <w:jc w:val="center"/>
              <w:rPr>
                <w:rFonts w:asciiTheme="minorHAnsi" w:hAnsiTheme="minorHAnsi" w:cstheme="minorHAnsi"/>
                <w:bCs/>
                <w:sz w:val="20"/>
                <w:szCs w:val="20"/>
              </w:rPr>
            </w:pPr>
            <w:r w:rsidRPr="004B1407">
              <w:rPr>
                <w:rFonts w:asciiTheme="minorHAnsi" w:hAnsiTheme="minorHAnsi" w:cstheme="minorHAnsi"/>
                <w:bCs/>
                <w:sz w:val="20"/>
                <w:szCs w:val="20"/>
              </w:rPr>
              <w:t>Капітальний ремонт (заміна вікон) Давидівської ЗОШ І—ІІІ ступенів у с. Давидівка Чернівецького району Чернівецької області</w:t>
            </w:r>
          </w:p>
        </w:tc>
        <w:tc>
          <w:tcPr>
            <w:tcW w:w="1020" w:type="dxa"/>
          </w:tcPr>
          <w:p w:rsidR="006A6769" w:rsidRPr="004B1407" w:rsidRDefault="006A6769" w:rsidP="006A6769">
            <w:pPr>
              <w:spacing w:after="0" w:line="240" w:lineRule="auto"/>
              <w:jc w:val="center"/>
            </w:pPr>
            <w:r w:rsidRPr="004B1407">
              <w:rPr>
                <w:rFonts w:asciiTheme="minorHAnsi" w:hAnsiTheme="minorHAnsi" w:cstheme="minorHAnsi"/>
                <w:bCs/>
                <w:sz w:val="20"/>
                <w:szCs w:val="20"/>
                <w:lang w:val="ru-RU"/>
              </w:rPr>
              <w:t>2021</w:t>
            </w:r>
          </w:p>
        </w:tc>
        <w:tc>
          <w:tcPr>
            <w:tcW w:w="1129" w:type="dxa"/>
            <w:tcBorders>
              <w:top w:val="nil"/>
              <w:left w:val="single" w:sz="4" w:space="0" w:color="auto"/>
              <w:bottom w:val="single" w:sz="4" w:space="0" w:color="auto"/>
              <w:right w:val="single" w:sz="4" w:space="0" w:color="auto"/>
            </w:tcBorders>
            <w:shd w:val="clear" w:color="auto" w:fill="auto"/>
            <w:vAlign w:val="center"/>
          </w:tcPr>
          <w:p w:rsidR="006A6769" w:rsidRPr="004B1407" w:rsidRDefault="006A6769" w:rsidP="006A6769">
            <w:pPr>
              <w:spacing w:after="0" w:line="240" w:lineRule="auto"/>
              <w:jc w:val="center"/>
              <w:rPr>
                <w:rFonts w:asciiTheme="minorHAnsi" w:hAnsiTheme="minorHAnsi" w:cstheme="minorHAnsi"/>
                <w:bCs/>
                <w:sz w:val="20"/>
                <w:szCs w:val="20"/>
                <w:lang w:val="ru-RU"/>
              </w:rPr>
            </w:pPr>
            <w:r w:rsidRPr="004B1407">
              <w:rPr>
                <w:rFonts w:asciiTheme="minorHAnsi" w:hAnsiTheme="minorHAnsi" w:cstheme="minorHAnsi"/>
                <w:bCs/>
                <w:sz w:val="20"/>
                <w:szCs w:val="20"/>
                <w:lang w:val="ru-RU"/>
              </w:rPr>
              <w:t>194,1</w:t>
            </w:r>
          </w:p>
        </w:tc>
        <w:tc>
          <w:tcPr>
            <w:tcW w:w="2954" w:type="dxa"/>
          </w:tcPr>
          <w:p w:rsidR="006A6769" w:rsidRPr="004B1407" w:rsidRDefault="006A6769" w:rsidP="006A6769">
            <w:pPr>
              <w:spacing w:after="0" w:line="240" w:lineRule="auto"/>
              <w:rPr>
                <w:rFonts w:asciiTheme="minorHAnsi" w:hAnsiTheme="minorHAnsi" w:cstheme="minorHAnsi"/>
                <w:bCs/>
                <w:sz w:val="20"/>
                <w:szCs w:val="20"/>
                <w:lang w:val="ru-RU"/>
              </w:rPr>
            </w:pPr>
            <w:r w:rsidRPr="004B1407">
              <w:rPr>
                <w:rFonts w:asciiTheme="minorHAnsi" w:hAnsiTheme="minorHAnsi" w:cstheme="minorHAnsi"/>
                <w:bCs/>
                <w:sz w:val="20"/>
                <w:szCs w:val="20"/>
                <w:lang w:val="ru-RU"/>
              </w:rPr>
              <w:t>Здійснено заміну вікон</w:t>
            </w:r>
          </w:p>
        </w:tc>
      </w:tr>
      <w:tr w:rsidR="006A6769" w:rsidRPr="008C252F" w:rsidTr="00EE22C6">
        <w:tc>
          <w:tcPr>
            <w:tcW w:w="419" w:type="dxa"/>
          </w:tcPr>
          <w:p w:rsidR="006A6769" w:rsidRPr="008C252F" w:rsidRDefault="006A6769" w:rsidP="006A6769">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27</w:t>
            </w:r>
          </w:p>
        </w:tc>
        <w:tc>
          <w:tcPr>
            <w:tcW w:w="4117" w:type="dxa"/>
            <w:tcBorders>
              <w:top w:val="nil"/>
              <w:left w:val="single" w:sz="4" w:space="0" w:color="auto"/>
              <w:bottom w:val="single" w:sz="4" w:space="0" w:color="auto"/>
              <w:right w:val="single" w:sz="4" w:space="0" w:color="auto"/>
            </w:tcBorders>
            <w:shd w:val="clear" w:color="auto" w:fill="auto"/>
            <w:vAlign w:val="center"/>
          </w:tcPr>
          <w:p w:rsidR="006A6769" w:rsidRPr="004B1407" w:rsidRDefault="006A6769" w:rsidP="006A6769">
            <w:pPr>
              <w:spacing w:after="0" w:line="240" w:lineRule="auto"/>
              <w:jc w:val="center"/>
              <w:rPr>
                <w:rFonts w:asciiTheme="minorHAnsi" w:hAnsiTheme="minorHAnsi" w:cstheme="minorHAnsi"/>
                <w:bCs/>
                <w:sz w:val="20"/>
                <w:szCs w:val="20"/>
                <w:lang w:val="ru-RU"/>
              </w:rPr>
            </w:pPr>
            <w:r w:rsidRPr="004B1407">
              <w:rPr>
                <w:rFonts w:asciiTheme="minorHAnsi" w:hAnsiTheme="minorHAnsi" w:cstheme="minorHAnsi"/>
                <w:bCs/>
                <w:sz w:val="20"/>
                <w:szCs w:val="20"/>
                <w:lang w:val="ru-RU"/>
              </w:rPr>
              <w:t>Капітальний ремонт (перекриття покрівлі) будинку Костинецького старостату по вул. Центральна, 31 в с. Костинці Чернівецького району Чернівецької області</w:t>
            </w:r>
          </w:p>
        </w:tc>
        <w:tc>
          <w:tcPr>
            <w:tcW w:w="1020" w:type="dxa"/>
          </w:tcPr>
          <w:p w:rsidR="006A6769" w:rsidRPr="004B1407" w:rsidRDefault="006A6769" w:rsidP="006A6769">
            <w:pPr>
              <w:spacing w:after="0" w:line="240" w:lineRule="auto"/>
              <w:jc w:val="center"/>
            </w:pPr>
            <w:r w:rsidRPr="004B1407">
              <w:rPr>
                <w:rFonts w:asciiTheme="minorHAnsi" w:hAnsiTheme="minorHAnsi" w:cstheme="minorHAnsi"/>
                <w:bCs/>
                <w:sz w:val="20"/>
                <w:szCs w:val="20"/>
                <w:lang w:val="ru-RU"/>
              </w:rPr>
              <w:t>2021</w:t>
            </w:r>
          </w:p>
        </w:tc>
        <w:tc>
          <w:tcPr>
            <w:tcW w:w="1129" w:type="dxa"/>
            <w:tcBorders>
              <w:top w:val="nil"/>
              <w:left w:val="single" w:sz="4" w:space="0" w:color="auto"/>
              <w:bottom w:val="single" w:sz="4" w:space="0" w:color="auto"/>
              <w:right w:val="single" w:sz="4" w:space="0" w:color="auto"/>
            </w:tcBorders>
            <w:shd w:val="clear" w:color="auto" w:fill="auto"/>
            <w:vAlign w:val="center"/>
          </w:tcPr>
          <w:p w:rsidR="006A6769" w:rsidRPr="004B1407" w:rsidRDefault="006A6769" w:rsidP="006A6769">
            <w:pPr>
              <w:spacing w:after="0" w:line="240" w:lineRule="auto"/>
              <w:jc w:val="center"/>
              <w:rPr>
                <w:rFonts w:asciiTheme="minorHAnsi" w:hAnsiTheme="minorHAnsi" w:cstheme="minorHAnsi"/>
                <w:bCs/>
                <w:sz w:val="20"/>
                <w:szCs w:val="20"/>
                <w:lang w:val="ru-RU"/>
              </w:rPr>
            </w:pPr>
            <w:r w:rsidRPr="004B1407">
              <w:rPr>
                <w:rFonts w:asciiTheme="minorHAnsi" w:hAnsiTheme="minorHAnsi" w:cstheme="minorHAnsi"/>
                <w:bCs/>
                <w:sz w:val="20"/>
                <w:szCs w:val="20"/>
                <w:lang w:val="ru-RU"/>
              </w:rPr>
              <w:t>80,0</w:t>
            </w:r>
          </w:p>
        </w:tc>
        <w:tc>
          <w:tcPr>
            <w:tcW w:w="2954" w:type="dxa"/>
          </w:tcPr>
          <w:p w:rsidR="006A6769" w:rsidRPr="004B1407" w:rsidRDefault="006A6769" w:rsidP="006A6769">
            <w:pPr>
              <w:spacing w:after="0" w:line="240" w:lineRule="auto"/>
              <w:rPr>
                <w:rFonts w:asciiTheme="minorHAnsi" w:hAnsiTheme="minorHAnsi" w:cstheme="minorHAnsi"/>
                <w:bCs/>
                <w:sz w:val="20"/>
                <w:szCs w:val="20"/>
                <w:lang w:val="ru-RU"/>
              </w:rPr>
            </w:pPr>
            <w:r w:rsidRPr="004B1407">
              <w:rPr>
                <w:rFonts w:asciiTheme="minorHAnsi" w:hAnsiTheme="minorHAnsi" w:cstheme="minorHAnsi"/>
                <w:bCs/>
                <w:sz w:val="20"/>
                <w:szCs w:val="20"/>
                <w:lang w:val="ru-RU"/>
              </w:rPr>
              <w:t>Здійснено заміну покрівлі</w:t>
            </w:r>
          </w:p>
        </w:tc>
      </w:tr>
      <w:tr w:rsidR="006A6769" w:rsidRPr="008C252F" w:rsidTr="00EE22C6">
        <w:tc>
          <w:tcPr>
            <w:tcW w:w="419" w:type="dxa"/>
          </w:tcPr>
          <w:p w:rsidR="006A6769" w:rsidRPr="008C252F" w:rsidRDefault="006A6769" w:rsidP="006A6769">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28</w:t>
            </w:r>
          </w:p>
        </w:tc>
        <w:tc>
          <w:tcPr>
            <w:tcW w:w="4117" w:type="dxa"/>
            <w:tcBorders>
              <w:top w:val="nil"/>
              <w:left w:val="single" w:sz="4" w:space="0" w:color="auto"/>
              <w:bottom w:val="single" w:sz="4" w:space="0" w:color="auto"/>
              <w:right w:val="single" w:sz="4" w:space="0" w:color="auto"/>
            </w:tcBorders>
            <w:shd w:val="clear" w:color="auto" w:fill="auto"/>
            <w:vAlign w:val="center"/>
          </w:tcPr>
          <w:p w:rsidR="006A6769" w:rsidRPr="004B1407" w:rsidRDefault="006A6769" w:rsidP="006A6769">
            <w:pPr>
              <w:spacing w:after="0" w:line="240" w:lineRule="auto"/>
              <w:jc w:val="center"/>
              <w:rPr>
                <w:rFonts w:asciiTheme="minorHAnsi" w:hAnsiTheme="minorHAnsi" w:cstheme="minorHAnsi"/>
                <w:bCs/>
                <w:sz w:val="20"/>
                <w:szCs w:val="20"/>
                <w:lang w:val="ru-RU"/>
              </w:rPr>
            </w:pPr>
            <w:r w:rsidRPr="004B1407">
              <w:rPr>
                <w:rFonts w:asciiTheme="minorHAnsi" w:hAnsiTheme="minorHAnsi" w:cstheme="minorHAnsi"/>
                <w:bCs/>
                <w:sz w:val="20"/>
                <w:szCs w:val="20"/>
                <w:lang w:val="ru-RU"/>
              </w:rPr>
              <w:t>Капітальний ремонт приміщення харчоблоку та спортзалу Слобода-Комарівської гімназії по пров. Шкільний, 10 с. Слобода-Комарівці Чернівецького району Чернівецької області</w:t>
            </w:r>
          </w:p>
        </w:tc>
        <w:tc>
          <w:tcPr>
            <w:tcW w:w="1020" w:type="dxa"/>
          </w:tcPr>
          <w:p w:rsidR="006A6769" w:rsidRPr="004B1407" w:rsidRDefault="006A6769" w:rsidP="006A6769">
            <w:pPr>
              <w:spacing w:after="0" w:line="240" w:lineRule="auto"/>
              <w:jc w:val="center"/>
            </w:pPr>
            <w:r w:rsidRPr="004B1407">
              <w:rPr>
                <w:rFonts w:asciiTheme="minorHAnsi" w:hAnsiTheme="minorHAnsi" w:cstheme="minorHAnsi"/>
                <w:bCs/>
                <w:sz w:val="20"/>
                <w:szCs w:val="20"/>
                <w:lang w:val="ru-RU"/>
              </w:rPr>
              <w:t>2021</w:t>
            </w:r>
          </w:p>
        </w:tc>
        <w:tc>
          <w:tcPr>
            <w:tcW w:w="1129" w:type="dxa"/>
            <w:tcBorders>
              <w:top w:val="nil"/>
              <w:left w:val="single" w:sz="4" w:space="0" w:color="auto"/>
              <w:bottom w:val="single" w:sz="4" w:space="0" w:color="auto"/>
              <w:right w:val="single" w:sz="4" w:space="0" w:color="auto"/>
            </w:tcBorders>
            <w:shd w:val="clear" w:color="auto" w:fill="auto"/>
            <w:vAlign w:val="center"/>
          </w:tcPr>
          <w:p w:rsidR="006A6769" w:rsidRPr="004B1407" w:rsidRDefault="006A6769" w:rsidP="006A6769">
            <w:pPr>
              <w:spacing w:after="0" w:line="240" w:lineRule="auto"/>
              <w:jc w:val="center"/>
              <w:rPr>
                <w:rFonts w:asciiTheme="minorHAnsi" w:hAnsiTheme="minorHAnsi" w:cstheme="minorHAnsi"/>
                <w:bCs/>
                <w:sz w:val="20"/>
                <w:szCs w:val="20"/>
                <w:lang w:val="ru-RU"/>
              </w:rPr>
            </w:pPr>
            <w:r w:rsidRPr="004B1407">
              <w:rPr>
                <w:rFonts w:asciiTheme="minorHAnsi" w:hAnsiTheme="minorHAnsi" w:cstheme="minorHAnsi"/>
                <w:bCs/>
                <w:sz w:val="20"/>
                <w:szCs w:val="20"/>
                <w:lang w:val="ru-RU"/>
              </w:rPr>
              <w:t>200,0</w:t>
            </w:r>
          </w:p>
        </w:tc>
        <w:tc>
          <w:tcPr>
            <w:tcW w:w="2954" w:type="dxa"/>
          </w:tcPr>
          <w:p w:rsidR="006A6769" w:rsidRPr="004B1407" w:rsidRDefault="006A6769" w:rsidP="006A6769">
            <w:pPr>
              <w:spacing w:after="0" w:line="240" w:lineRule="auto"/>
              <w:rPr>
                <w:rFonts w:asciiTheme="minorHAnsi" w:hAnsiTheme="minorHAnsi" w:cstheme="minorHAnsi"/>
                <w:bCs/>
                <w:sz w:val="20"/>
                <w:szCs w:val="20"/>
                <w:lang w:val="ru-RU"/>
              </w:rPr>
            </w:pPr>
            <w:r w:rsidRPr="004B1407">
              <w:rPr>
                <w:rFonts w:asciiTheme="minorHAnsi" w:hAnsiTheme="minorHAnsi" w:cstheme="minorHAnsi"/>
                <w:bCs/>
                <w:sz w:val="20"/>
                <w:szCs w:val="20"/>
                <w:lang w:val="ru-RU"/>
              </w:rPr>
              <w:t>Відремонтовано харчоблок та спортзал</w:t>
            </w:r>
          </w:p>
        </w:tc>
      </w:tr>
      <w:tr w:rsidR="006A6769" w:rsidRPr="008C252F" w:rsidTr="00EE22C6">
        <w:tc>
          <w:tcPr>
            <w:tcW w:w="419" w:type="dxa"/>
          </w:tcPr>
          <w:p w:rsidR="006A6769" w:rsidRPr="008C252F" w:rsidRDefault="006A6769" w:rsidP="006A6769">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29</w:t>
            </w:r>
          </w:p>
        </w:tc>
        <w:tc>
          <w:tcPr>
            <w:tcW w:w="4117" w:type="dxa"/>
            <w:tcBorders>
              <w:top w:val="nil"/>
              <w:left w:val="single" w:sz="4" w:space="0" w:color="auto"/>
              <w:bottom w:val="single" w:sz="4" w:space="0" w:color="auto"/>
              <w:right w:val="single" w:sz="4" w:space="0" w:color="auto"/>
            </w:tcBorders>
            <w:shd w:val="clear" w:color="auto" w:fill="auto"/>
            <w:vAlign w:val="center"/>
          </w:tcPr>
          <w:p w:rsidR="006A6769" w:rsidRPr="004B1407" w:rsidRDefault="006A6769" w:rsidP="006A6769">
            <w:pPr>
              <w:spacing w:after="0" w:line="240" w:lineRule="auto"/>
              <w:jc w:val="center"/>
              <w:rPr>
                <w:rFonts w:asciiTheme="minorHAnsi" w:hAnsiTheme="minorHAnsi" w:cstheme="minorHAnsi"/>
                <w:bCs/>
                <w:sz w:val="20"/>
                <w:szCs w:val="20"/>
                <w:lang w:val="ru-RU"/>
              </w:rPr>
            </w:pPr>
            <w:r w:rsidRPr="004B1407">
              <w:rPr>
                <w:rFonts w:asciiTheme="minorHAnsi" w:hAnsiTheme="minorHAnsi" w:cstheme="minorHAnsi"/>
                <w:bCs/>
                <w:sz w:val="20"/>
                <w:szCs w:val="20"/>
                <w:lang w:val="ru-RU"/>
              </w:rPr>
              <w:t>Капітальний ремонт спортзалу та вбиралень Новобросковецької ЗОШ І—ІІІ ступенів у с. Заболоття Чернівецького району Чернівецької області</w:t>
            </w:r>
          </w:p>
        </w:tc>
        <w:tc>
          <w:tcPr>
            <w:tcW w:w="1020" w:type="dxa"/>
          </w:tcPr>
          <w:p w:rsidR="006A6769" w:rsidRPr="004B1407" w:rsidRDefault="006A6769" w:rsidP="006A6769">
            <w:pPr>
              <w:spacing w:after="0" w:line="240" w:lineRule="auto"/>
              <w:jc w:val="center"/>
            </w:pPr>
            <w:r w:rsidRPr="004B1407">
              <w:rPr>
                <w:rFonts w:asciiTheme="minorHAnsi" w:hAnsiTheme="minorHAnsi" w:cstheme="minorHAnsi"/>
                <w:bCs/>
                <w:sz w:val="20"/>
                <w:szCs w:val="20"/>
                <w:lang w:val="ru-RU"/>
              </w:rPr>
              <w:t>2021</w:t>
            </w:r>
          </w:p>
        </w:tc>
        <w:tc>
          <w:tcPr>
            <w:tcW w:w="1129" w:type="dxa"/>
            <w:tcBorders>
              <w:top w:val="nil"/>
              <w:left w:val="single" w:sz="4" w:space="0" w:color="auto"/>
              <w:bottom w:val="single" w:sz="4" w:space="0" w:color="auto"/>
              <w:right w:val="single" w:sz="4" w:space="0" w:color="auto"/>
            </w:tcBorders>
            <w:shd w:val="clear" w:color="auto" w:fill="auto"/>
            <w:vAlign w:val="center"/>
          </w:tcPr>
          <w:p w:rsidR="006A6769" w:rsidRPr="004B1407" w:rsidRDefault="006A6769" w:rsidP="006A6769">
            <w:pPr>
              <w:spacing w:after="0" w:line="240" w:lineRule="auto"/>
              <w:jc w:val="center"/>
              <w:rPr>
                <w:rFonts w:asciiTheme="minorHAnsi" w:hAnsiTheme="minorHAnsi" w:cstheme="minorHAnsi"/>
                <w:bCs/>
                <w:sz w:val="20"/>
                <w:szCs w:val="20"/>
                <w:lang w:val="ru-RU"/>
              </w:rPr>
            </w:pPr>
            <w:r w:rsidRPr="004B1407">
              <w:rPr>
                <w:rFonts w:asciiTheme="minorHAnsi" w:hAnsiTheme="minorHAnsi" w:cstheme="minorHAnsi"/>
                <w:bCs/>
                <w:sz w:val="20"/>
                <w:szCs w:val="20"/>
                <w:lang w:val="ru-RU"/>
              </w:rPr>
              <w:t>200,0</w:t>
            </w:r>
          </w:p>
        </w:tc>
        <w:tc>
          <w:tcPr>
            <w:tcW w:w="2954" w:type="dxa"/>
          </w:tcPr>
          <w:p w:rsidR="006A6769" w:rsidRPr="004B1407" w:rsidRDefault="006A6769" w:rsidP="006A6769">
            <w:pPr>
              <w:spacing w:after="0" w:line="240" w:lineRule="auto"/>
              <w:rPr>
                <w:rFonts w:asciiTheme="minorHAnsi" w:hAnsiTheme="minorHAnsi" w:cstheme="minorHAnsi"/>
                <w:bCs/>
                <w:sz w:val="20"/>
                <w:szCs w:val="20"/>
                <w:lang w:val="ru-RU"/>
              </w:rPr>
            </w:pPr>
            <w:r w:rsidRPr="004B1407">
              <w:rPr>
                <w:rFonts w:asciiTheme="minorHAnsi" w:hAnsiTheme="minorHAnsi" w:cstheme="minorHAnsi"/>
                <w:bCs/>
                <w:sz w:val="20"/>
                <w:szCs w:val="20"/>
                <w:lang w:val="ru-RU"/>
              </w:rPr>
              <w:t>Відремонтовано спортзал, вбиральні</w:t>
            </w:r>
          </w:p>
        </w:tc>
      </w:tr>
      <w:tr w:rsidR="006A6769" w:rsidRPr="008C252F" w:rsidTr="00EE22C6">
        <w:tc>
          <w:tcPr>
            <w:tcW w:w="419" w:type="dxa"/>
          </w:tcPr>
          <w:p w:rsidR="006A6769" w:rsidRPr="008C252F" w:rsidRDefault="006A6769" w:rsidP="006A6769">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30</w:t>
            </w:r>
          </w:p>
        </w:tc>
        <w:tc>
          <w:tcPr>
            <w:tcW w:w="4117" w:type="dxa"/>
            <w:tcBorders>
              <w:top w:val="nil"/>
              <w:left w:val="single" w:sz="4" w:space="0" w:color="auto"/>
              <w:bottom w:val="single" w:sz="4" w:space="0" w:color="auto"/>
              <w:right w:val="single" w:sz="4" w:space="0" w:color="auto"/>
            </w:tcBorders>
            <w:shd w:val="clear" w:color="auto" w:fill="auto"/>
            <w:vAlign w:val="center"/>
          </w:tcPr>
          <w:p w:rsidR="006A6769" w:rsidRPr="004B1407" w:rsidRDefault="006A6769" w:rsidP="006A6769">
            <w:pPr>
              <w:spacing w:after="0" w:line="240" w:lineRule="auto"/>
              <w:jc w:val="center"/>
              <w:rPr>
                <w:rFonts w:asciiTheme="minorHAnsi" w:hAnsiTheme="minorHAnsi" w:cstheme="minorHAnsi"/>
                <w:bCs/>
                <w:sz w:val="20"/>
                <w:szCs w:val="20"/>
              </w:rPr>
            </w:pPr>
            <w:r w:rsidRPr="004B1407">
              <w:rPr>
                <w:rFonts w:asciiTheme="minorHAnsi" w:hAnsiTheme="minorHAnsi" w:cstheme="minorHAnsi"/>
                <w:bCs/>
                <w:sz w:val="20"/>
                <w:szCs w:val="20"/>
              </w:rPr>
              <w:t>Капітальний ремонт Старожадівської амбулаторії загальної практики сімейної медицини КНП “Сторожинецький центр первинної медико-санітарної допомоги” в с. Стара Жадова Чернівецького району Чернівецької області</w:t>
            </w:r>
          </w:p>
        </w:tc>
        <w:tc>
          <w:tcPr>
            <w:tcW w:w="1020" w:type="dxa"/>
          </w:tcPr>
          <w:p w:rsidR="006A6769" w:rsidRPr="004B1407" w:rsidRDefault="006A6769" w:rsidP="006A6769">
            <w:pPr>
              <w:spacing w:after="0" w:line="240" w:lineRule="auto"/>
              <w:jc w:val="center"/>
            </w:pPr>
            <w:r w:rsidRPr="004B1407">
              <w:rPr>
                <w:rFonts w:asciiTheme="minorHAnsi" w:hAnsiTheme="minorHAnsi" w:cstheme="minorHAnsi"/>
                <w:bCs/>
                <w:sz w:val="20"/>
                <w:szCs w:val="20"/>
                <w:lang w:val="ru-RU"/>
              </w:rPr>
              <w:t>2021</w:t>
            </w:r>
          </w:p>
        </w:tc>
        <w:tc>
          <w:tcPr>
            <w:tcW w:w="1129" w:type="dxa"/>
            <w:tcBorders>
              <w:top w:val="nil"/>
              <w:left w:val="single" w:sz="4" w:space="0" w:color="auto"/>
              <w:bottom w:val="single" w:sz="4" w:space="0" w:color="auto"/>
              <w:right w:val="single" w:sz="4" w:space="0" w:color="auto"/>
            </w:tcBorders>
            <w:shd w:val="clear" w:color="auto" w:fill="auto"/>
            <w:vAlign w:val="center"/>
          </w:tcPr>
          <w:p w:rsidR="006A6769" w:rsidRPr="004B1407" w:rsidRDefault="006A6769" w:rsidP="006A6769">
            <w:pPr>
              <w:spacing w:after="0" w:line="240" w:lineRule="auto"/>
              <w:jc w:val="center"/>
              <w:rPr>
                <w:rFonts w:asciiTheme="minorHAnsi" w:hAnsiTheme="minorHAnsi" w:cstheme="minorHAnsi"/>
                <w:bCs/>
                <w:sz w:val="20"/>
                <w:szCs w:val="20"/>
                <w:lang w:val="ru-RU"/>
              </w:rPr>
            </w:pPr>
            <w:r w:rsidRPr="004B1407">
              <w:rPr>
                <w:rFonts w:asciiTheme="minorHAnsi" w:hAnsiTheme="minorHAnsi" w:cstheme="minorHAnsi"/>
                <w:bCs/>
                <w:sz w:val="20"/>
                <w:szCs w:val="20"/>
                <w:lang w:val="ru-RU"/>
              </w:rPr>
              <w:t>100,0</w:t>
            </w:r>
          </w:p>
        </w:tc>
        <w:tc>
          <w:tcPr>
            <w:tcW w:w="2954" w:type="dxa"/>
          </w:tcPr>
          <w:p w:rsidR="006A6769" w:rsidRPr="004B1407" w:rsidRDefault="006A6769" w:rsidP="006A6769">
            <w:pPr>
              <w:spacing w:after="0" w:line="240" w:lineRule="auto"/>
              <w:rPr>
                <w:rFonts w:asciiTheme="minorHAnsi" w:hAnsiTheme="minorHAnsi" w:cstheme="minorHAnsi"/>
                <w:bCs/>
                <w:sz w:val="20"/>
                <w:szCs w:val="20"/>
                <w:lang w:val="ru-RU"/>
              </w:rPr>
            </w:pPr>
            <w:r w:rsidRPr="004B1407">
              <w:rPr>
                <w:rFonts w:asciiTheme="minorHAnsi" w:hAnsiTheme="minorHAnsi" w:cstheme="minorHAnsi"/>
                <w:bCs/>
                <w:sz w:val="20"/>
                <w:szCs w:val="20"/>
                <w:lang w:val="ru-RU"/>
              </w:rPr>
              <w:t>Проведено капітальний ремонт приміщення</w:t>
            </w:r>
          </w:p>
        </w:tc>
      </w:tr>
      <w:tr w:rsidR="006A6769" w:rsidRPr="008C252F" w:rsidTr="00EE22C6">
        <w:tc>
          <w:tcPr>
            <w:tcW w:w="419" w:type="dxa"/>
          </w:tcPr>
          <w:p w:rsidR="006A6769" w:rsidRPr="008C252F" w:rsidRDefault="006A6769" w:rsidP="006A6769">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31</w:t>
            </w:r>
          </w:p>
        </w:tc>
        <w:tc>
          <w:tcPr>
            <w:tcW w:w="4117" w:type="dxa"/>
            <w:tcBorders>
              <w:top w:val="nil"/>
              <w:left w:val="single" w:sz="4" w:space="0" w:color="auto"/>
              <w:bottom w:val="single" w:sz="4" w:space="0" w:color="auto"/>
              <w:right w:val="single" w:sz="4" w:space="0" w:color="auto"/>
            </w:tcBorders>
            <w:shd w:val="clear" w:color="auto" w:fill="auto"/>
            <w:vAlign w:val="center"/>
          </w:tcPr>
          <w:p w:rsidR="006A6769" w:rsidRPr="004B1407" w:rsidRDefault="006A6769" w:rsidP="006A6769">
            <w:pPr>
              <w:spacing w:after="0" w:line="240" w:lineRule="auto"/>
              <w:jc w:val="center"/>
              <w:rPr>
                <w:rFonts w:asciiTheme="minorHAnsi" w:hAnsiTheme="minorHAnsi" w:cstheme="minorHAnsi"/>
                <w:bCs/>
                <w:sz w:val="20"/>
                <w:szCs w:val="20"/>
                <w:lang w:val="ru-RU"/>
              </w:rPr>
            </w:pPr>
            <w:r w:rsidRPr="004B1407">
              <w:rPr>
                <w:rFonts w:asciiTheme="minorHAnsi" w:hAnsiTheme="minorHAnsi" w:cstheme="minorHAnsi"/>
                <w:bCs/>
                <w:sz w:val="20"/>
                <w:szCs w:val="20"/>
                <w:lang w:val="ru-RU"/>
              </w:rPr>
              <w:t>Придбання дитячого ігрового майданчика для с. Зруб-Комарівський Чернівецького району Чернівецької області</w:t>
            </w:r>
          </w:p>
        </w:tc>
        <w:tc>
          <w:tcPr>
            <w:tcW w:w="1020" w:type="dxa"/>
          </w:tcPr>
          <w:p w:rsidR="006A6769" w:rsidRPr="004B1407" w:rsidRDefault="006A6769" w:rsidP="006A6769">
            <w:pPr>
              <w:spacing w:after="0" w:line="240" w:lineRule="auto"/>
              <w:jc w:val="center"/>
            </w:pPr>
            <w:r w:rsidRPr="004B1407">
              <w:rPr>
                <w:rFonts w:asciiTheme="minorHAnsi" w:hAnsiTheme="minorHAnsi" w:cstheme="minorHAnsi"/>
                <w:bCs/>
                <w:sz w:val="20"/>
                <w:szCs w:val="20"/>
                <w:lang w:val="ru-RU"/>
              </w:rPr>
              <w:t>2021</w:t>
            </w:r>
          </w:p>
        </w:tc>
        <w:tc>
          <w:tcPr>
            <w:tcW w:w="1129" w:type="dxa"/>
            <w:tcBorders>
              <w:top w:val="nil"/>
              <w:left w:val="single" w:sz="4" w:space="0" w:color="auto"/>
              <w:bottom w:val="single" w:sz="4" w:space="0" w:color="auto"/>
              <w:right w:val="single" w:sz="4" w:space="0" w:color="auto"/>
            </w:tcBorders>
            <w:shd w:val="clear" w:color="auto" w:fill="auto"/>
            <w:vAlign w:val="center"/>
          </w:tcPr>
          <w:p w:rsidR="006A6769" w:rsidRPr="004B1407" w:rsidRDefault="006A6769" w:rsidP="006A6769">
            <w:pPr>
              <w:spacing w:after="0" w:line="240" w:lineRule="auto"/>
              <w:jc w:val="center"/>
              <w:rPr>
                <w:rFonts w:asciiTheme="minorHAnsi" w:hAnsiTheme="minorHAnsi" w:cstheme="minorHAnsi"/>
                <w:bCs/>
                <w:sz w:val="20"/>
                <w:szCs w:val="20"/>
                <w:lang w:val="ru-RU"/>
              </w:rPr>
            </w:pPr>
            <w:r w:rsidRPr="004B1407">
              <w:rPr>
                <w:rFonts w:asciiTheme="minorHAnsi" w:hAnsiTheme="minorHAnsi" w:cstheme="minorHAnsi"/>
                <w:bCs/>
                <w:sz w:val="20"/>
                <w:szCs w:val="20"/>
                <w:lang w:val="ru-RU"/>
              </w:rPr>
              <w:t>49,2</w:t>
            </w:r>
          </w:p>
        </w:tc>
        <w:tc>
          <w:tcPr>
            <w:tcW w:w="2954" w:type="dxa"/>
          </w:tcPr>
          <w:p w:rsidR="006A6769" w:rsidRPr="004B1407" w:rsidRDefault="006A6769" w:rsidP="006A6769">
            <w:pPr>
              <w:spacing w:after="0" w:line="240" w:lineRule="auto"/>
              <w:rPr>
                <w:rFonts w:asciiTheme="minorHAnsi" w:hAnsiTheme="minorHAnsi" w:cstheme="minorHAnsi"/>
                <w:bCs/>
                <w:sz w:val="20"/>
                <w:szCs w:val="20"/>
                <w:lang w:val="ru-RU"/>
              </w:rPr>
            </w:pPr>
            <w:r w:rsidRPr="004B1407">
              <w:rPr>
                <w:rFonts w:asciiTheme="minorHAnsi" w:hAnsiTheme="minorHAnsi" w:cstheme="minorHAnsi"/>
                <w:bCs/>
                <w:sz w:val="20"/>
                <w:szCs w:val="20"/>
                <w:lang w:val="ru-RU"/>
              </w:rPr>
              <w:t>Придбано та встановлено дитячий ігровий майданчик</w:t>
            </w:r>
          </w:p>
        </w:tc>
      </w:tr>
      <w:tr w:rsidR="006A6769" w:rsidRPr="008C252F" w:rsidTr="00EE22C6">
        <w:tc>
          <w:tcPr>
            <w:tcW w:w="419" w:type="dxa"/>
          </w:tcPr>
          <w:p w:rsidR="006A6769" w:rsidRPr="008C252F" w:rsidRDefault="006A6769" w:rsidP="006A6769">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32</w:t>
            </w:r>
          </w:p>
        </w:tc>
        <w:tc>
          <w:tcPr>
            <w:tcW w:w="4117" w:type="dxa"/>
            <w:tcBorders>
              <w:top w:val="nil"/>
              <w:left w:val="single" w:sz="4" w:space="0" w:color="auto"/>
              <w:bottom w:val="single" w:sz="4" w:space="0" w:color="auto"/>
              <w:right w:val="single" w:sz="4" w:space="0" w:color="auto"/>
            </w:tcBorders>
            <w:shd w:val="clear" w:color="auto" w:fill="auto"/>
            <w:vAlign w:val="center"/>
          </w:tcPr>
          <w:p w:rsidR="006A6769" w:rsidRPr="004B1407" w:rsidRDefault="006A6769" w:rsidP="006A6769">
            <w:pPr>
              <w:spacing w:after="0" w:line="240" w:lineRule="auto"/>
              <w:jc w:val="center"/>
              <w:rPr>
                <w:rFonts w:asciiTheme="minorHAnsi" w:hAnsiTheme="minorHAnsi" w:cstheme="minorHAnsi"/>
                <w:bCs/>
                <w:sz w:val="20"/>
                <w:szCs w:val="20"/>
                <w:lang w:val="ru-RU"/>
              </w:rPr>
            </w:pPr>
            <w:r w:rsidRPr="004B1407">
              <w:rPr>
                <w:rFonts w:asciiTheme="minorHAnsi" w:hAnsiTheme="minorHAnsi" w:cstheme="minorHAnsi"/>
                <w:bCs/>
                <w:sz w:val="20"/>
                <w:szCs w:val="20"/>
                <w:lang w:val="ru-RU"/>
              </w:rPr>
              <w:t>Придбання дитячого ігрового майданчика для с. Комарівці Чернівецького району Чернівецької області</w:t>
            </w:r>
          </w:p>
        </w:tc>
        <w:tc>
          <w:tcPr>
            <w:tcW w:w="1020" w:type="dxa"/>
          </w:tcPr>
          <w:p w:rsidR="006A6769" w:rsidRPr="004B1407" w:rsidRDefault="006A6769" w:rsidP="006A6769">
            <w:pPr>
              <w:spacing w:after="0" w:line="240" w:lineRule="auto"/>
              <w:jc w:val="center"/>
            </w:pPr>
            <w:r w:rsidRPr="004B1407">
              <w:rPr>
                <w:rFonts w:asciiTheme="minorHAnsi" w:hAnsiTheme="minorHAnsi" w:cstheme="minorHAnsi"/>
                <w:bCs/>
                <w:sz w:val="20"/>
                <w:szCs w:val="20"/>
                <w:lang w:val="ru-RU"/>
              </w:rPr>
              <w:t>2021</w:t>
            </w:r>
          </w:p>
        </w:tc>
        <w:tc>
          <w:tcPr>
            <w:tcW w:w="1129" w:type="dxa"/>
            <w:tcBorders>
              <w:top w:val="nil"/>
              <w:left w:val="single" w:sz="4" w:space="0" w:color="auto"/>
              <w:bottom w:val="single" w:sz="4" w:space="0" w:color="auto"/>
              <w:right w:val="single" w:sz="4" w:space="0" w:color="auto"/>
            </w:tcBorders>
            <w:shd w:val="clear" w:color="auto" w:fill="auto"/>
            <w:vAlign w:val="center"/>
          </w:tcPr>
          <w:p w:rsidR="006A6769" w:rsidRPr="004B1407" w:rsidRDefault="006A6769" w:rsidP="006A6769">
            <w:pPr>
              <w:spacing w:after="0" w:line="240" w:lineRule="auto"/>
              <w:jc w:val="center"/>
              <w:rPr>
                <w:rFonts w:asciiTheme="minorHAnsi" w:hAnsiTheme="minorHAnsi" w:cstheme="minorHAnsi"/>
                <w:bCs/>
                <w:sz w:val="20"/>
                <w:szCs w:val="20"/>
                <w:lang w:val="ru-RU"/>
              </w:rPr>
            </w:pPr>
            <w:r w:rsidRPr="004B1407">
              <w:rPr>
                <w:rFonts w:asciiTheme="minorHAnsi" w:hAnsiTheme="minorHAnsi" w:cstheme="minorHAnsi"/>
                <w:bCs/>
                <w:sz w:val="20"/>
                <w:szCs w:val="20"/>
                <w:lang w:val="ru-RU"/>
              </w:rPr>
              <w:t>49,2</w:t>
            </w:r>
          </w:p>
        </w:tc>
        <w:tc>
          <w:tcPr>
            <w:tcW w:w="2954" w:type="dxa"/>
          </w:tcPr>
          <w:p w:rsidR="006A6769" w:rsidRPr="004B1407" w:rsidRDefault="006A6769" w:rsidP="006A6769">
            <w:pPr>
              <w:spacing w:after="0" w:line="240" w:lineRule="auto"/>
              <w:rPr>
                <w:rFonts w:asciiTheme="minorHAnsi" w:hAnsiTheme="minorHAnsi" w:cstheme="minorHAnsi"/>
                <w:bCs/>
                <w:sz w:val="20"/>
                <w:szCs w:val="20"/>
                <w:lang w:val="ru-RU"/>
              </w:rPr>
            </w:pPr>
            <w:r w:rsidRPr="004B1407">
              <w:rPr>
                <w:rFonts w:asciiTheme="minorHAnsi" w:hAnsiTheme="minorHAnsi" w:cstheme="minorHAnsi"/>
                <w:bCs/>
                <w:sz w:val="20"/>
                <w:szCs w:val="20"/>
                <w:lang w:val="ru-RU"/>
              </w:rPr>
              <w:t>Придбано та встановлено дитячий ігровий майданчик</w:t>
            </w:r>
          </w:p>
        </w:tc>
      </w:tr>
      <w:tr w:rsidR="006A6769" w:rsidRPr="008C252F" w:rsidTr="00EE22C6">
        <w:tc>
          <w:tcPr>
            <w:tcW w:w="419" w:type="dxa"/>
          </w:tcPr>
          <w:p w:rsidR="006A6769" w:rsidRPr="008C252F" w:rsidRDefault="006A6769" w:rsidP="006A6769">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33</w:t>
            </w:r>
          </w:p>
        </w:tc>
        <w:tc>
          <w:tcPr>
            <w:tcW w:w="4117" w:type="dxa"/>
            <w:tcBorders>
              <w:top w:val="nil"/>
              <w:left w:val="single" w:sz="4" w:space="0" w:color="auto"/>
              <w:bottom w:val="single" w:sz="4" w:space="0" w:color="auto"/>
              <w:right w:val="single" w:sz="4" w:space="0" w:color="auto"/>
            </w:tcBorders>
            <w:shd w:val="clear" w:color="auto" w:fill="auto"/>
            <w:vAlign w:val="center"/>
          </w:tcPr>
          <w:p w:rsidR="006A6769" w:rsidRPr="004B1407" w:rsidRDefault="006A6769" w:rsidP="006A6769">
            <w:pPr>
              <w:spacing w:after="0" w:line="240" w:lineRule="auto"/>
              <w:jc w:val="center"/>
              <w:rPr>
                <w:rFonts w:asciiTheme="minorHAnsi" w:hAnsiTheme="minorHAnsi" w:cstheme="minorHAnsi"/>
                <w:bCs/>
                <w:sz w:val="20"/>
                <w:szCs w:val="20"/>
                <w:lang w:val="ru-RU"/>
              </w:rPr>
            </w:pPr>
            <w:r w:rsidRPr="004B1407">
              <w:rPr>
                <w:rFonts w:asciiTheme="minorHAnsi" w:hAnsiTheme="minorHAnsi" w:cstheme="minorHAnsi"/>
                <w:bCs/>
                <w:sz w:val="20"/>
                <w:szCs w:val="20"/>
                <w:lang w:val="ru-RU"/>
              </w:rPr>
              <w:t>Придбання дитячого ігрового майданчика для с. Панка Чернівецького району Чернівецької області</w:t>
            </w:r>
          </w:p>
        </w:tc>
        <w:tc>
          <w:tcPr>
            <w:tcW w:w="1020" w:type="dxa"/>
          </w:tcPr>
          <w:p w:rsidR="006A6769" w:rsidRPr="004B1407" w:rsidRDefault="006A6769" w:rsidP="006A6769">
            <w:pPr>
              <w:spacing w:after="0" w:line="240" w:lineRule="auto"/>
              <w:jc w:val="center"/>
            </w:pPr>
            <w:r w:rsidRPr="004B1407">
              <w:rPr>
                <w:rFonts w:asciiTheme="minorHAnsi" w:hAnsiTheme="minorHAnsi" w:cstheme="minorHAnsi"/>
                <w:bCs/>
                <w:sz w:val="20"/>
                <w:szCs w:val="20"/>
                <w:lang w:val="ru-RU"/>
              </w:rPr>
              <w:t>2021</w:t>
            </w:r>
          </w:p>
        </w:tc>
        <w:tc>
          <w:tcPr>
            <w:tcW w:w="1129" w:type="dxa"/>
            <w:tcBorders>
              <w:top w:val="nil"/>
              <w:left w:val="single" w:sz="4" w:space="0" w:color="auto"/>
              <w:bottom w:val="single" w:sz="4" w:space="0" w:color="auto"/>
              <w:right w:val="single" w:sz="4" w:space="0" w:color="auto"/>
            </w:tcBorders>
            <w:shd w:val="clear" w:color="auto" w:fill="auto"/>
            <w:vAlign w:val="center"/>
          </w:tcPr>
          <w:p w:rsidR="006A6769" w:rsidRPr="004B1407" w:rsidRDefault="006A6769" w:rsidP="006A6769">
            <w:pPr>
              <w:spacing w:after="0" w:line="240" w:lineRule="auto"/>
              <w:jc w:val="center"/>
              <w:rPr>
                <w:rFonts w:asciiTheme="minorHAnsi" w:hAnsiTheme="minorHAnsi" w:cstheme="minorHAnsi"/>
                <w:bCs/>
                <w:sz w:val="20"/>
                <w:szCs w:val="20"/>
                <w:lang w:val="ru-RU"/>
              </w:rPr>
            </w:pPr>
            <w:r w:rsidRPr="004B1407">
              <w:rPr>
                <w:rFonts w:asciiTheme="minorHAnsi" w:hAnsiTheme="minorHAnsi" w:cstheme="minorHAnsi"/>
                <w:bCs/>
                <w:sz w:val="20"/>
                <w:szCs w:val="20"/>
                <w:lang w:val="ru-RU"/>
              </w:rPr>
              <w:t>49,2</w:t>
            </w:r>
          </w:p>
        </w:tc>
        <w:tc>
          <w:tcPr>
            <w:tcW w:w="2954" w:type="dxa"/>
          </w:tcPr>
          <w:p w:rsidR="006A6769" w:rsidRPr="004B1407" w:rsidRDefault="006A6769" w:rsidP="006A6769">
            <w:pPr>
              <w:spacing w:after="0" w:line="240" w:lineRule="auto"/>
              <w:rPr>
                <w:rFonts w:asciiTheme="minorHAnsi" w:hAnsiTheme="minorHAnsi" w:cstheme="minorHAnsi"/>
                <w:bCs/>
                <w:sz w:val="20"/>
                <w:szCs w:val="20"/>
                <w:lang w:val="ru-RU"/>
              </w:rPr>
            </w:pPr>
            <w:r w:rsidRPr="004B1407">
              <w:rPr>
                <w:rFonts w:asciiTheme="minorHAnsi" w:hAnsiTheme="minorHAnsi" w:cstheme="minorHAnsi"/>
                <w:bCs/>
                <w:sz w:val="20"/>
                <w:szCs w:val="20"/>
                <w:lang w:val="ru-RU"/>
              </w:rPr>
              <w:t>Придбано та встановлено дитячий ігровий майданчик</w:t>
            </w:r>
          </w:p>
        </w:tc>
      </w:tr>
      <w:tr w:rsidR="006A6769" w:rsidRPr="008C252F" w:rsidTr="00EE22C6">
        <w:tc>
          <w:tcPr>
            <w:tcW w:w="419" w:type="dxa"/>
          </w:tcPr>
          <w:p w:rsidR="006A6769" w:rsidRPr="00824F95" w:rsidRDefault="006A6769" w:rsidP="006A6769">
            <w:pPr>
              <w:spacing w:after="0" w:line="240" w:lineRule="auto"/>
              <w:rPr>
                <w:rFonts w:asciiTheme="minorHAnsi" w:hAnsiTheme="minorHAnsi" w:cstheme="minorHAnsi"/>
                <w:bCs/>
                <w:sz w:val="20"/>
                <w:szCs w:val="20"/>
                <w:lang w:val="ru-RU"/>
              </w:rPr>
            </w:pPr>
            <w:r>
              <w:rPr>
                <w:rFonts w:asciiTheme="minorHAnsi" w:hAnsiTheme="minorHAnsi" w:cstheme="minorHAnsi"/>
                <w:bCs/>
                <w:sz w:val="20"/>
                <w:szCs w:val="20"/>
                <w:lang w:val="ru-RU"/>
              </w:rPr>
              <w:t>34</w:t>
            </w:r>
          </w:p>
        </w:tc>
        <w:tc>
          <w:tcPr>
            <w:tcW w:w="4117" w:type="dxa"/>
            <w:tcBorders>
              <w:top w:val="nil"/>
              <w:left w:val="single" w:sz="4" w:space="0" w:color="auto"/>
              <w:bottom w:val="single" w:sz="4" w:space="0" w:color="auto"/>
              <w:right w:val="single" w:sz="4" w:space="0" w:color="auto"/>
            </w:tcBorders>
            <w:shd w:val="clear" w:color="auto" w:fill="auto"/>
            <w:vAlign w:val="center"/>
          </w:tcPr>
          <w:p w:rsidR="006A6769" w:rsidRPr="004B1407" w:rsidRDefault="006A6769" w:rsidP="006A6769">
            <w:pPr>
              <w:spacing w:after="0" w:line="240" w:lineRule="auto"/>
              <w:jc w:val="center"/>
              <w:rPr>
                <w:rFonts w:asciiTheme="minorHAnsi" w:hAnsiTheme="minorHAnsi" w:cstheme="minorHAnsi"/>
                <w:bCs/>
                <w:sz w:val="20"/>
                <w:szCs w:val="20"/>
                <w:lang w:val="ru-RU"/>
              </w:rPr>
            </w:pPr>
            <w:r w:rsidRPr="004B1407">
              <w:rPr>
                <w:rFonts w:asciiTheme="minorHAnsi" w:hAnsiTheme="minorHAnsi" w:cstheme="minorHAnsi"/>
                <w:bCs/>
                <w:sz w:val="20"/>
                <w:szCs w:val="20"/>
                <w:lang w:val="ru-RU"/>
              </w:rPr>
              <w:t xml:space="preserve">Придбання дитячого ігрового майданчика для с. Ясени Чернівецького району </w:t>
            </w:r>
            <w:r w:rsidRPr="004B1407">
              <w:rPr>
                <w:rFonts w:asciiTheme="minorHAnsi" w:hAnsiTheme="minorHAnsi" w:cstheme="minorHAnsi"/>
                <w:bCs/>
                <w:sz w:val="20"/>
                <w:szCs w:val="20"/>
                <w:lang w:val="ru-RU"/>
              </w:rPr>
              <w:lastRenderedPageBreak/>
              <w:t>Чернівецької області</w:t>
            </w:r>
          </w:p>
        </w:tc>
        <w:tc>
          <w:tcPr>
            <w:tcW w:w="1020" w:type="dxa"/>
          </w:tcPr>
          <w:p w:rsidR="006A6769" w:rsidRPr="004B1407" w:rsidRDefault="006A6769" w:rsidP="006A6769">
            <w:pPr>
              <w:spacing w:after="0" w:line="240" w:lineRule="auto"/>
              <w:jc w:val="center"/>
            </w:pPr>
            <w:r w:rsidRPr="004B1407">
              <w:rPr>
                <w:rFonts w:asciiTheme="minorHAnsi" w:hAnsiTheme="minorHAnsi" w:cstheme="minorHAnsi"/>
                <w:bCs/>
                <w:sz w:val="20"/>
                <w:szCs w:val="20"/>
                <w:lang w:val="ru-RU"/>
              </w:rPr>
              <w:lastRenderedPageBreak/>
              <w:t>2021</w:t>
            </w:r>
          </w:p>
        </w:tc>
        <w:tc>
          <w:tcPr>
            <w:tcW w:w="1129" w:type="dxa"/>
            <w:tcBorders>
              <w:top w:val="nil"/>
              <w:left w:val="single" w:sz="4" w:space="0" w:color="auto"/>
              <w:bottom w:val="single" w:sz="4" w:space="0" w:color="auto"/>
              <w:right w:val="single" w:sz="4" w:space="0" w:color="auto"/>
            </w:tcBorders>
            <w:shd w:val="clear" w:color="auto" w:fill="auto"/>
            <w:vAlign w:val="center"/>
          </w:tcPr>
          <w:p w:rsidR="006A6769" w:rsidRPr="004B1407" w:rsidRDefault="006A6769" w:rsidP="006A6769">
            <w:pPr>
              <w:spacing w:after="0" w:line="240" w:lineRule="auto"/>
              <w:jc w:val="center"/>
              <w:rPr>
                <w:rFonts w:asciiTheme="minorHAnsi" w:hAnsiTheme="minorHAnsi" w:cstheme="minorHAnsi"/>
                <w:bCs/>
                <w:sz w:val="20"/>
                <w:szCs w:val="20"/>
                <w:lang w:val="ru-RU"/>
              </w:rPr>
            </w:pPr>
            <w:r w:rsidRPr="004B1407">
              <w:rPr>
                <w:rFonts w:asciiTheme="minorHAnsi" w:hAnsiTheme="minorHAnsi" w:cstheme="minorHAnsi"/>
                <w:bCs/>
                <w:sz w:val="20"/>
                <w:szCs w:val="20"/>
                <w:lang w:val="ru-RU"/>
              </w:rPr>
              <w:t>49,2</w:t>
            </w:r>
          </w:p>
        </w:tc>
        <w:tc>
          <w:tcPr>
            <w:tcW w:w="2954" w:type="dxa"/>
          </w:tcPr>
          <w:p w:rsidR="006A6769" w:rsidRPr="004B1407" w:rsidRDefault="006A6769" w:rsidP="006A6769">
            <w:pPr>
              <w:spacing w:after="0" w:line="240" w:lineRule="auto"/>
              <w:rPr>
                <w:rFonts w:asciiTheme="minorHAnsi" w:hAnsiTheme="minorHAnsi" w:cstheme="minorHAnsi"/>
                <w:bCs/>
                <w:sz w:val="20"/>
                <w:szCs w:val="20"/>
                <w:lang w:val="ru-RU"/>
              </w:rPr>
            </w:pPr>
            <w:r w:rsidRPr="004B1407">
              <w:rPr>
                <w:rFonts w:asciiTheme="minorHAnsi" w:hAnsiTheme="minorHAnsi" w:cstheme="minorHAnsi"/>
                <w:bCs/>
                <w:sz w:val="20"/>
                <w:szCs w:val="20"/>
                <w:lang w:val="ru-RU"/>
              </w:rPr>
              <w:t>Придбано та встановлено дитячий ігровий майданчик</w:t>
            </w:r>
          </w:p>
        </w:tc>
      </w:tr>
      <w:tr w:rsidR="006A6769" w:rsidRPr="008C252F" w:rsidTr="00EE22C6">
        <w:tc>
          <w:tcPr>
            <w:tcW w:w="419" w:type="dxa"/>
          </w:tcPr>
          <w:p w:rsidR="006A6769" w:rsidRPr="00824F95" w:rsidRDefault="006A6769" w:rsidP="006A6769">
            <w:pPr>
              <w:spacing w:after="0" w:line="240" w:lineRule="auto"/>
              <w:rPr>
                <w:rFonts w:asciiTheme="minorHAnsi" w:hAnsiTheme="minorHAnsi" w:cstheme="minorHAnsi"/>
                <w:bCs/>
                <w:sz w:val="20"/>
                <w:szCs w:val="20"/>
                <w:lang w:val="ru-RU"/>
              </w:rPr>
            </w:pPr>
            <w:r>
              <w:rPr>
                <w:rFonts w:asciiTheme="minorHAnsi" w:hAnsiTheme="minorHAnsi" w:cstheme="minorHAnsi"/>
                <w:bCs/>
                <w:sz w:val="20"/>
                <w:szCs w:val="20"/>
                <w:lang w:val="ru-RU"/>
              </w:rPr>
              <w:lastRenderedPageBreak/>
              <w:t>35</w:t>
            </w:r>
          </w:p>
        </w:tc>
        <w:tc>
          <w:tcPr>
            <w:tcW w:w="4117" w:type="dxa"/>
            <w:tcBorders>
              <w:top w:val="nil"/>
              <w:left w:val="single" w:sz="4" w:space="0" w:color="auto"/>
              <w:bottom w:val="single" w:sz="4" w:space="0" w:color="auto"/>
              <w:right w:val="single" w:sz="4" w:space="0" w:color="auto"/>
            </w:tcBorders>
            <w:shd w:val="clear" w:color="auto" w:fill="auto"/>
            <w:vAlign w:val="center"/>
          </w:tcPr>
          <w:p w:rsidR="006A6769" w:rsidRPr="004B1407" w:rsidRDefault="006A6769" w:rsidP="006A6769">
            <w:pPr>
              <w:spacing w:after="0" w:line="240" w:lineRule="auto"/>
              <w:jc w:val="center"/>
              <w:rPr>
                <w:rFonts w:asciiTheme="minorHAnsi" w:hAnsiTheme="minorHAnsi" w:cstheme="minorHAnsi"/>
                <w:bCs/>
                <w:sz w:val="20"/>
                <w:szCs w:val="20"/>
                <w:lang w:val="ru-RU"/>
              </w:rPr>
            </w:pPr>
            <w:r w:rsidRPr="004B1407">
              <w:rPr>
                <w:rFonts w:asciiTheme="minorHAnsi" w:hAnsiTheme="minorHAnsi" w:cstheme="minorHAnsi"/>
                <w:bCs/>
                <w:sz w:val="20"/>
                <w:szCs w:val="20"/>
                <w:lang w:val="ru-RU"/>
              </w:rPr>
              <w:t>Проведення капітального ремонту туалетів та харчоблоку Сторожинецької гімназії по вул. Видинівського, 11 в м. Сторожинець Чернівецького району Чернівецької області</w:t>
            </w:r>
          </w:p>
        </w:tc>
        <w:tc>
          <w:tcPr>
            <w:tcW w:w="1020" w:type="dxa"/>
          </w:tcPr>
          <w:p w:rsidR="006A6769" w:rsidRPr="004B1407" w:rsidRDefault="006A6769" w:rsidP="006A6769">
            <w:pPr>
              <w:spacing w:after="0" w:line="240" w:lineRule="auto"/>
              <w:jc w:val="center"/>
            </w:pPr>
            <w:r w:rsidRPr="004B1407">
              <w:rPr>
                <w:rFonts w:asciiTheme="minorHAnsi" w:hAnsiTheme="minorHAnsi" w:cstheme="minorHAnsi"/>
                <w:bCs/>
                <w:sz w:val="20"/>
                <w:szCs w:val="20"/>
                <w:lang w:val="ru-RU"/>
              </w:rPr>
              <w:t>2021</w:t>
            </w:r>
          </w:p>
        </w:tc>
        <w:tc>
          <w:tcPr>
            <w:tcW w:w="1129" w:type="dxa"/>
            <w:tcBorders>
              <w:top w:val="nil"/>
              <w:left w:val="single" w:sz="4" w:space="0" w:color="auto"/>
              <w:bottom w:val="single" w:sz="4" w:space="0" w:color="auto"/>
              <w:right w:val="single" w:sz="4" w:space="0" w:color="auto"/>
            </w:tcBorders>
            <w:shd w:val="clear" w:color="auto" w:fill="auto"/>
            <w:vAlign w:val="center"/>
          </w:tcPr>
          <w:p w:rsidR="006A6769" w:rsidRPr="004B1407" w:rsidRDefault="006A6769" w:rsidP="006A6769">
            <w:pPr>
              <w:spacing w:after="0" w:line="240" w:lineRule="auto"/>
              <w:jc w:val="center"/>
              <w:rPr>
                <w:rFonts w:asciiTheme="minorHAnsi" w:hAnsiTheme="minorHAnsi" w:cstheme="minorHAnsi"/>
                <w:bCs/>
                <w:sz w:val="20"/>
                <w:szCs w:val="20"/>
                <w:lang w:val="ru-RU"/>
              </w:rPr>
            </w:pPr>
            <w:r w:rsidRPr="004B1407">
              <w:rPr>
                <w:rFonts w:asciiTheme="minorHAnsi" w:hAnsiTheme="minorHAnsi" w:cstheme="minorHAnsi"/>
                <w:bCs/>
                <w:sz w:val="20"/>
                <w:szCs w:val="20"/>
                <w:lang w:val="ru-RU"/>
              </w:rPr>
              <w:t>195,0</w:t>
            </w:r>
          </w:p>
        </w:tc>
        <w:tc>
          <w:tcPr>
            <w:tcW w:w="2954" w:type="dxa"/>
          </w:tcPr>
          <w:p w:rsidR="006A6769" w:rsidRPr="004B1407" w:rsidRDefault="006A6769" w:rsidP="006A6769">
            <w:pPr>
              <w:spacing w:after="0" w:line="240" w:lineRule="auto"/>
              <w:rPr>
                <w:rFonts w:asciiTheme="minorHAnsi" w:hAnsiTheme="minorHAnsi" w:cstheme="minorHAnsi"/>
                <w:bCs/>
                <w:sz w:val="20"/>
                <w:szCs w:val="20"/>
                <w:lang w:val="ru-RU"/>
              </w:rPr>
            </w:pPr>
            <w:r w:rsidRPr="004B1407">
              <w:rPr>
                <w:rFonts w:asciiTheme="minorHAnsi" w:hAnsiTheme="minorHAnsi" w:cstheme="minorHAnsi"/>
                <w:bCs/>
                <w:sz w:val="20"/>
                <w:szCs w:val="20"/>
                <w:lang w:val="ru-RU"/>
              </w:rPr>
              <w:t>Відремонтовано туалети та харчоблок</w:t>
            </w:r>
          </w:p>
        </w:tc>
      </w:tr>
    </w:tbl>
    <w:p w:rsidR="000E31A3" w:rsidRDefault="000E31A3" w:rsidP="00156324">
      <w:pPr>
        <w:spacing w:after="0" w:line="240" w:lineRule="auto"/>
        <w:ind w:firstLine="567"/>
        <w:jc w:val="both"/>
        <w:rPr>
          <w:rFonts w:asciiTheme="minorHAnsi" w:hAnsiTheme="minorHAnsi" w:cstheme="minorHAnsi"/>
          <w:sz w:val="24"/>
          <w:szCs w:val="24"/>
        </w:rPr>
      </w:pPr>
    </w:p>
    <w:p w:rsidR="00A2130F" w:rsidRPr="008C252F" w:rsidRDefault="00156324" w:rsidP="00156324">
      <w:pPr>
        <w:spacing w:after="0" w:line="240" w:lineRule="auto"/>
        <w:ind w:firstLine="567"/>
        <w:jc w:val="both"/>
        <w:rPr>
          <w:rFonts w:asciiTheme="minorHAnsi" w:hAnsiTheme="minorHAnsi" w:cstheme="minorHAnsi"/>
          <w:b/>
          <w:bCs/>
          <w:i/>
          <w:sz w:val="24"/>
          <w:szCs w:val="24"/>
        </w:rPr>
      </w:pPr>
      <w:r w:rsidRPr="008C252F">
        <w:rPr>
          <w:rFonts w:asciiTheme="minorHAnsi" w:hAnsiTheme="minorHAnsi" w:cstheme="minorHAnsi"/>
          <w:sz w:val="24"/>
          <w:szCs w:val="24"/>
        </w:rPr>
        <w:t>На території Сторожинецької громади є ряд вільних земельних ділянок</w:t>
      </w:r>
      <w:r w:rsidR="009E3198">
        <w:rPr>
          <w:rFonts w:asciiTheme="minorHAnsi" w:hAnsiTheme="minorHAnsi" w:cstheme="minorHAnsi"/>
          <w:sz w:val="24"/>
          <w:szCs w:val="24"/>
        </w:rPr>
        <w:t>,</w:t>
      </w:r>
      <w:r w:rsidRPr="008C252F">
        <w:rPr>
          <w:rFonts w:asciiTheme="minorHAnsi" w:hAnsiTheme="minorHAnsi" w:cstheme="minorHAnsi"/>
          <w:sz w:val="24"/>
          <w:szCs w:val="24"/>
        </w:rPr>
        <w:t xml:space="preserve"> які можливо запропонувати потенційним інвесторам для ведення господарської діяльності. </w:t>
      </w:r>
    </w:p>
    <w:p w:rsidR="000E31A3" w:rsidRDefault="000E31A3" w:rsidP="00A2130F">
      <w:pPr>
        <w:autoSpaceDE w:val="0"/>
        <w:autoSpaceDN w:val="0"/>
        <w:adjustRightInd w:val="0"/>
        <w:spacing w:after="0" w:line="240" w:lineRule="auto"/>
        <w:ind w:firstLine="567"/>
        <w:jc w:val="right"/>
        <w:rPr>
          <w:rFonts w:asciiTheme="minorHAnsi" w:hAnsiTheme="minorHAnsi" w:cstheme="minorHAnsi"/>
          <w:i/>
          <w:sz w:val="24"/>
          <w:szCs w:val="24"/>
        </w:rPr>
      </w:pPr>
    </w:p>
    <w:p w:rsidR="00436824" w:rsidRPr="008C252F" w:rsidRDefault="006728DD" w:rsidP="00A2130F">
      <w:pPr>
        <w:autoSpaceDE w:val="0"/>
        <w:autoSpaceDN w:val="0"/>
        <w:adjustRightInd w:val="0"/>
        <w:spacing w:after="0" w:line="240" w:lineRule="auto"/>
        <w:ind w:firstLine="567"/>
        <w:jc w:val="right"/>
        <w:rPr>
          <w:rFonts w:asciiTheme="minorHAnsi" w:hAnsiTheme="minorHAnsi" w:cstheme="minorHAnsi"/>
          <w:bCs/>
          <w:i/>
          <w:sz w:val="24"/>
          <w:szCs w:val="24"/>
        </w:rPr>
      </w:pPr>
      <w:r w:rsidRPr="008C252F">
        <w:rPr>
          <w:rFonts w:asciiTheme="minorHAnsi" w:hAnsiTheme="minorHAnsi" w:cstheme="minorHAnsi"/>
          <w:i/>
          <w:sz w:val="24"/>
          <w:szCs w:val="24"/>
        </w:rPr>
        <w:t xml:space="preserve">Таблиця </w:t>
      </w:r>
      <w:r w:rsidR="00633B11">
        <w:rPr>
          <w:rFonts w:asciiTheme="minorHAnsi" w:hAnsiTheme="minorHAnsi" w:cstheme="minorHAnsi"/>
          <w:i/>
          <w:sz w:val="24"/>
          <w:szCs w:val="24"/>
        </w:rPr>
        <w:t>3</w:t>
      </w:r>
      <w:r w:rsidR="00112E5D">
        <w:rPr>
          <w:rFonts w:asciiTheme="minorHAnsi" w:hAnsiTheme="minorHAnsi" w:cstheme="minorHAnsi"/>
          <w:i/>
          <w:sz w:val="24"/>
          <w:szCs w:val="24"/>
        </w:rPr>
        <w:t>6</w:t>
      </w:r>
      <w:r w:rsidRPr="00903642">
        <w:rPr>
          <w:rFonts w:asciiTheme="minorHAnsi" w:hAnsiTheme="minorHAnsi" w:cstheme="minorHAnsi"/>
          <w:i/>
          <w:color w:val="FF0000"/>
          <w:sz w:val="24"/>
          <w:szCs w:val="24"/>
        </w:rPr>
        <w:t>.</w:t>
      </w:r>
      <w:r w:rsidRPr="008C252F">
        <w:rPr>
          <w:rFonts w:asciiTheme="minorHAnsi" w:hAnsiTheme="minorHAnsi" w:cstheme="minorHAnsi"/>
          <w:i/>
          <w:sz w:val="24"/>
          <w:szCs w:val="24"/>
        </w:rPr>
        <w:t xml:space="preserve"> </w:t>
      </w:r>
      <w:r w:rsidR="00A2130F" w:rsidRPr="008C252F">
        <w:rPr>
          <w:i/>
          <w:sz w:val="24"/>
          <w:szCs w:val="24"/>
        </w:rPr>
        <w:t>Вільні земельні ділянки, призначені для ведення господарської діяльності (крім с/г призначення)</w:t>
      </w:r>
    </w:p>
    <w:tbl>
      <w:tblPr>
        <w:tblW w:w="97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52"/>
        <w:gridCol w:w="2652"/>
        <w:gridCol w:w="2018"/>
      </w:tblGrid>
      <w:tr w:rsidR="00A2130F" w:rsidRPr="008C252F" w:rsidTr="003D47A6">
        <w:trPr>
          <w:jc w:val="center"/>
        </w:trPr>
        <w:tc>
          <w:tcPr>
            <w:tcW w:w="5052" w:type="dxa"/>
            <w:shd w:val="clear" w:color="auto" w:fill="auto"/>
            <w:vAlign w:val="center"/>
          </w:tcPr>
          <w:p w:rsidR="00A2130F" w:rsidRPr="008C252F" w:rsidRDefault="00A2130F" w:rsidP="00764BB1">
            <w:pPr>
              <w:autoSpaceDE w:val="0"/>
              <w:autoSpaceDN w:val="0"/>
              <w:adjustRightInd w:val="0"/>
              <w:spacing w:after="0" w:line="240" w:lineRule="auto"/>
              <w:jc w:val="center"/>
              <w:rPr>
                <w:rFonts w:asciiTheme="minorHAnsi" w:hAnsiTheme="minorHAnsi" w:cstheme="minorHAnsi"/>
                <w:b/>
                <w:bCs/>
                <w:sz w:val="20"/>
                <w:szCs w:val="20"/>
              </w:rPr>
            </w:pPr>
            <w:r w:rsidRPr="008C252F">
              <w:rPr>
                <w:rFonts w:asciiTheme="minorHAnsi" w:hAnsiTheme="minorHAnsi" w:cstheme="minorHAnsi"/>
                <w:b/>
                <w:bCs/>
                <w:sz w:val="20"/>
                <w:szCs w:val="20"/>
              </w:rPr>
              <w:t>Адреса, стислий опис, призначення</w:t>
            </w:r>
          </w:p>
        </w:tc>
        <w:tc>
          <w:tcPr>
            <w:tcW w:w="2652" w:type="dxa"/>
            <w:shd w:val="clear" w:color="auto" w:fill="auto"/>
            <w:vAlign w:val="center"/>
          </w:tcPr>
          <w:p w:rsidR="00A2130F" w:rsidRPr="008C252F" w:rsidRDefault="00A2130F" w:rsidP="00764BB1">
            <w:pPr>
              <w:autoSpaceDE w:val="0"/>
              <w:autoSpaceDN w:val="0"/>
              <w:adjustRightInd w:val="0"/>
              <w:spacing w:after="0" w:line="240" w:lineRule="auto"/>
              <w:jc w:val="center"/>
              <w:rPr>
                <w:rFonts w:asciiTheme="minorHAnsi" w:hAnsiTheme="minorHAnsi" w:cstheme="minorHAnsi"/>
                <w:b/>
                <w:bCs/>
                <w:sz w:val="20"/>
                <w:szCs w:val="20"/>
              </w:rPr>
            </w:pPr>
            <w:r w:rsidRPr="008C252F">
              <w:rPr>
                <w:rFonts w:asciiTheme="minorHAnsi" w:hAnsiTheme="minorHAnsi" w:cstheme="minorHAnsi"/>
                <w:b/>
                <w:bCs/>
                <w:sz w:val="20"/>
                <w:szCs w:val="20"/>
              </w:rPr>
              <w:t>Власник (власники – із зазначенням частки)</w:t>
            </w:r>
          </w:p>
        </w:tc>
        <w:tc>
          <w:tcPr>
            <w:tcW w:w="2018" w:type="dxa"/>
            <w:shd w:val="clear" w:color="auto" w:fill="auto"/>
            <w:vAlign w:val="center"/>
          </w:tcPr>
          <w:p w:rsidR="00A2130F" w:rsidRPr="008C252F" w:rsidRDefault="00A2130F" w:rsidP="00764BB1">
            <w:pPr>
              <w:autoSpaceDE w:val="0"/>
              <w:autoSpaceDN w:val="0"/>
              <w:adjustRightInd w:val="0"/>
              <w:spacing w:after="0" w:line="240" w:lineRule="auto"/>
              <w:jc w:val="center"/>
              <w:rPr>
                <w:rFonts w:asciiTheme="minorHAnsi" w:hAnsiTheme="minorHAnsi" w:cstheme="minorHAnsi"/>
                <w:b/>
                <w:bCs/>
                <w:sz w:val="20"/>
                <w:szCs w:val="20"/>
              </w:rPr>
            </w:pPr>
            <w:r w:rsidRPr="008C252F">
              <w:rPr>
                <w:rFonts w:asciiTheme="minorHAnsi" w:hAnsiTheme="minorHAnsi" w:cstheme="minorHAnsi"/>
                <w:b/>
                <w:bCs/>
                <w:sz w:val="20"/>
                <w:szCs w:val="20"/>
              </w:rPr>
              <w:t>Площа, кв. м</w:t>
            </w:r>
          </w:p>
        </w:tc>
      </w:tr>
      <w:tr w:rsidR="00A2130F" w:rsidRPr="008C252F" w:rsidTr="003D47A6">
        <w:trPr>
          <w:jc w:val="center"/>
        </w:trPr>
        <w:tc>
          <w:tcPr>
            <w:tcW w:w="5052" w:type="dxa"/>
            <w:shd w:val="clear" w:color="auto" w:fill="auto"/>
          </w:tcPr>
          <w:p w:rsidR="00A2130F" w:rsidRPr="004B1407" w:rsidRDefault="00A2130F" w:rsidP="005648D2">
            <w:pPr>
              <w:numPr>
                <w:ilvl w:val="0"/>
                <w:numId w:val="33"/>
              </w:numPr>
              <w:tabs>
                <w:tab w:val="left" w:pos="354"/>
              </w:tabs>
              <w:autoSpaceDE w:val="0"/>
              <w:autoSpaceDN w:val="0"/>
              <w:adjustRightInd w:val="0"/>
              <w:spacing w:after="0" w:line="240" w:lineRule="auto"/>
              <w:ind w:left="0" w:firstLine="0"/>
              <w:jc w:val="both"/>
              <w:rPr>
                <w:rFonts w:asciiTheme="minorHAnsi" w:hAnsiTheme="minorHAnsi" w:cstheme="minorHAnsi"/>
                <w:bCs/>
                <w:sz w:val="20"/>
                <w:szCs w:val="20"/>
              </w:rPr>
            </w:pPr>
            <w:r w:rsidRPr="004B1407">
              <w:rPr>
                <w:rFonts w:asciiTheme="minorHAnsi" w:hAnsiTheme="minorHAnsi" w:cstheme="minorHAnsi"/>
                <w:bCs/>
                <w:sz w:val="20"/>
                <w:szCs w:val="20"/>
              </w:rPr>
              <w:t>м.Сторожинець, вул.Б. Хмельницького;</w:t>
            </w:r>
          </w:p>
          <w:p w:rsidR="00A2130F" w:rsidRPr="004B1407" w:rsidRDefault="00A2130F" w:rsidP="005648D2">
            <w:pPr>
              <w:tabs>
                <w:tab w:val="left" w:pos="354"/>
              </w:tabs>
              <w:autoSpaceDE w:val="0"/>
              <w:autoSpaceDN w:val="0"/>
              <w:adjustRightInd w:val="0"/>
              <w:spacing w:after="0" w:line="240" w:lineRule="auto"/>
              <w:jc w:val="both"/>
              <w:rPr>
                <w:rFonts w:asciiTheme="minorHAnsi" w:hAnsiTheme="minorHAnsi" w:cstheme="minorHAnsi"/>
                <w:bCs/>
                <w:sz w:val="20"/>
                <w:szCs w:val="20"/>
              </w:rPr>
            </w:pPr>
            <w:r w:rsidRPr="004B1407">
              <w:rPr>
                <w:rFonts w:asciiTheme="minorHAnsi" w:hAnsiTheme="minorHAnsi" w:cstheme="minorHAnsi"/>
                <w:bCs/>
                <w:sz w:val="20"/>
                <w:szCs w:val="20"/>
              </w:rPr>
              <w:t>для розміщення логістичного центру</w:t>
            </w:r>
            <w:r w:rsidR="005648D2" w:rsidRPr="004B1407">
              <w:rPr>
                <w:rFonts w:asciiTheme="minorHAnsi" w:hAnsiTheme="minorHAnsi" w:cstheme="minorHAnsi"/>
                <w:bCs/>
                <w:sz w:val="20"/>
                <w:szCs w:val="20"/>
              </w:rPr>
              <w:t>/індустріального парку</w:t>
            </w:r>
          </w:p>
        </w:tc>
        <w:tc>
          <w:tcPr>
            <w:tcW w:w="2652" w:type="dxa"/>
            <w:shd w:val="clear" w:color="auto" w:fill="auto"/>
          </w:tcPr>
          <w:p w:rsidR="00A2130F" w:rsidRPr="008C252F" w:rsidRDefault="00A2130F" w:rsidP="00764BB1">
            <w:pPr>
              <w:autoSpaceDE w:val="0"/>
              <w:autoSpaceDN w:val="0"/>
              <w:adjustRightInd w:val="0"/>
              <w:spacing w:after="0" w:line="240" w:lineRule="auto"/>
              <w:ind w:hanging="25"/>
              <w:jc w:val="both"/>
              <w:rPr>
                <w:rFonts w:asciiTheme="minorHAnsi" w:hAnsiTheme="minorHAnsi" w:cstheme="minorHAnsi"/>
                <w:bCs/>
                <w:sz w:val="20"/>
                <w:szCs w:val="20"/>
              </w:rPr>
            </w:pPr>
            <w:r w:rsidRPr="008C252F">
              <w:rPr>
                <w:rFonts w:asciiTheme="minorHAnsi" w:hAnsiTheme="minorHAnsi" w:cstheme="minorHAnsi"/>
                <w:bCs/>
                <w:sz w:val="20"/>
                <w:szCs w:val="20"/>
              </w:rPr>
              <w:t>Комунальна власність</w:t>
            </w:r>
          </w:p>
        </w:tc>
        <w:tc>
          <w:tcPr>
            <w:tcW w:w="2018" w:type="dxa"/>
            <w:shd w:val="clear" w:color="auto" w:fill="auto"/>
          </w:tcPr>
          <w:p w:rsidR="00A2130F" w:rsidRPr="008C252F" w:rsidRDefault="00A2130F" w:rsidP="00764BB1">
            <w:pPr>
              <w:autoSpaceDE w:val="0"/>
              <w:autoSpaceDN w:val="0"/>
              <w:adjustRightInd w:val="0"/>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10 га.</w:t>
            </w:r>
          </w:p>
        </w:tc>
      </w:tr>
      <w:tr w:rsidR="00A2130F" w:rsidRPr="008C252F" w:rsidTr="003D47A6">
        <w:trPr>
          <w:jc w:val="center"/>
        </w:trPr>
        <w:tc>
          <w:tcPr>
            <w:tcW w:w="5052" w:type="dxa"/>
            <w:shd w:val="clear" w:color="auto" w:fill="auto"/>
          </w:tcPr>
          <w:p w:rsidR="00A2130F" w:rsidRPr="004B1407" w:rsidRDefault="00A2130F" w:rsidP="005648D2">
            <w:pPr>
              <w:numPr>
                <w:ilvl w:val="0"/>
                <w:numId w:val="33"/>
              </w:numPr>
              <w:tabs>
                <w:tab w:val="left" w:pos="354"/>
              </w:tabs>
              <w:autoSpaceDE w:val="0"/>
              <w:autoSpaceDN w:val="0"/>
              <w:adjustRightInd w:val="0"/>
              <w:spacing w:after="0" w:line="240" w:lineRule="auto"/>
              <w:ind w:left="0" w:firstLine="0"/>
              <w:jc w:val="both"/>
              <w:rPr>
                <w:rFonts w:asciiTheme="minorHAnsi" w:hAnsiTheme="minorHAnsi" w:cstheme="minorHAnsi"/>
                <w:bCs/>
                <w:sz w:val="20"/>
                <w:szCs w:val="20"/>
              </w:rPr>
            </w:pPr>
            <w:r w:rsidRPr="004B1407">
              <w:rPr>
                <w:rFonts w:asciiTheme="minorHAnsi" w:hAnsiTheme="minorHAnsi" w:cstheme="minorHAnsi"/>
                <w:bCs/>
                <w:sz w:val="20"/>
                <w:szCs w:val="20"/>
              </w:rPr>
              <w:t>Парк «Молодіжний», вул.Б.Хмельницького, м.Сторожинець; для розміщення та експлуатації закладів з обслуговування об’єктів рекреаційного призначення - будівництво об'єктів відпочинково-розважальної інфраструктури та управління об’єктом;</w:t>
            </w:r>
          </w:p>
        </w:tc>
        <w:tc>
          <w:tcPr>
            <w:tcW w:w="2652" w:type="dxa"/>
            <w:shd w:val="clear" w:color="auto" w:fill="auto"/>
          </w:tcPr>
          <w:p w:rsidR="00A2130F" w:rsidRPr="008C252F" w:rsidRDefault="00A2130F" w:rsidP="00764BB1">
            <w:pPr>
              <w:autoSpaceDE w:val="0"/>
              <w:autoSpaceDN w:val="0"/>
              <w:adjustRightInd w:val="0"/>
              <w:spacing w:after="0" w:line="240" w:lineRule="auto"/>
              <w:ind w:hanging="25"/>
              <w:jc w:val="both"/>
              <w:rPr>
                <w:rFonts w:asciiTheme="minorHAnsi" w:hAnsiTheme="minorHAnsi" w:cstheme="minorHAnsi"/>
                <w:bCs/>
                <w:sz w:val="20"/>
                <w:szCs w:val="20"/>
              </w:rPr>
            </w:pPr>
            <w:r w:rsidRPr="008C252F">
              <w:rPr>
                <w:rFonts w:asciiTheme="minorHAnsi" w:hAnsiTheme="minorHAnsi" w:cstheme="minorHAnsi"/>
                <w:bCs/>
                <w:sz w:val="20"/>
                <w:szCs w:val="20"/>
              </w:rPr>
              <w:t>Комунальна власність</w:t>
            </w:r>
          </w:p>
        </w:tc>
        <w:tc>
          <w:tcPr>
            <w:tcW w:w="2018" w:type="dxa"/>
            <w:shd w:val="clear" w:color="auto" w:fill="auto"/>
          </w:tcPr>
          <w:p w:rsidR="00A2130F" w:rsidRPr="008C252F" w:rsidRDefault="00A2130F" w:rsidP="00764BB1">
            <w:pPr>
              <w:autoSpaceDE w:val="0"/>
              <w:autoSpaceDN w:val="0"/>
              <w:adjustRightInd w:val="0"/>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7,4 га</w:t>
            </w:r>
          </w:p>
        </w:tc>
      </w:tr>
      <w:tr w:rsidR="00A2130F" w:rsidRPr="008C252F" w:rsidTr="003D47A6">
        <w:trPr>
          <w:jc w:val="center"/>
        </w:trPr>
        <w:tc>
          <w:tcPr>
            <w:tcW w:w="5052" w:type="dxa"/>
            <w:shd w:val="clear" w:color="auto" w:fill="auto"/>
          </w:tcPr>
          <w:p w:rsidR="00A2130F" w:rsidRPr="008C252F" w:rsidRDefault="00A2130F" w:rsidP="005648D2">
            <w:pPr>
              <w:numPr>
                <w:ilvl w:val="0"/>
                <w:numId w:val="33"/>
              </w:numPr>
              <w:tabs>
                <w:tab w:val="left" w:pos="354"/>
              </w:tabs>
              <w:autoSpaceDE w:val="0"/>
              <w:autoSpaceDN w:val="0"/>
              <w:adjustRightInd w:val="0"/>
              <w:spacing w:after="0" w:line="240" w:lineRule="auto"/>
              <w:ind w:left="0" w:firstLine="0"/>
              <w:jc w:val="both"/>
              <w:rPr>
                <w:rFonts w:asciiTheme="minorHAnsi" w:hAnsiTheme="minorHAnsi" w:cstheme="minorHAnsi"/>
                <w:bCs/>
                <w:sz w:val="20"/>
                <w:szCs w:val="20"/>
              </w:rPr>
            </w:pPr>
            <w:r w:rsidRPr="008C252F">
              <w:rPr>
                <w:rFonts w:asciiTheme="minorHAnsi" w:hAnsiTheme="minorHAnsi" w:cstheme="minorHAnsi"/>
                <w:bCs/>
                <w:sz w:val="20"/>
                <w:szCs w:val="20"/>
              </w:rPr>
              <w:t>Колишній аеродром, вул.Матросова, м.Сторожинець; для розміщення та експлуатації основних, підсобних і допоміжних будівель та споруд підприємств переробної, машинобудівної та іншої промисловості</w:t>
            </w:r>
          </w:p>
        </w:tc>
        <w:tc>
          <w:tcPr>
            <w:tcW w:w="2652" w:type="dxa"/>
            <w:shd w:val="clear" w:color="auto" w:fill="auto"/>
          </w:tcPr>
          <w:p w:rsidR="00A2130F" w:rsidRPr="008C252F" w:rsidRDefault="00A2130F" w:rsidP="00764BB1">
            <w:pPr>
              <w:autoSpaceDE w:val="0"/>
              <w:autoSpaceDN w:val="0"/>
              <w:adjustRightInd w:val="0"/>
              <w:spacing w:after="0" w:line="240" w:lineRule="auto"/>
              <w:ind w:hanging="25"/>
              <w:jc w:val="both"/>
              <w:rPr>
                <w:rFonts w:asciiTheme="minorHAnsi" w:hAnsiTheme="minorHAnsi" w:cstheme="minorHAnsi"/>
                <w:bCs/>
                <w:sz w:val="20"/>
                <w:szCs w:val="20"/>
              </w:rPr>
            </w:pPr>
            <w:r w:rsidRPr="008C252F">
              <w:rPr>
                <w:rFonts w:asciiTheme="minorHAnsi" w:hAnsiTheme="minorHAnsi" w:cstheme="minorHAnsi"/>
                <w:bCs/>
                <w:sz w:val="20"/>
                <w:szCs w:val="20"/>
              </w:rPr>
              <w:t>Державна власність</w:t>
            </w:r>
          </w:p>
        </w:tc>
        <w:tc>
          <w:tcPr>
            <w:tcW w:w="2018" w:type="dxa"/>
            <w:shd w:val="clear" w:color="auto" w:fill="auto"/>
          </w:tcPr>
          <w:p w:rsidR="00A2130F" w:rsidRPr="008C252F" w:rsidRDefault="00A2130F" w:rsidP="00764BB1">
            <w:pPr>
              <w:autoSpaceDE w:val="0"/>
              <w:autoSpaceDN w:val="0"/>
              <w:adjustRightInd w:val="0"/>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4,15 га</w:t>
            </w:r>
          </w:p>
        </w:tc>
      </w:tr>
      <w:tr w:rsidR="00A2130F" w:rsidRPr="008C252F" w:rsidTr="003D47A6">
        <w:trPr>
          <w:jc w:val="center"/>
        </w:trPr>
        <w:tc>
          <w:tcPr>
            <w:tcW w:w="5052" w:type="dxa"/>
            <w:shd w:val="clear" w:color="auto" w:fill="auto"/>
          </w:tcPr>
          <w:p w:rsidR="00A2130F" w:rsidRPr="008C252F" w:rsidRDefault="00A2130F" w:rsidP="005648D2">
            <w:pPr>
              <w:numPr>
                <w:ilvl w:val="0"/>
                <w:numId w:val="33"/>
              </w:numPr>
              <w:tabs>
                <w:tab w:val="left" w:pos="354"/>
              </w:tabs>
              <w:autoSpaceDE w:val="0"/>
              <w:autoSpaceDN w:val="0"/>
              <w:adjustRightInd w:val="0"/>
              <w:spacing w:after="0" w:line="240" w:lineRule="auto"/>
              <w:ind w:left="0" w:firstLine="0"/>
              <w:jc w:val="both"/>
              <w:rPr>
                <w:rFonts w:asciiTheme="minorHAnsi" w:hAnsiTheme="minorHAnsi" w:cstheme="minorHAnsi"/>
                <w:bCs/>
                <w:sz w:val="20"/>
                <w:szCs w:val="20"/>
              </w:rPr>
            </w:pPr>
            <w:r w:rsidRPr="008C252F">
              <w:rPr>
                <w:rFonts w:asciiTheme="minorHAnsi" w:hAnsiTheme="minorHAnsi" w:cstheme="minorHAnsi"/>
                <w:bCs/>
                <w:sz w:val="20"/>
                <w:szCs w:val="20"/>
              </w:rPr>
              <w:t>с. Бобівці, вул. Заводська, 60 (за межами н\п); 7324581000:02:003:0085; 10.07 Для рибогосподарських потреб; Будівництво бази відпочинку, підприємства.</w:t>
            </w:r>
          </w:p>
        </w:tc>
        <w:tc>
          <w:tcPr>
            <w:tcW w:w="2652" w:type="dxa"/>
            <w:shd w:val="clear" w:color="auto" w:fill="auto"/>
          </w:tcPr>
          <w:p w:rsidR="00A2130F" w:rsidRPr="008C252F" w:rsidRDefault="00A2130F" w:rsidP="00764BB1">
            <w:pPr>
              <w:autoSpaceDE w:val="0"/>
              <w:autoSpaceDN w:val="0"/>
              <w:adjustRightInd w:val="0"/>
              <w:spacing w:after="0" w:line="240" w:lineRule="auto"/>
              <w:ind w:hanging="25"/>
              <w:jc w:val="both"/>
              <w:rPr>
                <w:rFonts w:asciiTheme="minorHAnsi" w:hAnsiTheme="minorHAnsi" w:cstheme="minorHAnsi"/>
                <w:bCs/>
                <w:sz w:val="20"/>
                <w:szCs w:val="20"/>
              </w:rPr>
            </w:pPr>
            <w:r w:rsidRPr="008C252F">
              <w:rPr>
                <w:rFonts w:asciiTheme="minorHAnsi" w:hAnsiTheme="minorHAnsi" w:cstheme="minorHAnsi"/>
                <w:bCs/>
                <w:sz w:val="20"/>
                <w:szCs w:val="20"/>
              </w:rPr>
              <w:t>Державна власність</w:t>
            </w:r>
          </w:p>
        </w:tc>
        <w:tc>
          <w:tcPr>
            <w:tcW w:w="2018" w:type="dxa"/>
            <w:shd w:val="clear" w:color="auto" w:fill="auto"/>
          </w:tcPr>
          <w:p w:rsidR="00A2130F" w:rsidRPr="008C252F" w:rsidRDefault="00A2130F" w:rsidP="00764BB1">
            <w:pPr>
              <w:autoSpaceDE w:val="0"/>
              <w:autoSpaceDN w:val="0"/>
              <w:adjustRightInd w:val="0"/>
              <w:spacing w:after="0" w:line="240" w:lineRule="auto"/>
              <w:jc w:val="center"/>
              <w:rPr>
                <w:rFonts w:asciiTheme="minorHAnsi" w:hAnsiTheme="minorHAnsi" w:cstheme="minorHAnsi"/>
                <w:bCs/>
                <w:sz w:val="20"/>
                <w:szCs w:val="20"/>
              </w:rPr>
            </w:pPr>
            <w:smartTag w:uri="urn:schemas-microsoft-com:office:smarttags" w:element="metricconverter">
              <w:smartTagPr>
                <w:attr w:name="ProductID" w:val="1,2614 га"/>
              </w:smartTagPr>
              <w:r w:rsidRPr="008C252F">
                <w:rPr>
                  <w:rFonts w:asciiTheme="minorHAnsi" w:hAnsiTheme="minorHAnsi" w:cstheme="minorHAnsi"/>
                  <w:bCs/>
                  <w:sz w:val="20"/>
                  <w:szCs w:val="20"/>
                </w:rPr>
                <w:t>1,2614 га</w:t>
              </w:r>
            </w:smartTag>
          </w:p>
        </w:tc>
      </w:tr>
      <w:tr w:rsidR="00A2130F" w:rsidRPr="008C252F" w:rsidTr="003D47A6">
        <w:trPr>
          <w:jc w:val="center"/>
        </w:trPr>
        <w:tc>
          <w:tcPr>
            <w:tcW w:w="5052" w:type="dxa"/>
            <w:shd w:val="clear" w:color="auto" w:fill="auto"/>
          </w:tcPr>
          <w:p w:rsidR="00A2130F" w:rsidRPr="008C252F" w:rsidRDefault="00A2130F" w:rsidP="005648D2">
            <w:pPr>
              <w:numPr>
                <w:ilvl w:val="0"/>
                <w:numId w:val="33"/>
              </w:numPr>
              <w:tabs>
                <w:tab w:val="left" w:pos="354"/>
              </w:tabs>
              <w:autoSpaceDE w:val="0"/>
              <w:autoSpaceDN w:val="0"/>
              <w:adjustRightInd w:val="0"/>
              <w:spacing w:after="0" w:line="240" w:lineRule="auto"/>
              <w:ind w:left="0" w:firstLine="0"/>
              <w:jc w:val="both"/>
              <w:rPr>
                <w:rFonts w:asciiTheme="minorHAnsi" w:hAnsiTheme="minorHAnsi" w:cstheme="minorHAnsi"/>
                <w:bCs/>
                <w:sz w:val="20"/>
                <w:szCs w:val="20"/>
              </w:rPr>
            </w:pPr>
            <w:r w:rsidRPr="008C252F">
              <w:rPr>
                <w:rFonts w:asciiTheme="minorHAnsi" w:hAnsiTheme="minorHAnsi" w:cstheme="minorHAnsi"/>
                <w:bCs/>
                <w:sz w:val="20"/>
                <w:szCs w:val="20"/>
              </w:rPr>
              <w:t>с.Ропча;7324588000:02:004:0072; для будівництва та обслуговування будівель торгівлі</w:t>
            </w:r>
          </w:p>
        </w:tc>
        <w:tc>
          <w:tcPr>
            <w:tcW w:w="2652" w:type="dxa"/>
            <w:shd w:val="clear" w:color="auto" w:fill="auto"/>
          </w:tcPr>
          <w:p w:rsidR="00A2130F" w:rsidRPr="008C252F" w:rsidRDefault="00A2130F" w:rsidP="00764BB1">
            <w:pPr>
              <w:autoSpaceDE w:val="0"/>
              <w:autoSpaceDN w:val="0"/>
              <w:adjustRightInd w:val="0"/>
              <w:spacing w:after="0" w:line="240" w:lineRule="auto"/>
              <w:ind w:hanging="25"/>
              <w:jc w:val="both"/>
              <w:rPr>
                <w:rFonts w:asciiTheme="minorHAnsi" w:hAnsiTheme="minorHAnsi" w:cstheme="minorHAnsi"/>
                <w:bCs/>
                <w:sz w:val="20"/>
                <w:szCs w:val="20"/>
              </w:rPr>
            </w:pPr>
            <w:r w:rsidRPr="008C252F">
              <w:rPr>
                <w:rFonts w:asciiTheme="minorHAnsi" w:hAnsiTheme="minorHAnsi" w:cstheme="minorHAnsi"/>
                <w:bCs/>
                <w:sz w:val="20"/>
                <w:szCs w:val="20"/>
              </w:rPr>
              <w:t>Комунальна власність</w:t>
            </w:r>
          </w:p>
        </w:tc>
        <w:tc>
          <w:tcPr>
            <w:tcW w:w="2018" w:type="dxa"/>
            <w:shd w:val="clear" w:color="auto" w:fill="auto"/>
          </w:tcPr>
          <w:p w:rsidR="00A2130F" w:rsidRPr="008C252F" w:rsidRDefault="00A2130F" w:rsidP="00764BB1">
            <w:pPr>
              <w:autoSpaceDE w:val="0"/>
              <w:autoSpaceDN w:val="0"/>
              <w:adjustRightInd w:val="0"/>
              <w:spacing w:after="0" w:line="240" w:lineRule="auto"/>
              <w:jc w:val="center"/>
              <w:rPr>
                <w:rFonts w:asciiTheme="minorHAnsi" w:hAnsiTheme="minorHAnsi" w:cstheme="minorHAnsi"/>
                <w:bCs/>
                <w:sz w:val="20"/>
                <w:szCs w:val="20"/>
              </w:rPr>
            </w:pPr>
            <w:r w:rsidRPr="008C252F">
              <w:rPr>
                <w:rFonts w:asciiTheme="minorHAnsi" w:hAnsiTheme="minorHAnsi" w:cstheme="minorHAnsi"/>
                <w:bCs/>
                <w:sz w:val="20"/>
                <w:szCs w:val="20"/>
              </w:rPr>
              <w:t>1,2967га</w:t>
            </w:r>
          </w:p>
        </w:tc>
      </w:tr>
    </w:tbl>
    <w:p w:rsidR="000E31A3" w:rsidRDefault="000E31A3" w:rsidP="00156324">
      <w:pPr>
        <w:spacing w:after="0" w:line="240" w:lineRule="auto"/>
        <w:ind w:firstLine="567"/>
        <w:jc w:val="both"/>
        <w:rPr>
          <w:rFonts w:asciiTheme="minorHAnsi" w:hAnsiTheme="minorHAnsi" w:cstheme="minorHAnsi"/>
          <w:sz w:val="24"/>
          <w:szCs w:val="24"/>
        </w:rPr>
      </w:pPr>
    </w:p>
    <w:p w:rsidR="00156324" w:rsidRPr="008C252F" w:rsidRDefault="00156324" w:rsidP="00156324">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 xml:space="preserve">Також </w:t>
      </w:r>
      <w:r w:rsidR="00384A1D">
        <w:rPr>
          <w:rFonts w:asciiTheme="minorHAnsi" w:hAnsiTheme="minorHAnsi" w:cstheme="minorHAnsi"/>
          <w:sz w:val="24"/>
          <w:szCs w:val="24"/>
        </w:rPr>
        <w:t xml:space="preserve">в </w:t>
      </w:r>
      <w:r w:rsidRPr="008C252F">
        <w:rPr>
          <w:rFonts w:asciiTheme="minorHAnsi" w:hAnsiTheme="minorHAnsi" w:cstheme="minorHAnsi"/>
          <w:sz w:val="24"/>
          <w:szCs w:val="24"/>
        </w:rPr>
        <w:t>громад</w:t>
      </w:r>
      <w:r w:rsidR="00384A1D">
        <w:rPr>
          <w:rFonts w:asciiTheme="minorHAnsi" w:hAnsiTheme="minorHAnsi" w:cstheme="minorHAnsi"/>
          <w:sz w:val="24"/>
          <w:szCs w:val="24"/>
        </w:rPr>
        <w:t>і</w:t>
      </w:r>
      <w:r w:rsidRPr="008C252F">
        <w:rPr>
          <w:rFonts w:asciiTheme="minorHAnsi" w:hAnsiTheme="minorHAnsi" w:cstheme="minorHAnsi"/>
          <w:sz w:val="24"/>
          <w:szCs w:val="24"/>
        </w:rPr>
        <w:t xml:space="preserve"> пл</w:t>
      </w:r>
      <w:r w:rsidR="009E3198">
        <w:rPr>
          <w:rFonts w:asciiTheme="minorHAnsi" w:hAnsiTheme="minorHAnsi" w:cstheme="minorHAnsi"/>
          <w:sz w:val="24"/>
          <w:szCs w:val="24"/>
        </w:rPr>
        <w:t>анує</w:t>
      </w:r>
      <w:r w:rsidR="00384A1D">
        <w:rPr>
          <w:rFonts w:asciiTheme="minorHAnsi" w:hAnsiTheme="minorHAnsi" w:cstheme="minorHAnsi"/>
          <w:sz w:val="24"/>
          <w:szCs w:val="24"/>
        </w:rPr>
        <w:t>ться</w:t>
      </w:r>
      <w:r w:rsidR="009E3198">
        <w:rPr>
          <w:rFonts w:asciiTheme="minorHAnsi" w:hAnsiTheme="minorHAnsi" w:cstheme="minorHAnsi"/>
          <w:sz w:val="24"/>
          <w:szCs w:val="24"/>
        </w:rPr>
        <w:t xml:space="preserve"> ряд заходів, </w:t>
      </w:r>
      <w:r w:rsidRPr="008C252F">
        <w:rPr>
          <w:rFonts w:asciiTheme="minorHAnsi" w:hAnsiTheme="minorHAnsi" w:cstheme="minorHAnsi"/>
          <w:sz w:val="24"/>
          <w:szCs w:val="24"/>
        </w:rPr>
        <w:t xml:space="preserve">пов’язаних з </w:t>
      </w:r>
      <w:r w:rsidRPr="008C252F">
        <w:rPr>
          <w:sz w:val="24"/>
          <w:szCs w:val="24"/>
        </w:rPr>
        <w:t>інвестиційною діяльністю в найближчий період</w:t>
      </w:r>
      <w:r w:rsidRPr="008C252F">
        <w:rPr>
          <w:rFonts w:asciiTheme="minorHAnsi" w:hAnsiTheme="minorHAnsi" w:cstheme="minorHAnsi"/>
          <w:sz w:val="24"/>
          <w:szCs w:val="24"/>
        </w:rPr>
        <w:t>. Перелік проектів на найближчий період наведено в наступній таблиці.</w:t>
      </w:r>
    </w:p>
    <w:p w:rsidR="000E31A3" w:rsidRDefault="000E31A3" w:rsidP="006728DD">
      <w:pPr>
        <w:pStyle w:val="ab"/>
        <w:ind w:firstLine="567"/>
        <w:jc w:val="right"/>
        <w:rPr>
          <w:rFonts w:asciiTheme="minorHAnsi" w:hAnsiTheme="minorHAnsi" w:cstheme="minorHAnsi"/>
          <w:i/>
          <w:sz w:val="24"/>
          <w:szCs w:val="24"/>
        </w:rPr>
      </w:pPr>
    </w:p>
    <w:p w:rsidR="000E3CED" w:rsidRPr="008C252F" w:rsidRDefault="006728DD" w:rsidP="006728DD">
      <w:pPr>
        <w:pStyle w:val="ab"/>
        <w:ind w:firstLine="567"/>
        <w:jc w:val="right"/>
        <w:rPr>
          <w:rFonts w:asciiTheme="minorHAnsi" w:hAnsiTheme="minorHAnsi" w:cstheme="minorHAnsi"/>
          <w:bCs/>
          <w:i/>
          <w:sz w:val="24"/>
          <w:szCs w:val="24"/>
        </w:rPr>
      </w:pPr>
      <w:r w:rsidRPr="008C252F">
        <w:rPr>
          <w:rFonts w:asciiTheme="minorHAnsi" w:hAnsiTheme="minorHAnsi" w:cstheme="minorHAnsi"/>
          <w:i/>
          <w:sz w:val="24"/>
          <w:szCs w:val="24"/>
        </w:rPr>
        <w:t xml:space="preserve">Таблиця </w:t>
      </w:r>
      <w:r w:rsidR="00633B11">
        <w:rPr>
          <w:rFonts w:asciiTheme="minorHAnsi" w:hAnsiTheme="minorHAnsi" w:cstheme="minorHAnsi"/>
          <w:i/>
          <w:sz w:val="24"/>
          <w:szCs w:val="24"/>
        </w:rPr>
        <w:t>3</w:t>
      </w:r>
      <w:r w:rsidR="00112E5D">
        <w:rPr>
          <w:rFonts w:asciiTheme="minorHAnsi" w:hAnsiTheme="minorHAnsi" w:cstheme="minorHAnsi"/>
          <w:i/>
          <w:sz w:val="24"/>
          <w:szCs w:val="24"/>
        </w:rPr>
        <w:t>7</w:t>
      </w:r>
      <w:r w:rsidRPr="003051B5">
        <w:rPr>
          <w:rFonts w:asciiTheme="minorHAnsi" w:hAnsiTheme="minorHAnsi" w:cstheme="minorHAnsi"/>
          <w:i/>
          <w:color w:val="FF0000"/>
          <w:sz w:val="24"/>
          <w:szCs w:val="24"/>
        </w:rPr>
        <w:t>.</w:t>
      </w:r>
      <w:r w:rsidRPr="008C252F">
        <w:rPr>
          <w:rFonts w:asciiTheme="minorHAnsi" w:hAnsiTheme="minorHAnsi" w:cstheme="minorHAnsi"/>
          <w:i/>
          <w:sz w:val="24"/>
          <w:szCs w:val="24"/>
        </w:rPr>
        <w:t xml:space="preserve"> Планова </w:t>
      </w:r>
      <w:r w:rsidRPr="008C252F">
        <w:rPr>
          <w:i/>
          <w:sz w:val="24"/>
          <w:szCs w:val="24"/>
        </w:rPr>
        <w:t>інвестиційна діяльність у громаді в найближчий період</w:t>
      </w:r>
      <w:r w:rsidR="008836D3">
        <w:rPr>
          <w:i/>
          <w:sz w:val="24"/>
          <w:szCs w:val="24"/>
        </w:rPr>
        <w:t xml:space="preserve"> (2023р.)</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3"/>
        <w:gridCol w:w="1842"/>
        <w:gridCol w:w="2232"/>
      </w:tblGrid>
      <w:tr w:rsidR="006728DD" w:rsidRPr="008C252F" w:rsidTr="00B531B8">
        <w:tc>
          <w:tcPr>
            <w:tcW w:w="2910" w:type="pct"/>
            <w:shd w:val="clear" w:color="auto" w:fill="auto"/>
            <w:vAlign w:val="center"/>
          </w:tcPr>
          <w:p w:rsidR="006728DD" w:rsidRPr="008C252F" w:rsidRDefault="006728DD" w:rsidP="004B1407">
            <w:pPr>
              <w:spacing w:after="0" w:line="240" w:lineRule="auto"/>
              <w:jc w:val="center"/>
              <w:rPr>
                <w:rFonts w:asciiTheme="minorHAnsi" w:hAnsiTheme="minorHAnsi" w:cstheme="minorHAnsi"/>
                <w:b/>
                <w:sz w:val="20"/>
                <w:szCs w:val="20"/>
              </w:rPr>
            </w:pPr>
            <w:r w:rsidRPr="008C252F">
              <w:rPr>
                <w:rFonts w:asciiTheme="minorHAnsi" w:hAnsiTheme="minorHAnsi" w:cstheme="minorHAnsi"/>
                <w:b/>
                <w:sz w:val="20"/>
                <w:szCs w:val="20"/>
              </w:rPr>
              <w:t>Проект, орієнтовний термін виконання (рік початку – рік завершення)</w:t>
            </w:r>
          </w:p>
        </w:tc>
        <w:tc>
          <w:tcPr>
            <w:tcW w:w="945" w:type="pct"/>
            <w:shd w:val="clear" w:color="auto" w:fill="auto"/>
            <w:vAlign w:val="center"/>
          </w:tcPr>
          <w:p w:rsidR="006728DD" w:rsidRPr="008C252F" w:rsidRDefault="00633B11" w:rsidP="0042748C">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 xml:space="preserve">Орієнтовна </w:t>
            </w:r>
            <w:r w:rsidR="006728DD" w:rsidRPr="008C252F">
              <w:rPr>
                <w:rFonts w:asciiTheme="minorHAnsi" w:hAnsiTheme="minorHAnsi" w:cstheme="minorHAnsi"/>
                <w:b/>
                <w:sz w:val="20"/>
                <w:szCs w:val="20"/>
              </w:rPr>
              <w:t xml:space="preserve">вартість, </w:t>
            </w:r>
            <w:r w:rsidR="0042748C">
              <w:rPr>
                <w:rFonts w:asciiTheme="minorHAnsi" w:hAnsiTheme="minorHAnsi" w:cstheme="minorHAnsi"/>
                <w:b/>
                <w:sz w:val="20"/>
                <w:szCs w:val="20"/>
              </w:rPr>
              <w:t>тис</w:t>
            </w:r>
            <w:r w:rsidR="006728DD" w:rsidRPr="008C252F">
              <w:rPr>
                <w:rFonts w:asciiTheme="minorHAnsi" w:hAnsiTheme="minorHAnsi" w:cstheme="minorHAnsi"/>
                <w:b/>
                <w:sz w:val="20"/>
                <w:szCs w:val="20"/>
              </w:rPr>
              <w:t>. грн.</w:t>
            </w:r>
          </w:p>
        </w:tc>
        <w:tc>
          <w:tcPr>
            <w:tcW w:w="1145" w:type="pct"/>
            <w:shd w:val="clear" w:color="auto" w:fill="auto"/>
            <w:vAlign w:val="center"/>
          </w:tcPr>
          <w:p w:rsidR="006728DD" w:rsidRPr="008C252F" w:rsidRDefault="00777BB4" w:rsidP="004B1407">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Можливе д</w:t>
            </w:r>
            <w:r w:rsidR="006728DD" w:rsidRPr="008C252F">
              <w:rPr>
                <w:rFonts w:asciiTheme="minorHAnsi" w:hAnsiTheme="minorHAnsi" w:cstheme="minorHAnsi"/>
                <w:b/>
                <w:sz w:val="20"/>
                <w:szCs w:val="20"/>
              </w:rPr>
              <w:t>жерело фінансування</w:t>
            </w:r>
          </w:p>
        </w:tc>
      </w:tr>
      <w:tr w:rsidR="00C7262F" w:rsidRPr="008C252F" w:rsidTr="00047B92">
        <w:tc>
          <w:tcPr>
            <w:tcW w:w="2910" w:type="pct"/>
          </w:tcPr>
          <w:p w:rsidR="00C7262F" w:rsidRPr="008C252F" w:rsidRDefault="00C7262F" w:rsidP="004B1407">
            <w:pPr>
              <w:pStyle w:val="Default"/>
              <w:jc w:val="both"/>
              <w:rPr>
                <w:rFonts w:asciiTheme="minorHAnsi" w:hAnsiTheme="minorHAnsi" w:cstheme="minorHAnsi"/>
                <w:color w:val="auto"/>
                <w:sz w:val="20"/>
                <w:szCs w:val="20"/>
              </w:rPr>
            </w:pPr>
            <w:r w:rsidRPr="008C252F">
              <w:rPr>
                <w:rFonts w:asciiTheme="minorHAnsi" w:hAnsiTheme="minorHAnsi" w:cstheme="minorHAnsi"/>
                <w:color w:val="auto"/>
                <w:sz w:val="20"/>
                <w:szCs w:val="20"/>
              </w:rPr>
              <w:t xml:space="preserve">Сприяння виходу місцевих </w:t>
            </w:r>
            <w:r w:rsidRPr="008C252F">
              <w:rPr>
                <w:rFonts w:asciiTheme="minorHAnsi" w:hAnsiTheme="minorHAnsi" w:cstheme="minorHAnsi"/>
                <w:color w:val="auto"/>
                <w:sz w:val="20"/>
                <w:szCs w:val="20"/>
                <w:lang w:val="uk-UA"/>
              </w:rPr>
              <w:t xml:space="preserve">лісопереробних </w:t>
            </w:r>
            <w:r w:rsidRPr="008C252F">
              <w:rPr>
                <w:rFonts w:asciiTheme="minorHAnsi" w:hAnsiTheme="minorHAnsi" w:cstheme="minorHAnsi"/>
                <w:color w:val="auto"/>
                <w:sz w:val="20"/>
                <w:szCs w:val="20"/>
              </w:rPr>
              <w:t>підприємств на ринки інших регіонів</w:t>
            </w:r>
            <w:r w:rsidRPr="008C252F">
              <w:rPr>
                <w:rFonts w:asciiTheme="minorHAnsi" w:hAnsiTheme="minorHAnsi" w:cstheme="minorHAnsi"/>
                <w:color w:val="auto"/>
                <w:sz w:val="20"/>
                <w:szCs w:val="20"/>
                <w:lang w:val="uk-UA"/>
              </w:rPr>
              <w:t xml:space="preserve"> та країн</w:t>
            </w:r>
            <w:r w:rsidRPr="008C252F">
              <w:rPr>
                <w:rFonts w:asciiTheme="minorHAnsi" w:hAnsiTheme="minorHAnsi" w:cstheme="minorHAnsi"/>
                <w:color w:val="auto"/>
                <w:sz w:val="20"/>
                <w:szCs w:val="20"/>
              </w:rPr>
              <w:t xml:space="preserve"> через участь в різноманітних </w:t>
            </w:r>
            <w:r w:rsidRPr="008C252F">
              <w:rPr>
                <w:rFonts w:asciiTheme="minorHAnsi" w:hAnsiTheme="minorHAnsi" w:cstheme="minorHAnsi"/>
                <w:color w:val="auto"/>
                <w:sz w:val="20"/>
                <w:szCs w:val="20"/>
                <w:lang w:val="uk-UA"/>
              </w:rPr>
              <w:t>ярмарках, виставках продукції</w:t>
            </w:r>
          </w:p>
        </w:tc>
        <w:tc>
          <w:tcPr>
            <w:tcW w:w="945" w:type="pct"/>
          </w:tcPr>
          <w:p w:rsidR="00C7262F" w:rsidRPr="00045C6B" w:rsidRDefault="00C7262F" w:rsidP="004B1407">
            <w:pPr>
              <w:spacing w:after="0" w:line="240" w:lineRule="auto"/>
            </w:pPr>
            <w:r>
              <w:t>-</w:t>
            </w:r>
          </w:p>
        </w:tc>
        <w:tc>
          <w:tcPr>
            <w:tcW w:w="1145" w:type="pct"/>
            <w:shd w:val="clear" w:color="auto" w:fill="auto"/>
          </w:tcPr>
          <w:p w:rsidR="00C7262F" w:rsidRPr="008C252F" w:rsidRDefault="000110A7" w:rsidP="004B1407">
            <w:pPr>
              <w:spacing w:after="0" w:line="240" w:lineRule="auto"/>
              <w:rPr>
                <w:rFonts w:asciiTheme="minorHAnsi" w:hAnsiTheme="minorHAnsi" w:cstheme="minorHAnsi"/>
                <w:sz w:val="20"/>
                <w:szCs w:val="20"/>
              </w:rPr>
            </w:pPr>
            <w:r>
              <w:rPr>
                <w:rFonts w:asciiTheme="minorHAnsi" w:hAnsiTheme="minorHAnsi" w:cstheme="minorHAnsi"/>
                <w:sz w:val="20"/>
                <w:szCs w:val="20"/>
              </w:rPr>
              <w:t>не потребує фінансування</w:t>
            </w:r>
          </w:p>
        </w:tc>
      </w:tr>
      <w:tr w:rsidR="00C7262F" w:rsidRPr="008C252F" w:rsidTr="00047B92">
        <w:tc>
          <w:tcPr>
            <w:tcW w:w="2910" w:type="pct"/>
          </w:tcPr>
          <w:p w:rsidR="00C7262F" w:rsidRPr="00FF3CAD" w:rsidRDefault="00C7262F" w:rsidP="004B1407">
            <w:pPr>
              <w:pStyle w:val="Default"/>
              <w:jc w:val="both"/>
              <w:rPr>
                <w:rFonts w:asciiTheme="minorHAnsi" w:hAnsiTheme="minorHAnsi" w:cstheme="minorHAnsi"/>
                <w:color w:val="auto"/>
                <w:sz w:val="20"/>
                <w:szCs w:val="20"/>
                <w:lang w:val="uk-UA"/>
              </w:rPr>
            </w:pPr>
            <w:r w:rsidRPr="00FF3CAD">
              <w:rPr>
                <w:rFonts w:asciiTheme="minorHAnsi" w:hAnsiTheme="minorHAnsi" w:cstheme="minorHAnsi"/>
                <w:color w:val="auto"/>
                <w:sz w:val="20"/>
                <w:szCs w:val="20"/>
                <w:lang w:val="uk-UA"/>
              </w:rPr>
              <w:t>Інвентаризація земель та впровадження ГІС-технологій як інструменту формування інвестиційного іміджу Сторожинецької територіальної громади</w:t>
            </w:r>
          </w:p>
        </w:tc>
        <w:tc>
          <w:tcPr>
            <w:tcW w:w="945" w:type="pct"/>
          </w:tcPr>
          <w:p w:rsidR="00C7262F" w:rsidRDefault="00C7262F" w:rsidP="004B1407">
            <w:pPr>
              <w:spacing w:after="0" w:line="240" w:lineRule="auto"/>
            </w:pPr>
            <w:r>
              <w:t>90,0</w:t>
            </w:r>
          </w:p>
          <w:p w:rsidR="008C6695" w:rsidRPr="00045C6B" w:rsidRDefault="008C6695" w:rsidP="004B1407">
            <w:pPr>
              <w:spacing w:after="0" w:line="240" w:lineRule="auto"/>
            </w:pPr>
          </w:p>
        </w:tc>
        <w:tc>
          <w:tcPr>
            <w:tcW w:w="1145" w:type="pct"/>
            <w:shd w:val="clear" w:color="auto" w:fill="auto"/>
          </w:tcPr>
          <w:p w:rsidR="00C7262F" w:rsidRPr="008C252F" w:rsidRDefault="00C7262F" w:rsidP="004B1407">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місцевий бюджет</w:t>
            </w:r>
          </w:p>
        </w:tc>
      </w:tr>
      <w:tr w:rsidR="00C7262F" w:rsidRPr="008C252F" w:rsidTr="00047B92">
        <w:tc>
          <w:tcPr>
            <w:tcW w:w="2910" w:type="pct"/>
          </w:tcPr>
          <w:p w:rsidR="00C7262F" w:rsidRPr="003023B6" w:rsidRDefault="00C7262F" w:rsidP="004B1407">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Визнання безхазяйним майном та відумерлої спадщини об’єктів нерухомого майна, що знаходяться на території Сторожинецької міської територіальної громади Чернівецького району Чернівецької області</w:t>
            </w:r>
          </w:p>
        </w:tc>
        <w:tc>
          <w:tcPr>
            <w:tcW w:w="945" w:type="pct"/>
            <w:vAlign w:val="center"/>
          </w:tcPr>
          <w:p w:rsidR="00C7262F" w:rsidRPr="00045C6B" w:rsidRDefault="00C7262F" w:rsidP="004B1407">
            <w:pPr>
              <w:spacing w:after="0" w:line="240" w:lineRule="auto"/>
            </w:pPr>
            <w:r>
              <w:t>-</w:t>
            </w:r>
          </w:p>
        </w:tc>
        <w:tc>
          <w:tcPr>
            <w:tcW w:w="1145" w:type="pct"/>
            <w:shd w:val="clear" w:color="auto" w:fill="auto"/>
          </w:tcPr>
          <w:p w:rsidR="00C7262F" w:rsidRPr="008C252F" w:rsidRDefault="00C7262F" w:rsidP="00447F2A">
            <w:pPr>
              <w:spacing w:after="0" w:line="240" w:lineRule="auto"/>
              <w:rPr>
                <w:rFonts w:asciiTheme="minorHAnsi" w:hAnsiTheme="minorHAnsi" w:cstheme="minorHAnsi"/>
                <w:sz w:val="20"/>
                <w:szCs w:val="20"/>
              </w:rPr>
            </w:pPr>
            <w:r w:rsidRPr="008C252F">
              <w:rPr>
                <w:rFonts w:asciiTheme="minorHAnsi" w:hAnsiTheme="minorHAnsi" w:cstheme="minorHAnsi"/>
                <w:sz w:val="20"/>
                <w:szCs w:val="20"/>
              </w:rPr>
              <w:t xml:space="preserve"> </w:t>
            </w:r>
            <w:r w:rsidR="00447F2A">
              <w:rPr>
                <w:rFonts w:asciiTheme="minorHAnsi" w:hAnsiTheme="minorHAnsi" w:cstheme="minorHAnsi"/>
                <w:sz w:val="20"/>
                <w:szCs w:val="20"/>
              </w:rPr>
              <w:t>не потребує фінансування</w:t>
            </w:r>
          </w:p>
        </w:tc>
      </w:tr>
      <w:tr w:rsidR="00C7262F" w:rsidRPr="008C252F" w:rsidTr="00047B92">
        <w:tc>
          <w:tcPr>
            <w:tcW w:w="2910" w:type="pct"/>
          </w:tcPr>
          <w:p w:rsidR="00C7262F" w:rsidRPr="00857D6B" w:rsidRDefault="00C7262F" w:rsidP="004B1407">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Вивчення логістичного потенціалу громади та розробка пропозицій</w:t>
            </w:r>
          </w:p>
        </w:tc>
        <w:tc>
          <w:tcPr>
            <w:tcW w:w="945" w:type="pct"/>
            <w:vAlign w:val="center"/>
          </w:tcPr>
          <w:p w:rsidR="00C7262F" w:rsidRPr="00045C6B" w:rsidRDefault="00324831" w:rsidP="004B1407">
            <w:pPr>
              <w:spacing w:after="0" w:line="240" w:lineRule="auto"/>
              <w:ind w:left="-36" w:right="-191" w:hanging="19"/>
            </w:pPr>
            <w:r>
              <w:t>-</w:t>
            </w:r>
          </w:p>
        </w:tc>
        <w:tc>
          <w:tcPr>
            <w:tcW w:w="1145" w:type="pct"/>
            <w:shd w:val="clear" w:color="auto" w:fill="auto"/>
          </w:tcPr>
          <w:p w:rsidR="00C7262F" w:rsidRPr="008C252F" w:rsidRDefault="00447F2A" w:rsidP="004B1407">
            <w:pPr>
              <w:spacing w:after="0" w:line="240" w:lineRule="auto"/>
              <w:rPr>
                <w:rFonts w:asciiTheme="minorHAnsi" w:hAnsiTheme="minorHAnsi" w:cstheme="minorHAnsi"/>
                <w:sz w:val="20"/>
                <w:szCs w:val="20"/>
              </w:rPr>
            </w:pPr>
            <w:r>
              <w:rPr>
                <w:rFonts w:asciiTheme="minorHAnsi" w:hAnsiTheme="minorHAnsi" w:cstheme="minorHAnsi"/>
                <w:sz w:val="20"/>
                <w:szCs w:val="20"/>
              </w:rPr>
              <w:t>не потребує фінансування</w:t>
            </w:r>
          </w:p>
        </w:tc>
      </w:tr>
      <w:tr w:rsidR="00C7262F" w:rsidRPr="008C252F" w:rsidTr="00047B92">
        <w:tc>
          <w:tcPr>
            <w:tcW w:w="2910" w:type="pct"/>
          </w:tcPr>
          <w:p w:rsidR="00C7262F" w:rsidRPr="008C252F" w:rsidRDefault="00C7262F" w:rsidP="004B1407">
            <w:pPr>
              <w:pStyle w:val="Default"/>
              <w:jc w:val="both"/>
              <w:rPr>
                <w:rFonts w:asciiTheme="minorHAnsi" w:hAnsiTheme="minorHAnsi" w:cstheme="minorHAnsi"/>
                <w:color w:val="auto"/>
                <w:sz w:val="20"/>
                <w:szCs w:val="20"/>
              </w:rPr>
            </w:pPr>
            <w:r w:rsidRPr="008C252F">
              <w:rPr>
                <w:rFonts w:asciiTheme="minorHAnsi" w:hAnsiTheme="minorHAnsi" w:cstheme="minorHAnsi"/>
                <w:color w:val="auto"/>
                <w:sz w:val="20"/>
                <w:szCs w:val="20"/>
              </w:rPr>
              <w:t xml:space="preserve">Створення індустріального парку </w:t>
            </w:r>
            <w:r w:rsidRPr="008C252F">
              <w:rPr>
                <w:rFonts w:asciiTheme="minorHAnsi" w:hAnsiTheme="minorHAnsi" w:cstheme="minorHAnsi"/>
                <w:color w:val="auto"/>
                <w:sz w:val="20"/>
                <w:szCs w:val="20"/>
                <w:lang w:val="uk-UA"/>
              </w:rPr>
              <w:t>в м.Сторожинець</w:t>
            </w:r>
          </w:p>
        </w:tc>
        <w:tc>
          <w:tcPr>
            <w:tcW w:w="945" w:type="pct"/>
            <w:vAlign w:val="center"/>
          </w:tcPr>
          <w:p w:rsidR="00C7262F" w:rsidRPr="00045C6B" w:rsidRDefault="00297E96" w:rsidP="004B1407">
            <w:pPr>
              <w:spacing w:after="0" w:line="240" w:lineRule="auto"/>
              <w:ind w:left="-36" w:right="-191" w:hanging="19"/>
            </w:pPr>
            <w:r>
              <w:t>1</w:t>
            </w:r>
            <w:r w:rsidR="008836D3">
              <w:t>000,0</w:t>
            </w:r>
          </w:p>
        </w:tc>
        <w:tc>
          <w:tcPr>
            <w:tcW w:w="1145" w:type="pct"/>
            <w:shd w:val="clear" w:color="auto" w:fill="auto"/>
          </w:tcPr>
          <w:p w:rsidR="00C7262F" w:rsidRPr="009F3067" w:rsidRDefault="009F3067" w:rsidP="009F3067">
            <w:pPr>
              <w:spacing w:after="0" w:line="240" w:lineRule="auto"/>
              <w:rPr>
                <w:rFonts w:asciiTheme="minorHAnsi" w:hAnsiTheme="minorHAnsi" w:cstheme="minorHAnsi"/>
                <w:sz w:val="20"/>
                <w:szCs w:val="20"/>
              </w:rPr>
            </w:pPr>
            <w:r>
              <w:rPr>
                <w:rFonts w:asciiTheme="minorHAnsi" w:hAnsiTheme="minorHAnsi" w:cstheme="minorHAnsi"/>
                <w:sz w:val="20"/>
                <w:szCs w:val="20"/>
                <w:lang w:val="en-US"/>
              </w:rPr>
              <w:t xml:space="preserve"> місцевий бюджет</w:t>
            </w:r>
            <w:r>
              <w:rPr>
                <w:rFonts w:asciiTheme="minorHAnsi" w:hAnsiTheme="minorHAnsi" w:cstheme="minorHAnsi"/>
                <w:sz w:val="20"/>
                <w:szCs w:val="20"/>
              </w:rPr>
              <w:t>, кошти інвесторів</w:t>
            </w:r>
          </w:p>
        </w:tc>
      </w:tr>
      <w:tr w:rsidR="00C7262F" w:rsidRPr="008C252F" w:rsidTr="00777BB4">
        <w:trPr>
          <w:trHeight w:val="815"/>
        </w:trPr>
        <w:tc>
          <w:tcPr>
            <w:tcW w:w="2910" w:type="pct"/>
          </w:tcPr>
          <w:p w:rsidR="00C7262F" w:rsidRPr="008C252F" w:rsidRDefault="00C7262F" w:rsidP="004B1407">
            <w:pPr>
              <w:pStyle w:val="Default"/>
              <w:jc w:val="both"/>
              <w:rPr>
                <w:rFonts w:asciiTheme="minorHAnsi" w:hAnsiTheme="minorHAnsi" w:cstheme="minorHAnsi"/>
                <w:color w:val="auto"/>
                <w:sz w:val="20"/>
                <w:szCs w:val="20"/>
              </w:rPr>
            </w:pPr>
            <w:r w:rsidRPr="008C252F">
              <w:rPr>
                <w:rFonts w:asciiTheme="minorHAnsi" w:hAnsiTheme="minorHAnsi" w:cstheme="minorHAnsi"/>
                <w:color w:val="auto"/>
                <w:sz w:val="20"/>
                <w:szCs w:val="20"/>
              </w:rPr>
              <w:t xml:space="preserve"> Створення та облаштування туристичних локацій, оглядових майданчиків на території громади</w:t>
            </w:r>
          </w:p>
        </w:tc>
        <w:tc>
          <w:tcPr>
            <w:tcW w:w="945" w:type="pct"/>
            <w:vAlign w:val="center"/>
          </w:tcPr>
          <w:p w:rsidR="00C7262F" w:rsidRPr="008836D3" w:rsidRDefault="008836D3" w:rsidP="004B1407">
            <w:pPr>
              <w:spacing w:after="0" w:line="240" w:lineRule="auto"/>
              <w:ind w:left="-36" w:hanging="19"/>
              <w:rPr>
                <w:sz w:val="20"/>
                <w:szCs w:val="20"/>
              </w:rPr>
            </w:pPr>
            <w:r w:rsidRPr="008836D3">
              <w:rPr>
                <w:sz w:val="20"/>
                <w:szCs w:val="20"/>
              </w:rPr>
              <w:t>350,0</w:t>
            </w:r>
          </w:p>
        </w:tc>
        <w:tc>
          <w:tcPr>
            <w:tcW w:w="1145" w:type="pct"/>
            <w:shd w:val="clear" w:color="auto" w:fill="auto"/>
          </w:tcPr>
          <w:p w:rsidR="00C7262F" w:rsidRPr="008C252F" w:rsidRDefault="00324831" w:rsidP="004B1407">
            <w:pPr>
              <w:spacing w:after="0" w:line="240" w:lineRule="auto"/>
              <w:rPr>
                <w:rFonts w:asciiTheme="minorHAnsi" w:hAnsiTheme="minorHAnsi" w:cstheme="minorHAnsi"/>
                <w:sz w:val="20"/>
                <w:szCs w:val="20"/>
                <w:lang w:val="en-US"/>
              </w:rPr>
            </w:pPr>
            <w:r>
              <w:rPr>
                <w:rFonts w:asciiTheme="minorHAnsi" w:hAnsiTheme="minorHAnsi" w:cstheme="minorHAnsi"/>
                <w:sz w:val="20"/>
                <w:szCs w:val="20"/>
                <w:lang w:val="en-US"/>
              </w:rPr>
              <w:t xml:space="preserve"> місцевий бюджет, кошти проєктів</w:t>
            </w:r>
          </w:p>
        </w:tc>
      </w:tr>
      <w:tr w:rsidR="00C7262F" w:rsidRPr="008C252F" w:rsidTr="00047B92">
        <w:tc>
          <w:tcPr>
            <w:tcW w:w="2910" w:type="pct"/>
          </w:tcPr>
          <w:p w:rsidR="00C7262F" w:rsidRPr="008C252F" w:rsidRDefault="00C7262F" w:rsidP="004B1407">
            <w:pPr>
              <w:pStyle w:val="Default"/>
              <w:jc w:val="both"/>
              <w:rPr>
                <w:rFonts w:asciiTheme="minorHAnsi" w:hAnsiTheme="minorHAnsi" w:cstheme="minorHAnsi"/>
                <w:color w:val="auto"/>
                <w:sz w:val="20"/>
                <w:szCs w:val="20"/>
              </w:rPr>
            </w:pPr>
            <w:r w:rsidRPr="008C252F">
              <w:rPr>
                <w:rFonts w:asciiTheme="minorHAnsi" w:hAnsiTheme="minorHAnsi" w:cstheme="minorHAnsi"/>
                <w:color w:val="auto"/>
                <w:sz w:val="20"/>
                <w:szCs w:val="20"/>
                <w:lang w:val="uk-UA"/>
              </w:rPr>
              <w:t>Реконструкція парку «Молодіжний»</w:t>
            </w:r>
            <w:r w:rsidRPr="008C252F">
              <w:rPr>
                <w:rFonts w:asciiTheme="minorHAnsi" w:hAnsiTheme="minorHAnsi" w:cstheme="minorHAnsi"/>
                <w:color w:val="auto"/>
                <w:sz w:val="20"/>
                <w:szCs w:val="20"/>
              </w:rPr>
              <w:t xml:space="preserve"> у місті С</w:t>
            </w:r>
            <w:r w:rsidRPr="008C252F">
              <w:rPr>
                <w:rFonts w:asciiTheme="minorHAnsi" w:hAnsiTheme="minorHAnsi" w:cstheme="minorHAnsi"/>
                <w:color w:val="auto"/>
                <w:sz w:val="20"/>
                <w:szCs w:val="20"/>
                <w:lang w:val="uk-UA"/>
              </w:rPr>
              <w:t>торожинець</w:t>
            </w:r>
            <w:r w:rsidRPr="008C252F">
              <w:rPr>
                <w:rFonts w:asciiTheme="minorHAnsi" w:hAnsiTheme="minorHAnsi" w:cstheme="minorHAnsi"/>
                <w:color w:val="auto"/>
                <w:sz w:val="20"/>
                <w:szCs w:val="20"/>
              </w:rPr>
              <w:t xml:space="preserve"> </w:t>
            </w:r>
            <w:r w:rsidRPr="008C252F">
              <w:rPr>
                <w:rFonts w:asciiTheme="minorHAnsi" w:hAnsiTheme="minorHAnsi" w:cstheme="minorHAnsi"/>
                <w:color w:val="auto"/>
                <w:sz w:val="20"/>
                <w:szCs w:val="20"/>
              </w:rPr>
              <w:lastRenderedPageBreak/>
              <w:t>(майданчики, скелодром, зони відпочинку)</w:t>
            </w:r>
          </w:p>
        </w:tc>
        <w:tc>
          <w:tcPr>
            <w:tcW w:w="945" w:type="pct"/>
            <w:vAlign w:val="center"/>
          </w:tcPr>
          <w:p w:rsidR="00C7262F" w:rsidRPr="00045C6B" w:rsidRDefault="008836D3" w:rsidP="004B1407">
            <w:pPr>
              <w:spacing w:after="0" w:line="240" w:lineRule="auto"/>
              <w:ind w:left="-36" w:right="-191" w:firstLine="36"/>
            </w:pPr>
            <w:r>
              <w:lastRenderedPageBreak/>
              <w:t>500,0</w:t>
            </w:r>
          </w:p>
        </w:tc>
        <w:tc>
          <w:tcPr>
            <w:tcW w:w="1145" w:type="pct"/>
            <w:shd w:val="clear" w:color="auto" w:fill="auto"/>
          </w:tcPr>
          <w:p w:rsidR="00C7262F" w:rsidRPr="00324831" w:rsidRDefault="00C7262F" w:rsidP="00447F2A">
            <w:pPr>
              <w:spacing w:after="0" w:line="240" w:lineRule="auto"/>
              <w:rPr>
                <w:rFonts w:asciiTheme="minorHAnsi" w:hAnsiTheme="minorHAnsi" w:cstheme="minorHAnsi"/>
                <w:sz w:val="20"/>
                <w:szCs w:val="20"/>
              </w:rPr>
            </w:pPr>
            <w:r w:rsidRPr="00324831">
              <w:rPr>
                <w:rFonts w:asciiTheme="minorHAnsi" w:hAnsiTheme="minorHAnsi" w:cstheme="minorHAnsi"/>
                <w:sz w:val="20"/>
                <w:szCs w:val="20"/>
                <w:lang w:val="ru-RU"/>
              </w:rPr>
              <w:t xml:space="preserve">ДФРР, місцевий </w:t>
            </w:r>
            <w:r w:rsidR="00447F2A">
              <w:rPr>
                <w:rFonts w:asciiTheme="minorHAnsi" w:hAnsiTheme="minorHAnsi" w:cstheme="minorHAnsi"/>
                <w:sz w:val="20"/>
                <w:szCs w:val="20"/>
                <w:lang w:val="ru-RU"/>
              </w:rPr>
              <w:lastRenderedPageBreak/>
              <w:t>бюджет</w:t>
            </w:r>
            <w:r w:rsidR="00324831">
              <w:rPr>
                <w:rFonts w:asciiTheme="minorHAnsi" w:hAnsiTheme="minorHAnsi" w:cstheme="minorHAnsi"/>
                <w:sz w:val="20"/>
                <w:szCs w:val="20"/>
              </w:rPr>
              <w:t>, кошти проєктів</w:t>
            </w:r>
          </w:p>
        </w:tc>
      </w:tr>
      <w:tr w:rsidR="00C7262F" w:rsidRPr="008C252F" w:rsidTr="00047B92">
        <w:tc>
          <w:tcPr>
            <w:tcW w:w="2910" w:type="pct"/>
          </w:tcPr>
          <w:p w:rsidR="00C7262F" w:rsidRPr="008C252F" w:rsidRDefault="00C7262F" w:rsidP="004B1407">
            <w:pPr>
              <w:pStyle w:val="Default"/>
              <w:jc w:val="both"/>
              <w:rPr>
                <w:rFonts w:asciiTheme="minorHAnsi" w:hAnsiTheme="minorHAnsi" w:cstheme="minorHAnsi"/>
                <w:color w:val="auto"/>
                <w:sz w:val="20"/>
                <w:szCs w:val="20"/>
                <w:lang w:val="uk-UA"/>
              </w:rPr>
            </w:pPr>
            <w:r w:rsidRPr="008C252F">
              <w:rPr>
                <w:rFonts w:asciiTheme="minorHAnsi" w:hAnsiTheme="minorHAnsi" w:cstheme="minorHAnsi"/>
                <w:color w:val="auto"/>
                <w:sz w:val="20"/>
                <w:szCs w:val="20"/>
              </w:rPr>
              <w:lastRenderedPageBreak/>
              <w:t xml:space="preserve">Облаштування території </w:t>
            </w:r>
            <w:r w:rsidRPr="008C252F">
              <w:rPr>
                <w:rFonts w:asciiTheme="minorHAnsi" w:hAnsiTheme="minorHAnsi" w:cstheme="minorHAnsi"/>
                <w:color w:val="auto"/>
                <w:sz w:val="20"/>
                <w:szCs w:val="20"/>
                <w:lang w:val="uk-UA"/>
              </w:rPr>
              <w:t xml:space="preserve"> пляжів </w:t>
            </w:r>
            <w:r w:rsidRPr="008C252F">
              <w:rPr>
                <w:rFonts w:asciiTheme="minorHAnsi" w:hAnsiTheme="minorHAnsi" w:cstheme="minorHAnsi"/>
                <w:color w:val="auto"/>
                <w:sz w:val="20"/>
                <w:szCs w:val="20"/>
              </w:rPr>
              <w:t xml:space="preserve">у місті </w:t>
            </w:r>
            <w:r w:rsidRPr="008C252F">
              <w:rPr>
                <w:rFonts w:asciiTheme="minorHAnsi" w:hAnsiTheme="minorHAnsi" w:cstheme="minorHAnsi"/>
                <w:color w:val="auto"/>
                <w:sz w:val="20"/>
                <w:szCs w:val="20"/>
                <w:lang w:val="uk-UA"/>
              </w:rPr>
              <w:t>Сторожинець</w:t>
            </w:r>
            <w:r w:rsidRPr="008C252F">
              <w:rPr>
                <w:rFonts w:asciiTheme="minorHAnsi" w:hAnsiTheme="minorHAnsi" w:cstheme="minorHAnsi"/>
                <w:color w:val="auto"/>
                <w:sz w:val="20"/>
                <w:szCs w:val="20"/>
              </w:rPr>
              <w:t xml:space="preserve"> </w:t>
            </w:r>
            <w:r w:rsidRPr="008C252F">
              <w:rPr>
                <w:rFonts w:asciiTheme="minorHAnsi" w:hAnsiTheme="minorHAnsi" w:cstheme="minorHAnsi"/>
                <w:color w:val="auto"/>
                <w:sz w:val="20"/>
                <w:szCs w:val="20"/>
                <w:lang w:val="uk-UA"/>
              </w:rPr>
              <w:t>та селах</w:t>
            </w:r>
          </w:p>
        </w:tc>
        <w:tc>
          <w:tcPr>
            <w:tcW w:w="945" w:type="pct"/>
            <w:vAlign w:val="center"/>
          </w:tcPr>
          <w:p w:rsidR="00C7262F" w:rsidRPr="00045C6B" w:rsidRDefault="008836D3" w:rsidP="004B1407">
            <w:pPr>
              <w:spacing w:after="0" w:line="240" w:lineRule="auto"/>
              <w:ind w:left="-36" w:right="-191" w:hanging="19"/>
            </w:pPr>
            <w:r>
              <w:t>70,0</w:t>
            </w:r>
          </w:p>
        </w:tc>
        <w:tc>
          <w:tcPr>
            <w:tcW w:w="1145" w:type="pct"/>
            <w:shd w:val="clear" w:color="auto" w:fill="auto"/>
          </w:tcPr>
          <w:p w:rsidR="00C7262F" w:rsidRPr="008C252F" w:rsidRDefault="00324831" w:rsidP="004B1407">
            <w:pPr>
              <w:spacing w:after="0" w:line="240" w:lineRule="auto"/>
              <w:rPr>
                <w:rFonts w:asciiTheme="minorHAnsi" w:hAnsiTheme="minorHAnsi" w:cstheme="minorHAnsi"/>
                <w:sz w:val="20"/>
                <w:szCs w:val="20"/>
                <w:lang w:val="en-US"/>
              </w:rPr>
            </w:pPr>
            <w:r>
              <w:rPr>
                <w:rFonts w:asciiTheme="minorHAnsi" w:hAnsiTheme="minorHAnsi" w:cstheme="minorHAnsi"/>
                <w:sz w:val="20"/>
                <w:szCs w:val="20"/>
                <w:lang w:val="en-US"/>
              </w:rPr>
              <w:t xml:space="preserve"> місцевий бюджет</w:t>
            </w:r>
          </w:p>
        </w:tc>
      </w:tr>
      <w:tr w:rsidR="00C7262F" w:rsidRPr="008C252F" w:rsidTr="00047B92">
        <w:tc>
          <w:tcPr>
            <w:tcW w:w="2910" w:type="pct"/>
          </w:tcPr>
          <w:p w:rsidR="00C7262F" w:rsidRPr="00C7384A" w:rsidRDefault="00C7262F" w:rsidP="004B1407">
            <w:pPr>
              <w:pStyle w:val="Default"/>
              <w:jc w:val="both"/>
              <w:rPr>
                <w:rFonts w:asciiTheme="minorHAnsi" w:hAnsiTheme="minorHAnsi" w:cstheme="minorHAnsi"/>
                <w:color w:val="auto"/>
                <w:sz w:val="20"/>
                <w:szCs w:val="20"/>
                <w:lang w:val="uk-UA"/>
              </w:rPr>
            </w:pPr>
            <w:r w:rsidRPr="00C7384A">
              <w:rPr>
                <w:rFonts w:asciiTheme="minorHAnsi" w:hAnsiTheme="minorHAnsi" w:cstheme="minorHAnsi"/>
                <w:color w:val="auto"/>
                <w:sz w:val="20"/>
                <w:szCs w:val="20"/>
                <w:lang w:val="uk-UA"/>
              </w:rPr>
              <w:t>Капітальний та поточний ремонт доріг</w:t>
            </w:r>
            <w:r>
              <w:rPr>
                <w:rFonts w:asciiTheme="minorHAnsi" w:hAnsiTheme="minorHAnsi" w:cstheme="minorHAnsi"/>
                <w:color w:val="auto"/>
                <w:sz w:val="20"/>
                <w:szCs w:val="20"/>
                <w:lang w:val="uk-UA"/>
              </w:rPr>
              <w:t xml:space="preserve"> із твердим та грунтовим покриттям</w:t>
            </w:r>
            <w:r w:rsidRPr="00C7384A">
              <w:rPr>
                <w:rFonts w:asciiTheme="minorHAnsi" w:hAnsiTheme="minorHAnsi" w:cstheme="minorHAnsi"/>
                <w:color w:val="auto"/>
                <w:sz w:val="20"/>
                <w:szCs w:val="20"/>
                <w:lang w:val="uk-UA"/>
              </w:rPr>
              <w:t>, які знаходяться у комунальній власності</w:t>
            </w:r>
            <w:r>
              <w:rPr>
                <w:rFonts w:asciiTheme="minorHAnsi" w:hAnsiTheme="minorHAnsi" w:cstheme="minorHAnsi"/>
                <w:color w:val="auto"/>
                <w:sz w:val="20"/>
                <w:szCs w:val="20"/>
                <w:lang w:val="uk-UA"/>
              </w:rPr>
              <w:t xml:space="preserve"> Сторожинецької міської ради</w:t>
            </w:r>
          </w:p>
        </w:tc>
        <w:tc>
          <w:tcPr>
            <w:tcW w:w="945" w:type="pct"/>
            <w:vAlign w:val="center"/>
          </w:tcPr>
          <w:p w:rsidR="00C7262F" w:rsidRPr="00045C6B" w:rsidRDefault="008836D3" w:rsidP="004B1407">
            <w:pPr>
              <w:spacing w:after="0" w:line="240" w:lineRule="auto"/>
              <w:ind w:left="-36" w:right="-191" w:hanging="19"/>
            </w:pPr>
            <w:r>
              <w:t>2000,0</w:t>
            </w:r>
          </w:p>
        </w:tc>
        <w:tc>
          <w:tcPr>
            <w:tcW w:w="1145" w:type="pct"/>
            <w:shd w:val="clear" w:color="auto" w:fill="auto"/>
          </w:tcPr>
          <w:p w:rsidR="00C7262F" w:rsidRPr="008C252F" w:rsidRDefault="00C7262F" w:rsidP="004B1407">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 xml:space="preserve"> місцевий бюджет</w:t>
            </w:r>
          </w:p>
        </w:tc>
      </w:tr>
      <w:tr w:rsidR="00C7262F" w:rsidRPr="008C252F" w:rsidTr="00047B92">
        <w:tc>
          <w:tcPr>
            <w:tcW w:w="2910" w:type="pct"/>
          </w:tcPr>
          <w:p w:rsidR="00C7262F" w:rsidRPr="00C7384A" w:rsidRDefault="00C7262F" w:rsidP="004B1407">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Капітальний ремонт вул. Ватутіна в м.Сторожинець</w:t>
            </w:r>
          </w:p>
        </w:tc>
        <w:tc>
          <w:tcPr>
            <w:tcW w:w="945" w:type="pct"/>
            <w:vAlign w:val="center"/>
          </w:tcPr>
          <w:p w:rsidR="00C7262F" w:rsidRPr="00045C6B" w:rsidRDefault="008836D3" w:rsidP="004B1407">
            <w:pPr>
              <w:spacing w:after="0" w:line="240" w:lineRule="auto"/>
              <w:ind w:left="-36" w:right="-191" w:hanging="19"/>
            </w:pPr>
            <w:r>
              <w:t>700,0</w:t>
            </w:r>
          </w:p>
        </w:tc>
        <w:tc>
          <w:tcPr>
            <w:tcW w:w="1145" w:type="pct"/>
            <w:shd w:val="clear" w:color="auto" w:fill="auto"/>
          </w:tcPr>
          <w:p w:rsidR="00C7262F" w:rsidRPr="008C252F" w:rsidRDefault="00C7262F" w:rsidP="004B1407">
            <w:pPr>
              <w:spacing w:after="0" w:line="240" w:lineRule="auto"/>
              <w:rPr>
                <w:rFonts w:asciiTheme="minorHAnsi" w:hAnsiTheme="minorHAnsi" w:cstheme="minorHAnsi"/>
                <w:sz w:val="20"/>
                <w:szCs w:val="20"/>
                <w:lang w:val="en-US"/>
              </w:rPr>
            </w:pPr>
            <w:r w:rsidRPr="008C252F">
              <w:rPr>
                <w:rFonts w:asciiTheme="minorHAnsi" w:hAnsiTheme="minorHAnsi" w:cstheme="minorHAnsi"/>
                <w:sz w:val="20"/>
                <w:szCs w:val="20"/>
                <w:lang w:val="en-US"/>
              </w:rPr>
              <w:t xml:space="preserve"> місцевий бюджет</w:t>
            </w:r>
          </w:p>
        </w:tc>
      </w:tr>
      <w:tr w:rsidR="00C7262F" w:rsidRPr="008C252F" w:rsidTr="00047B92">
        <w:tc>
          <w:tcPr>
            <w:tcW w:w="2910" w:type="pct"/>
          </w:tcPr>
          <w:p w:rsidR="00C7262F" w:rsidRPr="00C7384A" w:rsidRDefault="00C7262F" w:rsidP="004B1407">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Капітальний ремонт вул. Недужко в м.Сторожинець</w:t>
            </w:r>
          </w:p>
        </w:tc>
        <w:tc>
          <w:tcPr>
            <w:tcW w:w="945" w:type="pct"/>
            <w:vAlign w:val="center"/>
          </w:tcPr>
          <w:p w:rsidR="00C7262F" w:rsidRPr="00045C6B" w:rsidRDefault="008836D3" w:rsidP="004B1407">
            <w:pPr>
              <w:spacing w:after="0" w:line="240" w:lineRule="auto"/>
              <w:ind w:left="-36" w:right="-191" w:hanging="19"/>
            </w:pPr>
            <w:r>
              <w:t>1100,00</w:t>
            </w:r>
          </w:p>
        </w:tc>
        <w:tc>
          <w:tcPr>
            <w:tcW w:w="1145" w:type="pct"/>
            <w:shd w:val="clear" w:color="auto" w:fill="auto"/>
          </w:tcPr>
          <w:p w:rsidR="00C7262F" w:rsidRPr="009A110E" w:rsidRDefault="00C7262F" w:rsidP="004B1407">
            <w:pPr>
              <w:spacing w:after="0" w:line="240" w:lineRule="auto"/>
              <w:rPr>
                <w:rFonts w:asciiTheme="minorHAnsi" w:hAnsiTheme="minorHAnsi" w:cstheme="minorHAnsi"/>
                <w:sz w:val="20"/>
                <w:szCs w:val="20"/>
              </w:rPr>
            </w:pPr>
            <w:r w:rsidRPr="009A110E">
              <w:rPr>
                <w:rFonts w:asciiTheme="minorHAnsi" w:hAnsiTheme="minorHAnsi" w:cstheme="minorHAnsi"/>
                <w:sz w:val="20"/>
                <w:szCs w:val="20"/>
              </w:rPr>
              <w:t>місцевий бюджет</w:t>
            </w:r>
          </w:p>
        </w:tc>
      </w:tr>
      <w:tr w:rsidR="00C7262F" w:rsidRPr="008C252F" w:rsidTr="00047B92">
        <w:tc>
          <w:tcPr>
            <w:tcW w:w="2910" w:type="pct"/>
          </w:tcPr>
          <w:p w:rsidR="00C7262F" w:rsidRPr="00B05071" w:rsidRDefault="00C7262F" w:rsidP="004B1407">
            <w:pPr>
              <w:pStyle w:val="Default"/>
              <w:jc w:val="both"/>
              <w:rPr>
                <w:rFonts w:asciiTheme="minorHAnsi" w:hAnsiTheme="minorHAnsi" w:cstheme="minorHAnsi"/>
                <w:color w:val="auto"/>
                <w:sz w:val="20"/>
                <w:szCs w:val="20"/>
              </w:rPr>
            </w:pPr>
            <w:r w:rsidRPr="00B05071">
              <w:rPr>
                <w:rFonts w:asciiTheme="minorHAnsi" w:hAnsiTheme="minorHAnsi" w:cstheme="minorHAnsi"/>
                <w:color w:val="auto"/>
                <w:sz w:val="20"/>
                <w:szCs w:val="20"/>
              </w:rPr>
              <w:t xml:space="preserve"> </w:t>
            </w:r>
            <w:r w:rsidRPr="00B05071">
              <w:rPr>
                <w:rFonts w:asciiTheme="minorHAnsi" w:hAnsiTheme="minorHAnsi" w:cstheme="minorHAnsi"/>
                <w:color w:val="auto"/>
                <w:sz w:val="20"/>
                <w:szCs w:val="20"/>
                <w:lang w:val="uk-UA"/>
              </w:rPr>
              <w:t>Капітальний ремонт міжбудинко</w:t>
            </w:r>
            <w:r>
              <w:rPr>
                <w:rFonts w:asciiTheme="minorHAnsi" w:hAnsiTheme="minorHAnsi" w:cstheme="minorHAnsi"/>
                <w:color w:val="auto"/>
                <w:sz w:val="20"/>
                <w:szCs w:val="20"/>
                <w:lang w:val="uk-UA"/>
              </w:rPr>
              <w:t xml:space="preserve">вих проїздів по вул. Чаплигіна </w:t>
            </w:r>
            <w:r w:rsidRPr="00B05071">
              <w:rPr>
                <w:rFonts w:asciiTheme="minorHAnsi" w:hAnsiTheme="minorHAnsi" w:cstheme="minorHAnsi"/>
                <w:color w:val="auto"/>
                <w:sz w:val="20"/>
                <w:szCs w:val="20"/>
                <w:lang w:val="uk-UA"/>
              </w:rPr>
              <w:t>в м.Сторожинець</w:t>
            </w:r>
          </w:p>
        </w:tc>
        <w:tc>
          <w:tcPr>
            <w:tcW w:w="945" w:type="pct"/>
            <w:vAlign w:val="center"/>
          </w:tcPr>
          <w:p w:rsidR="00C7262F" w:rsidRPr="00045C6B" w:rsidRDefault="008836D3" w:rsidP="004B1407">
            <w:pPr>
              <w:spacing w:after="0" w:line="240" w:lineRule="auto"/>
              <w:ind w:left="-36" w:right="-191" w:hanging="19"/>
            </w:pPr>
            <w:r>
              <w:t>1000,0</w:t>
            </w:r>
          </w:p>
        </w:tc>
        <w:tc>
          <w:tcPr>
            <w:tcW w:w="1145" w:type="pct"/>
            <w:shd w:val="clear" w:color="auto" w:fill="auto"/>
          </w:tcPr>
          <w:p w:rsidR="00C7262F" w:rsidRPr="009A110E" w:rsidRDefault="00C7262F" w:rsidP="004B1407">
            <w:pPr>
              <w:spacing w:after="0" w:line="240" w:lineRule="auto"/>
              <w:rPr>
                <w:rFonts w:asciiTheme="minorHAnsi" w:hAnsiTheme="minorHAnsi" w:cstheme="minorHAnsi"/>
                <w:sz w:val="20"/>
                <w:szCs w:val="20"/>
              </w:rPr>
            </w:pPr>
            <w:r w:rsidRPr="009A110E">
              <w:rPr>
                <w:rFonts w:asciiTheme="minorHAnsi" w:hAnsiTheme="minorHAnsi" w:cstheme="minorHAnsi"/>
                <w:sz w:val="20"/>
                <w:szCs w:val="20"/>
              </w:rPr>
              <w:t xml:space="preserve"> місцевий бюджет</w:t>
            </w:r>
          </w:p>
        </w:tc>
      </w:tr>
      <w:tr w:rsidR="00C7262F" w:rsidRPr="008C252F" w:rsidTr="00047B92">
        <w:tc>
          <w:tcPr>
            <w:tcW w:w="2910" w:type="pct"/>
          </w:tcPr>
          <w:p w:rsidR="00C7262F" w:rsidRPr="00E15F7F" w:rsidRDefault="00C7262F" w:rsidP="004B1407">
            <w:pPr>
              <w:pStyle w:val="Default"/>
              <w:jc w:val="both"/>
              <w:rPr>
                <w:rFonts w:asciiTheme="minorHAnsi" w:hAnsiTheme="minorHAnsi" w:cstheme="minorHAnsi"/>
                <w:color w:val="auto"/>
                <w:sz w:val="20"/>
                <w:szCs w:val="20"/>
                <w:lang w:val="uk-UA"/>
              </w:rPr>
            </w:pPr>
            <w:r w:rsidRPr="008C252F">
              <w:rPr>
                <w:rFonts w:asciiTheme="minorHAnsi" w:hAnsiTheme="minorHAnsi" w:cstheme="minorHAnsi"/>
                <w:color w:val="auto"/>
                <w:sz w:val="20"/>
                <w:szCs w:val="20"/>
              </w:rPr>
              <w:t xml:space="preserve"> Влаштування нових та ремонт існуючих зупинок громадського транспорт</w:t>
            </w:r>
            <w:r>
              <w:rPr>
                <w:rFonts w:asciiTheme="minorHAnsi" w:hAnsiTheme="minorHAnsi" w:cstheme="minorHAnsi"/>
                <w:color w:val="auto"/>
                <w:sz w:val="20"/>
                <w:szCs w:val="20"/>
                <w:lang w:val="uk-UA"/>
              </w:rPr>
              <w:t>у</w:t>
            </w:r>
          </w:p>
        </w:tc>
        <w:tc>
          <w:tcPr>
            <w:tcW w:w="945" w:type="pct"/>
            <w:vAlign w:val="center"/>
          </w:tcPr>
          <w:p w:rsidR="00C7262F" w:rsidRPr="00045C6B" w:rsidRDefault="008836D3" w:rsidP="004B1407">
            <w:pPr>
              <w:spacing w:after="0" w:line="240" w:lineRule="auto"/>
              <w:ind w:left="-36" w:right="-191" w:firstLine="36"/>
            </w:pPr>
            <w:r>
              <w:t>30,0</w:t>
            </w:r>
          </w:p>
        </w:tc>
        <w:tc>
          <w:tcPr>
            <w:tcW w:w="1145" w:type="pct"/>
            <w:shd w:val="clear" w:color="auto" w:fill="auto"/>
          </w:tcPr>
          <w:p w:rsidR="00C7262F" w:rsidRPr="009A110E" w:rsidRDefault="00C7262F" w:rsidP="004B1407">
            <w:pPr>
              <w:spacing w:after="0" w:line="240" w:lineRule="auto"/>
              <w:rPr>
                <w:rFonts w:asciiTheme="minorHAnsi" w:hAnsiTheme="minorHAnsi" w:cstheme="minorHAnsi"/>
                <w:sz w:val="20"/>
                <w:szCs w:val="20"/>
              </w:rPr>
            </w:pPr>
            <w:r w:rsidRPr="009A110E">
              <w:rPr>
                <w:rFonts w:asciiTheme="minorHAnsi" w:hAnsiTheme="minorHAnsi" w:cstheme="minorHAnsi"/>
                <w:sz w:val="20"/>
                <w:szCs w:val="20"/>
              </w:rPr>
              <w:t xml:space="preserve"> місцевий бюджет</w:t>
            </w:r>
          </w:p>
        </w:tc>
      </w:tr>
      <w:tr w:rsidR="00C7262F" w:rsidRPr="008C252F" w:rsidTr="00324831">
        <w:trPr>
          <w:trHeight w:val="946"/>
        </w:trPr>
        <w:tc>
          <w:tcPr>
            <w:tcW w:w="2910" w:type="pct"/>
          </w:tcPr>
          <w:p w:rsidR="00C7262F" w:rsidRPr="000629A7" w:rsidRDefault="00C7262F" w:rsidP="004B1407">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Придбання спеціалізованої техніки для прогортання доріг комунальної власності, вивозу сміття, підгортання смітників.</w:t>
            </w:r>
          </w:p>
        </w:tc>
        <w:tc>
          <w:tcPr>
            <w:tcW w:w="945" w:type="pct"/>
            <w:vAlign w:val="center"/>
          </w:tcPr>
          <w:p w:rsidR="00C7262F" w:rsidRPr="00045C6B" w:rsidRDefault="008836D3" w:rsidP="004B1407">
            <w:pPr>
              <w:spacing w:after="0" w:line="240" w:lineRule="auto"/>
              <w:ind w:left="-36" w:right="-191" w:hanging="19"/>
            </w:pPr>
            <w:r>
              <w:t>500,0</w:t>
            </w:r>
          </w:p>
        </w:tc>
        <w:tc>
          <w:tcPr>
            <w:tcW w:w="1145" w:type="pct"/>
            <w:shd w:val="clear" w:color="auto" w:fill="auto"/>
          </w:tcPr>
          <w:p w:rsidR="00C7262F" w:rsidRDefault="00C7262F" w:rsidP="004B1407">
            <w:pPr>
              <w:spacing w:after="0" w:line="240" w:lineRule="auto"/>
            </w:pPr>
            <w:r w:rsidRPr="009A59DE">
              <w:t>місцевий бюджет</w:t>
            </w:r>
            <w:r w:rsidR="00324831">
              <w:t>, кошти проєктів МТД, ДФРР</w:t>
            </w:r>
          </w:p>
        </w:tc>
      </w:tr>
      <w:tr w:rsidR="00C7262F" w:rsidRPr="008C252F" w:rsidTr="00047B92">
        <w:tc>
          <w:tcPr>
            <w:tcW w:w="2910" w:type="pct"/>
          </w:tcPr>
          <w:p w:rsidR="00C7262F" w:rsidRDefault="00C7262F" w:rsidP="004B1407">
            <w:pPr>
              <w:spacing w:after="0" w:line="240" w:lineRule="auto"/>
              <w:rPr>
                <w:rFonts w:asciiTheme="minorHAnsi" w:hAnsiTheme="minorHAnsi" w:cstheme="minorHAnsi"/>
              </w:rPr>
            </w:pPr>
            <w:r w:rsidRPr="009726C4">
              <w:rPr>
                <w:rFonts w:asciiTheme="minorHAnsi" w:hAnsiTheme="minorHAnsi" w:cstheme="minorHAnsi"/>
              </w:rPr>
              <w:t>Здійснення поточного середнього  ремонту автомобільної дороги загального користування місцевого значення Панка-Череш</w:t>
            </w:r>
          </w:p>
        </w:tc>
        <w:tc>
          <w:tcPr>
            <w:tcW w:w="945" w:type="pct"/>
            <w:vAlign w:val="center"/>
          </w:tcPr>
          <w:p w:rsidR="00C7262F" w:rsidRPr="00045C6B" w:rsidRDefault="00C7262F" w:rsidP="004B1407">
            <w:pPr>
              <w:spacing w:after="0" w:line="240" w:lineRule="auto"/>
              <w:ind w:left="-36" w:right="-191" w:hanging="19"/>
            </w:pPr>
          </w:p>
        </w:tc>
        <w:tc>
          <w:tcPr>
            <w:tcW w:w="1145" w:type="pct"/>
            <w:shd w:val="clear" w:color="auto" w:fill="auto"/>
          </w:tcPr>
          <w:p w:rsidR="00C7262F" w:rsidRDefault="00324831" w:rsidP="004B1407">
            <w:pPr>
              <w:spacing w:after="0" w:line="240" w:lineRule="auto"/>
            </w:pPr>
            <w:r>
              <w:t xml:space="preserve">державний </w:t>
            </w:r>
            <w:r w:rsidR="00C7262F" w:rsidRPr="009A59DE">
              <w:t>бюджет</w:t>
            </w:r>
            <w:r w:rsidR="00447F2A">
              <w:t>/обласний бюджет</w:t>
            </w:r>
          </w:p>
        </w:tc>
      </w:tr>
      <w:tr w:rsidR="00C7262F" w:rsidRPr="008C252F" w:rsidTr="00047B92">
        <w:tc>
          <w:tcPr>
            <w:tcW w:w="2910" w:type="pct"/>
          </w:tcPr>
          <w:p w:rsidR="00C7262F" w:rsidRPr="008C252F" w:rsidRDefault="00C7262F" w:rsidP="004B1407">
            <w:pPr>
              <w:pStyle w:val="Default"/>
              <w:jc w:val="both"/>
              <w:rPr>
                <w:rFonts w:asciiTheme="minorHAnsi" w:hAnsiTheme="minorHAnsi" w:cstheme="minorHAnsi"/>
                <w:color w:val="auto"/>
                <w:sz w:val="20"/>
                <w:szCs w:val="20"/>
                <w:lang w:val="uk-UA"/>
              </w:rPr>
            </w:pPr>
            <w:r w:rsidRPr="008C252F">
              <w:rPr>
                <w:rFonts w:asciiTheme="minorHAnsi" w:hAnsiTheme="minorHAnsi" w:cstheme="minorHAnsi"/>
                <w:color w:val="auto"/>
                <w:sz w:val="20"/>
                <w:szCs w:val="20"/>
                <w:lang w:val="uk-UA"/>
              </w:rPr>
              <w:t>Капітальний ремонт тротуарної</w:t>
            </w:r>
            <w:r>
              <w:rPr>
                <w:rFonts w:asciiTheme="minorHAnsi" w:hAnsiTheme="minorHAnsi" w:cstheme="minorHAnsi"/>
                <w:color w:val="auto"/>
                <w:sz w:val="20"/>
                <w:szCs w:val="20"/>
                <w:lang w:val="uk-UA"/>
              </w:rPr>
              <w:t xml:space="preserve"> доріжки по вул. Полтавська</w:t>
            </w:r>
            <w:r w:rsidRPr="003F30EB">
              <w:rPr>
                <w:rFonts w:asciiTheme="minorHAnsi" w:hAnsiTheme="minorHAnsi" w:cstheme="minorHAnsi"/>
                <w:color w:val="auto"/>
                <w:sz w:val="20"/>
                <w:szCs w:val="20"/>
                <w:lang w:val="uk-UA"/>
              </w:rPr>
              <w:t xml:space="preserve"> в м.Сторожинець Чернівецького району, Чернівецької області</w:t>
            </w:r>
          </w:p>
        </w:tc>
        <w:tc>
          <w:tcPr>
            <w:tcW w:w="945" w:type="pct"/>
            <w:vAlign w:val="center"/>
          </w:tcPr>
          <w:p w:rsidR="00C7262F" w:rsidRPr="00045C6B" w:rsidRDefault="00297E96" w:rsidP="004B1407">
            <w:pPr>
              <w:spacing w:after="0" w:line="240" w:lineRule="auto"/>
              <w:ind w:left="-36" w:right="-191" w:hanging="19"/>
            </w:pPr>
            <w:r>
              <w:t>1200,0</w:t>
            </w:r>
          </w:p>
        </w:tc>
        <w:tc>
          <w:tcPr>
            <w:tcW w:w="1145" w:type="pct"/>
            <w:shd w:val="clear" w:color="auto" w:fill="auto"/>
          </w:tcPr>
          <w:p w:rsidR="00C7262F" w:rsidRDefault="00C7262F" w:rsidP="004B1407">
            <w:pPr>
              <w:spacing w:after="0" w:line="240" w:lineRule="auto"/>
            </w:pPr>
            <w:r w:rsidRPr="009A59DE">
              <w:t>місцевий бюджет</w:t>
            </w:r>
          </w:p>
        </w:tc>
      </w:tr>
      <w:tr w:rsidR="00C7262F" w:rsidRPr="008C252F" w:rsidTr="00047B92">
        <w:tc>
          <w:tcPr>
            <w:tcW w:w="2910" w:type="pct"/>
          </w:tcPr>
          <w:p w:rsidR="00C7262F" w:rsidRPr="008C252F" w:rsidRDefault="00C7262F" w:rsidP="004B1407">
            <w:pPr>
              <w:pStyle w:val="Default"/>
              <w:jc w:val="both"/>
              <w:rPr>
                <w:rFonts w:asciiTheme="minorHAnsi" w:hAnsiTheme="minorHAnsi" w:cstheme="minorHAnsi"/>
                <w:color w:val="auto"/>
                <w:sz w:val="20"/>
                <w:szCs w:val="20"/>
                <w:lang w:val="uk-UA"/>
              </w:rPr>
            </w:pPr>
            <w:r w:rsidRPr="005B5F7B">
              <w:rPr>
                <w:rFonts w:asciiTheme="minorHAnsi" w:hAnsiTheme="minorHAnsi" w:cstheme="minorHAnsi"/>
                <w:color w:val="auto"/>
                <w:sz w:val="20"/>
                <w:szCs w:val="20"/>
                <w:lang w:val="uk-UA"/>
              </w:rPr>
              <w:t>Капітальний ремонт тротуару  по вул.Шевченка на відрізку  від вул.О.Кобилянської до вул.Чернівецька в м.Сторожинець Чернівецького району, Чернівецької області</w:t>
            </w:r>
          </w:p>
        </w:tc>
        <w:tc>
          <w:tcPr>
            <w:tcW w:w="945" w:type="pct"/>
            <w:shd w:val="clear" w:color="auto" w:fill="auto"/>
          </w:tcPr>
          <w:p w:rsidR="00C7262F" w:rsidRPr="008C252F" w:rsidRDefault="00297E96" w:rsidP="004B1407">
            <w:pPr>
              <w:spacing w:after="0" w:line="240" w:lineRule="auto"/>
              <w:rPr>
                <w:rFonts w:asciiTheme="minorHAnsi" w:hAnsiTheme="minorHAnsi" w:cstheme="minorHAnsi"/>
                <w:sz w:val="20"/>
                <w:szCs w:val="20"/>
              </w:rPr>
            </w:pPr>
            <w:r>
              <w:rPr>
                <w:rFonts w:asciiTheme="minorHAnsi" w:hAnsiTheme="minorHAnsi" w:cstheme="minorHAnsi"/>
                <w:sz w:val="20"/>
                <w:szCs w:val="20"/>
              </w:rPr>
              <w:t>1200,0</w:t>
            </w:r>
          </w:p>
        </w:tc>
        <w:tc>
          <w:tcPr>
            <w:tcW w:w="1145" w:type="pct"/>
            <w:shd w:val="clear" w:color="auto" w:fill="auto"/>
          </w:tcPr>
          <w:p w:rsidR="00C7262F" w:rsidRPr="009A110E" w:rsidRDefault="00C7262F" w:rsidP="004B1407">
            <w:pPr>
              <w:spacing w:after="0" w:line="240" w:lineRule="auto"/>
              <w:rPr>
                <w:rFonts w:asciiTheme="minorHAnsi" w:hAnsiTheme="minorHAnsi" w:cstheme="minorHAnsi"/>
                <w:sz w:val="20"/>
                <w:szCs w:val="20"/>
              </w:rPr>
            </w:pPr>
            <w:r w:rsidRPr="00407BB2">
              <w:rPr>
                <w:rFonts w:asciiTheme="minorHAnsi" w:hAnsiTheme="minorHAnsi" w:cstheme="minorHAnsi"/>
                <w:sz w:val="20"/>
                <w:szCs w:val="20"/>
              </w:rPr>
              <w:t>місцевий бюджет</w:t>
            </w:r>
          </w:p>
        </w:tc>
      </w:tr>
      <w:tr w:rsidR="00C7262F" w:rsidRPr="008C252F" w:rsidTr="00047B92">
        <w:tc>
          <w:tcPr>
            <w:tcW w:w="2910" w:type="pct"/>
          </w:tcPr>
          <w:p w:rsidR="00C7262F" w:rsidRDefault="00C7262F" w:rsidP="004B1407">
            <w:pPr>
              <w:spacing w:after="0" w:line="240" w:lineRule="auto"/>
            </w:pPr>
            <w:r w:rsidRPr="009270E5">
              <w:t xml:space="preserve">Капітальний ремонт тротуарної доріжки по вул. </w:t>
            </w:r>
            <w:r>
              <w:t>Видинівського</w:t>
            </w:r>
            <w:r w:rsidRPr="009270E5">
              <w:t xml:space="preserve"> в м.Сторожинець </w:t>
            </w:r>
          </w:p>
        </w:tc>
        <w:tc>
          <w:tcPr>
            <w:tcW w:w="945" w:type="pct"/>
            <w:shd w:val="clear" w:color="auto" w:fill="auto"/>
          </w:tcPr>
          <w:p w:rsidR="00C7262F" w:rsidRPr="008C252F" w:rsidRDefault="00297E96" w:rsidP="004B1407">
            <w:pPr>
              <w:spacing w:after="0" w:line="240" w:lineRule="auto"/>
              <w:rPr>
                <w:rFonts w:asciiTheme="minorHAnsi" w:hAnsiTheme="minorHAnsi" w:cstheme="minorHAnsi"/>
                <w:sz w:val="20"/>
                <w:szCs w:val="20"/>
              </w:rPr>
            </w:pPr>
            <w:r>
              <w:rPr>
                <w:rFonts w:asciiTheme="minorHAnsi" w:hAnsiTheme="minorHAnsi" w:cstheme="minorHAnsi"/>
                <w:sz w:val="20"/>
                <w:szCs w:val="20"/>
              </w:rPr>
              <w:t>400,0</w:t>
            </w:r>
          </w:p>
        </w:tc>
        <w:tc>
          <w:tcPr>
            <w:tcW w:w="1145" w:type="pct"/>
            <w:shd w:val="clear" w:color="auto" w:fill="auto"/>
          </w:tcPr>
          <w:p w:rsidR="00C7262F" w:rsidRPr="009A110E" w:rsidRDefault="00324831" w:rsidP="004B1407">
            <w:pPr>
              <w:spacing w:after="0" w:line="240" w:lineRule="auto"/>
              <w:rPr>
                <w:rFonts w:asciiTheme="minorHAnsi" w:hAnsiTheme="minorHAnsi" w:cstheme="minorHAnsi"/>
                <w:sz w:val="20"/>
                <w:szCs w:val="20"/>
              </w:rPr>
            </w:pPr>
            <w:r>
              <w:rPr>
                <w:rFonts w:asciiTheme="minorHAnsi" w:hAnsiTheme="minorHAnsi" w:cstheme="minorHAnsi"/>
                <w:sz w:val="20"/>
                <w:szCs w:val="20"/>
              </w:rPr>
              <w:t>місцевий бюджет</w:t>
            </w:r>
          </w:p>
        </w:tc>
      </w:tr>
      <w:tr w:rsidR="00C7262F" w:rsidRPr="008C252F" w:rsidTr="00047B92">
        <w:tc>
          <w:tcPr>
            <w:tcW w:w="2910" w:type="pct"/>
          </w:tcPr>
          <w:p w:rsidR="00C7262F" w:rsidRDefault="00C7262F" w:rsidP="004B1407">
            <w:pPr>
              <w:spacing w:after="0" w:line="240" w:lineRule="auto"/>
            </w:pPr>
            <w:r w:rsidRPr="009270E5">
              <w:t xml:space="preserve">Капітальний ремонт тротуарної доріжки по вул. </w:t>
            </w:r>
            <w:r>
              <w:t>Б.Хмельницького</w:t>
            </w:r>
            <w:r w:rsidRPr="009270E5">
              <w:t xml:space="preserve"> в м.Сторожинець </w:t>
            </w:r>
          </w:p>
        </w:tc>
        <w:tc>
          <w:tcPr>
            <w:tcW w:w="945" w:type="pct"/>
            <w:shd w:val="clear" w:color="auto" w:fill="auto"/>
          </w:tcPr>
          <w:p w:rsidR="00C7262F" w:rsidRPr="008C252F" w:rsidRDefault="00297E96" w:rsidP="004B1407">
            <w:pPr>
              <w:spacing w:after="0" w:line="240" w:lineRule="auto"/>
              <w:rPr>
                <w:rFonts w:asciiTheme="minorHAnsi" w:hAnsiTheme="minorHAnsi" w:cstheme="minorHAnsi"/>
                <w:sz w:val="20"/>
                <w:szCs w:val="20"/>
              </w:rPr>
            </w:pPr>
            <w:r>
              <w:rPr>
                <w:rFonts w:asciiTheme="minorHAnsi" w:hAnsiTheme="minorHAnsi" w:cstheme="minorHAnsi"/>
                <w:sz w:val="20"/>
                <w:szCs w:val="20"/>
              </w:rPr>
              <w:t>400,0</w:t>
            </w:r>
          </w:p>
        </w:tc>
        <w:tc>
          <w:tcPr>
            <w:tcW w:w="1145" w:type="pct"/>
            <w:shd w:val="clear" w:color="auto" w:fill="auto"/>
          </w:tcPr>
          <w:p w:rsidR="00C7262F" w:rsidRPr="009A110E" w:rsidRDefault="00C7262F" w:rsidP="004B1407">
            <w:pPr>
              <w:spacing w:after="0" w:line="240" w:lineRule="auto"/>
              <w:rPr>
                <w:rFonts w:asciiTheme="minorHAnsi" w:hAnsiTheme="minorHAnsi" w:cstheme="minorHAnsi"/>
                <w:sz w:val="20"/>
                <w:szCs w:val="20"/>
              </w:rPr>
            </w:pPr>
            <w:r w:rsidRPr="00C7262F">
              <w:rPr>
                <w:rFonts w:asciiTheme="minorHAnsi" w:hAnsiTheme="minorHAnsi" w:cstheme="minorHAnsi"/>
                <w:sz w:val="20"/>
                <w:szCs w:val="20"/>
              </w:rPr>
              <w:t>місцевий бюджет</w:t>
            </w:r>
          </w:p>
        </w:tc>
      </w:tr>
      <w:tr w:rsidR="00C7262F" w:rsidRPr="008C252F" w:rsidTr="00047B92">
        <w:tc>
          <w:tcPr>
            <w:tcW w:w="2910" w:type="pct"/>
          </w:tcPr>
          <w:p w:rsidR="00C7262F" w:rsidRPr="008C252F" w:rsidRDefault="00C7262F" w:rsidP="004B1407">
            <w:pPr>
              <w:pStyle w:val="Default"/>
              <w:jc w:val="both"/>
              <w:rPr>
                <w:rFonts w:asciiTheme="minorHAnsi" w:hAnsiTheme="minorHAnsi" w:cstheme="minorHAnsi"/>
                <w:color w:val="auto"/>
                <w:sz w:val="20"/>
                <w:szCs w:val="20"/>
              </w:rPr>
            </w:pPr>
            <w:r>
              <w:rPr>
                <w:rFonts w:asciiTheme="minorHAnsi" w:hAnsiTheme="minorHAnsi" w:cstheme="minorHAnsi"/>
                <w:sz w:val="20"/>
                <w:szCs w:val="20"/>
              </w:rPr>
              <w:t>Будівництво каналіза</w:t>
            </w:r>
            <w:r w:rsidRPr="008C252F">
              <w:rPr>
                <w:rFonts w:asciiTheme="minorHAnsi" w:hAnsiTheme="minorHAnsi" w:cstheme="minorHAnsi"/>
                <w:sz w:val="20"/>
                <w:szCs w:val="20"/>
              </w:rPr>
              <w:t>ційних очисних споруд продуктивністю 2000 м3 на добу в м. С</w:t>
            </w:r>
            <w:r>
              <w:rPr>
                <w:rFonts w:asciiTheme="minorHAnsi" w:hAnsiTheme="minorHAnsi" w:cstheme="minorHAnsi"/>
                <w:sz w:val="20"/>
                <w:szCs w:val="20"/>
              </w:rPr>
              <w:t>торожинець Чернівецької області</w:t>
            </w:r>
          </w:p>
        </w:tc>
        <w:tc>
          <w:tcPr>
            <w:tcW w:w="945" w:type="pct"/>
            <w:shd w:val="clear" w:color="auto" w:fill="auto"/>
          </w:tcPr>
          <w:p w:rsidR="00C7262F" w:rsidRPr="008C252F" w:rsidRDefault="00297E96" w:rsidP="004B1407">
            <w:pPr>
              <w:spacing w:after="0" w:line="240" w:lineRule="auto"/>
              <w:rPr>
                <w:rFonts w:asciiTheme="minorHAnsi" w:hAnsiTheme="minorHAnsi" w:cstheme="minorHAnsi"/>
                <w:sz w:val="20"/>
                <w:szCs w:val="20"/>
              </w:rPr>
            </w:pPr>
            <w:r>
              <w:rPr>
                <w:rFonts w:asciiTheme="minorHAnsi" w:hAnsiTheme="minorHAnsi" w:cstheme="minorHAnsi"/>
                <w:sz w:val="20"/>
                <w:szCs w:val="20"/>
              </w:rPr>
              <w:t>121577,674</w:t>
            </w:r>
          </w:p>
        </w:tc>
        <w:tc>
          <w:tcPr>
            <w:tcW w:w="1145" w:type="pct"/>
            <w:shd w:val="clear" w:color="auto" w:fill="auto"/>
          </w:tcPr>
          <w:p w:rsidR="00C7262F" w:rsidRPr="009A110E" w:rsidRDefault="00C7262F" w:rsidP="004B1407">
            <w:pPr>
              <w:spacing w:after="0" w:line="240" w:lineRule="auto"/>
              <w:rPr>
                <w:rFonts w:asciiTheme="minorHAnsi" w:hAnsiTheme="minorHAnsi" w:cstheme="minorHAnsi"/>
                <w:sz w:val="20"/>
                <w:szCs w:val="20"/>
              </w:rPr>
            </w:pPr>
            <w:r w:rsidRPr="00C7262F">
              <w:rPr>
                <w:rFonts w:asciiTheme="minorHAnsi" w:hAnsiTheme="minorHAnsi" w:cstheme="minorHAnsi"/>
                <w:sz w:val="20"/>
                <w:szCs w:val="20"/>
              </w:rPr>
              <w:t>місцевий бюджет</w:t>
            </w:r>
            <w:r w:rsidR="00324831">
              <w:rPr>
                <w:rFonts w:asciiTheme="minorHAnsi" w:hAnsiTheme="minorHAnsi" w:cstheme="minorHAnsi"/>
                <w:sz w:val="20"/>
                <w:szCs w:val="20"/>
              </w:rPr>
              <w:t>, держбюджет, ДФРР, кошти проєктів</w:t>
            </w:r>
          </w:p>
        </w:tc>
      </w:tr>
      <w:tr w:rsidR="004920B2" w:rsidRPr="008C252F" w:rsidTr="00047B92">
        <w:tc>
          <w:tcPr>
            <w:tcW w:w="2910" w:type="pct"/>
          </w:tcPr>
          <w:p w:rsidR="004920B2" w:rsidRPr="008C252F" w:rsidRDefault="004920B2" w:rsidP="004B1407">
            <w:pPr>
              <w:pStyle w:val="Default"/>
              <w:jc w:val="both"/>
              <w:rPr>
                <w:rFonts w:asciiTheme="minorHAnsi" w:hAnsiTheme="minorHAnsi" w:cstheme="minorHAnsi"/>
                <w:color w:val="auto"/>
                <w:sz w:val="20"/>
                <w:szCs w:val="20"/>
                <w:lang w:val="uk-UA"/>
              </w:rPr>
            </w:pPr>
            <w:r w:rsidRPr="008C252F">
              <w:rPr>
                <w:rFonts w:asciiTheme="minorHAnsi" w:hAnsiTheme="minorHAnsi" w:cstheme="minorHAnsi"/>
                <w:sz w:val="20"/>
                <w:szCs w:val="20"/>
              </w:rPr>
              <w:t xml:space="preserve">Капітальний ремонт системи водопостачання в </w:t>
            </w:r>
            <w:r>
              <w:rPr>
                <w:rFonts w:asciiTheme="minorHAnsi" w:hAnsiTheme="minorHAnsi" w:cstheme="minorHAnsi"/>
                <w:sz w:val="20"/>
                <w:szCs w:val="20"/>
                <w:lang w:val="uk-UA"/>
              </w:rPr>
              <w:t xml:space="preserve">          </w:t>
            </w:r>
            <w:r w:rsidRPr="008C252F">
              <w:rPr>
                <w:rFonts w:asciiTheme="minorHAnsi" w:hAnsiTheme="minorHAnsi" w:cstheme="minorHAnsi"/>
                <w:sz w:val="20"/>
                <w:szCs w:val="20"/>
              </w:rPr>
              <w:t>м. Сторожинець</w:t>
            </w:r>
          </w:p>
        </w:tc>
        <w:tc>
          <w:tcPr>
            <w:tcW w:w="945" w:type="pct"/>
            <w:shd w:val="clear" w:color="auto" w:fill="auto"/>
          </w:tcPr>
          <w:p w:rsidR="004920B2" w:rsidRPr="008C252F" w:rsidRDefault="00297E96" w:rsidP="004B1407">
            <w:pPr>
              <w:spacing w:after="0" w:line="240" w:lineRule="auto"/>
              <w:rPr>
                <w:rFonts w:asciiTheme="minorHAnsi" w:hAnsiTheme="minorHAnsi" w:cstheme="minorHAnsi"/>
                <w:sz w:val="20"/>
                <w:szCs w:val="20"/>
              </w:rPr>
            </w:pPr>
            <w:r>
              <w:rPr>
                <w:rFonts w:asciiTheme="minorHAnsi" w:hAnsiTheme="minorHAnsi" w:cstheme="minorHAnsi"/>
                <w:sz w:val="20"/>
                <w:szCs w:val="20"/>
              </w:rPr>
              <w:t>500,0</w:t>
            </w:r>
          </w:p>
        </w:tc>
        <w:tc>
          <w:tcPr>
            <w:tcW w:w="1145" w:type="pct"/>
            <w:shd w:val="clear" w:color="auto" w:fill="auto"/>
          </w:tcPr>
          <w:p w:rsidR="004920B2" w:rsidRDefault="004920B2" w:rsidP="00447F2A">
            <w:pPr>
              <w:spacing w:after="0" w:line="240" w:lineRule="auto"/>
            </w:pPr>
            <w:r w:rsidRPr="00024C16">
              <w:t>місцевий бюджет,  ДФРР, кошти проєктів</w:t>
            </w:r>
          </w:p>
        </w:tc>
      </w:tr>
      <w:tr w:rsidR="004920B2" w:rsidRPr="008C252F" w:rsidTr="00047B92">
        <w:tc>
          <w:tcPr>
            <w:tcW w:w="2910" w:type="pct"/>
          </w:tcPr>
          <w:p w:rsidR="004920B2" w:rsidRPr="008C252F" w:rsidRDefault="004920B2" w:rsidP="004B1407">
            <w:pPr>
              <w:pStyle w:val="Default"/>
              <w:jc w:val="both"/>
              <w:rPr>
                <w:rFonts w:asciiTheme="minorHAnsi" w:hAnsiTheme="minorHAnsi" w:cstheme="minorHAnsi"/>
                <w:color w:val="auto"/>
                <w:sz w:val="20"/>
                <w:szCs w:val="20"/>
                <w:lang w:val="uk-UA"/>
              </w:rPr>
            </w:pPr>
            <w:r w:rsidRPr="008C252F">
              <w:rPr>
                <w:rFonts w:asciiTheme="minorHAnsi" w:hAnsiTheme="minorHAnsi" w:cstheme="minorHAnsi"/>
                <w:sz w:val="20"/>
                <w:szCs w:val="20"/>
              </w:rPr>
              <w:t xml:space="preserve">Капітальний ремонт системи водовідведення в </w:t>
            </w:r>
            <w:r>
              <w:rPr>
                <w:rFonts w:asciiTheme="minorHAnsi" w:hAnsiTheme="minorHAnsi" w:cstheme="minorHAnsi"/>
                <w:sz w:val="20"/>
                <w:szCs w:val="20"/>
                <w:lang w:val="uk-UA"/>
              </w:rPr>
              <w:t xml:space="preserve"> </w:t>
            </w:r>
            <w:r w:rsidRPr="008C252F">
              <w:rPr>
                <w:rFonts w:asciiTheme="minorHAnsi" w:hAnsiTheme="minorHAnsi" w:cstheme="minorHAnsi"/>
                <w:sz w:val="20"/>
                <w:szCs w:val="20"/>
              </w:rPr>
              <w:t>м. Сторожинець</w:t>
            </w:r>
          </w:p>
        </w:tc>
        <w:tc>
          <w:tcPr>
            <w:tcW w:w="945" w:type="pct"/>
            <w:shd w:val="clear" w:color="auto" w:fill="auto"/>
          </w:tcPr>
          <w:p w:rsidR="004920B2" w:rsidRPr="008C252F" w:rsidRDefault="00297E96" w:rsidP="004B1407">
            <w:pPr>
              <w:spacing w:after="0" w:line="240" w:lineRule="auto"/>
              <w:rPr>
                <w:rFonts w:asciiTheme="minorHAnsi" w:hAnsiTheme="minorHAnsi" w:cstheme="minorHAnsi"/>
                <w:sz w:val="20"/>
                <w:szCs w:val="20"/>
              </w:rPr>
            </w:pPr>
            <w:r>
              <w:rPr>
                <w:rFonts w:asciiTheme="minorHAnsi" w:hAnsiTheme="minorHAnsi" w:cstheme="minorHAnsi"/>
                <w:sz w:val="20"/>
                <w:szCs w:val="20"/>
              </w:rPr>
              <w:t>1500,0</w:t>
            </w:r>
          </w:p>
        </w:tc>
        <w:tc>
          <w:tcPr>
            <w:tcW w:w="1145" w:type="pct"/>
            <w:shd w:val="clear" w:color="auto" w:fill="auto"/>
          </w:tcPr>
          <w:p w:rsidR="004920B2" w:rsidRDefault="004920B2" w:rsidP="00447F2A">
            <w:pPr>
              <w:spacing w:after="0" w:line="240" w:lineRule="auto"/>
            </w:pPr>
            <w:r w:rsidRPr="00024C16">
              <w:t>місцевий бюджет,  ДФРР, кошти проєктів</w:t>
            </w:r>
          </w:p>
        </w:tc>
      </w:tr>
      <w:tr w:rsidR="004920B2" w:rsidRPr="008C252F" w:rsidTr="00047B92">
        <w:tc>
          <w:tcPr>
            <w:tcW w:w="2910" w:type="pct"/>
          </w:tcPr>
          <w:p w:rsidR="004920B2" w:rsidRPr="001C78B9" w:rsidRDefault="004920B2" w:rsidP="004B1407">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Будівництво артезіанських свердловин в м.Сторожинець</w:t>
            </w:r>
          </w:p>
        </w:tc>
        <w:tc>
          <w:tcPr>
            <w:tcW w:w="945" w:type="pct"/>
            <w:shd w:val="clear" w:color="auto" w:fill="auto"/>
          </w:tcPr>
          <w:p w:rsidR="004920B2" w:rsidRPr="008C252F" w:rsidRDefault="00297E96" w:rsidP="004B1407">
            <w:pPr>
              <w:spacing w:after="0" w:line="240" w:lineRule="auto"/>
              <w:rPr>
                <w:rFonts w:asciiTheme="minorHAnsi" w:hAnsiTheme="minorHAnsi" w:cstheme="minorHAnsi"/>
                <w:sz w:val="20"/>
                <w:szCs w:val="20"/>
              </w:rPr>
            </w:pPr>
            <w:r>
              <w:rPr>
                <w:rFonts w:asciiTheme="minorHAnsi" w:hAnsiTheme="minorHAnsi" w:cstheme="minorHAnsi"/>
                <w:sz w:val="20"/>
                <w:szCs w:val="20"/>
              </w:rPr>
              <w:t>1000,0</w:t>
            </w:r>
          </w:p>
        </w:tc>
        <w:tc>
          <w:tcPr>
            <w:tcW w:w="1145" w:type="pct"/>
            <w:shd w:val="clear" w:color="auto" w:fill="auto"/>
          </w:tcPr>
          <w:p w:rsidR="004920B2" w:rsidRDefault="004920B2" w:rsidP="00447F2A">
            <w:pPr>
              <w:spacing w:after="0" w:line="240" w:lineRule="auto"/>
            </w:pPr>
            <w:r w:rsidRPr="00024C16">
              <w:t>місцевий бюджет, ДФРР, кошти проєктів</w:t>
            </w:r>
          </w:p>
        </w:tc>
      </w:tr>
      <w:tr w:rsidR="004920B2" w:rsidRPr="008C252F" w:rsidTr="00047B92">
        <w:tc>
          <w:tcPr>
            <w:tcW w:w="2910" w:type="pct"/>
          </w:tcPr>
          <w:p w:rsidR="004920B2" w:rsidRPr="00C7384A" w:rsidRDefault="004920B2" w:rsidP="004B1407">
            <w:pPr>
              <w:pStyle w:val="Default"/>
              <w:jc w:val="both"/>
              <w:rPr>
                <w:rFonts w:asciiTheme="minorHAnsi" w:hAnsiTheme="minorHAnsi" w:cstheme="minorHAnsi"/>
                <w:color w:val="auto"/>
                <w:sz w:val="20"/>
                <w:szCs w:val="20"/>
                <w:lang w:val="uk-UA"/>
              </w:rPr>
            </w:pPr>
            <w:r w:rsidRPr="00C7384A">
              <w:rPr>
                <w:rFonts w:asciiTheme="minorHAnsi" w:hAnsiTheme="minorHAnsi" w:cstheme="minorHAnsi"/>
                <w:color w:val="auto"/>
                <w:sz w:val="20"/>
                <w:szCs w:val="20"/>
                <w:lang w:val="uk-UA"/>
              </w:rPr>
              <w:t xml:space="preserve"> Будівництво нової касети для захоронення ТПВ на міському сміттєзвалищі</w:t>
            </w:r>
          </w:p>
        </w:tc>
        <w:tc>
          <w:tcPr>
            <w:tcW w:w="945" w:type="pct"/>
            <w:shd w:val="clear" w:color="auto" w:fill="auto"/>
          </w:tcPr>
          <w:p w:rsidR="004920B2" w:rsidRPr="008C252F" w:rsidRDefault="00297E96" w:rsidP="004B1407">
            <w:pPr>
              <w:spacing w:after="0" w:line="240" w:lineRule="auto"/>
              <w:rPr>
                <w:rFonts w:asciiTheme="minorHAnsi" w:hAnsiTheme="minorHAnsi" w:cstheme="minorHAnsi"/>
                <w:sz w:val="20"/>
                <w:szCs w:val="20"/>
              </w:rPr>
            </w:pPr>
            <w:r>
              <w:rPr>
                <w:rFonts w:asciiTheme="minorHAnsi" w:hAnsiTheme="minorHAnsi" w:cstheme="minorHAnsi"/>
                <w:sz w:val="20"/>
                <w:szCs w:val="20"/>
              </w:rPr>
              <w:t>1000,0</w:t>
            </w:r>
          </w:p>
        </w:tc>
        <w:tc>
          <w:tcPr>
            <w:tcW w:w="1145" w:type="pct"/>
            <w:shd w:val="clear" w:color="auto" w:fill="auto"/>
          </w:tcPr>
          <w:p w:rsidR="004920B2" w:rsidRDefault="004920B2" w:rsidP="00447F2A">
            <w:pPr>
              <w:spacing w:after="0" w:line="240" w:lineRule="auto"/>
            </w:pPr>
            <w:r w:rsidRPr="00024C16">
              <w:t xml:space="preserve">місцевий бюджет,  </w:t>
            </w:r>
          </w:p>
        </w:tc>
      </w:tr>
      <w:tr w:rsidR="004920B2" w:rsidRPr="008C252F" w:rsidTr="00047B92">
        <w:tc>
          <w:tcPr>
            <w:tcW w:w="2910" w:type="pct"/>
          </w:tcPr>
          <w:p w:rsidR="004920B2" w:rsidRPr="00C7384A" w:rsidRDefault="004920B2" w:rsidP="004B1407">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 xml:space="preserve"> Облаштування сільських сміттєзвалищ в с.Костинці та с.Ясени</w:t>
            </w:r>
          </w:p>
        </w:tc>
        <w:tc>
          <w:tcPr>
            <w:tcW w:w="945" w:type="pct"/>
            <w:shd w:val="clear" w:color="auto" w:fill="auto"/>
          </w:tcPr>
          <w:p w:rsidR="004920B2" w:rsidRPr="008C252F" w:rsidRDefault="00297E96" w:rsidP="004B1407">
            <w:pPr>
              <w:spacing w:after="0" w:line="240" w:lineRule="auto"/>
              <w:rPr>
                <w:rFonts w:asciiTheme="minorHAnsi" w:hAnsiTheme="minorHAnsi" w:cstheme="minorHAnsi"/>
                <w:sz w:val="20"/>
                <w:szCs w:val="20"/>
              </w:rPr>
            </w:pPr>
            <w:r>
              <w:rPr>
                <w:rFonts w:asciiTheme="minorHAnsi" w:hAnsiTheme="minorHAnsi" w:cstheme="minorHAnsi"/>
                <w:sz w:val="20"/>
                <w:szCs w:val="20"/>
              </w:rPr>
              <w:t>100,0</w:t>
            </w:r>
          </w:p>
        </w:tc>
        <w:tc>
          <w:tcPr>
            <w:tcW w:w="1145" w:type="pct"/>
            <w:shd w:val="clear" w:color="auto" w:fill="auto"/>
          </w:tcPr>
          <w:p w:rsidR="004920B2" w:rsidRDefault="004920B2" w:rsidP="004B1407">
            <w:pPr>
              <w:spacing w:after="0" w:line="240" w:lineRule="auto"/>
            </w:pPr>
            <w:r w:rsidRPr="00F36360">
              <w:t>місцевий бюджет</w:t>
            </w:r>
          </w:p>
        </w:tc>
      </w:tr>
      <w:tr w:rsidR="004920B2" w:rsidRPr="008C252F" w:rsidTr="00047B92">
        <w:tc>
          <w:tcPr>
            <w:tcW w:w="2910" w:type="pct"/>
          </w:tcPr>
          <w:p w:rsidR="004920B2" w:rsidRDefault="004920B2" w:rsidP="004B1407">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 xml:space="preserve"> Облаштування сільського сміттєзвалища в с.Нові Бросківці та під’їзних доріг до нього </w:t>
            </w:r>
          </w:p>
        </w:tc>
        <w:tc>
          <w:tcPr>
            <w:tcW w:w="945" w:type="pct"/>
            <w:shd w:val="clear" w:color="auto" w:fill="auto"/>
          </w:tcPr>
          <w:p w:rsidR="004920B2" w:rsidRPr="008C252F" w:rsidRDefault="00297E96" w:rsidP="004B1407">
            <w:pPr>
              <w:spacing w:after="0" w:line="240" w:lineRule="auto"/>
              <w:rPr>
                <w:rFonts w:asciiTheme="minorHAnsi" w:hAnsiTheme="minorHAnsi" w:cstheme="minorHAnsi"/>
                <w:sz w:val="20"/>
                <w:szCs w:val="20"/>
              </w:rPr>
            </w:pPr>
            <w:r>
              <w:rPr>
                <w:rFonts w:asciiTheme="minorHAnsi" w:hAnsiTheme="minorHAnsi" w:cstheme="minorHAnsi"/>
                <w:sz w:val="20"/>
                <w:szCs w:val="20"/>
              </w:rPr>
              <w:t>100,0</w:t>
            </w:r>
          </w:p>
        </w:tc>
        <w:tc>
          <w:tcPr>
            <w:tcW w:w="1145" w:type="pct"/>
            <w:shd w:val="clear" w:color="auto" w:fill="auto"/>
          </w:tcPr>
          <w:p w:rsidR="004920B2" w:rsidRDefault="004920B2" w:rsidP="004B1407">
            <w:pPr>
              <w:spacing w:after="0" w:line="240" w:lineRule="auto"/>
            </w:pPr>
            <w:r w:rsidRPr="00F36360">
              <w:t>місцевий бюджет</w:t>
            </w:r>
          </w:p>
        </w:tc>
      </w:tr>
      <w:tr w:rsidR="004920B2" w:rsidRPr="008C252F" w:rsidTr="00047B92">
        <w:tc>
          <w:tcPr>
            <w:tcW w:w="2910" w:type="pct"/>
          </w:tcPr>
          <w:p w:rsidR="004920B2" w:rsidRDefault="004920B2" w:rsidP="004B1407">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 xml:space="preserve">Облаштування сільського сміттєзвалища в с. Слобода-Комарівці    </w:t>
            </w:r>
          </w:p>
        </w:tc>
        <w:tc>
          <w:tcPr>
            <w:tcW w:w="945" w:type="pct"/>
            <w:shd w:val="clear" w:color="auto" w:fill="auto"/>
          </w:tcPr>
          <w:p w:rsidR="004920B2" w:rsidRPr="008C252F" w:rsidRDefault="00297E96" w:rsidP="004B1407">
            <w:pPr>
              <w:spacing w:after="0" w:line="240" w:lineRule="auto"/>
              <w:rPr>
                <w:rFonts w:asciiTheme="minorHAnsi" w:hAnsiTheme="minorHAnsi" w:cstheme="minorHAnsi"/>
                <w:sz w:val="20"/>
                <w:szCs w:val="20"/>
              </w:rPr>
            </w:pPr>
            <w:r>
              <w:rPr>
                <w:rFonts w:asciiTheme="minorHAnsi" w:hAnsiTheme="minorHAnsi" w:cstheme="minorHAnsi"/>
                <w:sz w:val="20"/>
                <w:szCs w:val="20"/>
              </w:rPr>
              <w:t>100,0</w:t>
            </w:r>
          </w:p>
        </w:tc>
        <w:tc>
          <w:tcPr>
            <w:tcW w:w="1145" w:type="pct"/>
            <w:shd w:val="clear" w:color="auto" w:fill="auto"/>
          </w:tcPr>
          <w:p w:rsidR="004920B2" w:rsidRDefault="004920B2" w:rsidP="004B1407">
            <w:pPr>
              <w:spacing w:after="0" w:line="240" w:lineRule="auto"/>
            </w:pPr>
            <w:r w:rsidRPr="00F36360">
              <w:t>місцевий бюджет</w:t>
            </w:r>
          </w:p>
        </w:tc>
      </w:tr>
      <w:tr w:rsidR="00324831" w:rsidRPr="008C252F" w:rsidTr="00047B92">
        <w:tc>
          <w:tcPr>
            <w:tcW w:w="2910" w:type="pct"/>
          </w:tcPr>
          <w:p w:rsidR="00324831" w:rsidRPr="00C7384A" w:rsidRDefault="00324831" w:rsidP="004B1407">
            <w:pPr>
              <w:pStyle w:val="Default"/>
              <w:jc w:val="both"/>
              <w:rPr>
                <w:rFonts w:asciiTheme="minorHAnsi" w:hAnsiTheme="minorHAnsi" w:cstheme="minorHAnsi"/>
                <w:color w:val="auto"/>
                <w:sz w:val="20"/>
                <w:szCs w:val="20"/>
                <w:lang w:val="uk-UA"/>
              </w:rPr>
            </w:pPr>
            <w:r w:rsidRPr="00C7384A">
              <w:rPr>
                <w:rFonts w:asciiTheme="minorHAnsi" w:hAnsiTheme="minorHAnsi" w:cstheme="minorHAnsi"/>
                <w:color w:val="auto"/>
                <w:sz w:val="20"/>
                <w:szCs w:val="20"/>
                <w:lang w:val="uk-UA"/>
              </w:rPr>
              <w:t xml:space="preserve"> Сприяння створенню ОСББ в багатоквартирних будинках</w:t>
            </w:r>
          </w:p>
        </w:tc>
        <w:tc>
          <w:tcPr>
            <w:tcW w:w="945" w:type="pct"/>
            <w:shd w:val="clear" w:color="auto" w:fill="auto"/>
          </w:tcPr>
          <w:p w:rsidR="00324831" w:rsidRPr="008C252F" w:rsidRDefault="00297E96" w:rsidP="004B1407">
            <w:pPr>
              <w:spacing w:after="0" w:line="240" w:lineRule="auto"/>
              <w:rPr>
                <w:rFonts w:asciiTheme="minorHAnsi" w:hAnsiTheme="minorHAnsi" w:cstheme="minorHAnsi"/>
                <w:sz w:val="20"/>
                <w:szCs w:val="20"/>
              </w:rPr>
            </w:pPr>
            <w:r>
              <w:rPr>
                <w:rFonts w:asciiTheme="minorHAnsi" w:hAnsiTheme="minorHAnsi" w:cstheme="minorHAnsi"/>
                <w:sz w:val="20"/>
                <w:szCs w:val="20"/>
              </w:rPr>
              <w:t>-</w:t>
            </w:r>
          </w:p>
        </w:tc>
        <w:tc>
          <w:tcPr>
            <w:tcW w:w="1145" w:type="pct"/>
            <w:shd w:val="clear" w:color="auto" w:fill="auto"/>
          </w:tcPr>
          <w:p w:rsidR="00324831" w:rsidRPr="009A110E" w:rsidRDefault="000110A7" w:rsidP="004B1407">
            <w:pPr>
              <w:spacing w:after="0" w:line="240" w:lineRule="auto"/>
              <w:rPr>
                <w:rFonts w:asciiTheme="minorHAnsi" w:hAnsiTheme="minorHAnsi" w:cstheme="minorHAnsi"/>
                <w:sz w:val="20"/>
                <w:szCs w:val="20"/>
              </w:rPr>
            </w:pPr>
            <w:r>
              <w:rPr>
                <w:rFonts w:asciiTheme="minorHAnsi" w:hAnsiTheme="minorHAnsi" w:cstheme="minorHAnsi"/>
                <w:sz w:val="20"/>
                <w:szCs w:val="20"/>
              </w:rPr>
              <w:t>не потребує фінансування</w:t>
            </w:r>
          </w:p>
        </w:tc>
      </w:tr>
      <w:tr w:rsidR="004920B2" w:rsidRPr="008C252F" w:rsidTr="00047B92">
        <w:tc>
          <w:tcPr>
            <w:tcW w:w="2910" w:type="pct"/>
          </w:tcPr>
          <w:p w:rsidR="004920B2" w:rsidRPr="008C252F" w:rsidRDefault="004920B2" w:rsidP="004B1407">
            <w:pPr>
              <w:pStyle w:val="Default"/>
              <w:jc w:val="both"/>
              <w:rPr>
                <w:rFonts w:asciiTheme="minorHAnsi" w:hAnsiTheme="minorHAnsi" w:cstheme="minorHAnsi"/>
                <w:color w:val="auto"/>
                <w:sz w:val="20"/>
                <w:szCs w:val="20"/>
              </w:rPr>
            </w:pPr>
            <w:r w:rsidRPr="008C252F">
              <w:rPr>
                <w:rFonts w:asciiTheme="minorHAnsi" w:hAnsiTheme="minorHAnsi" w:cstheme="minorHAnsi"/>
                <w:color w:val="auto"/>
                <w:sz w:val="20"/>
                <w:szCs w:val="20"/>
              </w:rPr>
              <w:t xml:space="preserve"> Встановлення систем відеоспостереження на території громади</w:t>
            </w:r>
          </w:p>
        </w:tc>
        <w:tc>
          <w:tcPr>
            <w:tcW w:w="945" w:type="pct"/>
            <w:shd w:val="clear" w:color="auto" w:fill="auto"/>
          </w:tcPr>
          <w:p w:rsidR="004920B2" w:rsidRPr="008C252F" w:rsidRDefault="00297E96" w:rsidP="004B1407">
            <w:pPr>
              <w:spacing w:after="0" w:line="240" w:lineRule="auto"/>
              <w:rPr>
                <w:rFonts w:asciiTheme="minorHAnsi" w:hAnsiTheme="minorHAnsi" w:cstheme="minorHAnsi"/>
                <w:sz w:val="20"/>
                <w:szCs w:val="20"/>
              </w:rPr>
            </w:pPr>
            <w:r>
              <w:rPr>
                <w:rFonts w:asciiTheme="minorHAnsi" w:hAnsiTheme="minorHAnsi" w:cstheme="minorHAnsi"/>
                <w:sz w:val="20"/>
                <w:szCs w:val="20"/>
              </w:rPr>
              <w:t>100,0</w:t>
            </w:r>
          </w:p>
        </w:tc>
        <w:tc>
          <w:tcPr>
            <w:tcW w:w="1145" w:type="pct"/>
            <w:shd w:val="clear" w:color="auto" w:fill="auto"/>
          </w:tcPr>
          <w:p w:rsidR="004920B2" w:rsidRDefault="004920B2" w:rsidP="004B1407">
            <w:pPr>
              <w:spacing w:after="0" w:line="240" w:lineRule="auto"/>
            </w:pPr>
            <w:r w:rsidRPr="00566562">
              <w:t>місцевий бюджет</w:t>
            </w:r>
          </w:p>
        </w:tc>
      </w:tr>
      <w:tr w:rsidR="004920B2" w:rsidRPr="008C252F" w:rsidTr="00047B92">
        <w:tc>
          <w:tcPr>
            <w:tcW w:w="2910" w:type="pct"/>
          </w:tcPr>
          <w:p w:rsidR="004920B2" w:rsidRPr="008C252F" w:rsidRDefault="004920B2" w:rsidP="004B1407">
            <w:pPr>
              <w:pStyle w:val="Default"/>
              <w:jc w:val="both"/>
              <w:rPr>
                <w:rFonts w:asciiTheme="minorHAnsi" w:hAnsiTheme="minorHAnsi" w:cstheme="minorHAnsi"/>
                <w:color w:val="auto"/>
                <w:sz w:val="20"/>
                <w:szCs w:val="20"/>
              </w:rPr>
            </w:pPr>
            <w:r w:rsidRPr="008C252F">
              <w:rPr>
                <w:rFonts w:asciiTheme="minorHAnsi" w:hAnsiTheme="minorHAnsi" w:cstheme="minorHAnsi"/>
                <w:color w:val="auto"/>
                <w:sz w:val="20"/>
                <w:szCs w:val="20"/>
              </w:rPr>
              <w:t xml:space="preserve"> Модернізація систем зовнішнього освітлення з використанням енергозберігаючих технологій</w:t>
            </w:r>
          </w:p>
        </w:tc>
        <w:tc>
          <w:tcPr>
            <w:tcW w:w="945" w:type="pct"/>
            <w:shd w:val="clear" w:color="auto" w:fill="auto"/>
          </w:tcPr>
          <w:p w:rsidR="004920B2" w:rsidRPr="008C252F" w:rsidRDefault="00297E96" w:rsidP="004B1407">
            <w:pPr>
              <w:spacing w:after="0" w:line="240" w:lineRule="auto"/>
              <w:rPr>
                <w:rFonts w:asciiTheme="minorHAnsi" w:hAnsiTheme="minorHAnsi" w:cstheme="minorHAnsi"/>
                <w:sz w:val="20"/>
                <w:szCs w:val="20"/>
              </w:rPr>
            </w:pPr>
            <w:r>
              <w:rPr>
                <w:rFonts w:asciiTheme="minorHAnsi" w:hAnsiTheme="minorHAnsi" w:cstheme="minorHAnsi"/>
                <w:sz w:val="20"/>
                <w:szCs w:val="20"/>
              </w:rPr>
              <w:t>350,0</w:t>
            </w:r>
          </w:p>
        </w:tc>
        <w:tc>
          <w:tcPr>
            <w:tcW w:w="1145" w:type="pct"/>
            <w:shd w:val="clear" w:color="auto" w:fill="auto"/>
          </w:tcPr>
          <w:p w:rsidR="004920B2" w:rsidRDefault="004920B2" w:rsidP="004B1407">
            <w:pPr>
              <w:spacing w:after="0" w:line="240" w:lineRule="auto"/>
            </w:pPr>
            <w:r w:rsidRPr="00566562">
              <w:t>місцевий бюджет</w:t>
            </w:r>
          </w:p>
        </w:tc>
      </w:tr>
      <w:tr w:rsidR="004920B2" w:rsidRPr="008C252F" w:rsidTr="00047B92">
        <w:tc>
          <w:tcPr>
            <w:tcW w:w="2910" w:type="pct"/>
          </w:tcPr>
          <w:p w:rsidR="004920B2" w:rsidRPr="008C252F" w:rsidRDefault="004920B2" w:rsidP="004B1407">
            <w:pPr>
              <w:pStyle w:val="Default"/>
              <w:jc w:val="both"/>
              <w:rPr>
                <w:rFonts w:asciiTheme="minorHAnsi" w:hAnsiTheme="minorHAnsi" w:cstheme="minorHAnsi"/>
                <w:color w:val="auto"/>
                <w:sz w:val="20"/>
                <w:szCs w:val="20"/>
                <w:lang w:val="uk-UA"/>
              </w:rPr>
            </w:pPr>
            <w:r w:rsidRPr="008C252F">
              <w:rPr>
                <w:rFonts w:asciiTheme="minorHAnsi" w:hAnsiTheme="minorHAnsi" w:cstheme="minorHAnsi"/>
                <w:color w:val="auto"/>
                <w:sz w:val="20"/>
                <w:szCs w:val="20"/>
                <w:lang w:val="uk-UA"/>
              </w:rPr>
              <w:t>Встановлення додаткового вуличного освітлення на мікрорайонах «Заріччя» та «Кошково»</w:t>
            </w:r>
          </w:p>
        </w:tc>
        <w:tc>
          <w:tcPr>
            <w:tcW w:w="945" w:type="pct"/>
            <w:shd w:val="clear" w:color="auto" w:fill="auto"/>
          </w:tcPr>
          <w:p w:rsidR="004920B2" w:rsidRPr="008C252F" w:rsidRDefault="00297E96" w:rsidP="004B1407">
            <w:pPr>
              <w:spacing w:after="0" w:line="240" w:lineRule="auto"/>
              <w:rPr>
                <w:rFonts w:asciiTheme="minorHAnsi" w:hAnsiTheme="minorHAnsi" w:cstheme="minorHAnsi"/>
                <w:sz w:val="20"/>
                <w:szCs w:val="20"/>
              </w:rPr>
            </w:pPr>
            <w:r>
              <w:rPr>
                <w:rFonts w:asciiTheme="minorHAnsi" w:hAnsiTheme="minorHAnsi" w:cstheme="minorHAnsi"/>
                <w:sz w:val="20"/>
                <w:szCs w:val="20"/>
              </w:rPr>
              <w:t>100,0</w:t>
            </w:r>
          </w:p>
        </w:tc>
        <w:tc>
          <w:tcPr>
            <w:tcW w:w="1145" w:type="pct"/>
            <w:shd w:val="clear" w:color="auto" w:fill="auto"/>
          </w:tcPr>
          <w:p w:rsidR="004920B2" w:rsidRDefault="004920B2" w:rsidP="004B1407">
            <w:pPr>
              <w:spacing w:after="0" w:line="240" w:lineRule="auto"/>
            </w:pPr>
            <w:r w:rsidRPr="00566562">
              <w:t>місцевий бюджет</w:t>
            </w:r>
          </w:p>
        </w:tc>
      </w:tr>
      <w:tr w:rsidR="004920B2" w:rsidRPr="008C252F" w:rsidTr="00047B92">
        <w:tc>
          <w:tcPr>
            <w:tcW w:w="2910" w:type="pct"/>
          </w:tcPr>
          <w:p w:rsidR="004920B2" w:rsidRPr="00C7262F" w:rsidRDefault="004920B2" w:rsidP="004B1407">
            <w:pPr>
              <w:spacing w:after="0" w:line="240" w:lineRule="auto"/>
              <w:jc w:val="both"/>
              <w:rPr>
                <w:rFonts w:asciiTheme="minorHAnsi" w:eastAsiaTheme="minorHAnsi" w:hAnsiTheme="minorHAnsi" w:cstheme="minorHAnsi"/>
                <w:lang w:val="ru-RU"/>
              </w:rPr>
            </w:pPr>
            <w:r w:rsidRPr="00C7262F">
              <w:rPr>
                <w:lang w:val="ru-RU"/>
              </w:rPr>
              <w:t xml:space="preserve">Капітальний ремонт Банилово-Підгірнівського ЗДО </w:t>
            </w:r>
            <w:r w:rsidRPr="00C7262F">
              <w:rPr>
                <w:lang w:val="ru-RU"/>
              </w:rPr>
              <w:lastRenderedPageBreak/>
              <w:t>«Малятко» в  с.</w:t>
            </w:r>
            <w:r w:rsidRPr="00C7262F">
              <w:rPr>
                <w:rFonts w:asciiTheme="minorHAnsi" w:hAnsiTheme="minorHAnsi" w:cstheme="minorHAnsi"/>
                <w:lang w:val="ru-RU"/>
              </w:rPr>
              <w:t xml:space="preserve"> Банилів-Підгірний Чернівецького району, Чернівецької області (заміна котла)</w:t>
            </w:r>
          </w:p>
        </w:tc>
        <w:tc>
          <w:tcPr>
            <w:tcW w:w="945" w:type="pct"/>
            <w:shd w:val="clear" w:color="auto" w:fill="auto"/>
          </w:tcPr>
          <w:p w:rsidR="004920B2" w:rsidRPr="008C252F" w:rsidRDefault="00297E96" w:rsidP="004B1407">
            <w:pPr>
              <w:spacing w:after="0" w:line="240" w:lineRule="auto"/>
              <w:rPr>
                <w:rFonts w:asciiTheme="minorHAnsi" w:hAnsiTheme="minorHAnsi" w:cstheme="minorHAnsi"/>
                <w:sz w:val="20"/>
                <w:szCs w:val="20"/>
              </w:rPr>
            </w:pPr>
            <w:r>
              <w:rPr>
                <w:rFonts w:asciiTheme="minorHAnsi" w:hAnsiTheme="minorHAnsi" w:cstheme="minorHAnsi"/>
                <w:sz w:val="20"/>
                <w:szCs w:val="20"/>
              </w:rPr>
              <w:lastRenderedPageBreak/>
              <w:t>300,0</w:t>
            </w:r>
          </w:p>
        </w:tc>
        <w:tc>
          <w:tcPr>
            <w:tcW w:w="1145" w:type="pct"/>
            <w:shd w:val="clear" w:color="auto" w:fill="auto"/>
          </w:tcPr>
          <w:p w:rsidR="004920B2" w:rsidRDefault="004920B2" w:rsidP="004B1407">
            <w:pPr>
              <w:spacing w:after="0" w:line="240" w:lineRule="auto"/>
            </w:pPr>
            <w:r w:rsidRPr="00324214">
              <w:t>місцевий бюджет</w:t>
            </w:r>
          </w:p>
        </w:tc>
      </w:tr>
      <w:tr w:rsidR="004920B2" w:rsidRPr="008C252F" w:rsidTr="00047B92">
        <w:tc>
          <w:tcPr>
            <w:tcW w:w="2910" w:type="pct"/>
          </w:tcPr>
          <w:p w:rsidR="004920B2" w:rsidRPr="00C7262F" w:rsidRDefault="004920B2" w:rsidP="004B1407">
            <w:pPr>
              <w:spacing w:after="0" w:line="240" w:lineRule="auto"/>
              <w:rPr>
                <w:lang w:val="ru-RU"/>
              </w:rPr>
            </w:pPr>
            <w:r w:rsidRPr="00C7262F">
              <w:rPr>
                <w:lang w:val="ru-RU"/>
              </w:rPr>
              <w:lastRenderedPageBreak/>
              <w:t xml:space="preserve"> Придбання та встановлення ігрових майданчиків для ЗДО громади </w:t>
            </w:r>
          </w:p>
        </w:tc>
        <w:tc>
          <w:tcPr>
            <w:tcW w:w="945" w:type="pct"/>
            <w:shd w:val="clear" w:color="auto" w:fill="auto"/>
          </w:tcPr>
          <w:p w:rsidR="004920B2" w:rsidRPr="008C252F" w:rsidRDefault="00297E96" w:rsidP="004B1407">
            <w:pPr>
              <w:spacing w:after="0" w:line="240" w:lineRule="auto"/>
              <w:rPr>
                <w:rFonts w:asciiTheme="minorHAnsi" w:hAnsiTheme="minorHAnsi" w:cstheme="minorHAnsi"/>
                <w:sz w:val="20"/>
                <w:szCs w:val="20"/>
              </w:rPr>
            </w:pPr>
            <w:r>
              <w:rPr>
                <w:rFonts w:asciiTheme="minorHAnsi" w:hAnsiTheme="minorHAnsi" w:cstheme="minorHAnsi"/>
                <w:sz w:val="20"/>
                <w:szCs w:val="20"/>
              </w:rPr>
              <w:t>200,0</w:t>
            </w:r>
          </w:p>
        </w:tc>
        <w:tc>
          <w:tcPr>
            <w:tcW w:w="1145" w:type="pct"/>
            <w:shd w:val="clear" w:color="auto" w:fill="auto"/>
          </w:tcPr>
          <w:p w:rsidR="004920B2" w:rsidRDefault="004920B2" w:rsidP="004B1407">
            <w:pPr>
              <w:spacing w:after="0" w:line="240" w:lineRule="auto"/>
            </w:pPr>
            <w:r w:rsidRPr="00324214">
              <w:t>місцевий бюджет</w:t>
            </w:r>
          </w:p>
        </w:tc>
      </w:tr>
      <w:tr w:rsidR="004920B2" w:rsidRPr="008C252F" w:rsidTr="00047B92">
        <w:tc>
          <w:tcPr>
            <w:tcW w:w="2910" w:type="pct"/>
          </w:tcPr>
          <w:p w:rsidR="004920B2" w:rsidRPr="00C7262F" w:rsidRDefault="004920B2" w:rsidP="004B1407">
            <w:pPr>
              <w:spacing w:after="0" w:line="240" w:lineRule="auto"/>
              <w:rPr>
                <w:lang w:val="ru-RU"/>
              </w:rPr>
            </w:pPr>
            <w:r w:rsidRPr="00C7262F">
              <w:rPr>
                <w:lang w:val="ru-RU"/>
              </w:rPr>
              <w:t>Заміна вхідних дверних блоків в ЗДО «Ромашка» с.Стара Жадова</w:t>
            </w:r>
          </w:p>
        </w:tc>
        <w:tc>
          <w:tcPr>
            <w:tcW w:w="945" w:type="pct"/>
            <w:shd w:val="clear" w:color="auto" w:fill="auto"/>
          </w:tcPr>
          <w:p w:rsidR="004920B2" w:rsidRPr="008C252F" w:rsidRDefault="00297E96" w:rsidP="004B1407">
            <w:pPr>
              <w:spacing w:after="0" w:line="240" w:lineRule="auto"/>
              <w:rPr>
                <w:rFonts w:asciiTheme="minorHAnsi" w:hAnsiTheme="minorHAnsi" w:cstheme="minorHAnsi"/>
                <w:sz w:val="20"/>
                <w:szCs w:val="20"/>
              </w:rPr>
            </w:pPr>
            <w:r>
              <w:rPr>
                <w:rFonts w:asciiTheme="minorHAnsi" w:hAnsiTheme="minorHAnsi" w:cstheme="minorHAnsi"/>
                <w:sz w:val="20"/>
                <w:szCs w:val="20"/>
              </w:rPr>
              <w:t>300,0</w:t>
            </w:r>
          </w:p>
        </w:tc>
        <w:tc>
          <w:tcPr>
            <w:tcW w:w="1145" w:type="pct"/>
            <w:shd w:val="clear" w:color="auto" w:fill="auto"/>
          </w:tcPr>
          <w:p w:rsidR="004920B2" w:rsidRDefault="004920B2" w:rsidP="004B1407">
            <w:pPr>
              <w:spacing w:after="0" w:line="240" w:lineRule="auto"/>
            </w:pPr>
            <w:r w:rsidRPr="00324214">
              <w:t>місцевий бюджет</w:t>
            </w:r>
          </w:p>
        </w:tc>
      </w:tr>
      <w:tr w:rsidR="004920B2" w:rsidRPr="008C252F" w:rsidTr="00047B92">
        <w:tc>
          <w:tcPr>
            <w:tcW w:w="2910" w:type="pct"/>
          </w:tcPr>
          <w:p w:rsidR="004920B2" w:rsidRPr="00C7262F" w:rsidRDefault="004920B2" w:rsidP="004B1407">
            <w:pPr>
              <w:spacing w:after="0" w:line="240" w:lineRule="auto"/>
              <w:rPr>
                <w:lang w:val="ru-RU"/>
              </w:rPr>
            </w:pPr>
            <w:r w:rsidRPr="00C7262F">
              <w:rPr>
                <w:lang w:val="ru-RU"/>
              </w:rPr>
              <w:t>Будівництво котельні на дровах та заміна вікон в Філії «Старожадівська гімназія» Опорного закладу Старожадівський ліцей в с.Стара Жадова</w:t>
            </w:r>
          </w:p>
        </w:tc>
        <w:tc>
          <w:tcPr>
            <w:tcW w:w="945" w:type="pct"/>
            <w:shd w:val="clear" w:color="auto" w:fill="auto"/>
          </w:tcPr>
          <w:p w:rsidR="004920B2" w:rsidRPr="008C252F" w:rsidRDefault="00297E96" w:rsidP="004B1407">
            <w:pPr>
              <w:spacing w:after="0" w:line="240" w:lineRule="auto"/>
              <w:rPr>
                <w:rFonts w:asciiTheme="minorHAnsi" w:hAnsiTheme="minorHAnsi" w:cstheme="minorHAnsi"/>
                <w:sz w:val="20"/>
                <w:szCs w:val="20"/>
              </w:rPr>
            </w:pPr>
            <w:r>
              <w:rPr>
                <w:rFonts w:asciiTheme="minorHAnsi" w:hAnsiTheme="minorHAnsi" w:cstheme="minorHAnsi"/>
                <w:sz w:val="20"/>
                <w:szCs w:val="20"/>
              </w:rPr>
              <w:t>1000,0</w:t>
            </w:r>
          </w:p>
        </w:tc>
        <w:tc>
          <w:tcPr>
            <w:tcW w:w="1145" w:type="pct"/>
            <w:shd w:val="clear" w:color="auto" w:fill="auto"/>
          </w:tcPr>
          <w:p w:rsidR="004920B2" w:rsidRDefault="004920B2" w:rsidP="004B1407">
            <w:pPr>
              <w:spacing w:after="0" w:line="240" w:lineRule="auto"/>
            </w:pPr>
            <w:r w:rsidRPr="00324214">
              <w:t>місцевий бюджет</w:t>
            </w:r>
          </w:p>
        </w:tc>
      </w:tr>
      <w:tr w:rsidR="004920B2" w:rsidRPr="008C252F" w:rsidTr="00047B92">
        <w:tc>
          <w:tcPr>
            <w:tcW w:w="2910" w:type="pct"/>
          </w:tcPr>
          <w:p w:rsidR="004920B2" w:rsidRPr="000110A7" w:rsidRDefault="004920B2" w:rsidP="004B1407">
            <w:pPr>
              <w:spacing w:after="0" w:line="240" w:lineRule="auto"/>
            </w:pPr>
            <w:r w:rsidRPr="000110A7">
              <w:t xml:space="preserve"> Поточний ремонт теплопостачання зовнішніх мереж будівлі Зруб-Комарівської гімназії в с.Зруб-Комарівський</w:t>
            </w:r>
          </w:p>
        </w:tc>
        <w:tc>
          <w:tcPr>
            <w:tcW w:w="945" w:type="pct"/>
            <w:shd w:val="clear" w:color="auto" w:fill="auto"/>
          </w:tcPr>
          <w:p w:rsidR="004920B2" w:rsidRPr="000110A7" w:rsidRDefault="00297E96" w:rsidP="004B1407">
            <w:pPr>
              <w:spacing w:after="0" w:line="240" w:lineRule="auto"/>
              <w:rPr>
                <w:rFonts w:asciiTheme="minorHAnsi" w:hAnsiTheme="minorHAnsi" w:cstheme="minorHAnsi"/>
                <w:sz w:val="20"/>
                <w:szCs w:val="20"/>
              </w:rPr>
            </w:pPr>
            <w:r w:rsidRPr="000110A7">
              <w:rPr>
                <w:rFonts w:asciiTheme="minorHAnsi" w:hAnsiTheme="minorHAnsi" w:cstheme="minorHAnsi"/>
                <w:sz w:val="20"/>
                <w:szCs w:val="20"/>
              </w:rPr>
              <w:t>2426,188</w:t>
            </w:r>
          </w:p>
        </w:tc>
        <w:tc>
          <w:tcPr>
            <w:tcW w:w="1145" w:type="pct"/>
            <w:shd w:val="clear" w:color="auto" w:fill="auto"/>
          </w:tcPr>
          <w:p w:rsidR="004920B2" w:rsidRPr="000110A7" w:rsidRDefault="004920B2" w:rsidP="004B1407">
            <w:pPr>
              <w:spacing w:after="0" w:line="240" w:lineRule="auto"/>
            </w:pPr>
            <w:r w:rsidRPr="000110A7">
              <w:t>місцевий бюджет</w:t>
            </w:r>
          </w:p>
        </w:tc>
      </w:tr>
      <w:tr w:rsidR="000110A7" w:rsidRPr="008C252F" w:rsidTr="00047B92">
        <w:tc>
          <w:tcPr>
            <w:tcW w:w="2910" w:type="pct"/>
          </w:tcPr>
          <w:p w:rsidR="000110A7" w:rsidRPr="000110A7" w:rsidRDefault="000110A7" w:rsidP="004B1407">
            <w:pPr>
              <w:spacing w:after="0" w:line="240" w:lineRule="auto"/>
            </w:pPr>
            <w:r>
              <w:t>Облаштування ресурсної кімнати для осіб з ООП в КУ «Сторожинецький інклюзивно-ресурсний центр»</w:t>
            </w:r>
          </w:p>
        </w:tc>
        <w:tc>
          <w:tcPr>
            <w:tcW w:w="945" w:type="pct"/>
            <w:shd w:val="clear" w:color="auto" w:fill="auto"/>
          </w:tcPr>
          <w:p w:rsidR="000110A7" w:rsidRPr="000110A7" w:rsidRDefault="000110A7" w:rsidP="004B1407">
            <w:pPr>
              <w:spacing w:after="0" w:line="240" w:lineRule="auto"/>
              <w:rPr>
                <w:rFonts w:asciiTheme="minorHAnsi" w:hAnsiTheme="minorHAnsi" w:cstheme="minorHAnsi"/>
                <w:sz w:val="20"/>
                <w:szCs w:val="20"/>
              </w:rPr>
            </w:pPr>
            <w:r>
              <w:rPr>
                <w:rFonts w:asciiTheme="minorHAnsi" w:hAnsiTheme="minorHAnsi" w:cstheme="minorHAnsi"/>
                <w:sz w:val="20"/>
                <w:szCs w:val="20"/>
              </w:rPr>
              <w:t>168,0</w:t>
            </w:r>
          </w:p>
        </w:tc>
        <w:tc>
          <w:tcPr>
            <w:tcW w:w="1145" w:type="pct"/>
            <w:shd w:val="clear" w:color="auto" w:fill="auto"/>
          </w:tcPr>
          <w:p w:rsidR="000110A7" w:rsidRPr="000110A7" w:rsidRDefault="000110A7" w:rsidP="004B1407">
            <w:pPr>
              <w:spacing w:after="0" w:line="240" w:lineRule="auto"/>
            </w:pPr>
            <w:r w:rsidRPr="000110A7">
              <w:t>місцевий бюджет</w:t>
            </w:r>
            <w:r>
              <w:t>, кошти проєктів МТД, благодійних фондів</w:t>
            </w:r>
          </w:p>
        </w:tc>
      </w:tr>
      <w:tr w:rsidR="004920B2" w:rsidRPr="008C252F" w:rsidTr="00047B92">
        <w:tc>
          <w:tcPr>
            <w:tcW w:w="2910" w:type="pct"/>
          </w:tcPr>
          <w:p w:rsidR="004920B2" w:rsidRPr="000110A7" w:rsidRDefault="004920B2" w:rsidP="004B1407">
            <w:pPr>
              <w:spacing w:after="0" w:line="240" w:lineRule="auto"/>
              <w:rPr>
                <w:lang w:val="ru-RU"/>
              </w:rPr>
            </w:pPr>
            <w:r w:rsidRPr="000110A7">
              <w:rPr>
                <w:lang w:val="ru-RU"/>
              </w:rPr>
              <w:t>Поточний ремонт теплопостачання зовнішніх мереж будівлі Бобовецького НВК в с.Бобівці</w:t>
            </w:r>
          </w:p>
        </w:tc>
        <w:tc>
          <w:tcPr>
            <w:tcW w:w="945" w:type="pct"/>
            <w:shd w:val="clear" w:color="auto" w:fill="auto"/>
          </w:tcPr>
          <w:p w:rsidR="004920B2" w:rsidRPr="000110A7" w:rsidRDefault="00297E96" w:rsidP="004B1407">
            <w:pPr>
              <w:spacing w:after="0" w:line="240" w:lineRule="auto"/>
              <w:rPr>
                <w:rFonts w:asciiTheme="minorHAnsi" w:hAnsiTheme="minorHAnsi" w:cstheme="minorHAnsi"/>
                <w:sz w:val="20"/>
                <w:szCs w:val="20"/>
              </w:rPr>
            </w:pPr>
            <w:r w:rsidRPr="000110A7">
              <w:rPr>
                <w:rFonts w:asciiTheme="minorHAnsi" w:hAnsiTheme="minorHAnsi" w:cstheme="minorHAnsi"/>
                <w:sz w:val="20"/>
                <w:szCs w:val="20"/>
              </w:rPr>
              <w:t>1657,468</w:t>
            </w:r>
          </w:p>
        </w:tc>
        <w:tc>
          <w:tcPr>
            <w:tcW w:w="1145" w:type="pct"/>
            <w:shd w:val="clear" w:color="auto" w:fill="auto"/>
          </w:tcPr>
          <w:p w:rsidR="004920B2" w:rsidRPr="000110A7" w:rsidRDefault="004920B2" w:rsidP="004B1407">
            <w:pPr>
              <w:spacing w:after="0" w:line="240" w:lineRule="auto"/>
            </w:pPr>
            <w:r w:rsidRPr="000110A7">
              <w:t>місцевий бюджет</w:t>
            </w:r>
          </w:p>
        </w:tc>
      </w:tr>
      <w:tr w:rsidR="004920B2" w:rsidRPr="008C252F" w:rsidTr="00047B92">
        <w:tc>
          <w:tcPr>
            <w:tcW w:w="2910" w:type="pct"/>
          </w:tcPr>
          <w:p w:rsidR="004920B2" w:rsidRPr="000110A7" w:rsidRDefault="004920B2" w:rsidP="004B1407">
            <w:pPr>
              <w:spacing w:after="0" w:line="240" w:lineRule="auto"/>
              <w:rPr>
                <w:lang w:val="ru-RU"/>
              </w:rPr>
            </w:pPr>
            <w:r w:rsidRPr="000110A7">
              <w:rPr>
                <w:lang w:val="ru-RU"/>
              </w:rPr>
              <w:t>Встановлення теплового насоса (альтернативне теплопостачання) в Слобода-Комарівському ЗДО «Золотий ключик»</w:t>
            </w:r>
          </w:p>
        </w:tc>
        <w:tc>
          <w:tcPr>
            <w:tcW w:w="945" w:type="pct"/>
            <w:shd w:val="clear" w:color="auto" w:fill="auto"/>
          </w:tcPr>
          <w:p w:rsidR="004920B2" w:rsidRPr="000110A7" w:rsidRDefault="00297E96" w:rsidP="004B1407">
            <w:pPr>
              <w:spacing w:after="0" w:line="240" w:lineRule="auto"/>
              <w:rPr>
                <w:rFonts w:asciiTheme="minorHAnsi" w:hAnsiTheme="minorHAnsi" w:cstheme="minorHAnsi"/>
                <w:sz w:val="20"/>
                <w:szCs w:val="20"/>
              </w:rPr>
            </w:pPr>
            <w:r w:rsidRPr="000110A7">
              <w:rPr>
                <w:rFonts w:asciiTheme="minorHAnsi" w:hAnsiTheme="minorHAnsi" w:cstheme="minorHAnsi"/>
                <w:sz w:val="20"/>
                <w:szCs w:val="20"/>
              </w:rPr>
              <w:t>700,0</w:t>
            </w:r>
          </w:p>
        </w:tc>
        <w:tc>
          <w:tcPr>
            <w:tcW w:w="1145" w:type="pct"/>
            <w:shd w:val="clear" w:color="auto" w:fill="auto"/>
          </w:tcPr>
          <w:p w:rsidR="004920B2" w:rsidRPr="000110A7" w:rsidRDefault="004920B2" w:rsidP="004B1407">
            <w:pPr>
              <w:spacing w:after="0" w:line="240" w:lineRule="auto"/>
            </w:pPr>
            <w:r w:rsidRPr="000110A7">
              <w:t>місцевий бюджет</w:t>
            </w:r>
          </w:p>
        </w:tc>
      </w:tr>
      <w:tr w:rsidR="004920B2" w:rsidRPr="008C252F" w:rsidTr="00047B92">
        <w:tc>
          <w:tcPr>
            <w:tcW w:w="2910" w:type="pct"/>
          </w:tcPr>
          <w:p w:rsidR="004920B2" w:rsidRPr="000110A7" w:rsidRDefault="004920B2" w:rsidP="004B1407">
            <w:pPr>
              <w:spacing w:after="0" w:line="240" w:lineRule="auto"/>
              <w:rPr>
                <w:lang w:val="ru-RU"/>
              </w:rPr>
            </w:pPr>
            <w:r w:rsidRPr="000110A7">
              <w:rPr>
                <w:lang w:val="ru-RU"/>
              </w:rPr>
              <w:t xml:space="preserve"> Встановлення теплового насоса (альтернативне теплопостачання) в Старожадівському ЗДО «Ромашка»</w:t>
            </w:r>
          </w:p>
        </w:tc>
        <w:tc>
          <w:tcPr>
            <w:tcW w:w="945" w:type="pct"/>
            <w:shd w:val="clear" w:color="auto" w:fill="auto"/>
          </w:tcPr>
          <w:p w:rsidR="004920B2" w:rsidRPr="000110A7" w:rsidRDefault="00297E96" w:rsidP="004B1407">
            <w:pPr>
              <w:spacing w:after="0" w:line="240" w:lineRule="auto"/>
              <w:rPr>
                <w:rFonts w:asciiTheme="minorHAnsi" w:hAnsiTheme="minorHAnsi" w:cstheme="minorHAnsi"/>
                <w:sz w:val="20"/>
                <w:szCs w:val="20"/>
              </w:rPr>
            </w:pPr>
            <w:r w:rsidRPr="000110A7">
              <w:rPr>
                <w:rFonts w:asciiTheme="minorHAnsi" w:hAnsiTheme="minorHAnsi" w:cstheme="minorHAnsi"/>
                <w:sz w:val="20"/>
                <w:szCs w:val="20"/>
              </w:rPr>
              <w:t>700,0</w:t>
            </w:r>
          </w:p>
        </w:tc>
        <w:tc>
          <w:tcPr>
            <w:tcW w:w="1145" w:type="pct"/>
            <w:shd w:val="clear" w:color="auto" w:fill="auto"/>
          </w:tcPr>
          <w:p w:rsidR="004920B2" w:rsidRPr="000110A7" w:rsidRDefault="004920B2" w:rsidP="004B1407">
            <w:pPr>
              <w:spacing w:after="0" w:line="240" w:lineRule="auto"/>
            </w:pPr>
            <w:r w:rsidRPr="000110A7">
              <w:t>місцевий бюджет</w:t>
            </w:r>
          </w:p>
        </w:tc>
      </w:tr>
      <w:tr w:rsidR="00324831" w:rsidRPr="008C252F" w:rsidTr="00047B92">
        <w:tc>
          <w:tcPr>
            <w:tcW w:w="2910" w:type="pct"/>
          </w:tcPr>
          <w:p w:rsidR="00324831" w:rsidRPr="000110A7" w:rsidRDefault="00324831" w:rsidP="004B1407">
            <w:pPr>
              <w:spacing w:after="0" w:line="240" w:lineRule="auto"/>
              <w:rPr>
                <w:lang w:val="ru-RU"/>
              </w:rPr>
            </w:pPr>
            <w:r w:rsidRPr="000110A7">
              <w:rPr>
                <w:lang w:val="ru-RU"/>
              </w:rPr>
              <w:t xml:space="preserve"> Встановлення пожежної сигналізації та обробка горищ в ЗЗСО та ЗДО громади</w:t>
            </w:r>
          </w:p>
        </w:tc>
        <w:tc>
          <w:tcPr>
            <w:tcW w:w="945" w:type="pct"/>
            <w:shd w:val="clear" w:color="auto" w:fill="auto"/>
          </w:tcPr>
          <w:p w:rsidR="00324831" w:rsidRPr="000110A7" w:rsidRDefault="00297E96" w:rsidP="004B1407">
            <w:pPr>
              <w:spacing w:after="0" w:line="240" w:lineRule="auto"/>
              <w:rPr>
                <w:rFonts w:asciiTheme="minorHAnsi" w:hAnsiTheme="minorHAnsi" w:cstheme="minorHAnsi"/>
                <w:sz w:val="20"/>
                <w:szCs w:val="20"/>
              </w:rPr>
            </w:pPr>
            <w:r w:rsidRPr="000110A7">
              <w:rPr>
                <w:rFonts w:asciiTheme="minorHAnsi" w:hAnsiTheme="minorHAnsi" w:cstheme="minorHAnsi"/>
                <w:sz w:val="20"/>
                <w:szCs w:val="20"/>
              </w:rPr>
              <w:t>2000,0</w:t>
            </w:r>
          </w:p>
        </w:tc>
        <w:tc>
          <w:tcPr>
            <w:tcW w:w="1145" w:type="pct"/>
            <w:shd w:val="clear" w:color="auto" w:fill="auto"/>
          </w:tcPr>
          <w:p w:rsidR="00324831" w:rsidRPr="000110A7" w:rsidRDefault="004920B2" w:rsidP="004B1407">
            <w:pPr>
              <w:spacing w:after="0" w:line="240" w:lineRule="auto"/>
              <w:rPr>
                <w:rFonts w:asciiTheme="minorHAnsi" w:hAnsiTheme="minorHAnsi" w:cstheme="minorHAnsi"/>
                <w:sz w:val="20"/>
                <w:szCs w:val="20"/>
              </w:rPr>
            </w:pPr>
            <w:r w:rsidRPr="000110A7">
              <w:rPr>
                <w:rFonts w:asciiTheme="minorHAnsi" w:hAnsiTheme="minorHAnsi" w:cstheme="minorHAnsi"/>
                <w:sz w:val="20"/>
                <w:szCs w:val="20"/>
              </w:rPr>
              <w:t>місцевий бюджет</w:t>
            </w:r>
          </w:p>
        </w:tc>
      </w:tr>
      <w:tr w:rsidR="00324831" w:rsidRPr="008C252F" w:rsidTr="00047B92">
        <w:tc>
          <w:tcPr>
            <w:tcW w:w="2910" w:type="pct"/>
            <w:vAlign w:val="bottom"/>
          </w:tcPr>
          <w:p w:rsidR="00324831" w:rsidRPr="00C7262F" w:rsidRDefault="00324831" w:rsidP="004B1407">
            <w:pPr>
              <w:spacing w:after="0" w:line="240" w:lineRule="auto"/>
              <w:jc w:val="both"/>
              <w:rPr>
                <w:rFonts w:asciiTheme="minorHAnsi" w:hAnsiTheme="minorHAnsi" w:cstheme="minorHAnsi"/>
                <w:lang w:val="ru-RU"/>
              </w:rPr>
            </w:pPr>
            <w:r w:rsidRPr="00C7262F">
              <w:rPr>
                <w:rFonts w:asciiTheme="minorHAnsi" w:hAnsiTheme="minorHAnsi" w:cstheme="minorHAnsi"/>
                <w:lang w:val="ru-RU"/>
              </w:rPr>
              <w:t xml:space="preserve"> </w:t>
            </w:r>
            <w:r w:rsidRPr="00C7262F">
              <w:rPr>
                <w:lang w:val="ru-RU"/>
              </w:rPr>
              <w:t>Капітальний ремонт сільського клубу та бібліотеки</w:t>
            </w:r>
            <w:r w:rsidRPr="00C7262F">
              <w:rPr>
                <w:rFonts w:asciiTheme="minorHAnsi" w:hAnsiTheme="minorHAnsi" w:cstheme="minorHAnsi"/>
                <w:lang w:val="ru-RU"/>
              </w:rPr>
              <w:t xml:space="preserve">  в с.Слобода-Комарівці Чернівецького району, Чернівецької області</w:t>
            </w:r>
          </w:p>
        </w:tc>
        <w:tc>
          <w:tcPr>
            <w:tcW w:w="945" w:type="pct"/>
            <w:shd w:val="clear" w:color="auto" w:fill="auto"/>
          </w:tcPr>
          <w:p w:rsidR="00324831" w:rsidRPr="008C252F" w:rsidRDefault="002B39B4" w:rsidP="004B1407">
            <w:pPr>
              <w:spacing w:after="0" w:line="240" w:lineRule="auto"/>
              <w:rPr>
                <w:rFonts w:asciiTheme="minorHAnsi" w:hAnsiTheme="minorHAnsi" w:cstheme="minorHAnsi"/>
                <w:sz w:val="20"/>
                <w:szCs w:val="20"/>
              </w:rPr>
            </w:pPr>
            <w:r>
              <w:rPr>
                <w:rFonts w:asciiTheme="minorHAnsi" w:hAnsiTheme="minorHAnsi" w:cstheme="minorHAnsi"/>
                <w:sz w:val="20"/>
                <w:szCs w:val="20"/>
              </w:rPr>
              <w:t>300,0</w:t>
            </w:r>
          </w:p>
        </w:tc>
        <w:tc>
          <w:tcPr>
            <w:tcW w:w="1145" w:type="pct"/>
            <w:shd w:val="clear" w:color="auto" w:fill="auto"/>
          </w:tcPr>
          <w:p w:rsidR="00324831" w:rsidRPr="009A110E" w:rsidRDefault="004920B2" w:rsidP="004B1407">
            <w:pPr>
              <w:spacing w:after="0" w:line="240" w:lineRule="auto"/>
              <w:rPr>
                <w:rFonts w:asciiTheme="minorHAnsi" w:hAnsiTheme="minorHAnsi" w:cstheme="minorHAnsi"/>
                <w:sz w:val="20"/>
                <w:szCs w:val="20"/>
              </w:rPr>
            </w:pPr>
            <w:r w:rsidRPr="004920B2">
              <w:rPr>
                <w:rFonts w:asciiTheme="minorHAnsi" w:hAnsiTheme="minorHAnsi" w:cstheme="minorHAnsi"/>
                <w:sz w:val="20"/>
                <w:szCs w:val="20"/>
              </w:rPr>
              <w:t>місцевий бюджет</w:t>
            </w:r>
          </w:p>
        </w:tc>
      </w:tr>
      <w:tr w:rsidR="004920B2" w:rsidRPr="008C252F" w:rsidTr="00047B92">
        <w:tc>
          <w:tcPr>
            <w:tcW w:w="2910" w:type="pct"/>
          </w:tcPr>
          <w:p w:rsidR="004920B2" w:rsidRPr="00C7262F" w:rsidRDefault="004920B2" w:rsidP="004B1407">
            <w:pPr>
              <w:spacing w:after="0" w:line="240" w:lineRule="auto"/>
              <w:jc w:val="both"/>
              <w:rPr>
                <w:rFonts w:asciiTheme="minorHAnsi" w:hAnsiTheme="minorHAnsi" w:cstheme="minorHAnsi"/>
                <w:lang w:val="ru-RU"/>
              </w:rPr>
            </w:pPr>
            <w:r w:rsidRPr="00C7262F">
              <w:rPr>
                <w:rFonts w:asciiTheme="minorHAnsi" w:hAnsiTheme="minorHAnsi" w:cstheme="minorHAnsi"/>
                <w:lang w:val="ru-RU"/>
              </w:rPr>
              <w:t xml:space="preserve"> </w:t>
            </w:r>
            <w:r w:rsidRPr="008C252F">
              <w:rPr>
                <w:rFonts w:asciiTheme="minorHAnsi" w:hAnsiTheme="minorHAnsi" w:cstheme="minorHAnsi"/>
                <w:bdr w:val="none" w:sz="0" w:space="0" w:color="auto" w:frame="1"/>
                <w:lang w:val="ru-RU" w:eastAsia="uk-UA"/>
              </w:rPr>
              <w:t>Капітальн</w:t>
            </w:r>
            <w:r>
              <w:rPr>
                <w:rFonts w:asciiTheme="minorHAnsi" w:hAnsiTheme="minorHAnsi" w:cstheme="minorHAnsi"/>
                <w:bdr w:val="none" w:sz="0" w:space="0" w:color="auto" w:frame="1"/>
                <w:lang w:val="ru-RU" w:eastAsia="uk-UA"/>
              </w:rPr>
              <w:t>ий</w:t>
            </w:r>
            <w:r w:rsidRPr="008C252F">
              <w:rPr>
                <w:rFonts w:asciiTheme="minorHAnsi" w:hAnsiTheme="minorHAnsi" w:cstheme="minorHAnsi"/>
                <w:bdr w:val="none" w:sz="0" w:space="0" w:color="auto" w:frame="1"/>
                <w:lang w:val="ru-RU" w:eastAsia="uk-UA"/>
              </w:rPr>
              <w:t xml:space="preserve"> ремонт стадіону «Дружба» в м.Сторожинець Чернівецької області</w:t>
            </w:r>
          </w:p>
        </w:tc>
        <w:tc>
          <w:tcPr>
            <w:tcW w:w="945" w:type="pct"/>
            <w:shd w:val="clear" w:color="auto" w:fill="auto"/>
          </w:tcPr>
          <w:p w:rsidR="004920B2" w:rsidRPr="008C252F" w:rsidRDefault="002B39B4" w:rsidP="004B1407">
            <w:pPr>
              <w:spacing w:after="0" w:line="240" w:lineRule="auto"/>
              <w:rPr>
                <w:rFonts w:asciiTheme="minorHAnsi" w:hAnsiTheme="minorHAnsi" w:cstheme="minorHAnsi"/>
                <w:sz w:val="20"/>
                <w:szCs w:val="20"/>
              </w:rPr>
            </w:pPr>
            <w:r>
              <w:rPr>
                <w:rFonts w:asciiTheme="minorHAnsi" w:hAnsiTheme="minorHAnsi" w:cstheme="minorHAnsi"/>
                <w:sz w:val="20"/>
                <w:szCs w:val="20"/>
              </w:rPr>
              <w:t>22866,204</w:t>
            </w:r>
          </w:p>
        </w:tc>
        <w:tc>
          <w:tcPr>
            <w:tcW w:w="1145" w:type="pct"/>
            <w:shd w:val="clear" w:color="auto" w:fill="auto"/>
          </w:tcPr>
          <w:p w:rsidR="004920B2" w:rsidRDefault="004920B2" w:rsidP="004B1407">
            <w:pPr>
              <w:spacing w:after="0" w:line="240" w:lineRule="auto"/>
            </w:pPr>
            <w:r w:rsidRPr="001E647E">
              <w:t>місцевий бюджет, держбюджет, ДФРР, кошти проєктів</w:t>
            </w:r>
          </w:p>
        </w:tc>
      </w:tr>
      <w:tr w:rsidR="004920B2" w:rsidRPr="008C252F" w:rsidTr="00047B92">
        <w:tc>
          <w:tcPr>
            <w:tcW w:w="2910" w:type="pct"/>
          </w:tcPr>
          <w:p w:rsidR="004920B2" w:rsidRPr="008C252F" w:rsidRDefault="004920B2" w:rsidP="004B1407">
            <w:pPr>
              <w:spacing w:after="0" w:line="240" w:lineRule="auto"/>
              <w:jc w:val="both"/>
              <w:rPr>
                <w:rFonts w:asciiTheme="minorHAnsi" w:hAnsiTheme="minorHAnsi" w:cstheme="minorHAnsi"/>
              </w:rPr>
            </w:pPr>
            <w:r w:rsidRPr="00C7262F">
              <w:rPr>
                <w:rFonts w:asciiTheme="minorHAnsi" w:hAnsiTheme="minorHAnsi" w:cstheme="minorHAnsi"/>
                <w:lang w:val="ru-RU"/>
              </w:rPr>
              <w:t xml:space="preserve"> Капітальний ремонт багатофункціонального спортивного майданчика по вул. </w:t>
            </w:r>
            <w:r>
              <w:rPr>
                <w:rFonts w:asciiTheme="minorHAnsi" w:hAnsiTheme="minorHAnsi" w:cstheme="minorHAnsi"/>
              </w:rPr>
              <w:t>Соборна в м.Сторожинець Чернівецького району, Чернівецької області</w:t>
            </w:r>
          </w:p>
        </w:tc>
        <w:tc>
          <w:tcPr>
            <w:tcW w:w="945" w:type="pct"/>
            <w:shd w:val="clear" w:color="auto" w:fill="auto"/>
          </w:tcPr>
          <w:p w:rsidR="004920B2" w:rsidRPr="008C252F" w:rsidRDefault="002B39B4" w:rsidP="004B1407">
            <w:pPr>
              <w:spacing w:after="0" w:line="240" w:lineRule="auto"/>
              <w:rPr>
                <w:rFonts w:asciiTheme="minorHAnsi" w:hAnsiTheme="minorHAnsi" w:cstheme="minorHAnsi"/>
                <w:sz w:val="20"/>
                <w:szCs w:val="20"/>
              </w:rPr>
            </w:pPr>
            <w:r>
              <w:rPr>
                <w:rFonts w:asciiTheme="minorHAnsi" w:hAnsiTheme="minorHAnsi" w:cstheme="minorHAnsi"/>
                <w:sz w:val="20"/>
                <w:szCs w:val="20"/>
              </w:rPr>
              <w:t>1300,0</w:t>
            </w:r>
          </w:p>
        </w:tc>
        <w:tc>
          <w:tcPr>
            <w:tcW w:w="1145" w:type="pct"/>
            <w:shd w:val="clear" w:color="auto" w:fill="auto"/>
          </w:tcPr>
          <w:p w:rsidR="004920B2" w:rsidRDefault="004920B2" w:rsidP="00447F2A">
            <w:pPr>
              <w:spacing w:after="0" w:line="240" w:lineRule="auto"/>
            </w:pPr>
            <w:r w:rsidRPr="001E647E">
              <w:t>місцевий бюджет, кошти проєктів</w:t>
            </w:r>
          </w:p>
        </w:tc>
      </w:tr>
      <w:tr w:rsidR="004920B2" w:rsidRPr="008C252F" w:rsidTr="00047B92">
        <w:tc>
          <w:tcPr>
            <w:tcW w:w="2910" w:type="pct"/>
          </w:tcPr>
          <w:p w:rsidR="004920B2" w:rsidRPr="00C7262F" w:rsidRDefault="004920B2" w:rsidP="004B1407">
            <w:pPr>
              <w:spacing w:after="0" w:line="240" w:lineRule="auto"/>
              <w:rPr>
                <w:rFonts w:asciiTheme="minorHAnsi" w:hAnsiTheme="minorHAnsi" w:cstheme="minorHAnsi"/>
                <w:lang w:val="ru-RU"/>
              </w:rPr>
            </w:pPr>
            <w:r w:rsidRPr="00C7262F">
              <w:rPr>
                <w:rFonts w:asciiTheme="minorHAnsi" w:hAnsiTheme="minorHAnsi" w:cstheme="minorHAnsi"/>
                <w:lang w:val="ru-RU"/>
              </w:rPr>
              <w:t>Будівництво багатофункціонального спортивного майданчика  по вул.Спортивна в с.Стара Жадова Чернівецького району, Чернівецької області</w:t>
            </w:r>
          </w:p>
        </w:tc>
        <w:tc>
          <w:tcPr>
            <w:tcW w:w="945" w:type="pct"/>
            <w:shd w:val="clear" w:color="auto" w:fill="auto"/>
          </w:tcPr>
          <w:p w:rsidR="004920B2" w:rsidRPr="008C252F" w:rsidRDefault="002B39B4" w:rsidP="004B1407">
            <w:pPr>
              <w:spacing w:after="0" w:line="240" w:lineRule="auto"/>
              <w:rPr>
                <w:rFonts w:asciiTheme="minorHAnsi" w:hAnsiTheme="minorHAnsi" w:cstheme="minorHAnsi"/>
                <w:sz w:val="20"/>
                <w:szCs w:val="20"/>
              </w:rPr>
            </w:pPr>
            <w:r>
              <w:rPr>
                <w:rFonts w:asciiTheme="minorHAnsi" w:hAnsiTheme="minorHAnsi" w:cstheme="minorHAnsi"/>
                <w:sz w:val="20"/>
                <w:szCs w:val="20"/>
              </w:rPr>
              <w:t>2500,0</w:t>
            </w:r>
          </w:p>
        </w:tc>
        <w:tc>
          <w:tcPr>
            <w:tcW w:w="1145" w:type="pct"/>
            <w:shd w:val="clear" w:color="auto" w:fill="auto"/>
          </w:tcPr>
          <w:p w:rsidR="004920B2" w:rsidRDefault="004920B2" w:rsidP="00447F2A">
            <w:pPr>
              <w:spacing w:after="0" w:line="240" w:lineRule="auto"/>
            </w:pPr>
            <w:r w:rsidRPr="001E647E">
              <w:t>місцевий бюджет,  ДФРР, кошти проєктів</w:t>
            </w:r>
          </w:p>
        </w:tc>
      </w:tr>
      <w:tr w:rsidR="004920B2" w:rsidRPr="008C252F" w:rsidTr="00047B92">
        <w:tc>
          <w:tcPr>
            <w:tcW w:w="2910" w:type="pct"/>
          </w:tcPr>
          <w:p w:rsidR="004920B2" w:rsidRPr="008C252F" w:rsidRDefault="004920B2" w:rsidP="004B1407">
            <w:pPr>
              <w:pStyle w:val="Default"/>
              <w:jc w:val="both"/>
              <w:rPr>
                <w:rFonts w:asciiTheme="minorHAnsi" w:hAnsiTheme="minorHAnsi" w:cstheme="minorHAnsi"/>
                <w:color w:val="auto"/>
                <w:sz w:val="20"/>
                <w:szCs w:val="20"/>
                <w:lang w:val="uk-UA"/>
              </w:rPr>
            </w:pPr>
            <w:r w:rsidRPr="00C7262F">
              <w:rPr>
                <w:rFonts w:asciiTheme="minorHAnsi" w:hAnsiTheme="minorHAnsi" w:cstheme="minorHAnsi"/>
                <w:sz w:val="20"/>
                <w:szCs w:val="20"/>
                <w:lang w:val="uk-UA"/>
              </w:rPr>
              <w:t>Будівництво багатофункціонального спортивного майданчика  для Ропчанського ліцею імені «Штефан чел Маре ші Сфинт» в с.Ропча Чернівецького району, Чернівецької області</w:t>
            </w:r>
          </w:p>
        </w:tc>
        <w:tc>
          <w:tcPr>
            <w:tcW w:w="945" w:type="pct"/>
            <w:shd w:val="clear" w:color="auto" w:fill="auto"/>
          </w:tcPr>
          <w:p w:rsidR="004920B2" w:rsidRPr="008C252F" w:rsidRDefault="002B39B4" w:rsidP="004B1407">
            <w:pPr>
              <w:spacing w:after="0" w:line="240" w:lineRule="auto"/>
              <w:rPr>
                <w:rFonts w:asciiTheme="minorHAnsi" w:hAnsiTheme="minorHAnsi" w:cstheme="minorHAnsi"/>
                <w:sz w:val="20"/>
                <w:szCs w:val="20"/>
              </w:rPr>
            </w:pPr>
            <w:r>
              <w:rPr>
                <w:rFonts w:asciiTheme="minorHAnsi" w:hAnsiTheme="minorHAnsi" w:cstheme="minorHAnsi"/>
                <w:sz w:val="20"/>
                <w:szCs w:val="20"/>
              </w:rPr>
              <w:t>2500,0</w:t>
            </w:r>
          </w:p>
        </w:tc>
        <w:tc>
          <w:tcPr>
            <w:tcW w:w="1145" w:type="pct"/>
            <w:shd w:val="clear" w:color="auto" w:fill="auto"/>
          </w:tcPr>
          <w:p w:rsidR="004920B2" w:rsidRDefault="004920B2" w:rsidP="00447F2A">
            <w:pPr>
              <w:spacing w:after="0" w:line="240" w:lineRule="auto"/>
            </w:pPr>
            <w:r w:rsidRPr="001E647E">
              <w:t>місцевий бюджет, ДФРР, кошти проєктів</w:t>
            </w:r>
          </w:p>
        </w:tc>
      </w:tr>
      <w:tr w:rsidR="004920B2" w:rsidRPr="008C252F" w:rsidTr="00047B92">
        <w:tc>
          <w:tcPr>
            <w:tcW w:w="2910" w:type="pct"/>
          </w:tcPr>
          <w:p w:rsidR="004920B2" w:rsidRPr="008C252F" w:rsidRDefault="004920B2" w:rsidP="004B1407">
            <w:pPr>
              <w:pStyle w:val="Default"/>
              <w:jc w:val="both"/>
              <w:rPr>
                <w:rFonts w:asciiTheme="minorHAnsi" w:hAnsiTheme="minorHAnsi" w:cstheme="minorHAnsi"/>
                <w:color w:val="auto"/>
                <w:sz w:val="20"/>
                <w:szCs w:val="20"/>
                <w:lang w:val="uk-UA"/>
              </w:rPr>
            </w:pPr>
            <w:r w:rsidRPr="00A4621A">
              <w:rPr>
                <w:rFonts w:asciiTheme="minorHAnsi" w:hAnsiTheme="minorHAnsi" w:cstheme="minorHAnsi"/>
                <w:color w:val="auto"/>
                <w:sz w:val="20"/>
                <w:szCs w:val="20"/>
              </w:rPr>
              <w:t>Будівництво</w:t>
            </w:r>
            <w:r>
              <w:rPr>
                <w:rFonts w:asciiTheme="minorHAnsi" w:hAnsiTheme="minorHAnsi" w:cstheme="minorHAnsi"/>
                <w:color w:val="auto"/>
                <w:sz w:val="20"/>
                <w:szCs w:val="20"/>
                <w:lang w:val="uk-UA"/>
              </w:rPr>
              <w:t>/</w:t>
            </w:r>
            <w:r w:rsidRPr="00A4621A">
              <w:rPr>
                <w:rFonts w:asciiTheme="minorHAnsi" w:hAnsiTheme="minorHAnsi" w:cstheme="minorHAnsi"/>
                <w:color w:val="auto"/>
                <w:sz w:val="20"/>
                <w:szCs w:val="20"/>
                <w:lang w:val="uk-UA"/>
              </w:rPr>
              <w:t>придбання</w:t>
            </w:r>
            <w:r>
              <w:rPr>
                <w:rFonts w:asciiTheme="minorHAnsi" w:hAnsiTheme="minorHAnsi" w:cstheme="minorHAnsi"/>
                <w:color w:val="auto"/>
                <w:sz w:val="20"/>
                <w:szCs w:val="20"/>
                <w:lang w:val="uk-UA"/>
              </w:rPr>
              <w:t xml:space="preserve"> та встановлення</w:t>
            </w:r>
            <w:r>
              <w:rPr>
                <w:rFonts w:asciiTheme="minorHAnsi" w:hAnsiTheme="minorHAnsi" w:cstheme="minorHAnsi"/>
                <w:sz w:val="20"/>
                <w:szCs w:val="20"/>
                <w:lang w:val="uk-UA"/>
              </w:rPr>
              <w:t xml:space="preserve"> </w:t>
            </w:r>
            <w:r>
              <w:rPr>
                <w:rFonts w:asciiTheme="minorHAnsi" w:hAnsiTheme="minorHAnsi" w:cstheme="minorHAnsi"/>
                <w:sz w:val="20"/>
                <w:szCs w:val="20"/>
              </w:rPr>
              <w:t>спортивного майданчика  в с.</w:t>
            </w:r>
            <w:r>
              <w:rPr>
                <w:rFonts w:asciiTheme="minorHAnsi" w:hAnsiTheme="minorHAnsi" w:cstheme="minorHAnsi"/>
                <w:sz w:val="20"/>
                <w:szCs w:val="20"/>
                <w:lang w:val="uk-UA"/>
              </w:rPr>
              <w:t>Бобівці</w:t>
            </w:r>
            <w:r>
              <w:rPr>
                <w:rFonts w:asciiTheme="minorHAnsi" w:hAnsiTheme="minorHAnsi" w:cstheme="minorHAnsi"/>
                <w:sz w:val="20"/>
                <w:szCs w:val="20"/>
              </w:rPr>
              <w:t xml:space="preserve"> Чернівецького району, Чернівецької області</w:t>
            </w:r>
          </w:p>
        </w:tc>
        <w:tc>
          <w:tcPr>
            <w:tcW w:w="945" w:type="pct"/>
            <w:shd w:val="clear" w:color="auto" w:fill="auto"/>
          </w:tcPr>
          <w:p w:rsidR="004920B2" w:rsidRPr="008C252F" w:rsidRDefault="002B39B4" w:rsidP="004B1407">
            <w:pPr>
              <w:spacing w:after="0" w:line="240" w:lineRule="auto"/>
              <w:rPr>
                <w:rFonts w:asciiTheme="minorHAnsi" w:hAnsiTheme="minorHAnsi" w:cstheme="minorHAnsi"/>
                <w:sz w:val="20"/>
                <w:szCs w:val="20"/>
              </w:rPr>
            </w:pPr>
            <w:r>
              <w:rPr>
                <w:rFonts w:asciiTheme="minorHAnsi" w:hAnsiTheme="minorHAnsi" w:cstheme="minorHAnsi"/>
                <w:sz w:val="20"/>
                <w:szCs w:val="20"/>
              </w:rPr>
              <w:t>2500,0</w:t>
            </w:r>
          </w:p>
        </w:tc>
        <w:tc>
          <w:tcPr>
            <w:tcW w:w="1145" w:type="pct"/>
            <w:shd w:val="clear" w:color="auto" w:fill="auto"/>
          </w:tcPr>
          <w:p w:rsidR="004920B2" w:rsidRDefault="004920B2" w:rsidP="00447F2A">
            <w:pPr>
              <w:spacing w:after="0" w:line="240" w:lineRule="auto"/>
            </w:pPr>
            <w:r w:rsidRPr="001E647E">
              <w:t>місцевий бюджет, ДФРР, кошти проєктів</w:t>
            </w:r>
          </w:p>
        </w:tc>
      </w:tr>
      <w:tr w:rsidR="00324831" w:rsidRPr="008C252F" w:rsidTr="00047B92">
        <w:tc>
          <w:tcPr>
            <w:tcW w:w="2910" w:type="pct"/>
          </w:tcPr>
          <w:p w:rsidR="00324831" w:rsidRDefault="00324831" w:rsidP="004B1407">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 xml:space="preserve"> Покращення матеріально-технічної бази спортивних закладів, шкіл (придбання інвентаря, тренажерів, тощо)</w:t>
            </w:r>
          </w:p>
        </w:tc>
        <w:tc>
          <w:tcPr>
            <w:tcW w:w="945" w:type="pct"/>
            <w:shd w:val="clear" w:color="auto" w:fill="auto"/>
          </w:tcPr>
          <w:p w:rsidR="00324831" w:rsidRPr="008C252F" w:rsidRDefault="002B39B4" w:rsidP="004B1407">
            <w:pPr>
              <w:spacing w:after="0" w:line="240" w:lineRule="auto"/>
              <w:rPr>
                <w:rFonts w:asciiTheme="minorHAnsi" w:hAnsiTheme="minorHAnsi" w:cstheme="minorHAnsi"/>
                <w:sz w:val="20"/>
                <w:szCs w:val="20"/>
              </w:rPr>
            </w:pPr>
            <w:r>
              <w:rPr>
                <w:rFonts w:asciiTheme="minorHAnsi" w:hAnsiTheme="minorHAnsi" w:cstheme="minorHAnsi"/>
                <w:sz w:val="20"/>
                <w:szCs w:val="20"/>
              </w:rPr>
              <w:t>200,0</w:t>
            </w:r>
          </w:p>
        </w:tc>
        <w:tc>
          <w:tcPr>
            <w:tcW w:w="1145" w:type="pct"/>
            <w:shd w:val="clear" w:color="auto" w:fill="auto"/>
          </w:tcPr>
          <w:p w:rsidR="00324831" w:rsidRPr="009A110E" w:rsidRDefault="004920B2" w:rsidP="004B1407">
            <w:pPr>
              <w:spacing w:after="0" w:line="240" w:lineRule="auto"/>
              <w:rPr>
                <w:rFonts w:asciiTheme="minorHAnsi" w:hAnsiTheme="minorHAnsi" w:cstheme="minorHAnsi"/>
                <w:sz w:val="20"/>
                <w:szCs w:val="20"/>
              </w:rPr>
            </w:pPr>
            <w:r w:rsidRPr="004920B2">
              <w:rPr>
                <w:rFonts w:asciiTheme="minorHAnsi" w:hAnsiTheme="minorHAnsi" w:cstheme="minorHAnsi"/>
                <w:sz w:val="20"/>
                <w:szCs w:val="20"/>
              </w:rPr>
              <w:t>місцевий бюджет</w:t>
            </w:r>
          </w:p>
        </w:tc>
      </w:tr>
    </w:tbl>
    <w:p w:rsidR="000E31A3" w:rsidRDefault="000E31A3" w:rsidP="00156324">
      <w:pPr>
        <w:spacing w:after="0" w:line="240" w:lineRule="auto"/>
        <w:ind w:firstLine="567"/>
        <w:jc w:val="both"/>
        <w:rPr>
          <w:rFonts w:asciiTheme="minorHAnsi" w:eastAsia="Times New Roman" w:hAnsiTheme="minorHAnsi" w:cstheme="minorHAnsi"/>
          <w:sz w:val="24"/>
          <w:szCs w:val="24"/>
          <w:lang w:eastAsia="ru-RU"/>
        </w:rPr>
      </w:pPr>
    </w:p>
    <w:p w:rsidR="00156324" w:rsidRPr="008C252F" w:rsidRDefault="00156324" w:rsidP="00156324">
      <w:pPr>
        <w:spacing w:after="0" w:line="240" w:lineRule="auto"/>
        <w:ind w:firstLine="567"/>
        <w:jc w:val="both"/>
        <w:rPr>
          <w:rFonts w:asciiTheme="minorHAnsi" w:eastAsia="Times New Roman" w:hAnsiTheme="minorHAnsi" w:cstheme="minorHAnsi"/>
          <w:sz w:val="24"/>
          <w:szCs w:val="24"/>
          <w:lang w:val="ru-RU" w:eastAsia="ru-RU"/>
        </w:rPr>
      </w:pPr>
      <w:r w:rsidRPr="009A110E">
        <w:rPr>
          <w:rFonts w:asciiTheme="minorHAnsi" w:eastAsia="Times New Roman" w:hAnsiTheme="minorHAnsi" w:cstheme="minorHAnsi"/>
          <w:sz w:val="24"/>
          <w:szCs w:val="24"/>
          <w:lang w:eastAsia="ru-RU"/>
        </w:rPr>
        <w:t xml:space="preserve">Громадські організації </w:t>
      </w:r>
      <w:r w:rsidR="006D0500">
        <w:rPr>
          <w:rFonts w:asciiTheme="minorHAnsi" w:eastAsia="Times New Roman" w:hAnsiTheme="minorHAnsi" w:cstheme="minorHAnsi"/>
          <w:sz w:val="24"/>
          <w:szCs w:val="24"/>
          <w:lang w:eastAsia="ru-RU"/>
        </w:rPr>
        <w:t>беруть</w:t>
      </w:r>
      <w:r w:rsidRPr="009A110E">
        <w:rPr>
          <w:rFonts w:asciiTheme="minorHAnsi" w:eastAsia="Times New Roman" w:hAnsiTheme="minorHAnsi" w:cstheme="minorHAnsi"/>
          <w:sz w:val="24"/>
          <w:szCs w:val="24"/>
          <w:lang w:eastAsia="ru-RU"/>
        </w:rPr>
        <w:t xml:space="preserve"> активну участь </w:t>
      </w:r>
      <w:r w:rsidR="006D0500">
        <w:rPr>
          <w:rFonts w:asciiTheme="minorHAnsi" w:eastAsia="Times New Roman" w:hAnsiTheme="minorHAnsi" w:cstheme="minorHAnsi"/>
          <w:sz w:val="24"/>
          <w:szCs w:val="24"/>
          <w:lang w:eastAsia="ru-RU"/>
        </w:rPr>
        <w:t>у</w:t>
      </w:r>
      <w:r w:rsidRPr="008C252F">
        <w:rPr>
          <w:rFonts w:asciiTheme="minorHAnsi" w:eastAsia="Times New Roman" w:hAnsiTheme="minorHAnsi" w:cstheme="minorHAnsi"/>
          <w:sz w:val="24"/>
          <w:szCs w:val="24"/>
          <w:lang w:val="ru-RU" w:eastAsia="ru-RU"/>
        </w:rPr>
        <w:t xml:space="preserve"> житті громади, зокрема в процесі стратегування. Суспільно активна позиція є конкурентною перевагою в порівнянні із сусідніми громад</w:t>
      </w:r>
      <w:r w:rsidR="006D0500">
        <w:rPr>
          <w:rFonts w:asciiTheme="minorHAnsi" w:eastAsia="Times New Roman" w:hAnsiTheme="minorHAnsi" w:cstheme="minorHAnsi"/>
          <w:sz w:val="24"/>
          <w:szCs w:val="24"/>
          <w:lang w:val="ru-RU" w:eastAsia="ru-RU"/>
        </w:rPr>
        <w:t>ами</w:t>
      </w:r>
      <w:r w:rsidRPr="008C252F">
        <w:rPr>
          <w:rFonts w:asciiTheme="minorHAnsi" w:eastAsia="Times New Roman" w:hAnsiTheme="minorHAnsi" w:cstheme="minorHAnsi"/>
          <w:sz w:val="24"/>
          <w:szCs w:val="24"/>
          <w:lang w:val="ru-RU" w:eastAsia="ru-RU"/>
        </w:rPr>
        <w:t xml:space="preserve"> та свідчить про зацікавленість громадськості в розвитку громади.</w:t>
      </w:r>
    </w:p>
    <w:p w:rsidR="000E31A3" w:rsidRDefault="000E31A3" w:rsidP="00156324">
      <w:pPr>
        <w:pStyle w:val="ab"/>
        <w:ind w:firstLine="567"/>
        <w:jc w:val="right"/>
        <w:rPr>
          <w:rFonts w:asciiTheme="minorHAnsi" w:hAnsiTheme="minorHAnsi" w:cstheme="minorHAnsi"/>
          <w:i/>
          <w:sz w:val="24"/>
          <w:szCs w:val="24"/>
        </w:rPr>
      </w:pPr>
    </w:p>
    <w:p w:rsidR="00156324" w:rsidRPr="008C252F" w:rsidRDefault="00156324" w:rsidP="00156324">
      <w:pPr>
        <w:pStyle w:val="ab"/>
        <w:ind w:firstLine="567"/>
        <w:jc w:val="right"/>
        <w:rPr>
          <w:rFonts w:asciiTheme="minorHAnsi" w:hAnsiTheme="minorHAnsi" w:cstheme="minorHAnsi"/>
          <w:bCs/>
          <w:i/>
          <w:sz w:val="24"/>
          <w:szCs w:val="24"/>
        </w:rPr>
      </w:pPr>
      <w:r w:rsidRPr="008C252F">
        <w:rPr>
          <w:rFonts w:asciiTheme="minorHAnsi" w:hAnsiTheme="minorHAnsi" w:cstheme="minorHAnsi"/>
          <w:i/>
          <w:sz w:val="24"/>
          <w:szCs w:val="24"/>
        </w:rPr>
        <w:t xml:space="preserve">Таблиця </w:t>
      </w:r>
      <w:r w:rsidR="00112E5D">
        <w:rPr>
          <w:rFonts w:asciiTheme="minorHAnsi" w:hAnsiTheme="minorHAnsi" w:cstheme="minorHAnsi"/>
          <w:i/>
          <w:sz w:val="24"/>
          <w:szCs w:val="24"/>
        </w:rPr>
        <w:t>38</w:t>
      </w:r>
      <w:r w:rsidRPr="008C252F">
        <w:rPr>
          <w:rFonts w:asciiTheme="minorHAnsi" w:hAnsiTheme="minorHAnsi" w:cstheme="minorHAnsi"/>
          <w:i/>
          <w:sz w:val="24"/>
          <w:szCs w:val="24"/>
        </w:rPr>
        <w:t xml:space="preserve">. </w:t>
      </w:r>
      <w:r w:rsidRPr="008C252F">
        <w:rPr>
          <w:i/>
          <w:sz w:val="24"/>
          <w:szCs w:val="24"/>
        </w:rPr>
        <w:t>ГО які існують в громаді та впливають на громадську думку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09"/>
        <w:gridCol w:w="5338"/>
      </w:tblGrid>
      <w:tr w:rsidR="00156324" w:rsidRPr="008C252F" w:rsidTr="003D47A6">
        <w:tc>
          <w:tcPr>
            <w:tcW w:w="4409" w:type="dxa"/>
          </w:tcPr>
          <w:p w:rsidR="00156324" w:rsidRPr="008C252F" w:rsidRDefault="00156324" w:rsidP="002167DF">
            <w:pPr>
              <w:spacing w:after="0" w:line="240" w:lineRule="auto"/>
              <w:jc w:val="center"/>
              <w:rPr>
                <w:rFonts w:asciiTheme="minorHAnsi" w:eastAsia="Times New Roman" w:hAnsiTheme="minorHAnsi" w:cstheme="minorHAnsi"/>
                <w:b/>
                <w:bCs/>
                <w:sz w:val="20"/>
                <w:szCs w:val="20"/>
              </w:rPr>
            </w:pPr>
            <w:r w:rsidRPr="008C252F">
              <w:rPr>
                <w:rFonts w:asciiTheme="minorHAnsi" w:eastAsia="Times New Roman" w:hAnsiTheme="minorHAnsi" w:cstheme="minorHAnsi"/>
                <w:b/>
                <w:bCs/>
                <w:sz w:val="20"/>
                <w:szCs w:val="20"/>
              </w:rPr>
              <w:t>Назва організації</w:t>
            </w:r>
          </w:p>
        </w:tc>
        <w:tc>
          <w:tcPr>
            <w:tcW w:w="5338" w:type="dxa"/>
          </w:tcPr>
          <w:p w:rsidR="00156324" w:rsidRPr="008C252F" w:rsidRDefault="00156324" w:rsidP="002167DF">
            <w:pPr>
              <w:spacing w:after="0" w:line="240" w:lineRule="auto"/>
              <w:jc w:val="center"/>
              <w:rPr>
                <w:rFonts w:asciiTheme="minorHAnsi" w:eastAsia="Times New Roman" w:hAnsiTheme="minorHAnsi" w:cstheme="minorHAnsi"/>
                <w:b/>
                <w:bCs/>
                <w:sz w:val="20"/>
                <w:szCs w:val="20"/>
              </w:rPr>
            </w:pPr>
            <w:r w:rsidRPr="008C252F">
              <w:rPr>
                <w:rFonts w:asciiTheme="minorHAnsi" w:eastAsia="Times New Roman" w:hAnsiTheme="minorHAnsi" w:cstheme="minorHAnsi"/>
                <w:b/>
                <w:sz w:val="20"/>
                <w:szCs w:val="20"/>
              </w:rPr>
              <w:t>досвід у залученні ресурсів для свого розвитку та розвитку громади</w:t>
            </w:r>
          </w:p>
        </w:tc>
      </w:tr>
      <w:tr w:rsidR="00156324" w:rsidRPr="008C252F" w:rsidTr="003D47A6">
        <w:tc>
          <w:tcPr>
            <w:tcW w:w="4409" w:type="dxa"/>
          </w:tcPr>
          <w:p w:rsidR="00156324" w:rsidRPr="008C252F" w:rsidRDefault="00156324" w:rsidP="002167DF">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ГРОМАДСЬКА ОРГАНІЗАЦІЯ "ОБ'ЄДНАННЯ ЖІНОК ПІДГІР'Я "БЕРЕГИНЯ"</w:t>
            </w:r>
          </w:p>
        </w:tc>
        <w:tc>
          <w:tcPr>
            <w:tcW w:w="5338" w:type="dxa"/>
          </w:tcPr>
          <w:p w:rsidR="00156324" w:rsidRPr="008C252F" w:rsidRDefault="00156324" w:rsidP="002167DF">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Організація свят, майстер-класів, дозвілля «особливих діток», волонтерство – допомога онкохворим діткам та </w:t>
            </w:r>
            <w:r w:rsidRPr="008C252F">
              <w:rPr>
                <w:rFonts w:asciiTheme="minorHAnsi" w:hAnsiTheme="minorHAnsi" w:cstheme="minorHAnsi"/>
                <w:sz w:val="20"/>
                <w:szCs w:val="20"/>
              </w:rPr>
              <w:lastRenderedPageBreak/>
              <w:t>тим, які хворі ДЦП і прикуті до ліжка</w:t>
            </w:r>
          </w:p>
        </w:tc>
      </w:tr>
      <w:tr w:rsidR="00156324" w:rsidRPr="008C252F" w:rsidTr="003D47A6">
        <w:tc>
          <w:tcPr>
            <w:tcW w:w="4409" w:type="dxa"/>
          </w:tcPr>
          <w:p w:rsidR="00156324" w:rsidRPr="008C252F" w:rsidRDefault="00156324" w:rsidP="002167DF">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lastRenderedPageBreak/>
              <w:t>ГО «Ми з України»</w:t>
            </w:r>
          </w:p>
        </w:tc>
        <w:tc>
          <w:tcPr>
            <w:tcW w:w="5338" w:type="dxa"/>
          </w:tcPr>
          <w:p w:rsidR="00156324" w:rsidRPr="008C252F" w:rsidRDefault="00156324" w:rsidP="002167DF">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Проектна діяльність:</w:t>
            </w:r>
          </w:p>
          <w:p w:rsidR="00156324" w:rsidRPr="008C252F" w:rsidRDefault="00156324" w:rsidP="002167DF">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1.Участь у </w:t>
            </w:r>
            <w:hyperlink r:id="rId28" w:history="1">
              <w:r w:rsidRPr="008C252F">
                <w:rPr>
                  <w:rFonts w:asciiTheme="minorHAnsi" w:hAnsiTheme="minorHAnsi" w:cstheme="minorHAnsi"/>
                  <w:sz w:val="20"/>
                  <w:szCs w:val="20"/>
                </w:rPr>
                <w:t>Проєкт Ради Європи: внутрішнє переміщення в Україні</w:t>
              </w:r>
            </w:hyperlink>
            <w:r w:rsidRPr="008C252F">
              <w:rPr>
                <w:rFonts w:asciiTheme="minorHAnsi" w:hAnsiTheme="minorHAnsi" w:cstheme="minorHAnsi"/>
                <w:sz w:val="20"/>
                <w:szCs w:val="20"/>
              </w:rPr>
              <w:t xml:space="preserve"> (проєкт сприятиме створенню тимчасового житла для ВПО і допоможе ГО «Ми з України!» покращити надання інформаційних послуг у сфері проблем внутрішнього переміщення;</w:t>
            </w:r>
          </w:p>
          <w:p w:rsidR="00156324" w:rsidRPr="008C252F" w:rsidRDefault="00156324" w:rsidP="002167DF">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2.Впровадження гранту на організаційний розвиток межах проєкту </w:t>
            </w:r>
            <w:hyperlink r:id="rId29" w:history="1">
              <w:r w:rsidRPr="008C252F">
                <w:rPr>
                  <w:rFonts w:asciiTheme="minorHAnsi" w:hAnsiTheme="minorHAnsi" w:cstheme="minorHAnsi"/>
                  <w:sz w:val="20"/>
                  <w:szCs w:val="20"/>
                </w:rPr>
                <w:t>Ініціатива секторальної підтримки громадянського суспільства</w:t>
              </w:r>
            </w:hyperlink>
            <w:r w:rsidRPr="008C252F">
              <w:rPr>
                <w:rFonts w:asciiTheme="minorHAnsi" w:hAnsiTheme="minorHAnsi" w:cstheme="minorHAnsi"/>
                <w:sz w:val="20"/>
                <w:szCs w:val="20"/>
              </w:rPr>
              <w:t>.</w:t>
            </w:r>
          </w:p>
          <w:p w:rsidR="00156324" w:rsidRPr="008C252F" w:rsidRDefault="00156324" w:rsidP="002167DF">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3. Інформаційно-роз'яснювальна робота у сфері поводження з ТПВ</w:t>
            </w:r>
          </w:p>
        </w:tc>
      </w:tr>
      <w:tr w:rsidR="00156324" w:rsidRPr="008C252F" w:rsidTr="003D47A6">
        <w:tc>
          <w:tcPr>
            <w:tcW w:w="4409" w:type="dxa"/>
          </w:tcPr>
          <w:p w:rsidR="00156324" w:rsidRPr="008C252F" w:rsidRDefault="00156324" w:rsidP="002167DF">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ГРОМАДСЬКА ОРГАНІЗАЦІЯ "МОЛОДІ ІНІЦІАТИВИ СТОРОЖИНЦЯ"</w:t>
            </w:r>
          </w:p>
        </w:tc>
        <w:tc>
          <w:tcPr>
            <w:tcW w:w="5338" w:type="dxa"/>
          </w:tcPr>
          <w:p w:rsidR="00156324" w:rsidRPr="008C252F" w:rsidRDefault="00156324" w:rsidP="002167DF">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Робота з молоддю</w:t>
            </w:r>
          </w:p>
        </w:tc>
      </w:tr>
      <w:tr w:rsidR="00156324" w:rsidRPr="008C252F" w:rsidTr="003D47A6">
        <w:trPr>
          <w:trHeight w:val="581"/>
        </w:trPr>
        <w:tc>
          <w:tcPr>
            <w:tcW w:w="4409" w:type="dxa"/>
          </w:tcPr>
          <w:p w:rsidR="00156324" w:rsidRPr="008C252F" w:rsidRDefault="00156324" w:rsidP="002167DF">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БЛАГОДІЙНА ОРГАНІЗАЦІЯ "БЛАГОДІЙНИЙ ФОНД "БІЛИЙ АНГЕЛ 2020"</w:t>
            </w:r>
          </w:p>
        </w:tc>
        <w:tc>
          <w:tcPr>
            <w:tcW w:w="5338" w:type="dxa"/>
          </w:tcPr>
          <w:p w:rsidR="00156324" w:rsidRPr="008C252F" w:rsidRDefault="00156324" w:rsidP="002167DF">
            <w:pPr>
              <w:spacing w:after="0" w:line="240" w:lineRule="auto"/>
              <w:jc w:val="both"/>
              <w:rPr>
                <w:rFonts w:asciiTheme="minorHAnsi" w:hAnsiTheme="minorHAnsi" w:cstheme="minorHAnsi"/>
                <w:spacing w:val="2"/>
                <w:sz w:val="20"/>
                <w:szCs w:val="20"/>
                <w:shd w:val="clear" w:color="auto" w:fill="FFFFFF"/>
              </w:rPr>
            </w:pPr>
            <w:r w:rsidRPr="008C252F">
              <w:rPr>
                <w:rFonts w:asciiTheme="minorHAnsi" w:hAnsiTheme="minorHAnsi" w:cstheme="minorHAnsi"/>
                <w:spacing w:val="2"/>
                <w:sz w:val="20"/>
                <w:szCs w:val="20"/>
                <w:shd w:val="clear" w:color="auto" w:fill="FFFFFF"/>
              </w:rPr>
              <w:t>Волонтерство для потреб АТО;</w:t>
            </w:r>
          </w:p>
          <w:p w:rsidR="00156324" w:rsidRPr="008C252F" w:rsidRDefault="00156324" w:rsidP="002167DF">
            <w:pPr>
              <w:spacing w:after="0" w:line="240" w:lineRule="auto"/>
              <w:jc w:val="both"/>
              <w:rPr>
                <w:rFonts w:asciiTheme="minorHAnsi" w:hAnsiTheme="minorHAnsi" w:cstheme="minorHAnsi"/>
                <w:sz w:val="20"/>
                <w:szCs w:val="20"/>
                <w:lang w:val="ru-RU"/>
              </w:rPr>
            </w:pPr>
            <w:r w:rsidRPr="008C252F">
              <w:rPr>
                <w:rFonts w:asciiTheme="minorHAnsi" w:hAnsiTheme="minorHAnsi" w:cstheme="minorHAnsi"/>
                <w:spacing w:val="2"/>
                <w:sz w:val="20"/>
                <w:szCs w:val="20"/>
                <w:shd w:val="clear" w:color="auto" w:fill="FFFFFF"/>
              </w:rPr>
              <w:t>Силами волонтерів вдалося шляхом краудфандингу налагодити пошиття побутових масок для населення, збір та доставку продуктів харчування нужденним верствам населення, що є одинокими.</w:t>
            </w:r>
            <w:r w:rsidRPr="008C252F">
              <w:rPr>
                <w:rFonts w:asciiTheme="minorHAnsi" w:hAnsiTheme="minorHAnsi" w:cstheme="minorHAnsi"/>
                <w:sz w:val="20"/>
                <w:szCs w:val="20"/>
              </w:rPr>
              <w:t xml:space="preserve"> </w:t>
            </w:r>
          </w:p>
        </w:tc>
      </w:tr>
      <w:tr w:rsidR="00156324" w:rsidRPr="008C252F" w:rsidTr="003D47A6">
        <w:trPr>
          <w:trHeight w:val="837"/>
        </w:trPr>
        <w:tc>
          <w:tcPr>
            <w:tcW w:w="4409" w:type="dxa"/>
          </w:tcPr>
          <w:p w:rsidR="00156324" w:rsidRPr="008C252F" w:rsidRDefault="00156324" w:rsidP="002167DF">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shd w:val="clear" w:color="auto" w:fill="FFFFFF"/>
              </w:rPr>
              <w:t xml:space="preserve">Сторожинецький відокремлений підрозділ ГО "ЧОО УЧАСНИКІВ, ВЕТЕРАНІВ, ІНВАЛІДІВ АТО ТА ЇХ СІМЕЙ" </w:t>
            </w:r>
          </w:p>
        </w:tc>
        <w:tc>
          <w:tcPr>
            <w:tcW w:w="5338" w:type="dxa"/>
          </w:tcPr>
          <w:p w:rsidR="00156324" w:rsidRPr="008C252F" w:rsidRDefault="00156324" w:rsidP="002167DF">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Захист інтересів учасників, ветеранів, інвалідів АТО та їх сімей - досвід у залученні ресурсів для свого розвитку та розвитку громади відсутній</w:t>
            </w:r>
          </w:p>
        </w:tc>
      </w:tr>
      <w:tr w:rsidR="00156324" w:rsidRPr="008C252F" w:rsidTr="003D47A6">
        <w:trPr>
          <w:trHeight w:val="837"/>
        </w:trPr>
        <w:tc>
          <w:tcPr>
            <w:tcW w:w="4409" w:type="dxa"/>
          </w:tcPr>
          <w:p w:rsidR="00156324" w:rsidRPr="008C252F" w:rsidRDefault="00156324" w:rsidP="002167DF">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СТОРОЖИНЕЦЬКА РАЙОННА ОРГАНІЗАЦІЯ ВСЕУКРАЇНСЬКОЇ ОРГАНІЗАЦІЇ ІНВАЛІДІВ "СОЮЗ ОРГАНІЗАЦІЙ ІНВАЛІДІВ УКРАЇНИ"</w:t>
            </w:r>
          </w:p>
        </w:tc>
        <w:tc>
          <w:tcPr>
            <w:tcW w:w="5338" w:type="dxa"/>
          </w:tcPr>
          <w:p w:rsidR="00156324" w:rsidRPr="008C252F" w:rsidRDefault="00156324" w:rsidP="002167DF">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Захист інтересів осіб з інвалідністю- досвід у залученні ресурсів для свого розвитку та розвитку громади відсутній</w:t>
            </w:r>
          </w:p>
        </w:tc>
      </w:tr>
      <w:tr w:rsidR="00156324" w:rsidRPr="008C252F" w:rsidTr="003D47A6">
        <w:trPr>
          <w:trHeight w:val="490"/>
        </w:trPr>
        <w:tc>
          <w:tcPr>
            <w:tcW w:w="4409" w:type="dxa"/>
          </w:tcPr>
          <w:p w:rsidR="00156324" w:rsidRPr="008C252F" w:rsidRDefault="00156324" w:rsidP="002167DF">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ГРОМАДСЬКА ОРГАНІЗАЦІЯ "СТОРОЖИНЕЦЬКА РАЙОННА АСОЦІАЦІЯ УЧАСНИКІВ БОЙОВИХ ДІЙ"</w:t>
            </w:r>
          </w:p>
        </w:tc>
        <w:tc>
          <w:tcPr>
            <w:tcW w:w="5338" w:type="dxa"/>
          </w:tcPr>
          <w:p w:rsidR="00156324" w:rsidRPr="008C252F" w:rsidRDefault="00156324" w:rsidP="002167DF">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Захист інтересів учасників бойових дій- досвід у залученні ресурсів для свого розвитку та розвитку громади відсутній</w:t>
            </w:r>
          </w:p>
        </w:tc>
      </w:tr>
      <w:tr w:rsidR="00156324" w:rsidRPr="008C252F" w:rsidTr="003D47A6">
        <w:trPr>
          <w:trHeight w:val="487"/>
        </w:trPr>
        <w:tc>
          <w:tcPr>
            <w:tcW w:w="4409" w:type="dxa"/>
          </w:tcPr>
          <w:p w:rsidR="00156324" w:rsidRPr="008C252F" w:rsidRDefault="00156324" w:rsidP="002167DF">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ГРОМАДСЬКА ОРГАНІЗАЦІЯ «ВОЛОНТЕРСЬКИЙ РУХ СТОРОЖИНЕЧЧИНИ»</w:t>
            </w:r>
          </w:p>
        </w:tc>
        <w:tc>
          <w:tcPr>
            <w:tcW w:w="5338" w:type="dxa"/>
          </w:tcPr>
          <w:p w:rsidR="00156324" w:rsidRPr="008C252F" w:rsidRDefault="00156324" w:rsidP="002167DF">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Волонтерство для потреб АТО</w:t>
            </w:r>
          </w:p>
        </w:tc>
      </w:tr>
      <w:tr w:rsidR="00156324" w:rsidRPr="008C252F" w:rsidTr="003D47A6">
        <w:trPr>
          <w:trHeight w:val="629"/>
        </w:trPr>
        <w:tc>
          <w:tcPr>
            <w:tcW w:w="4409" w:type="dxa"/>
          </w:tcPr>
          <w:p w:rsidR="00156324" w:rsidRPr="008C252F" w:rsidRDefault="00156324" w:rsidP="002167DF">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ГРОМАДСЬКА ОРГАНІЗАЦІЯ "НАДІЯ СТОРОЖИНЕЧЧИНИ"</w:t>
            </w:r>
          </w:p>
        </w:tc>
        <w:tc>
          <w:tcPr>
            <w:tcW w:w="5338" w:type="dxa"/>
          </w:tcPr>
          <w:p w:rsidR="00156324" w:rsidRPr="008C252F" w:rsidRDefault="00156324" w:rsidP="002167DF">
            <w:pPr>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Робота з «особливими» дітками- досвід у залученні ресурсів для свого розвитку та розвитку громади відсутній</w:t>
            </w:r>
          </w:p>
        </w:tc>
      </w:tr>
    </w:tbl>
    <w:p w:rsidR="00156324" w:rsidRPr="008C252F" w:rsidRDefault="00156324" w:rsidP="001221AE">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Співпраця громадськості з органами влади є запорукою реалізації стратегічного розвитку громади.</w:t>
      </w:r>
    </w:p>
    <w:p w:rsidR="002167DF" w:rsidRPr="008C252F" w:rsidRDefault="001221AE" w:rsidP="001221AE">
      <w:pPr>
        <w:autoSpaceDE w:val="0"/>
        <w:autoSpaceDN w:val="0"/>
        <w:adjustRightInd w:val="0"/>
        <w:spacing w:after="0" w:line="240" w:lineRule="auto"/>
        <w:ind w:firstLine="567"/>
        <w:jc w:val="both"/>
        <w:rPr>
          <w:rFonts w:asciiTheme="minorHAnsi" w:hAnsiTheme="minorHAnsi" w:cstheme="minorHAnsi"/>
          <w:bCs/>
          <w:sz w:val="24"/>
          <w:szCs w:val="24"/>
        </w:rPr>
      </w:pPr>
      <w:r w:rsidRPr="008C252F">
        <w:rPr>
          <w:rFonts w:asciiTheme="minorHAnsi" w:hAnsiTheme="minorHAnsi" w:cstheme="minorHAnsi"/>
          <w:sz w:val="24"/>
          <w:szCs w:val="24"/>
        </w:rPr>
        <w:t>Розбудова територіальної громади, зростання житлової забудови території, яка має такий вагомий рекреаційний потенціал, повинна відбуватися з максимальним збереженням навколишнього природного середовища й інтегруватися в нього.</w:t>
      </w:r>
    </w:p>
    <w:p w:rsidR="001221AE" w:rsidRPr="008C252F" w:rsidRDefault="001221AE" w:rsidP="001221AE">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 xml:space="preserve">Екологічна ситуація на території громади характеризується відносною стабільністю показників. Разом з тим, висока зношеність інфраструктури громади, низький рівень енергоефективності, ресурсозатратність підприємств, відсутність належного поводження з твердими побутовими відходами, зокрема їх переробки та захоронення, інтенсивне використання земельних ресурсів </w:t>
      </w:r>
      <w:r w:rsidR="006D0500">
        <w:rPr>
          <w:rFonts w:asciiTheme="minorHAnsi" w:hAnsiTheme="minorHAnsi" w:cstheme="minorHAnsi"/>
          <w:sz w:val="24"/>
          <w:szCs w:val="24"/>
        </w:rPr>
        <w:t>у</w:t>
      </w:r>
      <w:r w:rsidRPr="008C252F">
        <w:rPr>
          <w:rFonts w:asciiTheme="minorHAnsi" w:hAnsiTheme="minorHAnsi" w:cstheme="minorHAnsi"/>
          <w:sz w:val="24"/>
          <w:szCs w:val="24"/>
        </w:rPr>
        <w:t xml:space="preserve"> комплексі створюють екологічні загрози для громади. І</w:t>
      </w:r>
      <w:r w:rsidRPr="008C252F">
        <w:rPr>
          <w:rFonts w:asciiTheme="minorHAnsi" w:hAnsiTheme="minorHAnsi" w:cstheme="minorHAnsi"/>
          <w:bCs/>
          <w:sz w:val="24"/>
          <w:szCs w:val="24"/>
        </w:rPr>
        <w:t>снує проблема утилізації відходів, так як сміття наносить шкоду не тільки навколишньому середовищу, а й окремо об’єктам природної спадщини та багато іншим об’єктам, які потребують удосконалення екологічної інфраструктури та збереження.</w:t>
      </w:r>
    </w:p>
    <w:p w:rsidR="003B2DA5" w:rsidRDefault="003B2DA5" w:rsidP="001221AE">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В</w:t>
      </w:r>
      <w:r w:rsidR="001221AE" w:rsidRPr="008C252F">
        <w:rPr>
          <w:rFonts w:asciiTheme="minorHAnsi" w:hAnsiTheme="minorHAnsi" w:cstheme="minorHAnsi"/>
          <w:sz w:val="24"/>
          <w:szCs w:val="24"/>
        </w:rPr>
        <w:t xml:space="preserve"> цілому в</w:t>
      </w:r>
      <w:r w:rsidRPr="008C252F">
        <w:rPr>
          <w:rFonts w:asciiTheme="minorHAnsi" w:hAnsiTheme="minorHAnsi" w:cstheme="minorHAnsi"/>
          <w:sz w:val="24"/>
          <w:szCs w:val="24"/>
        </w:rPr>
        <w:t>дале географічне розташування, сприятливі кліматичні умови, наявність багатьох компонентів рекреаційних ресурсів, багатої історико-культурної спадщини, тривале співіснування різних культур та традицій на території</w:t>
      </w:r>
      <w:r w:rsidR="006D0500">
        <w:rPr>
          <w:rFonts w:asciiTheme="minorHAnsi" w:hAnsiTheme="minorHAnsi" w:cstheme="minorHAnsi"/>
          <w:sz w:val="24"/>
          <w:szCs w:val="24"/>
        </w:rPr>
        <w:t xml:space="preserve"> -</w:t>
      </w:r>
      <w:r w:rsidRPr="008C252F">
        <w:rPr>
          <w:rFonts w:asciiTheme="minorHAnsi" w:hAnsiTheme="minorHAnsi" w:cstheme="minorHAnsi"/>
          <w:sz w:val="24"/>
          <w:szCs w:val="24"/>
        </w:rPr>
        <w:t xml:space="preserve"> є чинниками розвитку </w:t>
      </w:r>
      <w:r w:rsidR="001221AE" w:rsidRPr="008C252F">
        <w:rPr>
          <w:rFonts w:asciiTheme="minorHAnsi" w:hAnsiTheme="minorHAnsi" w:cstheme="minorHAnsi"/>
          <w:sz w:val="24"/>
          <w:szCs w:val="24"/>
        </w:rPr>
        <w:t xml:space="preserve">економічного </w:t>
      </w:r>
      <w:r w:rsidRPr="008C252F">
        <w:rPr>
          <w:rFonts w:asciiTheme="minorHAnsi" w:hAnsiTheme="minorHAnsi" w:cstheme="minorHAnsi"/>
          <w:sz w:val="24"/>
          <w:szCs w:val="24"/>
        </w:rPr>
        <w:t>потенціалу громади. Сторожинецька громада є мультикультурною, має значний туристичний та рекреаційний потенціал, багатий на пам’ятки історії та культури (автентичні історичні пам’ятки української, австрійсько-німецької, румунської, польської, єврейської  культур), де співіснує велика кількість об’єктів релігійного туризму.</w:t>
      </w:r>
    </w:p>
    <w:p w:rsidR="004B1407" w:rsidRDefault="004B1407" w:rsidP="001221AE">
      <w:pPr>
        <w:spacing w:after="0" w:line="240" w:lineRule="auto"/>
        <w:ind w:firstLine="567"/>
        <w:jc w:val="both"/>
        <w:rPr>
          <w:rFonts w:asciiTheme="minorHAnsi" w:hAnsiTheme="minorHAnsi" w:cstheme="minorHAnsi"/>
          <w:sz w:val="24"/>
          <w:szCs w:val="24"/>
        </w:rPr>
      </w:pPr>
    </w:p>
    <w:p w:rsidR="004B1407" w:rsidRPr="008C252F" w:rsidRDefault="004B1407" w:rsidP="001221AE">
      <w:pPr>
        <w:spacing w:after="0" w:line="240" w:lineRule="auto"/>
        <w:ind w:firstLine="567"/>
        <w:jc w:val="both"/>
        <w:rPr>
          <w:rFonts w:asciiTheme="minorHAnsi" w:hAnsiTheme="minorHAnsi" w:cstheme="minorHAnsi"/>
          <w:sz w:val="24"/>
          <w:szCs w:val="24"/>
        </w:rPr>
      </w:pPr>
    </w:p>
    <w:p w:rsidR="004B1407" w:rsidRDefault="004B1407" w:rsidP="006E32A4">
      <w:pPr>
        <w:pStyle w:val="1"/>
        <w:pageBreakBefore w:val="0"/>
        <w:tabs>
          <w:tab w:val="clear" w:pos="567"/>
          <w:tab w:val="left" w:pos="284"/>
        </w:tabs>
        <w:spacing w:before="0" w:after="120" w:line="240" w:lineRule="auto"/>
        <w:rPr>
          <w:rFonts w:asciiTheme="minorHAnsi" w:hAnsiTheme="minorHAnsi" w:cstheme="minorHAnsi"/>
          <w:sz w:val="24"/>
          <w:szCs w:val="24"/>
        </w:rPr>
      </w:pPr>
    </w:p>
    <w:p w:rsidR="00425A50" w:rsidRPr="008C252F" w:rsidRDefault="00425A50" w:rsidP="006E32A4">
      <w:pPr>
        <w:pStyle w:val="1"/>
        <w:pageBreakBefore w:val="0"/>
        <w:tabs>
          <w:tab w:val="clear" w:pos="567"/>
          <w:tab w:val="left" w:pos="284"/>
        </w:tabs>
        <w:spacing w:before="0" w:after="120" w:line="240" w:lineRule="auto"/>
        <w:rPr>
          <w:rFonts w:asciiTheme="minorHAnsi" w:hAnsiTheme="minorHAnsi" w:cstheme="minorHAnsi"/>
          <w:sz w:val="24"/>
          <w:szCs w:val="24"/>
        </w:rPr>
      </w:pPr>
      <w:r w:rsidRPr="008C252F">
        <w:rPr>
          <w:rFonts w:asciiTheme="minorHAnsi" w:hAnsiTheme="minorHAnsi" w:cstheme="minorHAnsi"/>
          <w:sz w:val="24"/>
          <w:szCs w:val="24"/>
        </w:rPr>
        <w:t>4. ГОЛОВНІ ЧИННИКИ СТРАТЕГІЧНОГО ВИБОРУ</w:t>
      </w:r>
    </w:p>
    <w:p w:rsidR="00425A50" w:rsidRPr="008C252F" w:rsidRDefault="00425A50" w:rsidP="00425A50">
      <w:pPr>
        <w:spacing w:after="120" w:line="240" w:lineRule="auto"/>
        <w:rPr>
          <w:rFonts w:asciiTheme="minorHAnsi" w:hAnsiTheme="minorHAnsi" w:cstheme="minorHAnsi"/>
          <w:b/>
          <w:sz w:val="24"/>
          <w:szCs w:val="24"/>
        </w:rPr>
      </w:pPr>
      <w:r w:rsidRPr="008C252F">
        <w:rPr>
          <w:rFonts w:asciiTheme="minorHAnsi" w:hAnsiTheme="minorHAnsi" w:cstheme="minorHAnsi"/>
          <w:b/>
          <w:sz w:val="24"/>
          <w:szCs w:val="24"/>
        </w:rPr>
        <w:t xml:space="preserve">4.1. Деякі проблеми розвитку </w:t>
      </w:r>
      <w:r w:rsidR="003B2DA5" w:rsidRPr="008C252F">
        <w:rPr>
          <w:rFonts w:asciiTheme="minorHAnsi" w:hAnsiTheme="minorHAnsi" w:cstheme="minorHAnsi"/>
          <w:b/>
          <w:sz w:val="24"/>
          <w:szCs w:val="24"/>
        </w:rPr>
        <w:t>Сторожинецької</w:t>
      </w:r>
      <w:r w:rsidRPr="008C252F">
        <w:rPr>
          <w:rFonts w:asciiTheme="minorHAnsi" w:hAnsiTheme="minorHAnsi" w:cstheme="minorHAnsi"/>
          <w:b/>
          <w:sz w:val="24"/>
          <w:szCs w:val="24"/>
        </w:rPr>
        <w:t xml:space="preserve"> громади </w:t>
      </w:r>
    </w:p>
    <w:p w:rsidR="002A168C" w:rsidRPr="008C252F" w:rsidRDefault="00425A50" w:rsidP="00854836">
      <w:pPr>
        <w:pStyle w:val="ae"/>
        <w:numPr>
          <w:ilvl w:val="0"/>
          <w:numId w:val="22"/>
        </w:numPr>
        <w:tabs>
          <w:tab w:val="left" w:pos="426"/>
        </w:tabs>
        <w:spacing w:before="120" w:after="120" w:line="240" w:lineRule="exact"/>
        <w:contextualSpacing w:val="0"/>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Негативн</w:t>
      </w:r>
      <w:r w:rsidR="002A168C" w:rsidRPr="008C252F">
        <w:rPr>
          <w:rFonts w:asciiTheme="minorHAnsi" w:hAnsiTheme="minorHAnsi" w:cstheme="minorHAnsi"/>
          <w:sz w:val="24"/>
          <w:szCs w:val="24"/>
          <w:lang w:val="uk-UA"/>
        </w:rPr>
        <w:t>і тенденції в</w:t>
      </w:r>
      <w:r w:rsidRPr="008C252F">
        <w:rPr>
          <w:rFonts w:asciiTheme="minorHAnsi" w:hAnsiTheme="minorHAnsi" w:cstheme="minorHAnsi"/>
          <w:sz w:val="24"/>
          <w:szCs w:val="24"/>
          <w:lang w:val="uk-UA"/>
        </w:rPr>
        <w:t xml:space="preserve"> демографічн</w:t>
      </w:r>
      <w:r w:rsidR="002A168C" w:rsidRPr="008C252F">
        <w:rPr>
          <w:rFonts w:asciiTheme="minorHAnsi" w:hAnsiTheme="minorHAnsi" w:cstheme="minorHAnsi"/>
          <w:sz w:val="24"/>
          <w:szCs w:val="24"/>
          <w:lang w:val="uk-UA"/>
        </w:rPr>
        <w:t>ій</w:t>
      </w:r>
      <w:r w:rsidRPr="008C252F">
        <w:rPr>
          <w:rFonts w:asciiTheme="minorHAnsi" w:hAnsiTheme="minorHAnsi" w:cstheme="minorHAnsi"/>
          <w:sz w:val="24"/>
          <w:szCs w:val="24"/>
          <w:lang w:val="uk-UA"/>
        </w:rPr>
        <w:t xml:space="preserve"> ситуаці</w:t>
      </w:r>
      <w:r w:rsidR="002A168C" w:rsidRPr="008C252F">
        <w:rPr>
          <w:rFonts w:asciiTheme="minorHAnsi" w:hAnsiTheme="minorHAnsi" w:cstheme="minorHAnsi"/>
          <w:sz w:val="24"/>
          <w:szCs w:val="24"/>
          <w:lang w:val="uk-UA"/>
        </w:rPr>
        <w:t>ї</w:t>
      </w:r>
      <w:r w:rsidRPr="008C252F">
        <w:rPr>
          <w:rFonts w:asciiTheme="minorHAnsi" w:hAnsiTheme="minorHAnsi" w:cstheme="minorHAnsi"/>
          <w:sz w:val="24"/>
          <w:szCs w:val="24"/>
          <w:lang w:val="uk-UA"/>
        </w:rPr>
        <w:t xml:space="preserve">. </w:t>
      </w:r>
      <w:r w:rsidR="00854836" w:rsidRPr="00854836">
        <w:rPr>
          <w:rFonts w:asciiTheme="minorHAnsi" w:hAnsiTheme="minorHAnsi" w:cstheme="minorHAnsi"/>
          <w:sz w:val="24"/>
          <w:szCs w:val="24"/>
          <w:lang w:val="uk-UA"/>
        </w:rPr>
        <w:t>У 2020 році населення зросло тільки через приєднання до Сторожинецької територіальної громади Ропчанської сільської ради. За 2021,2022 рік спостерігається погіршення демографічної ситуації.</w:t>
      </w:r>
      <w:r w:rsidR="002A168C" w:rsidRPr="00854836">
        <w:rPr>
          <w:rFonts w:asciiTheme="minorHAnsi" w:hAnsiTheme="minorHAnsi" w:cstheme="minorHAnsi"/>
          <w:sz w:val="24"/>
          <w:szCs w:val="24"/>
          <w:lang w:val="uk-UA"/>
        </w:rPr>
        <w:t>.</w:t>
      </w:r>
      <w:r w:rsidR="002A168C" w:rsidRPr="008C252F">
        <w:rPr>
          <w:rFonts w:asciiTheme="minorHAnsi" w:hAnsiTheme="minorHAnsi" w:cstheme="minorHAnsi"/>
          <w:sz w:val="24"/>
          <w:szCs w:val="24"/>
          <w:lang w:val="uk-UA"/>
        </w:rPr>
        <w:t xml:space="preserve"> </w:t>
      </w:r>
    </w:p>
    <w:p w:rsidR="00425A50" w:rsidRPr="008C252F" w:rsidRDefault="00425A50" w:rsidP="000E31A3">
      <w:pPr>
        <w:pStyle w:val="ae"/>
        <w:numPr>
          <w:ilvl w:val="0"/>
          <w:numId w:val="22"/>
        </w:numPr>
        <w:tabs>
          <w:tab w:val="left" w:pos="426"/>
        </w:tabs>
        <w:spacing w:before="120" w:after="120" w:line="240" w:lineRule="exact"/>
        <w:ind w:left="0" w:firstLine="0"/>
        <w:contextualSpacing w:val="0"/>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Безробіття, тіньова зайнятість, трудова міграці</w:t>
      </w:r>
      <w:r w:rsidR="006D0500">
        <w:rPr>
          <w:rFonts w:asciiTheme="minorHAnsi" w:hAnsiTheme="minorHAnsi" w:cstheme="minorHAnsi"/>
          <w:sz w:val="24"/>
          <w:szCs w:val="24"/>
          <w:lang w:val="uk-UA"/>
        </w:rPr>
        <w:t>я</w:t>
      </w:r>
      <w:r w:rsidRPr="008C252F">
        <w:rPr>
          <w:rFonts w:asciiTheme="minorHAnsi" w:hAnsiTheme="minorHAnsi" w:cstheme="minorHAnsi"/>
          <w:sz w:val="24"/>
          <w:szCs w:val="24"/>
          <w:lang w:val="uk-UA"/>
        </w:rPr>
        <w:t>, обмежені мо</w:t>
      </w:r>
      <w:r w:rsidR="006D0500">
        <w:rPr>
          <w:rFonts w:asciiTheme="minorHAnsi" w:hAnsiTheme="minorHAnsi" w:cstheme="minorHAnsi"/>
          <w:sz w:val="24"/>
          <w:szCs w:val="24"/>
          <w:lang w:val="uk-UA"/>
        </w:rPr>
        <w:t xml:space="preserve">жливості працездатних громадян </w:t>
      </w:r>
      <w:r w:rsidRPr="008C252F">
        <w:rPr>
          <w:rFonts w:asciiTheme="minorHAnsi" w:hAnsiTheme="minorHAnsi" w:cstheme="minorHAnsi"/>
          <w:sz w:val="24"/>
          <w:szCs w:val="24"/>
          <w:lang w:val="uk-UA"/>
        </w:rPr>
        <w:t>отримати роботу в громаді.</w:t>
      </w:r>
    </w:p>
    <w:p w:rsidR="00425A50" w:rsidRPr="008C252F" w:rsidRDefault="00425A50" w:rsidP="000E31A3">
      <w:pPr>
        <w:pStyle w:val="ae"/>
        <w:numPr>
          <w:ilvl w:val="0"/>
          <w:numId w:val="22"/>
        </w:numPr>
        <w:tabs>
          <w:tab w:val="left" w:pos="426"/>
        </w:tabs>
        <w:spacing w:before="120" w:after="120" w:line="240" w:lineRule="exact"/>
        <w:ind w:left="0" w:firstLine="0"/>
        <w:contextualSpacing w:val="0"/>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Недостатня громадська активність населення громади.</w:t>
      </w:r>
    </w:p>
    <w:p w:rsidR="00425A50" w:rsidRPr="008C252F" w:rsidRDefault="00425A50" w:rsidP="000E31A3">
      <w:pPr>
        <w:pStyle w:val="ae"/>
        <w:numPr>
          <w:ilvl w:val="0"/>
          <w:numId w:val="22"/>
        </w:numPr>
        <w:tabs>
          <w:tab w:val="left" w:pos="426"/>
        </w:tabs>
        <w:spacing w:before="120" w:after="120" w:line="240" w:lineRule="exact"/>
        <w:ind w:left="0" w:firstLine="0"/>
        <w:contextualSpacing w:val="0"/>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Дефіцит кваліфікованих робітничих кадрів на фоні відсутності зайнятості в селах, молодіжного безробіття, тіньової зайнятості та трудової міграції.</w:t>
      </w:r>
    </w:p>
    <w:p w:rsidR="00425A50" w:rsidRPr="008C252F" w:rsidRDefault="00425A50" w:rsidP="000E31A3">
      <w:pPr>
        <w:pStyle w:val="ae"/>
        <w:numPr>
          <w:ilvl w:val="0"/>
          <w:numId w:val="22"/>
        </w:numPr>
        <w:tabs>
          <w:tab w:val="left" w:pos="426"/>
        </w:tabs>
        <w:spacing w:before="120" w:after="120" w:line="240" w:lineRule="exact"/>
        <w:ind w:left="0" w:firstLine="0"/>
        <w:contextualSpacing w:val="0"/>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 xml:space="preserve">Не задіяний в повній мірі природньо-ресурсний потенціал </w:t>
      </w:r>
      <w:r w:rsidR="003B2DA5" w:rsidRPr="008C252F">
        <w:rPr>
          <w:rFonts w:asciiTheme="minorHAnsi" w:hAnsiTheme="minorHAnsi" w:cstheme="minorHAnsi"/>
          <w:sz w:val="24"/>
          <w:szCs w:val="24"/>
          <w:lang w:val="uk-UA"/>
        </w:rPr>
        <w:t>Сторожинецької</w:t>
      </w:r>
      <w:r w:rsidRPr="008C252F">
        <w:rPr>
          <w:rFonts w:asciiTheme="minorHAnsi" w:hAnsiTheme="minorHAnsi" w:cstheme="minorHAnsi"/>
          <w:sz w:val="24"/>
          <w:szCs w:val="24"/>
          <w:lang w:val="uk-UA"/>
        </w:rPr>
        <w:t xml:space="preserve"> громади.</w:t>
      </w:r>
    </w:p>
    <w:p w:rsidR="00425A50" w:rsidRPr="008C252F" w:rsidRDefault="00425A50" w:rsidP="000E31A3">
      <w:pPr>
        <w:pStyle w:val="ae"/>
        <w:numPr>
          <w:ilvl w:val="0"/>
          <w:numId w:val="22"/>
        </w:numPr>
        <w:tabs>
          <w:tab w:val="left" w:pos="426"/>
        </w:tabs>
        <w:spacing w:before="120" w:after="120" w:line="240" w:lineRule="exact"/>
        <w:ind w:left="0" w:firstLine="0"/>
        <w:contextualSpacing w:val="0"/>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Недостатність бюджетного фінансування для зміцнення матеріально-технічного забезпечення закладів галузі освіти, культури та медицини.</w:t>
      </w:r>
    </w:p>
    <w:p w:rsidR="00425A50" w:rsidRPr="008C252F" w:rsidRDefault="00425A50" w:rsidP="000E31A3">
      <w:pPr>
        <w:pStyle w:val="ae"/>
        <w:numPr>
          <w:ilvl w:val="0"/>
          <w:numId w:val="22"/>
        </w:numPr>
        <w:tabs>
          <w:tab w:val="left" w:pos="426"/>
        </w:tabs>
        <w:spacing w:before="120" w:after="120" w:line="240" w:lineRule="exact"/>
        <w:ind w:left="0" w:firstLine="0"/>
        <w:contextualSpacing w:val="0"/>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 xml:space="preserve">Не проведена детальна інвентаризація сільськогосподарських земель </w:t>
      </w:r>
      <w:r w:rsidR="006D0500">
        <w:rPr>
          <w:rFonts w:asciiTheme="minorHAnsi" w:hAnsiTheme="minorHAnsi" w:cstheme="minorHAnsi"/>
          <w:sz w:val="24"/>
          <w:szCs w:val="24"/>
          <w:lang w:val="uk-UA"/>
        </w:rPr>
        <w:t>у</w:t>
      </w:r>
      <w:r w:rsidRPr="008C252F">
        <w:rPr>
          <w:rFonts w:asciiTheme="minorHAnsi" w:hAnsiTheme="minorHAnsi" w:cstheme="minorHAnsi"/>
          <w:sz w:val="24"/>
          <w:szCs w:val="24"/>
          <w:lang w:val="uk-UA"/>
        </w:rPr>
        <w:t xml:space="preserve"> громаді.</w:t>
      </w:r>
    </w:p>
    <w:p w:rsidR="00425A50" w:rsidRPr="008C252F" w:rsidRDefault="00425A50" w:rsidP="000E31A3">
      <w:pPr>
        <w:pStyle w:val="ae"/>
        <w:numPr>
          <w:ilvl w:val="0"/>
          <w:numId w:val="22"/>
        </w:numPr>
        <w:tabs>
          <w:tab w:val="left" w:pos="426"/>
        </w:tabs>
        <w:spacing w:before="120" w:after="120" w:line="240" w:lineRule="exact"/>
        <w:ind w:left="0" w:firstLine="0"/>
        <w:contextualSpacing w:val="0"/>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Високий рівень зношення виробничих фондів підприємства житлово-комунального господарства, енергоємність та низька ефективність інженерних мереж.</w:t>
      </w:r>
    </w:p>
    <w:p w:rsidR="00425A50" w:rsidRPr="008C252F" w:rsidRDefault="00425A50" w:rsidP="000E31A3">
      <w:pPr>
        <w:pStyle w:val="ae"/>
        <w:numPr>
          <w:ilvl w:val="0"/>
          <w:numId w:val="22"/>
        </w:numPr>
        <w:tabs>
          <w:tab w:val="left" w:pos="426"/>
        </w:tabs>
        <w:spacing w:before="120" w:after="120" w:line="240" w:lineRule="exact"/>
        <w:ind w:left="0" w:firstLine="0"/>
        <w:contextualSpacing w:val="0"/>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Диспропорція у структурі розвитку малого та середнього бізнесу за сферами економічної діяльності.</w:t>
      </w:r>
    </w:p>
    <w:p w:rsidR="00425A50" w:rsidRPr="008C252F" w:rsidRDefault="00425A50" w:rsidP="000E31A3">
      <w:pPr>
        <w:pStyle w:val="ae"/>
        <w:numPr>
          <w:ilvl w:val="0"/>
          <w:numId w:val="22"/>
        </w:numPr>
        <w:tabs>
          <w:tab w:val="left" w:pos="426"/>
        </w:tabs>
        <w:spacing w:before="120" w:after="120" w:line="240" w:lineRule="exact"/>
        <w:ind w:left="0" w:firstLine="0"/>
        <w:contextualSpacing w:val="0"/>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Недостатність внутрішніх фінансових ресурсів для розвитку бізнесу та ускладнений доступ до зовнішніх джерел фінансування, висока вартість кредитних ресурсів, необізнаність суб’єктів малого та середнього підприємництва в питаннях залучення альтернативних методів фінансування, насамперед отримання грантів та/або фінансових асигнувань від міжнародних організацій чи фондів.</w:t>
      </w:r>
    </w:p>
    <w:p w:rsidR="003C17F3" w:rsidRDefault="003C17F3" w:rsidP="00047B92">
      <w:pPr>
        <w:pStyle w:val="ae"/>
        <w:numPr>
          <w:ilvl w:val="0"/>
          <w:numId w:val="22"/>
        </w:numPr>
        <w:tabs>
          <w:tab w:val="left" w:pos="426"/>
        </w:tabs>
        <w:spacing w:before="120" w:after="120" w:line="240" w:lineRule="exact"/>
        <w:ind w:left="0" w:firstLine="0"/>
        <w:contextualSpacing w:val="0"/>
        <w:jc w:val="both"/>
        <w:rPr>
          <w:rFonts w:asciiTheme="minorHAnsi" w:hAnsiTheme="minorHAnsi" w:cstheme="minorHAnsi"/>
          <w:sz w:val="24"/>
          <w:szCs w:val="24"/>
          <w:lang w:val="uk-UA"/>
        </w:rPr>
      </w:pPr>
      <w:r w:rsidRPr="003C17F3">
        <w:rPr>
          <w:rFonts w:asciiTheme="minorHAnsi" w:hAnsiTheme="minorHAnsi" w:cstheme="minorHAnsi"/>
          <w:sz w:val="24"/>
          <w:szCs w:val="24"/>
          <w:lang w:val="uk-UA"/>
        </w:rPr>
        <w:t xml:space="preserve"> Відсутність загальнодержавної стратегії в напрямку розвитку підприємництва та бізнес-середовища в державі в умовах військового вторгнення російської федерації. </w:t>
      </w:r>
    </w:p>
    <w:p w:rsidR="00425A50" w:rsidRPr="003C17F3" w:rsidRDefault="00425A50" w:rsidP="00047B92">
      <w:pPr>
        <w:pStyle w:val="ae"/>
        <w:numPr>
          <w:ilvl w:val="0"/>
          <w:numId w:val="22"/>
        </w:numPr>
        <w:tabs>
          <w:tab w:val="left" w:pos="426"/>
        </w:tabs>
        <w:spacing w:before="120" w:after="120" w:line="240" w:lineRule="exact"/>
        <w:ind w:left="0" w:firstLine="0"/>
        <w:contextualSpacing w:val="0"/>
        <w:jc w:val="both"/>
        <w:rPr>
          <w:rFonts w:asciiTheme="minorHAnsi" w:hAnsiTheme="minorHAnsi" w:cstheme="minorHAnsi"/>
          <w:sz w:val="24"/>
          <w:szCs w:val="24"/>
          <w:lang w:val="uk-UA"/>
        </w:rPr>
      </w:pPr>
      <w:r w:rsidRPr="003C17F3">
        <w:rPr>
          <w:rFonts w:asciiTheme="minorHAnsi" w:hAnsiTheme="minorHAnsi" w:cstheme="minorHAnsi"/>
          <w:sz w:val="24"/>
          <w:szCs w:val="24"/>
          <w:lang w:val="uk-UA"/>
        </w:rPr>
        <w:t xml:space="preserve">Не використаний потенціал географічного та глибокого історичного минулого </w:t>
      </w:r>
      <w:r w:rsidR="003B2DA5" w:rsidRPr="003C17F3">
        <w:rPr>
          <w:rFonts w:asciiTheme="minorHAnsi" w:hAnsiTheme="minorHAnsi" w:cstheme="minorHAnsi"/>
          <w:sz w:val="24"/>
          <w:szCs w:val="24"/>
          <w:lang w:val="uk-UA"/>
        </w:rPr>
        <w:t>Сторожинецької</w:t>
      </w:r>
      <w:r w:rsidRPr="003C17F3">
        <w:rPr>
          <w:rFonts w:asciiTheme="minorHAnsi" w:hAnsiTheme="minorHAnsi" w:cstheme="minorHAnsi"/>
          <w:sz w:val="24"/>
          <w:szCs w:val="24"/>
          <w:lang w:val="uk-UA"/>
        </w:rPr>
        <w:t xml:space="preserve"> громади</w:t>
      </w:r>
      <w:r w:rsidR="000F2D5D" w:rsidRPr="003C17F3">
        <w:rPr>
          <w:rFonts w:asciiTheme="minorHAnsi" w:hAnsiTheme="minorHAnsi" w:cstheme="minorHAnsi"/>
          <w:sz w:val="24"/>
          <w:szCs w:val="24"/>
          <w:lang w:val="uk-UA"/>
        </w:rPr>
        <w:t xml:space="preserve">, а також мультиетнічного її складу та багатої матеріальної </w:t>
      </w:r>
      <w:r w:rsidR="006D0500" w:rsidRPr="003C17F3">
        <w:rPr>
          <w:rFonts w:asciiTheme="minorHAnsi" w:hAnsiTheme="minorHAnsi" w:cstheme="minorHAnsi"/>
          <w:sz w:val="24"/>
          <w:szCs w:val="24"/>
          <w:lang w:val="uk-UA"/>
        </w:rPr>
        <w:t>і</w:t>
      </w:r>
      <w:r w:rsidR="000F2D5D" w:rsidRPr="003C17F3">
        <w:rPr>
          <w:rFonts w:asciiTheme="minorHAnsi" w:hAnsiTheme="minorHAnsi" w:cstheme="minorHAnsi"/>
          <w:sz w:val="24"/>
          <w:szCs w:val="24"/>
          <w:lang w:val="uk-UA"/>
        </w:rPr>
        <w:t xml:space="preserve"> нематеріальної культурної спадщини</w:t>
      </w:r>
      <w:r w:rsidRPr="003C17F3">
        <w:rPr>
          <w:rFonts w:asciiTheme="minorHAnsi" w:hAnsiTheme="minorHAnsi" w:cstheme="minorHAnsi"/>
          <w:sz w:val="24"/>
          <w:szCs w:val="24"/>
          <w:lang w:val="uk-UA"/>
        </w:rPr>
        <w:t>.</w:t>
      </w:r>
    </w:p>
    <w:p w:rsidR="00425A50" w:rsidRPr="008C252F" w:rsidRDefault="00425A50" w:rsidP="000E31A3">
      <w:pPr>
        <w:pStyle w:val="ae"/>
        <w:numPr>
          <w:ilvl w:val="0"/>
          <w:numId w:val="22"/>
        </w:numPr>
        <w:tabs>
          <w:tab w:val="left" w:pos="426"/>
        </w:tabs>
        <w:spacing w:before="120" w:after="120" w:line="240" w:lineRule="exact"/>
        <w:ind w:left="0" w:firstLine="0"/>
        <w:contextualSpacing w:val="0"/>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Недостатня розвиненість туристичної інфраструктури, в т.ч. закладів розміщення (готелі, ресторани) та музейної мережі, не дозволяє розвивати туризм в громаді.</w:t>
      </w:r>
    </w:p>
    <w:p w:rsidR="00425A50" w:rsidRPr="008C252F" w:rsidRDefault="00425A50" w:rsidP="000E31A3">
      <w:pPr>
        <w:pStyle w:val="ae"/>
        <w:numPr>
          <w:ilvl w:val="0"/>
          <w:numId w:val="22"/>
        </w:numPr>
        <w:tabs>
          <w:tab w:val="left" w:pos="426"/>
        </w:tabs>
        <w:spacing w:before="120" w:after="120" w:line="240" w:lineRule="exact"/>
        <w:ind w:left="0" w:firstLine="0"/>
        <w:contextualSpacing w:val="0"/>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Відсутність облаштованих маршрутів та єдиної системи туристичного маркування рекреаційних територій.</w:t>
      </w:r>
    </w:p>
    <w:p w:rsidR="00425A50" w:rsidRPr="008C252F" w:rsidRDefault="00425A50" w:rsidP="000E31A3">
      <w:pPr>
        <w:pStyle w:val="ae"/>
        <w:numPr>
          <w:ilvl w:val="0"/>
          <w:numId w:val="22"/>
        </w:numPr>
        <w:tabs>
          <w:tab w:val="left" w:pos="426"/>
        </w:tabs>
        <w:spacing w:before="120" w:after="120" w:line="240" w:lineRule="exact"/>
        <w:ind w:left="0" w:firstLine="0"/>
        <w:contextualSpacing w:val="0"/>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 xml:space="preserve">Відсутність належного контролю збоку громади за станом дотримання екологічного природоохоронного законодавства на території </w:t>
      </w:r>
      <w:r w:rsidR="00E4405B">
        <w:rPr>
          <w:rFonts w:asciiTheme="minorHAnsi" w:hAnsiTheme="minorHAnsi" w:cstheme="minorHAnsi"/>
          <w:sz w:val="24"/>
          <w:szCs w:val="24"/>
          <w:lang w:val="uk-UA"/>
        </w:rPr>
        <w:t>М</w:t>
      </w:r>
      <w:r w:rsidRPr="008C252F">
        <w:rPr>
          <w:rFonts w:asciiTheme="minorHAnsi" w:hAnsiTheme="minorHAnsi" w:cstheme="minorHAnsi"/>
          <w:sz w:val="24"/>
          <w:szCs w:val="24"/>
          <w:lang w:val="uk-UA"/>
        </w:rPr>
        <w:t xml:space="preserve">ТГ, контролю за дотриманням невиснажливого використання природних ресурсів. </w:t>
      </w:r>
    </w:p>
    <w:p w:rsidR="003E14AD" w:rsidRDefault="006D0500" w:rsidP="00047B92">
      <w:pPr>
        <w:pStyle w:val="ae"/>
        <w:numPr>
          <w:ilvl w:val="0"/>
          <w:numId w:val="22"/>
        </w:numPr>
        <w:tabs>
          <w:tab w:val="left" w:pos="426"/>
          <w:tab w:val="left" w:pos="851"/>
        </w:tabs>
        <w:autoSpaceDE w:val="0"/>
        <w:autoSpaceDN w:val="0"/>
        <w:adjustRightInd w:val="0"/>
        <w:spacing w:before="120" w:after="120" w:line="240" w:lineRule="exact"/>
        <w:ind w:left="0" w:firstLine="0"/>
        <w:jc w:val="both"/>
        <w:rPr>
          <w:rFonts w:asciiTheme="minorHAnsi" w:hAnsiTheme="minorHAnsi" w:cstheme="minorHAnsi"/>
          <w:bCs/>
          <w:sz w:val="24"/>
          <w:szCs w:val="24"/>
          <w:lang w:val="ru-RU"/>
        </w:rPr>
      </w:pPr>
      <w:r w:rsidRPr="00854836">
        <w:rPr>
          <w:rFonts w:asciiTheme="minorHAnsi" w:hAnsiTheme="minorHAnsi" w:cstheme="minorHAnsi"/>
          <w:sz w:val="24"/>
          <w:szCs w:val="24"/>
          <w:lang w:val="ru-RU"/>
        </w:rPr>
        <w:t>Наданий час не вирішено проблемне питання зі сміттєзвалищем.</w:t>
      </w:r>
      <w:r w:rsidR="002D77F1" w:rsidRPr="00854836">
        <w:rPr>
          <w:rFonts w:asciiTheme="minorHAnsi" w:hAnsiTheme="minorHAnsi" w:cstheme="minorHAnsi"/>
          <w:sz w:val="24"/>
          <w:szCs w:val="24"/>
          <w:lang w:val="ru-RU"/>
        </w:rPr>
        <w:t xml:space="preserve"> Остання касета, на яку звозиться сміття, площею 1,6 га. вже майже заповнена, тому в </w:t>
      </w:r>
      <w:r w:rsidR="002D77F1" w:rsidRPr="00854836">
        <w:rPr>
          <w:rFonts w:asciiTheme="minorHAnsi" w:hAnsiTheme="minorHAnsi" w:cstheme="minorHAnsi"/>
          <w:bCs/>
          <w:sz w:val="24"/>
          <w:szCs w:val="24"/>
          <w:lang w:val="ru-RU"/>
        </w:rPr>
        <w:t xml:space="preserve">громаді існує проблема утилізації відходів, так як сміття наносить шкоду </w:t>
      </w:r>
      <w:r w:rsidR="00854836">
        <w:rPr>
          <w:rFonts w:asciiTheme="minorHAnsi" w:hAnsiTheme="minorHAnsi" w:cstheme="minorHAnsi"/>
          <w:bCs/>
          <w:sz w:val="24"/>
          <w:szCs w:val="24"/>
          <w:lang w:val="ru-RU"/>
        </w:rPr>
        <w:t>навколишньому середовищу.</w:t>
      </w:r>
    </w:p>
    <w:p w:rsidR="00854836" w:rsidRPr="00854836" w:rsidRDefault="00854836" w:rsidP="00854836">
      <w:pPr>
        <w:pStyle w:val="ae"/>
        <w:tabs>
          <w:tab w:val="left" w:pos="426"/>
          <w:tab w:val="left" w:pos="851"/>
        </w:tabs>
        <w:autoSpaceDE w:val="0"/>
        <w:autoSpaceDN w:val="0"/>
        <w:adjustRightInd w:val="0"/>
        <w:spacing w:before="120" w:after="120" w:line="240" w:lineRule="exact"/>
        <w:ind w:left="0"/>
        <w:jc w:val="both"/>
        <w:rPr>
          <w:rFonts w:asciiTheme="minorHAnsi" w:hAnsiTheme="minorHAnsi" w:cstheme="minorHAnsi"/>
          <w:bCs/>
          <w:sz w:val="24"/>
          <w:szCs w:val="24"/>
          <w:lang w:val="ru-RU"/>
        </w:rPr>
      </w:pPr>
    </w:p>
    <w:p w:rsidR="00425A50" w:rsidRPr="008C252F" w:rsidRDefault="00425A50" w:rsidP="000E31A3">
      <w:pPr>
        <w:pStyle w:val="ae"/>
        <w:numPr>
          <w:ilvl w:val="0"/>
          <w:numId w:val="22"/>
        </w:numPr>
        <w:tabs>
          <w:tab w:val="left" w:pos="426"/>
        </w:tabs>
        <w:spacing w:before="120" w:after="120" w:line="240" w:lineRule="exact"/>
        <w:ind w:left="0" w:firstLine="0"/>
        <w:contextualSpacing w:val="0"/>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 xml:space="preserve">Відсутність повного переліку нерухомого майна, що </w:t>
      </w:r>
      <w:r w:rsidR="006D0500">
        <w:rPr>
          <w:rFonts w:asciiTheme="minorHAnsi" w:hAnsiTheme="minorHAnsi" w:cstheme="minorHAnsi"/>
          <w:sz w:val="24"/>
          <w:szCs w:val="24"/>
          <w:lang w:val="uk-UA"/>
        </w:rPr>
        <w:t>належить територіальній громаді;</w:t>
      </w:r>
      <w:r w:rsidRPr="008C252F">
        <w:rPr>
          <w:rFonts w:asciiTheme="minorHAnsi" w:hAnsiTheme="minorHAnsi" w:cstheme="minorHAnsi"/>
          <w:sz w:val="24"/>
          <w:szCs w:val="24"/>
          <w:lang w:val="uk-UA"/>
        </w:rPr>
        <w:t xml:space="preserve"> відсутність технічної документації на окремі об’єкти та правової документації на більшу частину об’єктів нерухомого майна, що належить територіальній громаді.</w:t>
      </w:r>
    </w:p>
    <w:p w:rsidR="00425A50" w:rsidRPr="008C252F" w:rsidRDefault="00425A50" w:rsidP="000E31A3">
      <w:pPr>
        <w:pStyle w:val="ae"/>
        <w:numPr>
          <w:ilvl w:val="0"/>
          <w:numId w:val="22"/>
        </w:numPr>
        <w:tabs>
          <w:tab w:val="left" w:pos="426"/>
        </w:tabs>
        <w:spacing w:before="120" w:after="120" w:line="240" w:lineRule="exact"/>
        <w:ind w:left="0" w:firstLine="0"/>
        <w:contextualSpacing w:val="0"/>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Диспропорція у структурі розвитку домашніх сільськогосподарських господарств.</w:t>
      </w:r>
    </w:p>
    <w:p w:rsidR="00425A50" w:rsidRPr="008C252F" w:rsidRDefault="00425A50" w:rsidP="000E31A3">
      <w:pPr>
        <w:pStyle w:val="ae"/>
        <w:numPr>
          <w:ilvl w:val="0"/>
          <w:numId w:val="22"/>
        </w:numPr>
        <w:tabs>
          <w:tab w:val="left" w:pos="426"/>
        </w:tabs>
        <w:spacing w:before="120" w:after="120" w:line="240" w:lineRule="exact"/>
        <w:ind w:left="0" w:firstLine="0"/>
        <w:contextualSpacing w:val="0"/>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Поява розшарування на «багатих» та «бідних», створення соціального розриву між населенням.</w:t>
      </w:r>
    </w:p>
    <w:p w:rsidR="00425A50" w:rsidRPr="008C252F" w:rsidRDefault="00425A50" w:rsidP="000E31A3">
      <w:pPr>
        <w:pStyle w:val="ae"/>
        <w:numPr>
          <w:ilvl w:val="0"/>
          <w:numId w:val="22"/>
        </w:numPr>
        <w:tabs>
          <w:tab w:val="left" w:pos="426"/>
        </w:tabs>
        <w:spacing w:before="120" w:after="120" w:line="240" w:lineRule="exact"/>
        <w:ind w:left="0" w:firstLine="0"/>
        <w:contextualSpacing w:val="0"/>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Збереження відособленості розвитку сіл з іншими селами громади.</w:t>
      </w:r>
    </w:p>
    <w:p w:rsidR="00425A50" w:rsidRPr="008C252F" w:rsidRDefault="00425A50" w:rsidP="000E31A3">
      <w:pPr>
        <w:pStyle w:val="ae"/>
        <w:numPr>
          <w:ilvl w:val="0"/>
          <w:numId w:val="22"/>
        </w:numPr>
        <w:tabs>
          <w:tab w:val="left" w:pos="426"/>
        </w:tabs>
        <w:spacing w:before="120" w:after="120" w:line="240" w:lineRule="exact"/>
        <w:ind w:left="0" w:firstLine="0"/>
        <w:contextualSpacing w:val="0"/>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Недостатня розвиненість логістичної інфраструктури, не дозволяє отримувати максимальний ефект від географічного потенціалу громади.</w:t>
      </w:r>
    </w:p>
    <w:p w:rsidR="00DF2AAA" w:rsidRPr="004B1407" w:rsidRDefault="00DF2AAA" w:rsidP="00DF2AAA">
      <w:pPr>
        <w:pStyle w:val="ae"/>
        <w:numPr>
          <w:ilvl w:val="0"/>
          <w:numId w:val="22"/>
        </w:numPr>
        <w:rPr>
          <w:rFonts w:asciiTheme="minorHAnsi" w:hAnsiTheme="minorHAnsi" w:cstheme="minorHAnsi"/>
          <w:sz w:val="24"/>
          <w:szCs w:val="24"/>
          <w:lang w:val="uk-UA"/>
        </w:rPr>
      </w:pPr>
      <w:r w:rsidRPr="004B1407">
        <w:rPr>
          <w:rFonts w:asciiTheme="minorHAnsi" w:hAnsiTheme="minorHAnsi" w:cstheme="minorHAnsi"/>
          <w:sz w:val="24"/>
          <w:szCs w:val="24"/>
          <w:lang w:val="uk-UA"/>
        </w:rPr>
        <w:lastRenderedPageBreak/>
        <w:t xml:space="preserve">Недостатній ресурс власних податкових надходжень та зборів у бюджеті громади. </w:t>
      </w:r>
    </w:p>
    <w:p w:rsidR="00425A50" w:rsidRPr="008C252F" w:rsidRDefault="00A51C38" w:rsidP="000E31A3">
      <w:pPr>
        <w:pStyle w:val="ae"/>
        <w:numPr>
          <w:ilvl w:val="0"/>
          <w:numId w:val="22"/>
        </w:numPr>
        <w:tabs>
          <w:tab w:val="left" w:pos="426"/>
        </w:tabs>
        <w:spacing w:before="120" w:after="120"/>
        <w:ind w:left="0" w:firstLine="0"/>
        <w:contextualSpacing w:val="0"/>
        <w:jc w:val="both"/>
        <w:rPr>
          <w:rFonts w:asciiTheme="minorHAnsi" w:hAnsiTheme="minorHAnsi" w:cstheme="minorHAnsi"/>
          <w:sz w:val="24"/>
          <w:szCs w:val="24"/>
          <w:lang w:val="uk-UA"/>
        </w:rPr>
      </w:pPr>
      <w:r>
        <w:rPr>
          <w:rFonts w:asciiTheme="minorHAnsi" w:hAnsiTheme="minorHAnsi" w:cstheme="minorHAnsi"/>
          <w:sz w:val="24"/>
          <w:szCs w:val="24"/>
          <w:lang w:val="uk-UA"/>
        </w:rPr>
        <w:t>З</w:t>
      </w:r>
      <w:r w:rsidR="00425A50" w:rsidRPr="008C252F">
        <w:rPr>
          <w:rFonts w:asciiTheme="minorHAnsi" w:hAnsiTheme="minorHAnsi" w:cstheme="minorHAnsi"/>
          <w:sz w:val="24"/>
          <w:szCs w:val="24"/>
          <w:lang w:val="uk-UA"/>
        </w:rPr>
        <w:t xml:space="preserve">астарілі генеральні плани населених пунктів громади. Відсутність коштів для виготовлення нових генеральних планів населених пунктів </w:t>
      </w:r>
      <w:r w:rsidR="003B2DA5" w:rsidRPr="008C252F">
        <w:rPr>
          <w:rFonts w:asciiTheme="minorHAnsi" w:hAnsiTheme="minorHAnsi" w:cstheme="minorHAnsi"/>
          <w:sz w:val="24"/>
          <w:szCs w:val="24"/>
          <w:lang w:val="uk-UA"/>
        </w:rPr>
        <w:t>Сторожинецької</w:t>
      </w:r>
      <w:r w:rsidR="00425A50" w:rsidRPr="008C252F">
        <w:rPr>
          <w:rFonts w:asciiTheme="minorHAnsi" w:hAnsiTheme="minorHAnsi" w:cstheme="minorHAnsi"/>
          <w:sz w:val="24"/>
          <w:szCs w:val="24"/>
          <w:lang w:val="uk-UA"/>
        </w:rPr>
        <w:t xml:space="preserve"> громади.</w:t>
      </w:r>
    </w:p>
    <w:p w:rsidR="00425A50" w:rsidRPr="008C252F" w:rsidRDefault="00425A50" w:rsidP="000E31A3">
      <w:pPr>
        <w:pStyle w:val="ae"/>
        <w:numPr>
          <w:ilvl w:val="0"/>
          <w:numId w:val="22"/>
        </w:numPr>
        <w:tabs>
          <w:tab w:val="left" w:pos="426"/>
        </w:tabs>
        <w:spacing w:before="120" w:after="120"/>
        <w:ind w:left="0" w:firstLine="0"/>
        <w:contextualSpacing w:val="0"/>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 xml:space="preserve">Вздовж річки </w:t>
      </w:r>
      <w:r w:rsidR="006D0500">
        <w:rPr>
          <w:rFonts w:asciiTheme="minorHAnsi" w:hAnsiTheme="minorHAnsi" w:cstheme="minorHAnsi"/>
          <w:sz w:val="24"/>
          <w:szCs w:val="24"/>
          <w:lang w:val="uk-UA"/>
        </w:rPr>
        <w:t>Сі</w:t>
      </w:r>
      <w:r w:rsidR="002D77F1" w:rsidRPr="008C252F">
        <w:rPr>
          <w:rFonts w:asciiTheme="minorHAnsi" w:hAnsiTheme="minorHAnsi" w:cstheme="minorHAnsi"/>
          <w:sz w:val="24"/>
          <w:szCs w:val="24"/>
          <w:lang w:val="uk-UA"/>
        </w:rPr>
        <w:t>рет</w:t>
      </w:r>
      <w:r w:rsidRPr="008C252F">
        <w:rPr>
          <w:rFonts w:asciiTheme="minorHAnsi" w:hAnsiTheme="minorHAnsi" w:cstheme="minorHAnsi"/>
          <w:sz w:val="24"/>
          <w:szCs w:val="24"/>
          <w:lang w:val="uk-UA"/>
        </w:rPr>
        <w:t xml:space="preserve"> не використовується можливість видобування гравійно-піщаної суміші і таким чином здійснення розчистки русел. </w:t>
      </w:r>
    </w:p>
    <w:p w:rsidR="00425A50" w:rsidRPr="008C252F" w:rsidRDefault="00425A50" w:rsidP="00425A50">
      <w:pPr>
        <w:pStyle w:val="ae"/>
        <w:spacing w:before="120" w:after="240" w:line="240" w:lineRule="exact"/>
        <w:ind w:left="714"/>
        <w:contextualSpacing w:val="0"/>
        <w:jc w:val="both"/>
        <w:rPr>
          <w:rFonts w:asciiTheme="minorHAnsi" w:hAnsiTheme="minorHAnsi" w:cstheme="minorHAnsi"/>
          <w:sz w:val="24"/>
          <w:szCs w:val="24"/>
          <w:lang w:val="uk-UA"/>
        </w:rPr>
      </w:pPr>
    </w:p>
    <w:p w:rsidR="00E26407" w:rsidRPr="008C252F" w:rsidRDefault="00E26407" w:rsidP="003B1818">
      <w:pPr>
        <w:pStyle w:val="2"/>
        <w:spacing w:before="0" w:after="120"/>
        <w:ind w:left="0" w:firstLine="0"/>
        <w:rPr>
          <w:rFonts w:asciiTheme="minorHAnsi" w:hAnsiTheme="minorHAnsi" w:cstheme="minorHAnsi"/>
          <w:szCs w:val="24"/>
        </w:rPr>
      </w:pPr>
      <w:bookmarkStart w:id="25" w:name="_Toc436423059"/>
      <w:bookmarkStart w:id="26" w:name="_Toc445403191"/>
      <w:bookmarkStart w:id="27" w:name="_Toc446487187"/>
      <w:bookmarkStart w:id="28" w:name="_Toc463630201"/>
      <w:bookmarkEnd w:id="10"/>
      <w:bookmarkEnd w:id="11"/>
      <w:bookmarkEnd w:id="12"/>
      <w:bookmarkEnd w:id="13"/>
      <w:bookmarkEnd w:id="14"/>
      <w:r w:rsidRPr="008C252F">
        <w:rPr>
          <w:rFonts w:asciiTheme="minorHAnsi" w:hAnsiTheme="minorHAnsi" w:cstheme="minorHAnsi"/>
          <w:szCs w:val="24"/>
        </w:rPr>
        <w:t xml:space="preserve">4.2. Сценарії розвитку </w:t>
      </w:r>
      <w:r w:rsidR="003B2DA5" w:rsidRPr="008C252F">
        <w:rPr>
          <w:rFonts w:asciiTheme="minorHAnsi" w:hAnsiTheme="minorHAnsi" w:cstheme="minorHAnsi"/>
          <w:szCs w:val="24"/>
        </w:rPr>
        <w:t>Сторожинецької</w:t>
      </w:r>
      <w:r w:rsidR="006A7B82" w:rsidRPr="008C252F">
        <w:rPr>
          <w:rFonts w:asciiTheme="minorHAnsi" w:hAnsiTheme="minorHAnsi" w:cstheme="minorHAnsi"/>
          <w:szCs w:val="24"/>
        </w:rPr>
        <w:t xml:space="preserve"> громади </w:t>
      </w:r>
      <w:bookmarkEnd w:id="25"/>
      <w:bookmarkEnd w:id="26"/>
      <w:bookmarkEnd w:id="27"/>
      <w:bookmarkEnd w:id="28"/>
    </w:p>
    <w:p w:rsidR="00E26407" w:rsidRPr="008C252F" w:rsidRDefault="00E26407" w:rsidP="00862853">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 xml:space="preserve">Сценарне моделювання є важливою методологічною базою стратегічного вибору. </w:t>
      </w:r>
    </w:p>
    <w:p w:rsidR="00E26407" w:rsidRPr="008C252F" w:rsidRDefault="00E26407" w:rsidP="00E26407">
      <w:pPr>
        <w:spacing w:after="0" w:line="240" w:lineRule="auto"/>
        <w:jc w:val="both"/>
        <w:rPr>
          <w:rFonts w:asciiTheme="minorHAnsi" w:hAnsiTheme="minorHAnsi" w:cstheme="minorHAnsi"/>
          <w:sz w:val="24"/>
          <w:szCs w:val="24"/>
        </w:rPr>
      </w:pPr>
      <w:r w:rsidRPr="008C252F">
        <w:rPr>
          <w:rFonts w:asciiTheme="minorHAnsi" w:hAnsiTheme="minorHAnsi" w:cstheme="minorHAnsi"/>
          <w:sz w:val="24"/>
          <w:szCs w:val="24"/>
        </w:rPr>
        <w:t>Сценарій – деяка послідовність подій, які можуть відбутися в майбутньому із значною долею ймовірн</w:t>
      </w:r>
      <w:r w:rsidR="00300977">
        <w:rPr>
          <w:rFonts w:asciiTheme="minorHAnsi" w:hAnsiTheme="minorHAnsi" w:cstheme="minorHAnsi"/>
          <w:sz w:val="24"/>
          <w:szCs w:val="24"/>
        </w:rPr>
        <w:t>ості за певних умов. Такі умови або фактори</w:t>
      </w:r>
      <w:r w:rsidRPr="008C252F">
        <w:rPr>
          <w:rFonts w:asciiTheme="minorHAnsi" w:hAnsiTheme="minorHAnsi" w:cstheme="minorHAnsi"/>
          <w:sz w:val="24"/>
          <w:szCs w:val="24"/>
        </w:rPr>
        <w:t xml:space="preserve"> можуть бути як зовнішні, так і внутрішні.</w:t>
      </w:r>
    </w:p>
    <w:p w:rsidR="00E26407" w:rsidRPr="008C252F" w:rsidRDefault="00E26407" w:rsidP="00862853">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Іншими словами, в основі кожного сценарію повинні бути покладені базові сценарні припущення, за яких можуть виникати ті чи інші фактори впливу.</w:t>
      </w:r>
    </w:p>
    <w:p w:rsidR="00E26407" w:rsidRPr="008C252F" w:rsidRDefault="00E26407" w:rsidP="00862853">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 xml:space="preserve">Зважаючи на те, що для </w:t>
      </w:r>
      <w:r w:rsidR="003E14AD" w:rsidRPr="008C252F">
        <w:rPr>
          <w:rFonts w:asciiTheme="minorHAnsi" w:hAnsiTheme="minorHAnsi" w:cstheme="minorHAnsi"/>
          <w:sz w:val="24"/>
          <w:szCs w:val="24"/>
        </w:rPr>
        <w:t>громади в її повному складі</w:t>
      </w:r>
      <w:r w:rsidRPr="008C252F">
        <w:rPr>
          <w:rFonts w:asciiTheme="minorHAnsi" w:hAnsiTheme="minorHAnsi" w:cstheme="minorHAnsi"/>
          <w:sz w:val="24"/>
          <w:szCs w:val="24"/>
        </w:rPr>
        <w:t xml:space="preserve"> дуже мало даних для відстеження попередньої динаміки соціально-економічних процесів, повноцінне формулювання сценаріїв у 20</w:t>
      </w:r>
      <w:r w:rsidR="0041503F" w:rsidRPr="008C252F">
        <w:rPr>
          <w:rFonts w:asciiTheme="minorHAnsi" w:hAnsiTheme="minorHAnsi" w:cstheme="minorHAnsi"/>
          <w:sz w:val="24"/>
          <w:szCs w:val="24"/>
        </w:rPr>
        <w:t>2</w:t>
      </w:r>
      <w:r w:rsidR="00A35DE2">
        <w:rPr>
          <w:rFonts w:asciiTheme="minorHAnsi" w:hAnsiTheme="minorHAnsi" w:cstheme="minorHAnsi"/>
          <w:sz w:val="24"/>
          <w:szCs w:val="24"/>
        </w:rPr>
        <w:t>2</w:t>
      </w:r>
      <w:r w:rsidRPr="008C252F">
        <w:rPr>
          <w:rFonts w:asciiTheme="minorHAnsi" w:hAnsiTheme="minorHAnsi" w:cstheme="minorHAnsi"/>
          <w:sz w:val="24"/>
          <w:szCs w:val="24"/>
        </w:rPr>
        <w:t xml:space="preserve"> році неможливе (стане можливим під час наступних періодів стратегічного планування – через 3-5 років). Таким чином, наведені нижче елементи сценарного моделювання відображають передусім вплив на громаду зовнішніх факторів.</w:t>
      </w:r>
    </w:p>
    <w:p w:rsidR="00E26407" w:rsidRPr="008C252F" w:rsidRDefault="00E26407" w:rsidP="00862853">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Основними сценаріями розвитку є: інерційний (песимістичний) та модернізаційний (реалістичний).</w:t>
      </w:r>
    </w:p>
    <w:p w:rsidR="00E26407" w:rsidRPr="008C252F" w:rsidRDefault="00E26407" w:rsidP="00EB61ED">
      <w:pPr>
        <w:spacing w:before="120" w:after="0" w:line="240" w:lineRule="auto"/>
        <w:jc w:val="both"/>
        <w:rPr>
          <w:rFonts w:asciiTheme="minorHAnsi" w:hAnsiTheme="minorHAnsi" w:cstheme="minorHAnsi"/>
          <w:b/>
          <w:i/>
          <w:sz w:val="24"/>
          <w:szCs w:val="24"/>
        </w:rPr>
      </w:pPr>
      <w:r w:rsidRPr="008C252F">
        <w:rPr>
          <w:rFonts w:asciiTheme="minorHAnsi" w:hAnsiTheme="minorHAnsi" w:cstheme="minorHAnsi"/>
          <w:b/>
          <w:i/>
          <w:sz w:val="24"/>
          <w:szCs w:val="24"/>
        </w:rPr>
        <w:t>Інерційний сценарій розвитку.</w:t>
      </w:r>
    </w:p>
    <w:p w:rsidR="00E26407" w:rsidRPr="008C252F" w:rsidRDefault="00E26407" w:rsidP="00862853">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Інерційний (песимістичний) сценарій розвитку громади формується з комплексу припущень, тривкий у часі (горизонті планування) баланс зовнішніх і внутрішніх факторів впливу на стан громади як соціально-економічної системи залишається незмінним, тобто послідовність станів системи змінюється за інерцією: громада рухається по інерції, суспільно-економічний стан країни не сприяє розвитку.</w:t>
      </w:r>
    </w:p>
    <w:p w:rsidR="00E26407" w:rsidRPr="008C252F" w:rsidRDefault="00E26407" w:rsidP="00E26407">
      <w:pPr>
        <w:spacing w:after="0"/>
        <w:jc w:val="both"/>
        <w:rPr>
          <w:rFonts w:asciiTheme="minorHAnsi" w:hAnsiTheme="minorHAnsi" w:cstheme="minorHAnsi"/>
          <w:sz w:val="24"/>
          <w:szCs w:val="24"/>
        </w:rPr>
      </w:pPr>
      <w:r w:rsidRPr="008C252F">
        <w:rPr>
          <w:rFonts w:asciiTheme="minorHAnsi" w:hAnsiTheme="minorHAnsi" w:cstheme="minorHAnsi"/>
          <w:sz w:val="24"/>
          <w:szCs w:val="24"/>
        </w:rPr>
        <w:t>Базові припущення – національний рівень:</w:t>
      </w:r>
    </w:p>
    <w:p w:rsidR="00E26407" w:rsidRPr="008C252F" w:rsidRDefault="00E26407" w:rsidP="004361F9">
      <w:pPr>
        <w:pStyle w:val="ae"/>
        <w:numPr>
          <w:ilvl w:val="0"/>
          <w:numId w:val="11"/>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Вій</w:t>
      </w:r>
      <w:r w:rsidR="00A35DE2">
        <w:rPr>
          <w:rFonts w:asciiTheme="minorHAnsi" w:hAnsiTheme="minorHAnsi" w:cstheme="minorHAnsi"/>
          <w:sz w:val="24"/>
          <w:szCs w:val="24"/>
          <w:lang w:val="uk-UA"/>
        </w:rPr>
        <w:t xml:space="preserve">на в </w:t>
      </w:r>
      <w:r w:rsidRPr="008C252F">
        <w:rPr>
          <w:rFonts w:asciiTheme="minorHAnsi" w:hAnsiTheme="minorHAnsi" w:cstheme="minorHAnsi"/>
          <w:sz w:val="24"/>
          <w:szCs w:val="24"/>
          <w:lang w:val="uk-UA"/>
        </w:rPr>
        <w:t>Україн</w:t>
      </w:r>
      <w:r w:rsidR="00A35DE2">
        <w:rPr>
          <w:rFonts w:asciiTheme="minorHAnsi" w:hAnsiTheme="minorHAnsi" w:cstheme="minorHAnsi"/>
          <w:sz w:val="24"/>
          <w:szCs w:val="24"/>
          <w:lang w:val="uk-UA"/>
        </w:rPr>
        <w:t>і</w:t>
      </w:r>
      <w:r w:rsidRPr="008C252F">
        <w:rPr>
          <w:rFonts w:asciiTheme="minorHAnsi" w:hAnsiTheme="minorHAnsi" w:cstheme="minorHAnsi"/>
          <w:sz w:val="24"/>
          <w:szCs w:val="24"/>
          <w:lang w:val="uk-UA"/>
        </w:rPr>
        <w:t xml:space="preserve"> </w:t>
      </w:r>
      <w:r w:rsidR="00A35DE2">
        <w:rPr>
          <w:rFonts w:asciiTheme="minorHAnsi" w:hAnsiTheme="minorHAnsi" w:cstheme="minorHAnsi"/>
          <w:sz w:val="24"/>
          <w:szCs w:val="24"/>
          <w:lang w:val="uk-UA"/>
        </w:rPr>
        <w:t xml:space="preserve">продовжується або </w:t>
      </w:r>
      <w:r w:rsidRPr="008C252F">
        <w:rPr>
          <w:rFonts w:asciiTheme="minorHAnsi" w:hAnsiTheme="minorHAnsi" w:cstheme="minorHAnsi"/>
          <w:sz w:val="24"/>
          <w:szCs w:val="24"/>
          <w:lang w:val="uk-UA"/>
        </w:rPr>
        <w:t>заморожується.</w:t>
      </w:r>
    </w:p>
    <w:p w:rsidR="00E26407" w:rsidRPr="008C252F" w:rsidRDefault="00E26407" w:rsidP="004361F9">
      <w:pPr>
        <w:pStyle w:val="ae"/>
        <w:numPr>
          <w:ilvl w:val="0"/>
          <w:numId w:val="11"/>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 xml:space="preserve">Зростають видатки </w:t>
      </w:r>
      <w:r w:rsidR="005C6515" w:rsidRPr="008C252F">
        <w:rPr>
          <w:rFonts w:asciiTheme="minorHAnsi" w:hAnsiTheme="minorHAnsi" w:cstheme="minorHAnsi"/>
          <w:sz w:val="24"/>
          <w:szCs w:val="24"/>
          <w:lang w:val="uk-UA"/>
        </w:rPr>
        <w:t>Державного б</w:t>
      </w:r>
      <w:r w:rsidRPr="008C252F">
        <w:rPr>
          <w:rFonts w:asciiTheme="minorHAnsi" w:hAnsiTheme="minorHAnsi" w:cstheme="minorHAnsi"/>
          <w:sz w:val="24"/>
          <w:szCs w:val="24"/>
          <w:lang w:val="uk-UA"/>
        </w:rPr>
        <w:t>юджету на утримання армії та ВПК.</w:t>
      </w:r>
    </w:p>
    <w:p w:rsidR="00E26407" w:rsidRPr="008C252F" w:rsidRDefault="00E26407" w:rsidP="004361F9">
      <w:pPr>
        <w:pStyle w:val="ae"/>
        <w:numPr>
          <w:ilvl w:val="0"/>
          <w:numId w:val="11"/>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Рівень корупції в країні зменшується незначно – замість реальних реформ спостерігаємо їх імітацію.</w:t>
      </w:r>
    </w:p>
    <w:p w:rsidR="00E26407" w:rsidRPr="008C252F" w:rsidRDefault="00E26407" w:rsidP="004361F9">
      <w:pPr>
        <w:pStyle w:val="ae"/>
        <w:numPr>
          <w:ilvl w:val="0"/>
          <w:numId w:val="11"/>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ВВП країни зростає темпами, недостатніми для відновлення економіки.</w:t>
      </w:r>
    </w:p>
    <w:p w:rsidR="00E26407" w:rsidRPr="008C252F" w:rsidRDefault="00E26407" w:rsidP="004361F9">
      <w:pPr>
        <w:pStyle w:val="ae"/>
        <w:numPr>
          <w:ilvl w:val="0"/>
          <w:numId w:val="11"/>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Гривня підтримується виключно міжнародними кредитами та, відповідно, інтервенціями НБУ на валютному ринку, продовжується неконтрольована інфляція.</w:t>
      </w:r>
    </w:p>
    <w:p w:rsidR="00E26407" w:rsidRPr="008C252F" w:rsidRDefault="00E26407" w:rsidP="004361F9">
      <w:pPr>
        <w:pStyle w:val="ae"/>
        <w:numPr>
          <w:ilvl w:val="0"/>
          <w:numId w:val="11"/>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Державні інвестиції у розвиток інфраструктури (дороги, колії, транспортна інфраструктура) забезпечують лише 30-50% необхідних обсягів.</w:t>
      </w:r>
    </w:p>
    <w:p w:rsidR="00E26407" w:rsidRPr="008C252F" w:rsidRDefault="00E26407" w:rsidP="004361F9">
      <w:pPr>
        <w:pStyle w:val="ae"/>
        <w:numPr>
          <w:ilvl w:val="0"/>
          <w:numId w:val="11"/>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Інвестиційна привабливість України залишається низькою, рівень залучення інвестицій не зростає.</w:t>
      </w:r>
    </w:p>
    <w:p w:rsidR="00E26407" w:rsidRPr="008C252F" w:rsidRDefault="00E26407" w:rsidP="004361F9">
      <w:pPr>
        <w:pStyle w:val="ae"/>
        <w:numPr>
          <w:ilvl w:val="0"/>
          <w:numId w:val="11"/>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Податковий тиск на підприємців залишається високий, в тіні продовжує залишатися більше 50% малого і середнього бізнесу.</w:t>
      </w:r>
    </w:p>
    <w:p w:rsidR="00E26407" w:rsidRPr="008C252F" w:rsidRDefault="00E26407" w:rsidP="004361F9">
      <w:pPr>
        <w:pStyle w:val="ae"/>
        <w:numPr>
          <w:ilvl w:val="0"/>
          <w:numId w:val="11"/>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Доходи населення не зростають в кращому випадку.</w:t>
      </w:r>
    </w:p>
    <w:p w:rsidR="00E26407" w:rsidRPr="008C252F" w:rsidRDefault="00E26407" w:rsidP="00E26407">
      <w:pPr>
        <w:spacing w:after="0" w:line="240" w:lineRule="auto"/>
        <w:jc w:val="both"/>
        <w:rPr>
          <w:rFonts w:asciiTheme="minorHAnsi" w:hAnsiTheme="minorHAnsi" w:cstheme="minorHAnsi"/>
          <w:sz w:val="24"/>
          <w:szCs w:val="24"/>
        </w:rPr>
      </w:pPr>
      <w:r w:rsidRPr="008C252F">
        <w:rPr>
          <w:rFonts w:asciiTheme="minorHAnsi" w:hAnsiTheme="minorHAnsi" w:cstheme="minorHAnsi"/>
          <w:sz w:val="24"/>
          <w:szCs w:val="24"/>
        </w:rPr>
        <w:t>Базові припущення – місцевий рівень:</w:t>
      </w:r>
    </w:p>
    <w:p w:rsidR="00E26407" w:rsidRPr="008C252F" w:rsidRDefault="00E26407" w:rsidP="004361F9">
      <w:pPr>
        <w:pStyle w:val="ae"/>
        <w:numPr>
          <w:ilvl w:val="0"/>
          <w:numId w:val="12"/>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 xml:space="preserve">Інфраструктура громади поступово занепадає, </w:t>
      </w:r>
      <w:r w:rsidR="005C6515" w:rsidRPr="008C252F">
        <w:rPr>
          <w:rFonts w:asciiTheme="minorHAnsi" w:hAnsiTheme="minorHAnsi" w:cstheme="minorHAnsi"/>
          <w:sz w:val="24"/>
          <w:szCs w:val="24"/>
          <w:lang w:val="uk-UA"/>
        </w:rPr>
        <w:t>підтримується лише центральн</w:t>
      </w:r>
      <w:r w:rsidR="0041503F" w:rsidRPr="008C252F">
        <w:rPr>
          <w:rFonts w:asciiTheme="minorHAnsi" w:hAnsiTheme="minorHAnsi" w:cstheme="minorHAnsi"/>
          <w:sz w:val="24"/>
          <w:szCs w:val="24"/>
          <w:lang w:val="uk-UA"/>
        </w:rPr>
        <w:t>а</w:t>
      </w:r>
      <w:r w:rsidR="005C6515" w:rsidRPr="008C252F">
        <w:rPr>
          <w:rFonts w:asciiTheme="minorHAnsi" w:hAnsiTheme="minorHAnsi" w:cstheme="minorHAnsi"/>
          <w:sz w:val="24"/>
          <w:szCs w:val="24"/>
          <w:lang w:val="uk-UA"/>
        </w:rPr>
        <w:t xml:space="preserve"> садиб</w:t>
      </w:r>
      <w:r w:rsidR="0041503F" w:rsidRPr="008C252F">
        <w:rPr>
          <w:rFonts w:asciiTheme="minorHAnsi" w:hAnsiTheme="minorHAnsi" w:cstheme="minorHAnsi"/>
          <w:sz w:val="24"/>
          <w:szCs w:val="24"/>
          <w:lang w:val="uk-UA"/>
        </w:rPr>
        <w:t>а</w:t>
      </w:r>
      <w:r w:rsidRPr="008C252F">
        <w:rPr>
          <w:rFonts w:asciiTheme="minorHAnsi" w:hAnsiTheme="minorHAnsi" w:cstheme="minorHAnsi"/>
          <w:sz w:val="24"/>
          <w:szCs w:val="24"/>
          <w:lang w:val="uk-UA"/>
        </w:rPr>
        <w:t>.</w:t>
      </w:r>
    </w:p>
    <w:p w:rsidR="005C6515" w:rsidRPr="008C252F" w:rsidRDefault="00300977" w:rsidP="004361F9">
      <w:pPr>
        <w:pStyle w:val="ae"/>
        <w:numPr>
          <w:ilvl w:val="0"/>
          <w:numId w:val="12"/>
        </w:numPr>
        <w:jc w:val="both"/>
        <w:rPr>
          <w:rFonts w:asciiTheme="minorHAnsi" w:hAnsiTheme="minorHAnsi" w:cstheme="minorHAnsi"/>
          <w:sz w:val="24"/>
          <w:szCs w:val="24"/>
          <w:lang w:val="uk-UA"/>
        </w:rPr>
      </w:pPr>
      <w:r>
        <w:rPr>
          <w:rFonts w:asciiTheme="minorHAnsi" w:hAnsiTheme="minorHAnsi" w:cstheme="minorHAnsi"/>
          <w:sz w:val="24"/>
          <w:szCs w:val="24"/>
          <w:lang w:val="uk-UA"/>
        </w:rPr>
        <w:t>Через</w:t>
      </w:r>
      <w:r w:rsidR="005C6515" w:rsidRPr="008C252F">
        <w:rPr>
          <w:rFonts w:asciiTheme="minorHAnsi" w:hAnsiTheme="minorHAnsi" w:cstheme="minorHAnsi"/>
          <w:sz w:val="24"/>
          <w:szCs w:val="24"/>
          <w:lang w:val="uk-UA"/>
        </w:rPr>
        <w:t xml:space="preserve"> обмежен</w:t>
      </w:r>
      <w:r>
        <w:rPr>
          <w:rFonts w:asciiTheme="minorHAnsi" w:hAnsiTheme="minorHAnsi" w:cstheme="minorHAnsi"/>
          <w:sz w:val="24"/>
          <w:szCs w:val="24"/>
          <w:lang w:val="uk-UA"/>
        </w:rPr>
        <w:t>ня</w:t>
      </w:r>
      <w:r w:rsidR="005C6515" w:rsidRPr="008C252F">
        <w:rPr>
          <w:rFonts w:asciiTheme="minorHAnsi" w:hAnsiTheme="minorHAnsi" w:cstheme="minorHAnsi"/>
          <w:sz w:val="24"/>
          <w:szCs w:val="24"/>
          <w:lang w:val="uk-UA"/>
        </w:rPr>
        <w:t xml:space="preserve"> ресурсів місцевого бюджету громада не спроможна у повній мірі задовільняти потреби мешканців </w:t>
      </w:r>
      <w:r>
        <w:rPr>
          <w:rFonts w:asciiTheme="minorHAnsi" w:hAnsiTheme="minorHAnsi" w:cstheme="minorHAnsi"/>
          <w:sz w:val="24"/>
          <w:szCs w:val="24"/>
          <w:lang w:val="uk-UA"/>
        </w:rPr>
        <w:t>у</w:t>
      </w:r>
      <w:r w:rsidR="005C6515" w:rsidRPr="008C252F">
        <w:rPr>
          <w:rFonts w:asciiTheme="minorHAnsi" w:hAnsiTheme="minorHAnsi" w:cstheme="minorHAnsi"/>
          <w:sz w:val="24"/>
          <w:szCs w:val="24"/>
          <w:lang w:val="uk-UA"/>
        </w:rPr>
        <w:t xml:space="preserve"> соціальних та муніципальних послугах.</w:t>
      </w:r>
    </w:p>
    <w:p w:rsidR="005C6515" w:rsidRPr="008C252F" w:rsidRDefault="005C6515" w:rsidP="004361F9">
      <w:pPr>
        <w:pStyle w:val="ae"/>
        <w:numPr>
          <w:ilvl w:val="0"/>
          <w:numId w:val="12"/>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Посилюються екологічні проблеми.</w:t>
      </w:r>
    </w:p>
    <w:p w:rsidR="00E26407" w:rsidRPr="008C252F" w:rsidRDefault="0041503F" w:rsidP="004361F9">
      <w:pPr>
        <w:pStyle w:val="ae"/>
        <w:numPr>
          <w:ilvl w:val="0"/>
          <w:numId w:val="12"/>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lastRenderedPageBreak/>
        <w:t>Логістичний</w:t>
      </w:r>
      <w:r w:rsidR="00E26407" w:rsidRPr="008C252F">
        <w:rPr>
          <w:rFonts w:asciiTheme="minorHAnsi" w:hAnsiTheme="minorHAnsi" w:cstheme="minorHAnsi"/>
          <w:sz w:val="24"/>
          <w:szCs w:val="24"/>
          <w:lang w:val="uk-UA"/>
        </w:rPr>
        <w:t xml:space="preserve"> потенціал громади не використовується.</w:t>
      </w:r>
    </w:p>
    <w:p w:rsidR="00E26407" w:rsidRPr="008C252F" w:rsidRDefault="00E26407" w:rsidP="004361F9">
      <w:pPr>
        <w:pStyle w:val="ae"/>
        <w:numPr>
          <w:ilvl w:val="0"/>
          <w:numId w:val="12"/>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 xml:space="preserve">Ідентичність громади </w:t>
      </w:r>
      <w:r w:rsidR="003A5416" w:rsidRPr="008C252F">
        <w:rPr>
          <w:rFonts w:asciiTheme="minorHAnsi" w:hAnsiTheme="minorHAnsi" w:cstheme="minorHAnsi"/>
          <w:sz w:val="24"/>
          <w:szCs w:val="24"/>
          <w:lang w:val="uk-UA"/>
        </w:rPr>
        <w:t xml:space="preserve">не має характерного </w:t>
      </w:r>
      <w:r w:rsidRPr="008C252F">
        <w:rPr>
          <w:rFonts w:asciiTheme="minorHAnsi" w:hAnsiTheme="minorHAnsi" w:cstheme="minorHAnsi"/>
          <w:sz w:val="24"/>
          <w:szCs w:val="24"/>
          <w:lang w:val="uk-UA"/>
        </w:rPr>
        <w:t>визнач</w:t>
      </w:r>
      <w:r w:rsidR="003A5416" w:rsidRPr="008C252F">
        <w:rPr>
          <w:rFonts w:asciiTheme="minorHAnsi" w:hAnsiTheme="minorHAnsi" w:cstheme="minorHAnsi"/>
          <w:sz w:val="24"/>
          <w:szCs w:val="24"/>
          <w:lang w:val="uk-UA"/>
        </w:rPr>
        <w:t>ення</w:t>
      </w:r>
      <w:r w:rsidRPr="008C252F">
        <w:rPr>
          <w:rFonts w:asciiTheme="minorHAnsi" w:hAnsiTheme="minorHAnsi" w:cstheme="minorHAnsi"/>
          <w:sz w:val="24"/>
          <w:szCs w:val="24"/>
          <w:lang w:val="uk-UA"/>
        </w:rPr>
        <w:t>.</w:t>
      </w:r>
    </w:p>
    <w:p w:rsidR="005C6515" w:rsidRPr="008C252F" w:rsidRDefault="005C6515" w:rsidP="004361F9">
      <w:pPr>
        <w:pStyle w:val="ae"/>
        <w:numPr>
          <w:ilvl w:val="0"/>
          <w:numId w:val="12"/>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Розшарування між багатими (підприємцями) та бідними поступово зростає, що починає призводити до соціальної напруги.</w:t>
      </w:r>
    </w:p>
    <w:p w:rsidR="005C6515" w:rsidRPr="008C252F" w:rsidRDefault="005C6515" w:rsidP="004361F9">
      <w:pPr>
        <w:pStyle w:val="ae"/>
        <w:numPr>
          <w:ilvl w:val="0"/>
          <w:numId w:val="12"/>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 xml:space="preserve">Зростають песимістичні настрої у населення </w:t>
      </w:r>
      <w:r w:rsidR="00300977">
        <w:rPr>
          <w:rFonts w:asciiTheme="minorHAnsi" w:hAnsiTheme="minorHAnsi" w:cstheme="minorHAnsi"/>
          <w:sz w:val="24"/>
          <w:szCs w:val="24"/>
          <w:lang w:val="uk-UA"/>
        </w:rPr>
        <w:t>через відсутність</w:t>
      </w:r>
      <w:r w:rsidRPr="008C252F">
        <w:rPr>
          <w:rFonts w:asciiTheme="minorHAnsi" w:hAnsiTheme="minorHAnsi" w:cstheme="minorHAnsi"/>
          <w:sz w:val="24"/>
          <w:szCs w:val="24"/>
          <w:lang w:val="uk-UA"/>
        </w:rPr>
        <w:t xml:space="preserve"> роботи та можливостей самореалізації, люди починають виїж</w:t>
      </w:r>
      <w:r w:rsidR="00300977">
        <w:rPr>
          <w:rFonts w:asciiTheme="minorHAnsi" w:hAnsiTheme="minorHAnsi" w:cstheme="minorHAnsi"/>
          <w:sz w:val="24"/>
          <w:szCs w:val="24"/>
          <w:lang w:val="uk-UA"/>
        </w:rPr>
        <w:t>дж</w:t>
      </w:r>
      <w:r w:rsidRPr="008C252F">
        <w:rPr>
          <w:rFonts w:asciiTheme="minorHAnsi" w:hAnsiTheme="minorHAnsi" w:cstheme="minorHAnsi"/>
          <w:sz w:val="24"/>
          <w:szCs w:val="24"/>
          <w:lang w:val="uk-UA"/>
        </w:rPr>
        <w:t>ати з громади.</w:t>
      </w:r>
    </w:p>
    <w:p w:rsidR="00E26407" w:rsidRPr="008C252F" w:rsidRDefault="00E26407" w:rsidP="00E26407">
      <w:pPr>
        <w:spacing w:after="0" w:line="240" w:lineRule="auto"/>
        <w:rPr>
          <w:rFonts w:asciiTheme="minorHAnsi" w:hAnsiTheme="minorHAnsi" w:cstheme="minorHAnsi"/>
          <w:sz w:val="24"/>
          <w:szCs w:val="24"/>
        </w:rPr>
      </w:pPr>
      <w:r w:rsidRPr="008C252F">
        <w:rPr>
          <w:rFonts w:asciiTheme="minorHAnsi" w:hAnsiTheme="minorHAnsi" w:cstheme="minorHAnsi"/>
          <w:sz w:val="24"/>
          <w:szCs w:val="24"/>
        </w:rPr>
        <w:t>Що відбувається:</w:t>
      </w:r>
    </w:p>
    <w:p w:rsidR="00E26407" w:rsidRPr="008C252F" w:rsidRDefault="00E26407" w:rsidP="00E26407">
      <w:pPr>
        <w:spacing w:after="0" w:line="240" w:lineRule="auto"/>
        <w:jc w:val="both"/>
        <w:rPr>
          <w:rFonts w:asciiTheme="minorHAnsi" w:hAnsiTheme="minorHAnsi" w:cstheme="minorHAnsi"/>
          <w:sz w:val="24"/>
          <w:szCs w:val="24"/>
        </w:rPr>
      </w:pPr>
      <w:r w:rsidRPr="008C252F">
        <w:rPr>
          <w:rFonts w:asciiTheme="minorHAnsi" w:hAnsiTheme="minorHAnsi" w:cstheme="minorHAnsi"/>
          <w:sz w:val="24"/>
          <w:szCs w:val="24"/>
        </w:rPr>
        <w:t>Населення громади до 202</w:t>
      </w:r>
      <w:r w:rsidR="003E14AD" w:rsidRPr="008C252F">
        <w:rPr>
          <w:rFonts w:asciiTheme="minorHAnsi" w:hAnsiTheme="minorHAnsi" w:cstheme="minorHAnsi"/>
          <w:sz w:val="24"/>
          <w:szCs w:val="24"/>
        </w:rPr>
        <w:t>7</w:t>
      </w:r>
      <w:r w:rsidRPr="008C252F">
        <w:rPr>
          <w:rFonts w:asciiTheme="minorHAnsi" w:hAnsiTheme="minorHAnsi" w:cstheme="minorHAnsi"/>
          <w:sz w:val="24"/>
          <w:szCs w:val="24"/>
        </w:rPr>
        <w:t xml:space="preserve"> року скорочується. Внаслідок відсутності системного підходу </w:t>
      </w:r>
      <w:r w:rsidR="0041503F" w:rsidRPr="008C252F">
        <w:rPr>
          <w:rFonts w:asciiTheme="minorHAnsi" w:hAnsiTheme="minorHAnsi" w:cstheme="minorHAnsi"/>
          <w:sz w:val="24"/>
          <w:szCs w:val="24"/>
        </w:rPr>
        <w:t>логістична</w:t>
      </w:r>
      <w:r w:rsidRPr="008C252F">
        <w:rPr>
          <w:rFonts w:asciiTheme="minorHAnsi" w:hAnsiTheme="minorHAnsi" w:cstheme="minorHAnsi"/>
          <w:sz w:val="24"/>
          <w:szCs w:val="24"/>
        </w:rPr>
        <w:t xml:space="preserve"> сфера громади не розвивається. Малий і середній бізнес не розвивається. Доходів бюджету </w:t>
      </w:r>
      <w:r w:rsidR="00300977">
        <w:rPr>
          <w:rFonts w:asciiTheme="minorHAnsi" w:hAnsiTheme="minorHAnsi" w:cstheme="minorHAnsi"/>
          <w:sz w:val="24"/>
          <w:szCs w:val="24"/>
        </w:rPr>
        <w:t>М</w:t>
      </w:r>
      <w:r w:rsidRPr="008C252F">
        <w:rPr>
          <w:rFonts w:asciiTheme="minorHAnsi" w:hAnsiTheme="minorHAnsi" w:cstheme="minorHAnsi"/>
          <w:sz w:val="24"/>
          <w:szCs w:val="24"/>
        </w:rPr>
        <w:t>ТГ недостатньо для суттєвого покращ</w:t>
      </w:r>
      <w:r w:rsidR="00300977">
        <w:rPr>
          <w:rFonts w:asciiTheme="minorHAnsi" w:hAnsiTheme="minorHAnsi" w:cstheme="minorHAnsi"/>
          <w:sz w:val="24"/>
          <w:szCs w:val="24"/>
        </w:rPr>
        <w:t>е</w:t>
      </w:r>
      <w:r w:rsidRPr="008C252F">
        <w:rPr>
          <w:rFonts w:asciiTheme="minorHAnsi" w:hAnsiTheme="minorHAnsi" w:cstheme="minorHAnsi"/>
          <w:sz w:val="24"/>
          <w:szCs w:val="24"/>
        </w:rPr>
        <w:t>ння інфраструктури громади – локальне покращ</w:t>
      </w:r>
      <w:r w:rsidR="00300977">
        <w:rPr>
          <w:rFonts w:asciiTheme="minorHAnsi" w:hAnsiTheme="minorHAnsi" w:cstheme="minorHAnsi"/>
          <w:sz w:val="24"/>
          <w:szCs w:val="24"/>
        </w:rPr>
        <w:t>е</w:t>
      </w:r>
      <w:r w:rsidRPr="008C252F">
        <w:rPr>
          <w:rFonts w:asciiTheme="minorHAnsi" w:hAnsiTheme="minorHAnsi" w:cstheme="minorHAnsi"/>
          <w:sz w:val="24"/>
          <w:szCs w:val="24"/>
        </w:rPr>
        <w:t xml:space="preserve">ння благоустрою спостерігається лише біля соціальнозначимих об’єктів, що не може суттєво поліпшити загальний візуальний образ громади. </w:t>
      </w:r>
      <w:r w:rsidR="005C6515" w:rsidRPr="008C252F">
        <w:rPr>
          <w:rFonts w:asciiTheme="minorHAnsi" w:hAnsiTheme="minorHAnsi" w:cstheme="minorHAnsi"/>
          <w:sz w:val="24"/>
          <w:szCs w:val="24"/>
        </w:rPr>
        <w:t>Т</w:t>
      </w:r>
      <w:r w:rsidRPr="008C252F">
        <w:rPr>
          <w:rFonts w:asciiTheme="minorHAnsi" w:hAnsiTheme="minorHAnsi" w:cstheme="minorHAnsi"/>
          <w:sz w:val="24"/>
          <w:szCs w:val="24"/>
        </w:rPr>
        <w:t>ериторі</w:t>
      </w:r>
      <w:r w:rsidR="005C6515" w:rsidRPr="008C252F">
        <w:rPr>
          <w:rFonts w:asciiTheme="minorHAnsi" w:hAnsiTheme="minorHAnsi" w:cstheme="minorHAnsi"/>
          <w:sz w:val="24"/>
          <w:szCs w:val="24"/>
        </w:rPr>
        <w:t xml:space="preserve">я </w:t>
      </w:r>
      <w:r w:rsidR="0041503F" w:rsidRPr="008C252F">
        <w:rPr>
          <w:rFonts w:asciiTheme="minorHAnsi" w:hAnsiTheme="minorHAnsi" w:cstheme="minorHAnsi"/>
          <w:sz w:val="24"/>
          <w:szCs w:val="24"/>
        </w:rPr>
        <w:t>громади</w:t>
      </w:r>
      <w:r w:rsidR="005C6515" w:rsidRPr="008C252F">
        <w:rPr>
          <w:rFonts w:asciiTheme="minorHAnsi" w:hAnsiTheme="minorHAnsi" w:cstheme="minorHAnsi"/>
          <w:sz w:val="24"/>
          <w:szCs w:val="24"/>
        </w:rPr>
        <w:t xml:space="preserve"> розвиває</w:t>
      </w:r>
      <w:r w:rsidRPr="008C252F">
        <w:rPr>
          <w:rFonts w:asciiTheme="minorHAnsi" w:hAnsiTheme="minorHAnsi" w:cstheme="minorHAnsi"/>
          <w:sz w:val="24"/>
          <w:szCs w:val="24"/>
        </w:rPr>
        <w:t>ться мляво, фінансування відбувається за залишковим принципом.</w:t>
      </w:r>
    </w:p>
    <w:p w:rsidR="00E26407" w:rsidRPr="008C252F" w:rsidRDefault="00E26407" w:rsidP="00EB61ED">
      <w:pPr>
        <w:spacing w:before="120" w:after="0" w:line="240" w:lineRule="auto"/>
        <w:jc w:val="both"/>
        <w:rPr>
          <w:rFonts w:asciiTheme="minorHAnsi" w:hAnsiTheme="minorHAnsi" w:cstheme="minorHAnsi"/>
          <w:b/>
          <w:i/>
          <w:sz w:val="24"/>
          <w:szCs w:val="24"/>
        </w:rPr>
      </w:pPr>
      <w:r w:rsidRPr="008C252F">
        <w:rPr>
          <w:rFonts w:asciiTheme="minorHAnsi" w:hAnsiTheme="minorHAnsi" w:cstheme="minorHAnsi"/>
          <w:b/>
          <w:i/>
          <w:sz w:val="24"/>
          <w:szCs w:val="24"/>
        </w:rPr>
        <w:t>Модернізаційний сценарій</w:t>
      </w:r>
    </w:p>
    <w:p w:rsidR="00E26407" w:rsidRPr="008C252F" w:rsidRDefault="00E26407" w:rsidP="003A5416">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Модернізаційний (реалістичний) сценарій розвитку будується на припущеннях, за яки</w:t>
      </w:r>
      <w:r w:rsidR="00300977">
        <w:rPr>
          <w:rFonts w:asciiTheme="minorHAnsi" w:hAnsiTheme="minorHAnsi" w:cstheme="minorHAnsi"/>
          <w:sz w:val="24"/>
          <w:szCs w:val="24"/>
        </w:rPr>
        <w:t>ми</w:t>
      </w:r>
      <w:r w:rsidRPr="008C252F">
        <w:rPr>
          <w:rFonts w:asciiTheme="minorHAnsi" w:hAnsiTheme="minorHAnsi" w:cstheme="minorHAnsi"/>
          <w:sz w:val="24"/>
          <w:szCs w:val="24"/>
        </w:rPr>
        <w:t xml:space="preserve"> формуються найсприятливіші зовнішні (глобальні та національні) та внутрішні (ті, які громада здатна створити самостійно) фактори впливу: громада активно використовує можливості в умовах швидкого суспільно-економічного розвитку країни.</w:t>
      </w:r>
    </w:p>
    <w:p w:rsidR="00E26407" w:rsidRPr="008C252F" w:rsidRDefault="00E26407" w:rsidP="00E26407">
      <w:pPr>
        <w:spacing w:after="0" w:line="240" w:lineRule="auto"/>
        <w:jc w:val="both"/>
        <w:rPr>
          <w:rFonts w:asciiTheme="minorHAnsi" w:hAnsiTheme="minorHAnsi" w:cstheme="minorHAnsi"/>
          <w:sz w:val="24"/>
          <w:szCs w:val="24"/>
        </w:rPr>
      </w:pPr>
      <w:r w:rsidRPr="008C252F">
        <w:rPr>
          <w:rFonts w:asciiTheme="minorHAnsi" w:hAnsiTheme="minorHAnsi" w:cstheme="minorHAnsi"/>
          <w:sz w:val="24"/>
          <w:szCs w:val="24"/>
        </w:rPr>
        <w:t>Базові припущення – національний та регіональний рівень:</w:t>
      </w:r>
    </w:p>
    <w:p w:rsidR="00E26407" w:rsidRPr="008C252F" w:rsidRDefault="00E26407" w:rsidP="004361F9">
      <w:pPr>
        <w:pStyle w:val="ae"/>
        <w:numPr>
          <w:ilvl w:val="0"/>
          <w:numId w:val="13"/>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Військове протистояння припиняється.</w:t>
      </w:r>
    </w:p>
    <w:p w:rsidR="00E26407" w:rsidRPr="008C252F" w:rsidRDefault="00E26407" w:rsidP="004361F9">
      <w:pPr>
        <w:pStyle w:val="ae"/>
        <w:numPr>
          <w:ilvl w:val="0"/>
          <w:numId w:val="13"/>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Рішуче впроваджуються системні реформи: судова, податкова, децентралізація та ін.</w:t>
      </w:r>
    </w:p>
    <w:p w:rsidR="00E26407" w:rsidRPr="008C252F" w:rsidRDefault="00E26407" w:rsidP="004361F9">
      <w:pPr>
        <w:pStyle w:val="ae"/>
        <w:numPr>
          <w:ilvl w:val="0"/>
          <w:numId w:val="13"/>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ВВП країни починає зростати на 7-10% щороку.</w:t>
      </w:r>
    </w:p>
    <w:p w:rsidR="00E26407" w:rsidRPr="008C252F" w:rsidRDefault="00E26407" w:rsidP="004361F9">
      <w:pPr>
        <w:pStyle w:val="ae"/>
        <w:numPr>
          <w:ilvl w:val="0"/>
          <w:numId w:val="13"/>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Гривня стабільна.</w:t>
      </w:r>
    </w:p>
    <w:p w:rsidR="00E26407" w:rsidRPr="008C252F" w:rsidRDefault="00E26407" w:rsidP="004361F9">
      <w:pPr>
        <w:pStyle w:val="ae"/>
        <w:numPr>
          <w:ilvl w:val="0"/>
          <w:numId w:val="13"/>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Інвестиційна привабливість країни покращується.</w:t>
      </w:r>
    </w:p>
    <w:p w:rsidR="00E26407" w:rsidRPr="008C252F" w:rsidRDefault="00E26407" w:rsidP="004361F9">
      <w:pPr>
        <w:pStyle w:val="ae"/>
        <w:numPr>
          <w:ilvl w:val="0"/>
          <w:numId w:val="13"/>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Державні інвестиції на розвиток інфраструктури дозволяють суттєво покращити стан доріг та дорожньої інфраструктури.</w:t>
      </w:r>
    </w:p>
    <w:p w:rsidR="00E26407" w:rsidRPr="008C252F" w:rsidRDefault="00E26407" w:rsidP="004361F9">
      <w:pPr>
        <w:pStyle w:val="ae"/>
        <w:numPr>
          <w:ilvl w:val="0"/>
          <w:numId w:val="13"/>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Податкова реформа виводить бізнес із «тіні».</w:t>
      </w:r>
    </w:p>
    <w:p w:rsidR="00E26407" w:rsidRPr="008C252F" w:rsidRDefault="00E26407" w:rsidP="004361F9">
      <w:pPr>
        <w:pStyle w:val="ae"/>
        <w:numPr>
          <w:ilvl w:val="0"/>
          <w:numId w:val="13"/>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Доходи населення поступово зростають.</w:t>
      </w:r>
    </w:p>
    <w:p w:rsidR="00E26407" w:rsidRPr="008C252F" w:rsidRDefault="00E26407" w:rsidP="004361F9">
      <w:pPr>
        <w:pStyle w:val="ae"/>
        <w:numPr>
          <w:ilvl w:val="0"/>
          <w:numId w:val="13"/>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Ефективно працює ДФРР</w:t>
      </w:r>
      <w:r w:rsidR="00C467BC" w:rsidRPr="008C252F">
        <w:rPr>
          <w:rFonts w:asciiTheme="minorHAnsi" w:hAnsiTheme="minorHAnsi" w:cstheme="minorHAnsi"/>
          <w:sz w:val="24"/>
          <w:szCs w:val="24"/>
          <w:lang w:val="uk-UA"/>
        </w:rPr>
        <w:t xml:space="preserve"> та інші державні фонди</w:t>
      </w:r>
      <w:r w:rsidRPr="008C252F">
        <w:rPr>
          <w:rFonts w:asciiTheme="minorHAnsi" w:hAnsiTheme="minorHAnsi" w:cstheme="minorHAnsi"/>
          <w:sz w:val="24"/>
          <w:szCs w:val="24"/>
          <w:lang w:val="uk-UA"/>
        </w:rPr>
        <w:t>.</w:t>
      </w:r>
    </w:p>
    <w:p w:rsidR="00E26407" w:rsidRPr="008C252F" w:rsidRDefault="003A5416" w:rsidP="004361F9">
      <w:pPr>
        <w:pStyle w:val="ae"/>
        <w:numPr>
          <w:ilvl w:val="0"/>
          <w:numId w:val="13"/>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Г</w:t>
      </w:r>
      <w:r w:rsidR="00E26407" w:rsidRPr="008C252F">
        <w:rPr>
          <w:rFonts w:asciiTheme="minorHAnsi" w:hAnsiTheme="minorHAnsi" w:cstheme="minorHAnsi"/>
          <w:sz w:val="24"/>
          <w:szCs w:val="24"/>
          <w:lang w:val="uk-UA"/>
        </w:rPr>
        <w:t>ромада стає відомою в Україні</w:t>
      </w:r>
      <w:r w:rsidR="00C467BC" w:rsidRPr="008C252F">
        <w:rPr>
          <w:rFonts w:asciiTheme="minorHAnsi" w:hAnsiTheme="minorHAnsi" w:cstheme="minorHAnsi"/>
          <w:sz w:val="24"/>
          <w:szCs w:val="24"/>
          <w:lang w:val="uk-UA"/>
        </w:rPr>
        <w:t xml:space="preserve"> та у Чернівецькій області</w:t>
      </w:r>
      <w:r w:rsidR="00E26407" w:rsidRPr="008C252F">
        <w:rPr>
          <w:rFonts w:asciiTheme="minorHAnsi" w:hAnsiTheme="minorHAnsi" w:cstheme="minorHAnsi"/>
          <w:sz w:val="24"/>
          <w:szCs w:val="24"/>
          <w:lang w:val="uk-UA"/>
        </w:rPr>
        <w:t>.</w:t>
      </w:r>
    </w:p>
    <w:p w:rsidR="00E26407" w:rsidRPr="008C252F" w:rsidRDefault="00E26407" w:rsidP="00E26407">
      <w:pPr>
        <w:spacing w:after="0" w:line="240" w:lineRule="auto"/>
        <w:rPr>
          <w:rFonts w:asciiTheme="minorHAnsi" w:hAnsiTheme="minorHAnsi" w:cstheme="minorHAnsi"/>
          <w:sz w:val="24"/>
          <w:szCs w:val="24"/>
        </w:rPr>
      </w:pPr>
      <w:r w:rsidRPr="008C252F">
        <w:rPr>
          <w:rFonts w:asciiTheme="minorHAnsi" w:hAnsiTheme="minorHAnsi" w:cstheme="minorHAnsi"/>
          <w:sz w:val="24"/>
          <w:szCs w:val="24"/>
        </w:rPr>
        <w:t>Базові припущення – місцевий рівень:</w:t>
      </w:r>
    </w:p>
    <w:p w:rsidR="00E26407" w:rsidRPr="008C252F" w:rsidRDefault="00E26407" w:rsidP="004361F9">
      <w:pPr>
        <w:pStyle w:val="ae"/>
        <w:numPr>
          <w:ilvl w:val="0"/>
          <w:numId w:val="14"/>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Сформовані базові планувальні документи громади: стратегія, зонування земель громади, схема планування громади, інвестиційний паспорт громади.</w:t>
      </w:r>
    </w:p>
    <w:p w:rsidR="00C467BC" w:rsidRPr="008C252F" w:rsidRDefault="00C467BC" w:rsidP="004361F9">
      <w:pPr>
        <w:pStyle w:val="ae"/>
        <w:numPr>
          <w:ilvl w:val="0"/>
          <w:numId w:val="14"/>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Громада є активним реціпієнтом державних та донорських фондів.</w:t>
      </w:r>
    </w:p>
    <w:p w:rsidR="00C467BC" w:rsidRPr="008C252F" w:rsidRDefault="00C467BC" w:rsidP="004361F9">
      <w:pPr>
        <w:pStyle w:val="ae"/>
        <w:numPr>
          <w:ilvl w:val="0"/>
          <w:numId w:val="14"/>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Створюються привабливі інвестиційні пропозиції, насамперед, у сфері рекреації та туризму, а також в аграрному секторі.</w:t>
      </w:r>
    </w:p>
    <w:p w:rsidR="00E26407" w:rsidRPr="008C252F" w:rsidRDefault="00E26407" w:rsidP="004361F9">
      <w:pPr>
        <w:pStyle w:val="ae"/>
        <w:numPr>
          <w:ilvl w:val="0"/>
          <w:numId w:val="14"/>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 xml:space="preserve">У громаді покращується підприємницький та інвестиційний клімат – громада стає привабливою для інвесторів. Як наслідок, відбувається </w:t>
      </w:r>
      <w:r w:rsidR="00C467BC" w:rsidRPr="008C252F">
        <w:rPr>
          <w:rFonts w:asciiTheme="minorHAnsi" w:hAnsiTheme="minorHAnsi" w:cstheme="minorHAnsi"/>
          <w:sz w:val="24"/>
          <w:szCs w:val="24"/>
          <w:lang w:val="uk-UA"/>
        </w:rPr>
        <w:t>розвиток місцевої економіки</w:t>
      </w:r>
      <w:r w:rsidRPr="008C252F">
        <w:rPr>
          <w:rFonts w:asciiTheme="minorHAnsi" w:hAnsiTheme="minorHAnsi" w:cstheme="minorHAnsi"/>
          <w:sz w:val="24"/>
          <w:szCs w:val="24"/>
          <w:lang w:val="uk-UA"/>
        </w:rPr>
        <w:t>.</w:t>
      </w:r>
    </w:p>
    <w:p w:rsidR="00E26407" w:rsidRPr="008C252F" w:rsidRDefault="00E26407" w:rsidP="004361F9">
      <w:pPr>
        <w:pStyle w:val="ae"/>
        <w:numPr>
          <w:ilvl w:val="0"/>
          <w:numId w:val="14"/>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Покращується інфраструктура громади внаслідок надходжень додаткових коштів до бюджету в рамках фінансової децентралізації та раціонального використання ресурсів.</w:t>
      </w:r>
    </w:p>
    <w:p w:rsidR="00C467BC" w:rsidRPr="008C252F" w:rsidRDefault="00C467BC" w:rsidP="004361F9">
      <w:pPr>
        <w:pStyle w:val="ae"/>
        <w:numPr>
          <w:ilvl w:val="0"/>
          <w:numId w:val="14"/>
        </w:numPr>
        <w:jc w:val="both"/>
        <w:rPr>
          <w:rFonts w:asciiTheme="minorHAnsi" w:hAnsiTheme="minorHAnsi" w:cstheme="minorHAnsi"/>
          <w:sz w:val="24"/>
          <w:szCs w:val="24"/>
          <w:lang w:val="uk-UA"/>
        </w:rPr>
      </w:pPr>
      <w:r w:rsidRPr="008C252F">
        <w:rPr>
          <w:rFonts w:asciiTheme="minorHAnsi" w:hAnsiTheme="minorHAnsi" w:cstheme="minorHAnsi"/>
          <w:sz w:val="24"/>
          <w:szCs w:val="24"/>
          <w:lang w:val="uk-UA"/>
        </w:rPr>
        <w:t>Відбувається зростання доходів населення, зупиняється еміграція та збіль</w:t>
      </w:r>
      <w:r w:rsidR="00300977">
        <w:rPr>
          <w:rFonts w:asciiTheme="minorHAnsi" w:hAnsiTheme="minorHAnsi" w:cstheme="minorHAnsi"/>
          <w:sz w:val="24"/>
          <w:szCs w:val="24"/>
          <w:lang w:val="uk-UA"/>
        </w:rPr>
        <w:t>шується кількість тих, що переїжд</w:t>
      </w:r>
      <w:r w:rsidRPr="008C252F">
        <w:rPr>
          <w:rFonts w:asciiTheme="minorHAnsi" w:hAnsiTheme="minorHAnsi" w:cstheme="minorHAnsi"/>
          <w:sz w:val="24"/>
          <w:szCs w:val="24"/>
          <w:lang w:val="uk-UA"/>
        </w:rPr>
        <w:t xml:space="preserve">жають до </w:t>
      </w:r>
      <w:r w:rsidR="003A5416" w:rsidRPr="008C252F">
        <w:rPr>
          <w:rFonts w:asciiTheme="minorHAnsi" w:hAnsiTheme="minorHAnsi" w:cstheme="minorHAnsi"/>
          <w:sz w:val="24"/>
          <w:szCs w:val="24"/>
          <w:lang w:val="uk-UA"/>
        </w:rPr>
        <w:t>громади</w:t>
      </w:r>
      <w:r w:rsidRPr="008C252F">
        <w:rPr>
          <w:rFonts w:asciiTheme="minorHAnsi" w:hAnsiTheme="minorHAnsi" w:cstheme="minorHAnsi"/>
          <w:sz w:val="24"/>
          <w:szCs w:val="24"/>
          <w:lang w:val="uk-UA"/>
        </w:rPr>
        <w:t>.</w:t>
      </w:r>
    </w:p>
    <w:p w:rsidR="00E26407" w:rsidRPr="008C252F" w:rsidRDefault="00E26407" w:rsidP="00E26407">
      <w:pPr>
        <w:spacing w:after="0" w:line="240" w:lineRule="auto"/>
        <w:rPr>
          <w:rFonts w:asciiTheme="minorHAnsi" w:hAnsiTheme="minorHAnsi" w:cstheme="minorHAnsi"/>
          <w:sz w:val="24"/>
          <w:szCs w:val="24"/>
        </w:rPr>
      </w:pPr>
      <w:r w:rsidRPr="008C252F">
        <w:rPr>
          <w:rFonts w:asciiTheme="minorHAnsi" w:hAnsiTheme="minorHAnsi" w:cstheme="minorHAnsi"/>
          <w:sz w:val="24"/>
          <w:szCs w:val="24"/>
        </w:rPr>
        <w:t>Що відбувається:</w:t>
      </w:r>
    </w:p>
    <w:p w:rsidR="00790F43" w:rsidRPr="008C252F" w:rsidRDefault="00E26407" w:rsidP="00790F43">
      <w:pPr>
        <w:spacing w:after="0" w:line="240" w:lineRule="auto"/>
        <w:jc w:val="both"/>
        <w:rPr>
          <w:rFonts w:asciiTheme="minorHAnsi" w:hAnsiTheme="minorHAnsi" w:cstheme="minorHAnsi"/>
          <w:sz w:val="24"/>
          <w:szCs w:val="24"/>
        </w:rPr>
      </w:pPr>
      <w:r w:rsidRPr="008C252F">
        <w:rPr>
          <w:rFonts w:asciiTheme="minorHAnsi" w:hAnsiTheme="minorHAnsi" w:cstheme="minorHAnsi"/>
          <w:sz w:val="24"/>
          <w:szCs w:val="24"/>
        </w:rPr>
        <w:t xml:space="preserve">Громада позиціонує себе в якості комфортної </w:t>
      </w:r>
      <w:r w:rsidR="001233BF" w:rsidRPr="008C252F">
        <w:rPr>
          <w:rFonts w:asciiTheme="minorHAnsi" w:hAnsiTheme="minorHAnsi" w:cstheme="minorHAnsi"/>
          <w:sz w:val="24"/>
          <w:szCs w:val="24"/>
        </w:rPr>
        <w:t>міської</w:t>
      </w:r>
      <w:r w:rsidRPr="008C252F">
        <w:rPr>
          <w:rFonts w:asciiTheme="minorHAnsi" w:hAnsiTheme="minorHAnsi" w:cstheme="minorHAnsi"/>
          <w:sz w:val="24"/>
          <w:szCs w:val="24"/>
        </w:rPr>
        <w:t xml:space="preserve">, в основі економіки якої </w:t>
      </w:r>
      <w:r w:rsidR="00C467BC" w:rsidRPr="008C252F">
        <w:rPr>
          <w:rFonts w:asciiTheme="minorHAnsi" w:hAnsiTheme="minorHAnsi" w:cstheme="minorHAnsi"/>
          <w:sz w:val="24"/>
          <w:szCs w:val="24"/>
        </w:rPr>
        <w:t xml:space="preserve">знаходиться розвиток малого та середнього бізнесу, легкої промисловості, </w:t>
      </w:r>
      <w:r w:rsidRPr="008C252F">
        <w:rPr>
          <w:rFonts w:asciiTheme="minorHAnsi" w:hAnsiTheme="minorHAnsi" w:cstheme="minorHAnsi"/>
          <w:sz w:val="24"/>
          <w:szCs w:val="24"/>
        </w:rPr>
        <w:t>туристичні послуги та ефективн</w:t>
      </w:r>
      <w:r w:rsidR="00C467BC" w:rsidRPr="008C252F">
        <w:rPr>
          <w:rFonts w:asciiTheme="minorHAnsi" w:hAnsiTheme="minorHAnsi" w:cstheme="minorHAnsi"/>
          <w:sz w:val="24"/>
          <w:szCs w:val="24"/>
        </w:rPr>
        <w:t>е сільське господарство</w:t>
      </w:r>
      <w:r w:rsidRPr="008C252F">
        <w:rPr>
          <w:rFonts w:asciiTheme="minorHAnsi" w:hAnsiTheme="minorHAnsi" w:cstheme="minorHAnsi"/>
          <w:sz w:val="24"/>
          <w:szCs w:val="24"/>
        </w:rPr>
        <w:t xml:space="preserve">. Внаслідок злагодженої політики регіону і громади формуються і просуваються на інвестиційні ринки привабливі інвестиційні пропозиції. Залучення стратегічних інвесторів </w:t>
      </w:r>
      <w:r w:rsidR="00C467BC" w:rsidRPr="008C252F">
        <w:rPr>
          <w:rFonts w:asciiTheme="minorHAnsi" w:hAnsiTheme="minorHAnsi" w:cstheme="minorHAnsi"/>
          <w:sz w:val="24"/>
          <w:szCs w:val="24"/>
        </w:rPr>
        <w:t xml:space="preserve">дозволить радикально покращити </w:t>
      </w:r>
      <w:r w:rsidRPr="008C252F">
        <w:rPr>
          <w:rFonts w:asciiTheme="minorHAnsi" w:hAnsiTheme="minorHAnsi" w:cstheme="minorHAnsi"/>
          <w:sz w:val="24"/>
          <w:szCs w:val="24"/>
        </w:rPr>
        <w:t xml:space="preserve">привабливість </w:t>
      </w:r>
      <w:r w:rsidR="003B2DA5" w:rsidRPr="008C252F">
        <w:rPr>
          <w:rFonts w:asciiTheme="minorHAnsi" w:hAnsiTheme="minorHAnsi" w:cstheme="minorHAnsi"/>
          <w:sz w:val="24"/>
          <w:szCs w:val="24"/>
        </w:rPr>
        <w:lastRenderedPageBreak/>
        <w:t>Сторожинецької</w:t>
      </w:r>
      <w:r w:rsidR="006A7B82" w:rsidRPr="008C252F">
        <w:rPr>
          <w:rFonts w:asciiTheme="minorHAnsi" w:hAnsiTheme="minorHAnsi" w:cstheme="minorHAnsi"/>
          <w:sz w:val="24"/>
          <w:szCs w:val="24"/>
        </w:rPr>
        <w:t xml:space="preserve"> громади </w:t>
      </w:r>
      <w:r w:rsidR="00C467BC" w:rsidRPr="008C252F">
        <w:rPr>
          <w:rFonts w:asciiTheme="minorHAnsi" w:hAnsiTheme="minorHAnsi" w:cstheme="minorHAnsi"/>
          <w:sz w:val="24"/>
          <w:szCs w:val="24"/>
        </w:rPr>
        <w:t>для туристів, в т.ч. для чернівчан (тур вихідного дня)</w:t>
      </w:r>
      <w:r w:rsidRPr="008C252F">
        <w:rPr>
          <w:rFonts w:asciiTheme="minorHAnsi" w:hAnsiTheme="minorHAnsi" w:cstheme="minorHAnsi"/>
          <w:sz w:val="24"/>
          <w:szCs w:val="24"/>
        </w:rPr>
        <w:t>. Зростає кількість робочих місць та рівень доходів населення.</w:t>
      </w:r>
      <w:r w:rsidR="00790F43" w:rsidRPr="008C252F">
        <w:rPr>
          <w:rFonts w:asciiTheme="minorHAnsi" w:hAnsiTheme="minorHAnsi" w:cstheme="minorHAnsi"/>
          <w:sz w:val="24"/>
          <w:szCs w:val="24"/>
        </w:rPr>
        <w:t xml:space="preserve"> </w:t>
      </w:r>
      <w:r w:rsidRPr="008C252F">
        <w:rPr>
          <w:rFonts w:asciiTheme="minorHAnsi" w:hAnsiTheme="minorHAnsi" w:cstheme="minorHAnsi"/>
          <w:sz w:val="24"/>
          <w:szCs w:val="24"/>
        </w:rPr>
        <w:t xml:space="preserve">Розвиток сільських територій громади забезпечується інвестиціями в аграрний сектор, </w:t>
      </w:r>
      <w:r w:rsidRPr="004B1407">
        <w:rPr>
          <w:rFonts w:asciiTheme="minorHAnsi" w:hAnsiTheme="minorHAnsi" w:cstheme="minorHAnsi"/>
          <w:sz w:val="24"/>
          <w:szCs w:val="24"/>
        </w:rPr>
        <w:t>підтримкою</w:t>
      </w:r>
      <w:r w:rsidR="00DD44A4" w:rsidRPr="004B1407">
        <w:rPr>
          <w:rFonts w:asciiTheme="minorHAnsi" w:hAnsiTheme="minorHAnsi" w:cstheme="minorHAnsi"/>
          <w:sz w:val="24"/>
          <w:szCs w:val="24"/>
        </w:rPr>
        <w:t xml:space="preserve"> фермерських господарств</w:t>
      </w:r>
      <w:r w:rsidRPr="008C252F">
        <w:rPr>
          <w:rFonts w:asciiTheme="minorHAnsi" w:hAnsiTheme="minorHAnsi" w:cstheme="minorHAnsi"/>
          <w:sz w:val="24"/>
          <w:szCs w:val="24"/>
        </w:rPr>
        <w:t xml:space="preserve"> сільських обслуговуючих кооперативів та неаграрними видами бізнесу. Аграрний сектор громади повністю забезпечує продуктами харчування курортну сферу, а також експортує їх за межі громади.</w:t>
      </w:r>
      <w:r w:rsidR="00790F43" w:rsidRPr="008C252F">
        <w:rPr>
          <w:rFonts w:asciiTheme="minorHAnsi" w:hAnsiTheme="minorHAnsi" w:cstheme="minorHAnsi"/>
          <w:sz w:val="24"/>
          <w:szCs w:val="24"/>
        </w:rPr>
        <w:t xml:space="preserve"> </w:t>
      </w:r>
      <w:r w:rsidRPr="008C252F">
        <w:rPr>
          <w:rFonts w:asciiTheme="minorHAnsi" w:hAnsiTheme="minorHAnsi" w:cstheme="minorHAnsi"/>
          <w:sz w:val="24"/>
          <w:szCs w:val="24"/>
        </w:rPr>
        <w:t>Активна діяльність громади у залученні позабюджетних коштів, зокрема з ДФРР, дозволить поступово покращити інженерну та соціальну інфраструктуру.</w:t>
      </w:r>
      <w:bookmarkStart w:id="29" w:name="_Toc463630202"/>
    </w:p>
    <w:p w:rsidR="004B1407" w:rsidRDefault="004B1407" w:rsidP="00BA475A">
      <w:pPr>
        <w:pStyle w:val="2"/>
        <w:spacing w:before="120" w:after="0"/>
        <w:ind w:left="0" w:firstLine="0"/>
        <w:rPr>
          <w:rFonts w:asciiTheme="minorHAnsi" w:hAnsiTheme="minorHAnsi" w:cstheme="minorHAnsi"/>
          <w:szCs w:val="24"/>
        </w:rPr>
      </w:pPr>
    </w:p>
    <w:p w:rsidR="00E26407" w:rsidRPr="008C252F" w:rsidRDefault="00E26407" w:rsidP="00BA475A">
      <w:pPr>
        <w:pStyle w:val="2"/>
        <w:spacing w:before="120" w:after="0"/>
        <w:ind w:left="0" w:firstLine="0"/>
        <w:rPr>
          <w:rFonts w:asciiTheme="minorHAnsi" w:hAnsiTheme="minorHAnsi" w:cstheme="minorHAnsi"/>
          <w:szCs w:val="24"/>
        </w:rPr>
      </w:pPr>
      <w:r w:rsidRPr="008C252F">
        <w:rPr>
          <w:rFonts w:asciiTheme="minorHAnsi" w:hAnsiTheme="minorHAnsi" w:cstheme="minorHAnsi"/>
          <w:szCs w:val="24"/>
        </w:rPr>
        <w:t xml:space="preserve">4.3. Стратегічне бачення розвитку </w:t>
      </w:r>
      <w:r w:rsidR="003B2DA5" w:rsidRPr="008C252F">
        <w:rPr>
          <w:rFonts w:asciiTheme="minorHAnsi" w:hAnsiTheme="minorHAnsi" w:cstheme="minorHAnsi"/>
          <w:szCs w:val="24"/>
        </w:rPr>
        <w:t>Сторожинецької</w:t>
      </w:r>
      <w:r w:rsidR="006A7B82" w:rsidRPr="008C252F">
        <w:rPr>
          <w:rFonts w:asciiTheme="minorHAnsi" w:hAnsiTheme="minorHAnsi" w:cstheme="minorHAnsi"/>
          <w:szCs w:val="24"/>
        </w:rPr>
        <w:t xml:space="preserve"> громади </w:t>
      </w:r>
      <w:bookmarkEnd w:id="29"/>
    </w:p>
    <w:p w:rsidR="00E26407" w:rsidRPr="008C252F" w:rsidRDefault="00E26407" w:rsidP="003B1818">
      <w:pPr>
        <w:spacing w:after="120" w:line="240" w:lineRule="auto"/>
        <w:jc w:val="both"/>
        <w:rPr>
          <w:rFonts w:asciiTheme="minorHAnsi" w:hAnsiTheme="minorHAnsi" w:cstheme="minorHAnsi"/>
          <w:i/>
          <w:sz w:val="24"/>
          <w:szCs w:val="24"/>
        </w:rPr>
      </w:pPr>
      <w:r w:rsidRPr="008C252F">
        <w:rPr>
          <w:rFonts w:asciiTheme="minorHAnsi" w:hAnsiTheme="minorHAnsi" w:cstheme="minorHAnsi"/>
          <w:i/>
          <w:sz w:val="24"/>
          <w:szCs w:val="24"/>
        </w:rPr>
        <w:t>(за результатами засідан</w:t>
      </w:r>
      <w:r w:rsidR="00C95216" w:rsidRPr="008C252F">
        <w:rPr>
          <w:rFonts w:asciiTheme="minorHAnsi" w:hAnsiTheme="minorHAnsi" w:cstheme="minorHAnsi"/>
          <w:i/>
          <w:sz w:val="24"/>
          <w:szCs w:val="24"/>
        </w:rPr>
        <w:t>ь з розробки стратегії</w:t>
      </w:r>
      <w:r w:rsidRPr="008C252F">
        <w:rPr>
          <w:rFonts w:asciiTheme="minorHAnsi" w:hAnsiTheme="minorHAnsi" w:cstheme="minorHAnsi"/>
          <w:i/>
          <w:sz w:val="24"/>
          <w:szCs w:val="24"/>
        </w:rPr>
        <w:t>)</w:t>
      </w:r>
    </w:p>
    <w:p w:rsidR="006E32A4" w:rsidRPr="008C252F" w:rsidRDefault="006E32A4" w:rsidP="003B1818">
      <w:pPr>
        <w:spacing w:after="120" w:line="240" w:lineRule="auto"/>
        <w:jc w:val="both"/>
        <w:rPr>
          <w:rFonts w:asciiTheme="minorHAnsi" w:hAnsiTheme="minorHAnsi" w:cstheme="minorHAnsi"/>
          <w:i/>
          <w:sz w:val="24"/>
          <w:szCs w:val="24"/>
        </w:rPr>
      </w:pPr>
    </w:p>
    <w:tbl>
      <w:tblPr>
        <w:tblStyle w:val="ad"/>
        <w:tblW w:w="0" w:type="auto"/>
        <w:tblInd w:w="235" w:type="dxa"/>
        <w:tblLook w:val="04A0" w:firstRow="1" w:lastRow="0" w:firstColumn="1" w:lastColumn="0" w:noHBand="0" w:noVBand="1"/>
      </w:tblPr>
      <w:tblGrid>
        <w:gridCol w:w="9586"/>
      </w:tblGrid>
      <w:tr w:rsidR="00E26407" w:rsidRPr="008C252F" w:rsidTr="009436C3">
        <w:trPr>
          <w:trHeight w:val="1751"/>
        </w:trPr>
        <w:tc>
          <w:tcPr>
            <w:tcW w:w="9586" w:type="dxa"/>
          </w:tcPr>
          <w:p w:rsidR="000573C7" w:rsidRPr="008C252F" w:rsidRDefault="000573C7" w:rsidP="009436C3">
            <w:pPr>
              <w:jc w:val="center"/>
              <w:rPr>
                <w:rFonts w:asciiTheme="minorHAnsi" w:hAnsiTheme="minorHAnsi" w:cstheme="minorHAnsi"/>
                <w:b/>
                <w:sz w:val="24"/>
                <w:szCs w:val="24"/>
                <w:lang w:eastAsia="ja-JP"/>
              </w:rPr>
            </w:pPr>
          </w:p>
          <w:p w:rsidR="00045497" w:rsidRPr="008C252F" w:rsidRDefault="003B2DA5" w:rsidP="004E4AA8">
            <w:pPr>
              <w:jc w:val="both"/>
              <w:rPr>
                <w:rFonts w:asciiTheme="minorHAnsi" w:hAnsiTheme="minorHAnsi" w:cstheme="minorHAnsi"/>
                <w:b/>
                <w:i/>
                <w:sz w:val="28"/>
                <w:szCs w:val="28"/>
                <w:lang w:eastAsia="ja-JP"/>
              </w:rPr>
            </w:pPr>
            <w:r w:rsidRPr="008C252F">
              <w:rPr>
                <w:rFonts w:asciiTheme="minorHAnsi" w:hAnsiTheme="minorHAnsi" w:cstheme="minorHAnsi"/>
                <w:b/>
                <w:i/>
                <w:sz w:val="28"/>
                <w:szCs w:val="28"/>
                <w:lang w:eastAsia="ja-JP"/>
              </w:rPr>
              <w:t>Сторожинецька</w:t>
            </w:r>
            <w:r w:rsidR="004E4AA8" w:rsidRPr="008C252F">
              <w:rPr>
                <w:rFonts w:asciiTheme="minorHAnsi" w:hAnsiTheme="minorHAnsi" w:cstheme="minorHAnsi"/>
                <w:b/>
                <w:i/>
                <w:sz w:val="28"/>
                <w:szCs w:val="28"/>
                <w:lang w:eastAsia="ja-JP"/>
              </w:rPr>
              <w:t xml:space="preserve"> громада –</w:t>
            </w:r>
            <w:r w:rsidR="00045497" w:rsidRPr="008C252F">
              <w:rPr>
                <w:rFonts w:asciiTheme="minorHAnsi" w:hAnsiTheme="minorHAnsi" w:cstheme="minorHAnsi"/>
                <w:b/>
                <w:i/>
                <w:sz w:val="28"/>
                <w:szCs w:val="28"/>
                <w:lang w:eastAsia="ja-JP"/>
              </w:rPr>
              <w:t xml:space="preserve"> екологічно чиста і самодостатня громада</w:t>
            </w:r>
            <w:r w:rsidR="005D2060">
              <w:rPr>
                <w:rFonts w:asciiTheme="minorHAnsi" w:hAnsiTheme="minorHAnsi" w:cstheme="minorHAnsi"/>
                <w:b/>
                <w:i/>
                <w:sz w:val="28"/>
                <w:szCs w:val="28"/>
                <w:lang w:eastAsia="ja-JP"/>
              </w:rPr>
              <w:t>,</w:t>
            </w:r>
            <w:r w:rsidR="00045497" w:rsidRPr="008C252F">
              <w:rPr>
                <w:rFonts w:asciiTheme="minorHAnsi" w:hAnsiTheme="minorHAnsi" w:cstheme="minorHAnsi"/>
                <w:b/>
                <w:i/>
                <w:sz w:val="28"/>
                <w:szCs w:val="28"/>
                <w:lang w:eastAsia="ja-JP"/>
              </w:rPr>
              <w:t xml:space="preserve"> в якій ефективно використовуються та переробляються природні ресурси, раціонально використовується </w:t>
            </w:r>
            <w:r w:rsidR="00045497" w:rsidRPr="008C252F">
              <w:rPr>
                <w:rFonts w:asciiTheme="minorHAnsi" w:hAnsiTheme="minorHAnsi" w:cstheme="minorHAnsi"/>
                <w:b/>
                <w:bCs/>
                <w:i/>
                <w:sz w:val="28"/>
                <w:szCs w:val="28"/>
                <w:lang w:eastAsia="ja-JP"/>
              </w:rPr>
              <w:t>географічний та історичний потенціал</w:t>
            </w:r>
            <w:r w:rsidR="0054338D" w:rsidRPr="008C252F">
              <w:rPr>
                <w:rFonts w:asciiTheme="minorHAnsi" w:hAnsiTheme="minorHAnsi" w:cstheme="minorHAnsi"/>
                <w:b/>
                <w:bCs/>
                <w:i/>
                <w:sz w:val="28"/>
                <w:szCs w:val="28"/>
                <w:lang w:eastAsia="ja-JP"/>
              </w:rPr>
              <w:t xml:space="preserve">, </w:t>
            </w:r>
            <w:r w:rsidR="00945DFF" w:rsidRPr="008C252F">
              <w:rPr>
                <w:rFonts w:asciiTheme="minorHAnsi" w:hAnsiTheme="minorHAnsi" w:cstheme="minorHAnsi"/>
                <w:b/>
                <w:bCs/>
                <w:i/>
                <w:sz w:val="28"/>
                <w:szCs w:val="28"/>
                <w:lang w:eastAsia="ja-JP"/>
              </w:rPr>
              <w:t>дружн</w:t>
            </w:r>
            <w:r w:rsidR="0054338D" w:rsidRPr="008C252F">
              <w:rPr>
                <w:rFonts w:asciiTheme="minorHAnsi" w:hAnsiTheme="minorHAnsi" w:cstheme="minorHAnsi"/>
                <w:b/>
                <w:bCs/>
                <w:i/>
                <w:sz w:val="28"/>
                <w:szCs w:val="28"/>
                <w:lang w:eastAsia="ja-JP"/>
              </w:rPr>
              <w:t>я</w:t>
            </w:r>
            <w:r w:rsidR="00945DFF" w:rsidRPr="008C252F">
              <w:rPr>
                <w:rFonts w:asciiTheme="minorHAnsi" w:hAnsiTheme="minorHAnsi" w:cstheme="minorHAnsi"/>
                <w:b/>
                <w:bCs/>
                <w:i/>
                <w:sz w:val="28"/>
                <w:szCs w:val="28"/>
                <w:lang w:eastAsia="ja-JP"/>
              </w:rPr>
              <w:t xml:space="preserve"> </w:t>
            </w:r>
            <w:r w:rsidR="0054338D" w:rsidRPr="008C252F">
              <w:rPr>
                <w:rFonts w:asciiTheme="minorHAnsi" w:hAnsiTheme="minorHAnsi" w:cstheme="minorHAnsi"/>
                <w:b/>
                <w:bCs/>
                <w:i/>
                <w:sz w:val="28"/>
                <w:szCs w:val="28"/>
                <w:lang w:eastAsia="ja-JP"/>
              </w:rPr>
              <w:t>і</w:t>
            </w:r>
            <w:r w:rsidR="00945DFF" w:rsidRPr="008C252F">
              <w:rPr>
                <w:rFonts w:asciiTheme="minorHAnsi" w:hAnsiTheme="minorHAnsi" w:cstheme="minorHAnsi"/>
                <w:b/>
                <w:bCs/>
                <w:i/>
                <w:sz w:val="28"/>
                <w:szCs w:val="28"/>
                <w:lang w:eastAsia="ja-JP"/>
              </w:rPr>
              <w:t xml:space="preserve"> комфортн</w:t>
            </w:r>
            <w:r w:rsidR="0054338D" w:rsidRPr="008C252F">
              <w:rPr>
                <w:rFonts w:asciiTheme="minorHAnsi" w:hAnsiTheme="minorHAnsi" w:cstheme="minorHAnsi"/>
                <w:b/>
                <w:bCs/>
                <w:i/>
                <w:sz w:val="28"/>
                <w:szCs w:val="28"/>
                <w:lang w:eastAsia="ja-JP"/>
              </w:rPr>
              <w:t>а</w:t>
            </w:r>
            <w:r w:rsidR="00945DFF" w:rsidRPr="008C252F">
              <w:rPr>
                <w:rFonts w:asciiTheme="minorHAnsi" w:hAnsiTheme="minorHAnsi" w:cstheme="minorHAnsi"/>
                <w:b/>
                <w:bCs/>
                <w:i/>
                <w:sz w:val="28"/>
                <w:szCs w:val="28"/>
                <w:lang w:eastAsia="ja-JP"/>
              </w:rPr>
              <w:t xml:space="preserve"> для своїх мешканців</w:t>
            </w:r>
            <w:r w:rsidR="00045497" w:rsidRPr="008C252F">
              <w:rPr>
                <w:rFonts w:asciiTheme="minorHAnsi" w:hAnsiTheme="minorHAnsi" w:cstheme="minorHAnsi"/>
                <w:b/>
                <w:i/>
                <w:sz w:val="28"/>
                <w:szCs w:val="28"/>
                <w:lang w:eastAsia="ja-JP"/>
              </w:rPr>
              <w:t>.</w:t>
            </w:r>
          </w:p>
          <w:p w:rsidR="00E26407" w:rsidRPr="008C252F" w:rsidRDefault="00E26407" w:rsidP="00945DFF">
            <w:pPr>
              <w:jc w:val="both"/>
              <w:rPr>
                <w:rFonts w:asciiTheme="minorHAnsi" w:hAnsiTheme="minorHAnsi" w:cstheme="minorHAnsi"/>
                <w:sz w:val="24"/>
                <w:szCs w:val="24"/>
                <w:lang w:eastAsia="ja-JP"/>
              </w:rPr>
            </w:pPr>
          </w:p>
        </w:tc>
      </w:tr>
    </w:tbl>
    <w:p w:rsidR="00E26407" w:rsidRPr="008C252F" w:rsidRDefault="00E26407" w:rsidP="00E26407">
      <w:pPr>
        <w:spacing w:after="0" w:line="240" w:lineRule="auto"/>
        <w:jc w:val="both"/>
        <w:rPr>
          <w:rFonts w:asciiTheme="minorHAnsi" w:hAnsiTheme="minorHAnsi" w:cstheme="minorHAnsi"/>
          <w:sz w:val="24"/>
          <w:szCs w:val="24"/>
        </w:rPr>
      </w:pPr>
    </w:p>
    <w:p w:rsidR="00E26407" w:rsidRPr="008C252F" w:rsidRDefault="00E26407" w:rsidP="00E26407">
      <w:pPr>
        <w:spacing w:after="0" w:line="240" w:lineRule="auto"/>
        <w:jc w:val="both"/>
        <w:rPr>
          <w:rFonts w:asciiTheme="minorHAnsi" w:hAnsiTheme="minorHAnsi" w:cstheme="minorHAnsi"/>
          <w:sz w:val="24"/>
          <w:szCs w:val="24"/>
        </w:rPr>
      </w:pPr>
    </w:p>
    <w:p w:rsidR="007E55FE" w:rsidRPr="008C252F" w:rsidRDefault="007E55FE" w:rsidP="007E55FE">
      <w:pPr>
        <w:spacing w:after="120" w:line="240" w:lineRule="auto"/>
        <w:rPr>
          <w:rFonts w:asciiTheme="minorHAnsi" w:hAnsiTheme="minorHAnsi" w:cstheme="minorHAnsi"/>
          <w:b/>
          <w:sz w:val="24"/>
          <w:szCs w:val="24"/>
        </w:rPr>
      </w:pPr>
      <w:r w:rsidRPr="008C252F">
        <w:rPr>
          <w:rFonts w:asciiTheme="minorHAnsi" w:hAnsiTheme="minorHAnsi" w:cstheme="minorHAnsi"/>
          <w:b/>
          <w:sz w:val="24"/>
          <w:szCs w:val="24"/>
        </w:rPr>
        <w:t>4.4.</w:t>
      </w:r>
      <w:r w:rsidRPr="008C252F">
        <w:rPr>
          <w:rFonts w:asciiTheme="minorHAnsi" w:hAnsiTheme="minorHAnsi" w:cstheme="minorHAnsi"/>
          <w:sz w:val="24"/>
          <w:szCs w:val="24"/>
        </w:rPr>
        <w:t xml:space="preserve"> </w:t>
      </w:r>
      <w:r w:rsidRPr="008C252F">
        <w:rPr>
          <w:rFonts w:asciiTheme="minorHAnsi" w:hAnsiTheme="minorHAnsi" w:cstheme="minorHAnsi"/>
          <w:b/>
          <w:sz w:val="24"/>
          <w:szCs w:val="24"/>
        </w:rPr>
        <w:t>SWOT/TOWS-аналіз Сторожинецької громади</w:t>
      </w:r>
    </w:p>
    <w:p w:rsidR="007E55FE" w:rsidRPr="008C252F" w:rsidRDefault="007E55FE" w:rsidP="007E55FE">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SWOT-аналіз для громади полягає у визначенні сильних та слабких сторін громади, визначення її можливостей та загроз, що впливають на розвиток території громади у цілому, на рівень життя мешканців громади. Як правило, з метою отримання якісного аналізу сильні і слабкі сторони трактують як внутрішні чинники, а можливості і ризики — як зовнішні чинники, які містяться у ближньому і дальньому оточенні громади.</w:t>
      </w:r>
    </w:p>
    <w:p w:rsidR="004B1407" w:rsidRDefault="004B1407" w:rsidP="007E55FE">
      <w:pPr>
        <w:pStyle w:val="Default"/>
        <w:ind w:right="141"/>
        <w:jc w:val="right"/>
        <w:rPr>
          <w:rFonts w:asciiTheme="minorHAnsi" w:hAnsiTheme="minorHAnsi" w:cstheme="minorHAnsi"/>
          <w:i/>
          <w:color w:val="auto"/>
          <w:lang w:val="uk-UA"/>
        </w:rPr>
      </w:pPr>
    </w:p>
    <w:p w:rsidR="007E55FE" w:rsidRPr="008C252F" w:rsidRDefault="007E55FE" w:rsidP="007E55FE">
      <w:pPr>
        <w:pStyle w:val="Default"/>
        <w:ind w:right="141"/>
        <w:jc w:val="right"/>
        <w:rPr>
          <w:i/>
          <w:color w:val="auto"/>
          <w:lang w:val="uk-UA"/>
        </w:rPr>
      </w:pPr>
      <w:r w:rsidRPr="008C252F">
        <w:rPr>
          <w:rFonts w:asciiTheme="minorHAnsi" w:hAnsiTheme="minorHAnsi" w:cstheme="minorHAnsi"/>
          <w:i/>
          <w:color w:val="auto"/>
          <w:lang w:val="uk-UA"/>
        </w:rPr>
        <w:t xml:space="preserve">Таблиця </w:t>
      </w:r>
      <w:r w:rsidR="00112E5D">
        <w:rPr>
          <w:rFonts w:asciiTheme="minorHAnsi" w:hAnsiTheme="minorHAnsi" w:cstheme="minorHAnsi"/>
          <w:i/>
          <w:color w:val="auto"/>
          <w:lang w:val="uk-UA"/>
        </w:rPr>
        <w:t>39</w:t>
      </w:r>
      <w:r w:rsidRPr="008C252F">
        <w:rPr>
          <w:rFonts w:asciiTheme="minorHAnsi" w:hAnsiTheme="minorHAnsi" w:cstheme="minorHAnsi"/>
          <w:i/>
          <w:color w:val="auto"/>
          <w:lang w:val="uk-UA"/>
        </w:rPr>
        <w:t xml:space="preserve">. </w:t>
      </w:r>
      <w:r w:rsidRPr="008C252F">
        <w:rPr>
          <w:i/>
          <w:color w:val="auto"/>
          <w:lang w:val="uk-UA"/>
        </w:rPr>
        <w:t xml:space="preserve">Фактори SWOT Сторожинецької громади </w:t>
      </w:r>
    </w:p>
    <w:p w:rsidR="007E55FE" w:rsidRPr="008C252F" w:rsidRDefault="007E55FE" w:rsidP="007E55FE">
      <w:pPr>
        <w:pStyle w:val="Default"/>
        <w:ind w:right="141"/>
        <w:jc w:val="right"/>
        <w:rPr>
          <w:i/>
          <w:color w:val="auto"/>
          <w:lang w:val="uk-UA"/>
        </w:rPr>
      </w:pPr>
      <w:r w:rsidRPr="008C252F">
        <w:rPr>
          <w:i/>
          <w:color w:val="auto"/>
          <w:lang w:val="uk-UA"/>
        </w:rPr>
        <w:t>(за результатами засідання з розробки стратегії)</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0"/>
        <w:gridCol w:w="4444"/>
      </w:tblGrid>
      <w:tr w:rsidR="007E55FE" w:rsidRPr="008C252F" w:rsidTr="00EB61ED">
        <w:trPr>
          <w:trHeight w:val="328"/>
        </w:trPr>
        <w:tc>
          <w:tcPr>
            <w:tcW w:w="4770" w:type="dxa"/>
            <w:tcBorders>
              <w:top w:val="single" w:sz="4" w:space="0" w:color="auto"/>
              <w:left w:val="single" w:sz="4" w:space="0" w:color="auto"/>
              <w:bottom w:val="single" w:sz="4" w:space="0" w:color="auto"/>
              <w:right w:val="single" w:sz="4" w:space="0" w:color="auto"/>
            </w:tcBorders>
            <w:hideMark/>
          </w:tcPr>
          <w:p w:rsidR="007E55FE" w:rsidRPr="008C252F" w:rsidRDefault="007E55FE" w:rsidP="0054338D">
            <w:pPr>
              <w:autoSpaceDE w:val="0"/>
              <w:autoSpaceDN w:val="0"/>
              <w:spacing w:after="0"/>
              <w:jc w:val="center"/>
              <w:rPr>
                <w:rFonts w:asciiTheme="minorHAnsi" w:eastAsia="Times New Roman" w:hAnsiTheme="minorHAnsi" w:cstheme="minorHAnsi"/>
                <w:b/>
                <w:sz w:val="20"/>
                <w:szCs w:val="20"/>
                <w:lang w:eastAsia="ru-RU"/>
              </w:rPr>
            </w:pPr>
            <w:r w:rsidRPr="008C252F">
              <w:rPr>
                <w:rFonts w:asciiTheme="minorHAnsi" w:hAnsiTheme="minorHAnsi" w:cstheme="minorHAnsi"/>
                <w:b/>
                <w:sz w:val="20"/>
                <w:szCs w:val="20"/>
              </w:rPr>
              <w:t>Сильні сторони</w:t>
            </w:r>
          </w:p>
        </w:tc>
        <w:tc>
          <w:tcPr>
            <w:tcW w:w="4444" w:type="dxa"/>
            <w:tcBorders>
              <w:top w:val="single" w:sz="4" w:space="0" w:color="auto"/>
              <w:left w:val="single" w:sz="4" w:space="0" w:color="auto"/>
              <w:bottom w:val="single" w:sz="4" w:space="0" w:color="auto"/>
              <w:right w:val="single" w:sz="4" w:space="0" w:color="auto"/>
            </w:tcBorders>
            <w:hideMark/>
          </w:tcPr>
          <w:p w:rsidR="007E55FE" w:rsidRPr="008C252F" w:rsidRDefault="007E55FE" w:rsidP="0054338D">
            <w:pPr>
              <w:autoSpaceDE w:val="0"/>
              <w:autoSpaceDN w:val="0"/>
              <w:spacing w:after="0"/>
              <w:jc w:val="center"/>
              <w:rPr>
                <w:rFonts w:asciiTheme="minorHAnsi" w:eastAsia="Times New Roman" w:hAnsiTheme="minorHAnsi" w:cstheme="minorHAnsi"/>
                <w:b/>
                <w:sz w:val="20"/>
                <w:szCs w:val="20"/>
                <w:lang w:eastAsia="ru-RU"/>
              </w:rPr>
            </w:pPr>
            <w:r w:rsidRPr="008C252F">
              <w:rPr>
                <w:rFonts w:asciiTheme="minorHAnsi" w:hAnsiTheme="minorHAnsi" w:cstheme="minorHAnsi"/>
                <w:b/>
                <w:sz w:val="20"/>
                <w:szCs w:val="20"/>
              </w:rPr>
              <w:t>Слабкі сторони</w:t>
            </w:r>
          </w:p>
        </w:tc>
      </w:tr>
      <w:tr w:rsidR="007E55FE" w:rsidRPr="008C252F" w:rsidTr="0054338D">
        <w:tc>
          <w:tcPr>
            <w:tcW w:w="4770" w:type="dxa"/>
            <w:tcBorders>
              <w:top w:val="single" w:sz="4" w:space="0" w:color="auto"/>
              <w:left w:val="single" w:sz="4" w:space="0" w:color="auto"/>
              <w:bottom w:val="single" w:sz="4" w:space="0" w:color="auto"/>
              <w:right w:val="single" w:sz="4" w:space="0" w:color="auto"/>
            </w:tcBorders>
            <w:hideMark/>
          </w:tcPr>
          <w:p w:rsidR="007E55FE" w:rsidRPr="008C252F" w:rsidRDefault="007E55FE" w:rsidP="0054338D">
            <w:pPr>
              <w:numPr>
                <w:ilvl w:val="0"/>
                <w:numId w:val="15"/>
              </w:numPr>
              <w:tabs>
                <w:tab w:val="num" w:pos="720"/>
              </w:tabs>
              <w:autoSpaceDE w:val="0"/>
              <w:autoSpaceDN w:val="0"/>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t>Зручне географічне розташування та транспортне сполучення громади.</w:t>
            </w:r>
          </w:p>
          <w:p w:rsidR="007E55FE" w:rsidRPr="008C252F" w:rsidRDefault="007E55FE" w:rsidP="0054338D">
            <w:pPr>
              <w:numPr>
                <w:ilvl w:val="0"/>
                <w:numId w:val="15"/>
              </w:numPr>
              <w:tabs>
                <w:tab w:val="num" w:pos="720"/>
              </w:tabs>
              <w:autoSpaceDE w:val="0"/>
              <w:autoSpaceDN w:val="0"/>
              <w:spacing w:after="0" w:line="240" w:lineRule="auto"/>
              <w:rPr>
                <w:rFonts w:asciiTheme="minorHAnsi" w:hAnsiTheme="minorHAnsi" w:cstheme="minorHAnsi"/>
                <w:sz w:val="20"/>
                <w:szCs w:val="20"/>
              </w:rPr>
            </w:pPr>
            <w:r w:rsidRPr="008C252F">
              <w:rPr>
                <w:rFonts w:asciiTheme="minorHAnsi" w:hAnsiTheme="minorHAnsi" w:cstheme="minorHAnsi"/>
                <w:sz w:val="20"/>
                <w:szCs w:val="20"/>
              </w:rPr>
              <w:t xml:space="preserve">Наявність природніх ресурсів (річкових, ландшафтних, лісових, водних) та корисних копалин </w:t>
            </w:r>
          </w:p>
          <w:p w:rsidR="007E55FE" w:rsidRPr="008C252F" w:rsidRDefault="007E55FE" w:rsidP="0054338D">
            <w:pPr>
              <w:numPr>
                <w:ilvl w:val="0"/>
                <w:numId w:val="15"/>
              </w:numPr>
              <w:tabs>
                <w:tab w:val="num" w:pos="720"/>
              </w:tabs>
              <w:autoSpaceDE w:val="0"/>
              <w:autoSpaceDN w:val="0"/>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t>Екологічно чисте середовище в селах громади</w:t>
            </w:r>
          </w:p>
          <w:p w:rsidR="007E55FE" w:rsidRPr="008C252F" w:rsidRDefault="007E55FE" w:rsidP="0054338D">
            <w:pPr>
              <w:numPr>
                <w:ilvl w:val="0"/>
                <w:numId w:val="15"/>
              </w:numPr>
              <w:tabs>
                <w:tab w:val="num" w:pos="720"/>
              </w:tabs>
              <w:autoSpaceDE w:val="0"/>
              <w:autoSpaceDN w:val="0"/>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t>Наявність об'єктів природно-заповідного фонду на території громади</w:t>
            </w:r>
          </w:p>
          <w:p w:rsidR="007E55FE" w:rsidRPr="008C252F" w:rsidRDefault="007E55FE" w:rsidP="0054338D">
            <w:pPr>
              <w:numPr>
                <w:ilvl w:val="0"/>
                <w:numId w:val="15"/>
              </w:numPr>
              <w:tabs>
                <w:tab w:val="num" w:pos="720"/>
              </w:tabs>
              <w:autoSpaceDE w:val="0"/>
              <w:autoSpaceDN w:val="0"/>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t>Значна історико-культурна спадщина, історичні зв'язки з Австрією, Польщею, Румунією, ромські поселення</w:t>
            </w:r>
          </w:p>
          <w:p w:rsidR="007E55FE" w:rsidRPr="008C252F" w:rsidRDefault="007E55FE" w:rsidP="0054338D">
            <w:pPr>
              <w:numPr>
                <w:ilvl w:val="0"/>
                <w:numId w:val="15"/>
              </w:numPr>
              <w:tabs>
                <w:tab w:val="num" w:pos="720"/>
              </w:tabs>
              <w:autoSpaceDE w:val="0"/>
              <w:autoSpaceDN w:val="0"/>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t xml:space="preserve">Наявність </w:t>
            </w:r>
            <w:r w:rsidR="00463E19" w:rsidRPr="008C252F">
              <w:rPr>
                <w:rFonts w:asciiTheme="minorHAnsi" w:hAnsiTheme="minorHAnsi" w:cstheme="minorHAnsi"/>
                <w:sz w:val="20"/>
                <w:szCs w:val="20"/>
                <w:lang w:val="ru-RU"/>
              </w:rPr>
              <w:t xml:space="preserve">Сторожинецького лісового коледжу, </w:t>
            </w:r>
            <w:r w:rsidR="00CB637D" w:rsidRPr="008C252F">
              <w:rPr>
                <w:rFonts w:asciiTheme="minorHAnsi" w:hAnsiTheme="minorHAnsi" w:cstheme="minorHAnsi"/>
                <w:sz w:val="20"/>
                <w:szCs w:val="20"/>
              </w:rPr>
              <w:t>Сторожинецьк</w:t>
            </w:r>
            <w:r w:rsidR="005D2060">
              <w:rPr>
                <w:rFonts w:asciiTheme="minorHAnsi" w:hAnsiTheme="minorHAnsi" w:cstheme="minorHAnsi"/>
                <w:sz w:val="20"/>
                <w:szCs w:val="20"/>
              </w:rPr>
              <w:t>ого</w:t>
            </w:r>
            <w:r w:rsidR="00CB637D" w:rsidRPr="008C252F">
              <w:rPr>
                <w:rFonts w:asciiTheme="minorHAnsi" w:hAnsiTheme="minorHAnsi" w:cstheme="minorHAnsi"/>
                <w:sz w:val="20"/>
                <w:szCs w:val="20"/>
              </w:rPr>
              <w:t xml:space="preserve"> фахов</w:t>
            </w:r>
            <w:r w:rsidR="005D2060">
              <w:rPr>
                <w:rFonts w:asciiTheme="minorHAnsi" w:hAnsiTheme="minorHAnsi" w:cstheme="minorHAnsi"/>
                <w:sz w:val="20"/>
                <w:szCs w:val="20"/>
              </w:rPr>
              <w:t>ого</w:t>
            </w:r>
            <w:r w:rsidR="00CB637D" w:rsidRPr="008C252F">
              <w:rPr>
                <w:rFonts w:asciiTheme="minorHAnsi" w:hAnsiTheme="minorHAnsi" w:cstheme="minorHAnsi"/>
                <w:sz w:val="20"/>
                <w:szCs w:val="20"/>
              </w:rPr>
              <w:t xml:space="preserve"> коледж</w:t>
            </w:r>
            <w:r w:rsidR="005D2060">
              <w:rPr>
                <w:rFonts w:asciiTheme="minorHAnsi" w:hAnsiTheme="minorHAnsi" w:cstheme="minorHAnsi"/>
                <w:sz w:val="20"/>
                <w:szCs w:val="20"/>
              </w:rPr>
              <w:t>у</w:t>
            </w:r>
            <w:r w:rsidR="00CB637D" w:rsidRPr="008C252F">
              <w:rPr>
                <w:rFonts w:asciiTheme="minorHAnsi" w:hAnsiTheme="minorHAnsi" w:cstheme="minorHAnsi"/>
                <w:sz w:val="20"/>
                <w:szCs w:val="20"/>
              </w:rPr>
              <w:t xml:space="preserve"> університету «Україна»</w:t>
            </w:r>
          </w:p>
          <w:p w:rsidR="007E55FE" w:rsidRPr="008C252F" w:rsidRDefault="007E55FE" w:rsidP="0054338D">
            <w:pPr>
              <w:numPr>
                <w:ilvl w:val="0"/>
                <w:numId w:val="15"/>
              </w:numPr>
              <w:tabs>
                <w:tab w:val="num" w:pos="720"/>
              </w:tabs>
              <w:autoSpaceDE w:val="0"/>
              <w:autoSpaceDN w:val="0"/>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t>Хороша сировинна база та сприятливі кліматичні умови для веденя с/г</w:t>
            </w:r>
          </w:p>
          <w:p w:rsidR="007E55FE" w:rsidRPr="008C252F" w:rsidRDefault="007E55FE" w:rsidP="0054338D">
            <w:pPr>
              <w:numPr>
                <w:ilvl w:val="0"/>
                <w:numId w:val="15"/>
              </w:numPr>
              <w:tabs>
                <w:tab w:val="num" w:pos="720"/>
              </w:tabs>
              <w:autoSpaceDE w:val="0"/>
              <w:autoSpaceDN w:val="0"/>
              <w:spacing w:after="0" w:line="240" w:lineRule="auto"/>
              <w:rPr>
                <w:rFonts w:asciiTheme="minorHAnsi" w:hAnsiTheme="minorHAnsi" w:cstheme="minorHAnsi"/>
                <w:sz w:val="20"/>
                <w:szCs w:val="20"/>
              </w:rPr>
            </w:pPr>
            <w:r w:rsidRPr="008C252F">
              <w:rPr>
                <w:rFonts w:asciiTheme="minorHAnsi" w:hAnsiTheme="minorHAnsi" w:cstheme="minorHAnsi"/>
                <w:sz w:val="20"/>
                <w:szCs w:val="20"/>
                <w:lang w:val="ru-RU"/>
              </w:rPr>
              <w:t>Наявність значного трудового потенціалу</w:t>
            </w:r>
          </w:p>
          <w:p w:rsidR="007E55FE" w:rsidRPr="008C252F" w:rsidRDefault="007E55FE" w:rsidP="0054338D">
            <w:pPr>
              <w:numPr>
                <w:ilvl w:val="0"/>
                <w:numId w:val="15"/>
              </w:numPr>
              <w:tabs>
                <w:tab w:val="num" w:pos="720"/>
              </w:tabs>
              <w:autoSpaceDE w:val="0"/>
              <w:autoSpaceDN w:val="0"/>
              <w:spacing w:after="0" w:line="240" w:lineRule="auto"/>
              <w:rPr>
                <w:rFonts w:asciiTheme="minorHAnsi" w:hAnsiTheme="minorHAnsi" w:cstheme="minorHAnsi"/>
                <w:sz w:val="20"/>
                <w:szCs w:val="20"/>
              </w:rPr>
            </w:pPr>
            <w:r w:rsidRPr="008C252F">
              <w:rPr>
                <w:rFonts w:asciiTheme="minorHAnsi" w:hAnsiTheme="minorHAnsi" w:cstheme="minorHAnsi"/>
                <w:sz w:val="20"/>
                <w:szCs w:val="20"/>
              </w:rPr>
              <w:lastRenderedPageBreak/>
              <w:t>Сприятливі умови розвитку підприємництва (розвинута потужна деревообробна галузь)</w:t>
            </w:r>
          </w:p>
          <w:p w:rsidR="007E55FE" w:rsidRPr="008C252F" w:rsidRDefault="007E55FE" w:rsidP="00463E19">
            <w:pPr>
              <w:numPr>
                <w:ilvl w:val="0"/>
                <w:numId w:val="15"/>
              </w:numPr>
              <w:tabs>
                <w:tab w:val="num" w:pos="720"/>
              </w:tabs>
              <w:autoSpaceDE w:val="0"/>
              <w:autoSpaceDN w:val="0"/>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t xml:space="preserve">Наявність туристичного </w:t>
            </w:r>
            <w:r w:rsidR="00463E19" w:rsidRPr="008C252F">
              <w:rPr>
                <w:rFonts w:asciiTheme="minorHAnsi" w:hAnsiTheme="minorHAnsi" w:cstheme="minorHAnsi"/>
                <w:sz w:val="20"/>
                <w:szCs w:val="20"/>
                <w:lang w:val="ru-RU"/>
              </w:rPr>
              <w:t>потенціалу для розвитку</w:t>
            </w:r>
            <w:r w:rsidRPr="008C252F">
              <w:rPr>
                <w:rFonts w:asciiTheme="minorHAnsi" w:hAnsiTheme="minorHAnsi" w:cstheme="minorHAnsi"/>
                <w:sz w:val="20"/>
                <w:szCs w:val="20"/>
                <w:lang w:val="ru-RU"/>
              </w:rPr>
              <w:t xml:space="preserve"> готельно-туристичної інфраструктури та зеленого туризму </w:t>
            </w:r>
          </w:p>
        </w:tc>
        <w:tc>
          <w:tcPr>
            <w:tcW w:w="4444" w:type="dxa"/>
            <w:tcBorders>
              <w:top w:val="single" w:sz="4" w:space="0" w:color="auto"/>
              <w:left w:val="single" w:sz="4" w:space="0" w:color="auto"/>
              <w:bottom w:val="single" w:sz="4" w:space="0" w:color="auto"/>
              <w:right w:val="single" w:sz="4" w:space="0" w:color="auto"/>
            </w:tcBorders>
            <w:hideMark/>
          </w:tcPr>
          <w:p w:rsidR="007E55FE" w:rsidRPr="008C252F" w:rsidRDefault="007E55FE" w:rsidP="0054338D">
            <w:pPr>
              <w:numPr>
                <w:ilvl w:val="0"/>
                <w:numId w:val="16"/>
              </w:numPr>
              <w:tabs>
                <w:tab w:val="num" w:pos="720"/>
              </w:tabs>
              <w:autoSpaceDE w:val="0"/>
              <w:autoSpaceDN w:val="0"/>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lastRenderedPageBreak/>
              <w:t>Поганий стан транспортної інфраструктури</w:t>
            </w:r>
          </w:p>
          <w:p w:rsidR="007E55FE" w:rsidRPr="008C252F" w:rsidRDefault="007E55FE" w:rsidP="0054338D">
            <w:pPr>
              <w:numPr>
                <w:ilvl w:val="0"/>
                <w:numId w:val="16"/>
              </w:numPr>
              <w:tabs>
                <w:tab w:val="num" w:pos="720"/>
              </w:tabs>
              <w:autoSpaceDE w:val="0"/>
              <w:autoSpaceDN w:val="0"/>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t>Недостатня розвинутість сполучення громадським транспортом з віддаленими куточками громади</w:t>
            </w:r>
          </w:p>
          <w:p w:rsidR="007E55FE" w:rsidRPr="008C252F" w:rsidRDefault="007E55FE" w:rsidP="0054338D">
            <w:pPr>
              <w:numPr>
                <w:ilvl w:val="0"/>
                <w:numId w:val="16"/>
              </w:numPr>
              <w:tabs>
                <w:tab w:val="num" w:pos="720"/>
              </w:tabs>
              <w:autoSpaceDE w:val="0"/>
              <w:autoSpaceDN w:val="0"/>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t>Низький рівень промоції, недостатня поінформованість про туристичний потенціал громади на місцевому, регіональному та національному рівнях</w:t>
            </w:r>
          </w:p>
          <w:p w:rsidR="007E55FE" w:rsidRPr="008C252F" w:rsidRDefault="007E55FE" w:rsidP="0054338D">
            <w:pPr>
              <w:numPr>
                <w:ilvl w:val="0"/>
                <w:numId w:val="16"/>
              </w:numPr>
              <w:tabs>
                <w:tab w:val="num" w:pos="720"/>
              </w:tabs>
              <w:autoSpaceDE w:val="0"/>
              <w:autoSpaceDN w:val="0"/>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t xml:space="preserve">Відсутність комплексного підходу до розвитку туризму в громаді, слабо розвинута туристична інфраструктура </w:t>
            </w:r>
          </w:p>
          <w:p w:rsidR="007E55FE" w:rsidRPr="008C252F" w:rsidRDefault="007E55FE" w:rsidP="0054338D">
            <w:pPr>
              <w:numPr>
                <w:ilvl w:val="0"/>
                <w:numId w:val="16"/>
              </w:numPr>
              <w:tabs>
                <w:tab w:val="num" w:pos="720"/>
              </w:tabs>
              <w:autoSpaceDE w:val="0"/>
              <w:autoSpaceDN w:val="0"/>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t>Відсутність автентичності туристичних об’єктів,</w:t>
            </w:r>
            <w:r w:rsidRPr="008C252F">
              <w:rPr>
                <w:rFonts w:asciiTheme="minorHAnsi" w:hAnsiTheme="minorHAnsi" w:cstheme="minorHAnsi"/>
                <w:sz w:val="20"/>
                <w:szCs w:val="20"/>
              </w:rPr>
              <w:t xml:space="preserve"> не використано історичне минуле </w:t>
            </w:r>
          </w:p>
          <w:p w:rsidR="007E55FE" w:rsidRPr="008C252F" w:rsidRDefault="00463E19" w:rsidP="0054338D">
            <w:pPr>
              <w:numPr>
                <w:ilvl w:val="0"/>
                <w:numId w:val="16"/>
              </w:numPr>
              <w:tabs>
                <w:tab w:val="num" w:pos="720"/>
              </w:tabs>
              <w:autoSpaceDE w:val="0"/>
              <w:autoSpaceDN w:val="0"/>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t>Негативна тенденція</w:t>
            </w:r>
            <w:r w:rsidR="007E55FE" w:rsidRPr="008C252F">
              <w:rPr>
                <w:rFonts w:asciiTheme="minorHAnsi" w:hAnsiTheme="minorHAnsi" w:cstheme="minorHAnsi"/>
                <w:sz w:val="20"/>
                <w:szCs w:val="20"/>
                <w:lang w:val="ru-RU"/>
              </w:rPr>
              <w:t xml:space="preserve"> демографічн</w:t>
            </w:r>
            <w:r w:rsidRPr="008C252F">
              <w:rPr>
                <w:rFonts w:asciiTheme="minorHAnsi" w:hAnsiTheme="minorHAnsi" w:cstheme="minorHAnsi"/>
                <w:sz w:val="20"/>
                <w:szCs w:val="20"/>
                <w:lang w:val="ru-RU"/>
              </w:rPr>
              <w:t>ої</w:t>
            </w:r>
            <w:r w:rsidR="007E55FE" w:rsidRPr="008C252F">
              <w:rPr>
                <w:rFonts w:asciiTheme="minorHAnsi" w:hAnsiTheme="minorHAnsi" w:cstheme="minorHAnsi"/>
                <w:sz w:val="20"/>
                <w:szCs w:val="20"/>
                <w:lang w:val="ru-RU"/>
              </w:rPr>
              <w:t xml:space="preserve"> ситуаці</w:t>
            </w:r>
            <w:r w:rsidRPr="008C252F">
              <w:rPr>
                <w:rFonts w:asciiTheme="minorHAnsi" w:hAnsiTheme="minorHAnsi" w:cstheme="minorHAnsi"/>
                <w:sz w:val="20"/>
                <w:szCs w:val="20"/>
                <w:lang w:val="ru-RU"/>
              </w:rPr>
              <w:t>ї</w:t>
            </w:r>
          </w:p>
          <w:p w:rsidR="007E55FE" w:rsidRPr="008C252F" w:rsidRDefault="007E55FE" w:rsidP="0054338D">
            <w:pPr>
              <w:numPr>
                <w:ilvl w:val="0"/>
                <w:numId w:val="16"/>
              </w:numPr>
              <w:tabs>
                <w:tab w:val="num" w:pos="720"/>
              </w:tabs>
              <w:autoSpaceDE w:val="0"/>
              <w:autoSpaceDN w:val="0"/>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t>Високий рівень тіньової економіки</w:t>
            </w:r>
          </w:p>
          <w:p w:rsidR="007E55FE" w:rsidRPr="008C252F" w:rsidRDefault="007E55FE" w:rsidP="0054338D">
            <w:pPr>
              <w:numPr>
                <w:ilvl w:val="0"/>
                <w:numId w:val="16"/>
              </w:numPr>
              <w:tabs>
                <w:tab w:val="num" w:pos="720"/>
              </w:tabs>
              <w:autoSpaceDE w:val="0"/>
              <w:autoSpaceDN w:val="0"/>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t>Сировинний характер економіки</w:t>
            </w:r>
          </w:p>
          <w:p w:rsidR="007E55FE" w:rsidRPr="008C252F" w:rsidRDefault="007E55FE" w:rsidP="0054338D">
            <w:pPr>
              <w:numPr>
                <w:ilvl w:val="0"/>
                <w:numId w:val="16"/>
              </w:numPr>
              <w:tabs>
                <w:tab w:val="num" w:pos="720"/>
              </w:tabs>
              <w:autoSpaceDE w:val="0"/>
              <w:autoSpaceDN w:val="0"/>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t xml:space="preserve">Відсутність інвестиційних документів </w:t>
            </w:r>
            <w:r w:rsidRPr="008C252F">
              <w:rPr>
                <w:rFonts w:asciiTheme="minorHAnsi" w:hAnsiTheme="minorHAnsi" w:cstheme="minorHAnsi"/>
                <w:sz w:val="20"/>
                <w:szCs w:val="20"/>
                <w:lang w:val="ru-RU"/>
              </w:rPr>
              <w:lastRenderedPageBreak/>
              <w:t>(пропозицій)</w:t>
            </w:r>
          </w:p>
          <w:p w:rsidR="007E55FE" w:rsidRPr="008C252F" w:rsidRDefault="007E55FE" w:rsidP="0054338D">
            <w:pPr>
              <w:numPr>
                <w:ilvl w:val="0"/>
                <w:numId w:val="16"/>
              </w:numPr>
              <w:tabs>
                <w:tab w:val="num" w:pos="720"/>
              </w:tabs>
              <w:autoSpaceDE w:val="0"/>
              <w:autoSpaceDN w:val="0"/>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t xml:space="preserve">Низький рівень розвинутості послуг ЖКГ та побутових послуг (збиткові комунальні підприємства) </w:t>
            </w:r>
          </w:p>
          <w:p w:rsidR="007E55FE" w:rsidRPr="008C252F" w:rsidRDefault="007E55FE" w:rsidP="0054338D">
            <w:pPr>
              <w:numPr>
                <w:ilvl w:val="0"/>
                <w:numId w:val="16"/>
              </w:numPr>
              <w:tabs>
                <w:tab w:val="num" w:pos="720"/>
              </w:tabs>
              <w:autoSpaceDE w:val="0"/>
              <w:autoSpaceDN w:val="0"/>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lang w:val="ru-RU"/>
              </w:rPr>
              <w:t>Тенденція до засмічування території громади (</w:t>
            </w:r>
            <w:r w:rsidR="00463E19" w:rsidRPr="008C252F">
              <w:rPr>
                <w:rFonts w:asciiTheme="minorHAnsi" w:hAnsiTheme="minorHAnsi" w:cstheme="minorHAnsi"/>
                <w:sz w:val="20"/>
                <w:szCs w:val="20"/>
                <w:lang w:val="ru-RU"/>
              </w:rPr>
              <w:t xml:space="preserve">заповнене сміттєзвалище, </w:t>
            </w:r>
            <w:r w:rsidRPr="008C252F">
              <w:rPr>
                <w:rFonts w:asciiTheme="minorHAnsi" w:hAnsiTheme="minorHAnsi" w:cstheme="minorHAnsi"/>
                <w:sz w:val="20"/>
                <w:szCs w:val="20"/>
                <w:lang w:val="ru-RU"/>
              </w:rPr>
              <w:t>відсутність сортування сміття, наявність стихійних смттєзвалищ)</w:t>
            </w:r>
          </w:p>
        </w:tc>
      </w:tr>
      <w:tr w:rsidR="007E55FE" w:rsidRPr="008C252F" w:rsidTr="0054338D">
        <w:tc>
          <w:tcPr>
            <w:tcW w:w="4770" w:type="dxa"/>
            <w:tcBorders>
              <w:top w:val="single" w:sz="4" w:space="0" w:color="auto"/>
              <w:left w:val="single" w:sz="4" w:space="0" w:color="auto"/>
              <w:bottom w:val="single" w:sz="4" w:space="0" w:color="auto"/>
              <w:right w:val="single" w:sz="4" w:space="0" w:color="auto"/>
            </w:tcBorders>
            <w:hideMark/>
          </w:tcPr>
          <w:p w:rsidR="007E55FE" w:rsidRPr="008C252F" w:rsidRDefault="007E55FE" w:rsidP="0054338D">
            <w:pPr>
              <w:autoSpaceDE w:val="0"/>
              <w:autoSpaceDN w:val="0"/>
              <w:spacing w:after="0"/>
              <w:jc w:val="center"/>
              <w:rPr>
                <w:rFonts w:asciiTheme="minorHAnsi" w:eastAsia="Times New Roman" w:hAnsiTheme="minorHAnsi" w:cstheme="minorHAnsi"/>
                <w:b/>
                <w:sz w:val="20"/>
                <w:szCs w:val="20"/>
                <w:lang w:eastAsia="ru-RU"/>
              </w:rPr>
            </w:pPr>
            <w:r w:rsidRPr="008C252F">
              <w:rPr>
                <w:rFonts w:asciiTheme="minorHAnsi" w:hAnsiTheme="minorHAnsi" w:cstheme="minorHAnsi"/>
                <w:b/>
                <w:sz w:val="20"/>
                <w:szCs w:val="20"/>
              </w:rPr>
              <w:lastRenderedPageBreak/>
              <w:t>Можливості</w:t>
            </w:r>
          </w:p>
        </w:tc>
        <w:tc>
          <w:tcPr>
            <w:tcW w:w="4444" w:type="dxa"/>
            <w:tcBorders>
              <w:top w:val="single" w:sz="4" w:space="0" w:color="auto"/>
              <w:left w:val="single" w:sz="4" w:space="0" w:color="auto"/>
              <w:bottom w:val="single" w:sz="4" w:space="0" w:color="auto"/>
              <w:right w:val="single" w:sz="4" w:space="0" w:color="auto"/>
            </w:tcBorders>
            <w:hideMark/>
          </w:tcPr>
          <w:p w:rsidR="007E55FE" w:rsidRPr="008C252F" w:rsidRDefault="007E55FE" w:rsidP="0054338D">
            <w:pPr>
              <w:autoSpaceDE w:val="0"/>
              <w:autoSpaceDN w:val="0"/>
              <w:spacing w:after="0"/>
              <w:jc w:val="center"/>
              <w:rPr>
                <w:rFonts w:asciiTheme="minorHAnsi" w:eastAsia="Times New Roman" w:hAnsiTheme="minorHAnsi" w:cstheme="minorHAnsi"/>
                <w:b/>
                <w:sz w:val="20"/>
                <w:szCs w:val="20"/>
                <w:lang w:eastAsia="ru-RU"/>
              </w:rPr>
            </w:pPr>
            <w:r w:rsidRPr="008C252F">
              <w:rPr>
                <w:rFonts w:asciiTheme="minorHAnsi" w:hAnsiTheme="minorHAnsi" w:cstheme="minorHAnsi"/>
                <w:b/>
                <w:sz w:val="20"/>
                <w:szCs w:val="20"/>
              </w:rPr>
              <w:t>Загрози</w:t>
            </w:r>
          </w:p>
        </w:tc>
      </w:tr>
      <w:tr w:rsidR="007E55FE" w:rsidRPr="008C252F" w:rsidTr="0054338D">
        <w:tc>
          <w:tcPr>
            <w:tcW w:w="4770" w:type="dxa"/>
            <w:tcBorders>
              <w:top w:val="single" w:sz="4" w:space="0" w:color="auto"/>
              <w:left w:val="single" w:sz="4" w:space="0" w:color="auto"/>
              <w:bottom w:val="single" w:sz="4" w:space="0" w:color="auto"/>
              <w:right w:val="single" w:sz="4" w:space="0" w:color="auto"/>
            </w:tcBorders>
            <w:hideMark/>
          </w:tcPr>
          <w:p w:rsidR="007E55FE" w:rsidRPr="008C252F" w:rsidRDefault="007E55FE" w:rsidP="0054338D">
            <w:pPr>
              <w:numPr>
                <w:ilvl w:val="0"/>
                <w:numId w:val="17"/>
              </w:numPr>
              <w:autoSpaceDE w:val="0"/>
              <w:autoSpaceDN w:val="0"/>
              <w:spacing w:after="0" w:line="240" w:lineRule="auto"/>
              <w:rPr>
                <w:rFonts w:asciiTheme="minorHAnsi" w:eastAsia="Times New Roman" w:hAnsiTheme="minorHAnsi" w:cstheme="minorHAnsi"/>
                <w:sz w:val="20"/>
                <w:szCs w:val="20"/>
              </w:rPr>
            </w:pPr>
            <w:r w:rsidRPr="008C252F">
              <w:rPr>
                <w:rFonts w:asciiTheme="minorHAnsi" w:hAnsiTheme="minorHAnsi" w:cstheme="minorHAnsi"/>
                <w:sz w:val="20"/>
                <w:szCs w:val="20"/>
              </w:rPr>
              <w:t>Зростання попиту на продовольство на світовому ринку, зокрема, на екологічно чисту продукцію стимулюватиме розвиток АПК</w:t>
            </w:r>
          </w:p>
          <w:p w:rsidR="007E55FE" w:rsidRPr="008C252F" w:rsidRDefault="007E55FE" w:rsidP="0054338D">
            <w:pPr>
              <w:numPr>
                <w:ilvl w:val="0"/>
                <w:numId w:val="17"/>
              </w:numPr>
              <w:autoSpaceDE w:val="0"/>
              <w:autoSpaceDN w:val="0"/>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Продовження реформ в Україні сприятиме покращенню бізнес-клімату</w:t>
            </w:r>
          </w:p>
          <w:p w:rsidR="007E55FE" w:rsidRPr="008C252F" w:rsidRDefault="007E55FE" w:rsidP="0054338D">
            <w:pPr>
              <w:numPr>
                <w:ilvl w:val="0"/>
                <w:numId w:val="17"/>
              </w:numPr>
              <w:autoSpaceDE w:val="0"/>
              <w:autoSpaceDN w:val="0"/>
              <w:spacing w:after="0" w:line="240" w:lineRule="auto"/>
              <w:rPr>
                <w:rFonts w:asciiTheme="minorHAnsi" w:hAnsiTheme="minorHAnsi" w:cstheme="minorHAnsi"/>
                <w:sz w:val="20"/>
                <w:szCs w:val="20"/>
              </w:rPr>
            </w:pPr>
            <w:r w:rsidRPr="008C252F">
              <w:rPr>
                <w:rFonts w:asciiTheme="minorHAnsi" w:hAnsiTheme="minorHAnsi" w:cstheme="minorHAnsi"/>
                <w:sz w:val="20"/>
                <w:szCs w:val="20"/>
              </w:rPr>
              <w:t>Можливість міжмуніципальної співпраці з сусідніми громадами</w:t>
            </w:r>
          </w:p>
          <w:p w:rsidR="007E55FE" w:rsidRPr="008C252F" w:rsidRDefault="007E55FE" w:rsidP="0054338D">
            <w:pPr>
              <w:numPr>
                <w:ilvl w:val="0"/>
                <w:numId w:val="17"/>
              </w:numPr>
              <w:autoSpaceDE w:val="0"/>
              <w:autoSpaceDN w:val="0"/>
              <w:spacing w:after="0" w:line="240" w:lineRule="auto"/>
              <w:rPr>
                <w:rFonts w:asciiTheme="minorHAnsi" w:hAnsiTheme="minorHAnsi" w:cstheme="minorHAnsi"/>
                <w:sz w:val="20"/>
                <w:szCs w:val="20"/>
              </w:rPr>
            </w:pPr>
            <w:r w:rsidRPr="008C252F">
              <w:rPr>
                <w:rFonts w:asciiTheme="minorHAnsi" w:hAnsiTheme="minorHAnsi" w:cstheme="minorHAnsi"/>
                <w:sz w:val="20"/>
                <w:szCs w:val="20"/>
              </w:rPr>
              <w:t xml:space="preserve">Зростання популярності сільського, зеленого, зимового, культурного, світоглядного туризму серед населення України та Європи </w:t>
            </w:r>
          </w:p>
          <w:p w:rsidR="007E55FE" w:rsidRPr="008C252F" w:rsidRDefault="007E55FE" w:rsidP="0054338D">
            <w:pPr>
              <w:numPr>
                <w:ilvl w:val="0"/>
                <w:numId w:val="17"/>
              </w:numPr>
              <w:autoSpaceDE w:val="0"/>
              <w:autoSpaceDN w:val="0"/>
              <w:spacing w:after="0" w:line="240" w:lineRule="auto"/>
              <w:rPr>
                <w:rFonts w:asciiTheme="minorHAnsi" w:hAnsiTheme="minorHAnsi" w:cstheme="minorHAnsi"/>
                <w:sz w:val="20"/>
                <w:szCs w:val="20"/>
              </w:rPr>
            </w:pPr>
            <w:r w:rsidRPr="008C252F">
              <w:rPr>
                <w:rFonts w:asciiTheme="minorHAnsi" w:hAnsiTheme="minorHAnsi" w:cstheme="minorHAnsi"/>
                <w:sz w:val="20"/>
                <w:szCs w:val="20"/>
              </w:rPr>
              <w:t>Можливість створення туристично інформаційного центру</w:t>
            </w:r>
          </w:p>
          <w:p w:rsidR="007E55FE" w:rsidRPr="008C252F" w:rsidRDefault="007E55FE" w:rsidP="0054338D">
            <w:pPr>
              <w:numPr>
                <w:ilvl w:val="0"/>
                <w:numId w:val="17"/>
              </w:numPr>
              <w:autoSpaceDE w:val="0"/>
              <w:autoSpaceDN w:val="0"/>
              <w:spacing w:after="0" w:line="240" w:lineRule="auto"/>
              <w:rPr>
                <w:rFonts w:asciiTheme="minorHAnsi" w:eastAsia="Times New Roman" w:hAnsiTheme="minorHAnsi" w:cstheme="minorHAnsi"/>
                <w:sz w:val="20"/>
                <w:szCs w:val="20"/>
                <w:lang w:val="ru-RU"/>
              </w:rPr>
            </w:pPr>
            <w:r w:rsidRPr="008C252F">
              <w:rPr>
                <w:rFonts w:asciiTheme="minorHAnsi" w:hAnsiTheme="minorHAnsi" w:cstheme="minorHAnsi"/>
                <w:sz w:val="20"/>
                <w:szCs w:val="20"/>
              </w:rPr>
              <w:t>Привабливість</w:t>
            </w:r>
            <w:r w:rsidRPr="008C252F">
              <w:rPr>
                <w:rFonts w:asciiTheme="minorHAnsi" w:eastAsia="Times New Roman" w:hAnsiTheme="minorHAnsi" w:cstheme="minorHAnsi"/>
                <w:sz w:val="20"/>
                <w:szCs w:val="20"/>
                <w:lang w:val="ru-RU"/>
              </w:rPr>
              <w:t xml:space="preserve"> екологічного чистого середовища для іноземного інвестора</w:t>
            </w:r>
          </w:p>
          <w:p w:rsidR="007E55FE" w:rsidRPr="008C252F" w:rsidRDefault="007E55FE" w:rsidP="0054338D">
            <w:pPr>
              <w:numPr>
                <w:ilvl w:val="0"/>
                <w:numId w:val="17"/>
              </w:numPr>
              <w:autoSpaceDE w:val="0"/>
              <w:autoSpaceDN w:val="0"/>
              <w:spacing w:after="0" w:line="240" w:lineRule="auto"/>
              <w:rPr>
                <w:rFonts w:asciiTheme="minorHAnsi" w:eastAsia="Times New Roman" w:hAnsiTheme="minorHAnsi" w:cstheme="minorHAnsi"/>
                <w:sz w:val="20"/>
                <w:szCs w:val="20"/>
                <w:lang w:val="ru-RU"/>
              </w:rPr>
            </w:pPr>
            <w:r w:rsidRPr="008C252F">
              <w:rPr>
                <w:rFonts w:asciiTheme="minorHAnsi" w:hAnsiTheme="minorHAnsi" w:cstheme="minorHAnsi"/>
                <w:sz w:val="20"/>
                <w:szCs w:val="20"/>
              </w:rPr>
              <w:t>Розвиток</w:t>
            </w:r>
            <w:r w:rsidRPr="008C252F">
              <w:rPr>
                <w:rFonts w:asciiTheme="minorHAnsi" w:eastAsia="Times New Roman" w:hAnsiTheme="minorHAnsi" w:cstheme="minorHAnsi"/>
                <w:sz w:val="20"/>
                <w:szCs w:val="20"/>
                <w:lang w:val="ru-RU"/>
              </w:rPr>
              <w:t xml:space="preserve"> мистецьких центрів як один зі світових трендів</w:t>
            </w:r>
          </w:p>
        </w:tc>
        <w:tc>
          <w:tcPr>
            <w:tcW w:w="4444" w:type="dxa"/>
            <w:tcBorders>
              <w:top w:val="single" w:sz="4" w:space="0" w:color="auto"/>
              <w:left w:val="single" w:sz="4" w:space="0" w:color="auto"/>
              <w:bottom w:val="single" w:sz="4" w:space="0" w:color="auto"/>
              <w:right w:val="single" w:sz="4" w:space="0" w:color="auto"/>
            </w:tcBorders>
            <w:hideMark/>
          </w:tcPr>
          <w:p w:rsidR="00817BEE" w:rsidRPr="008C252F" w:rsidRDefault="00817BEE" w:rsidP="0054338D">
            <w:pPr>
              <w:numPr>
                <w:ilvl w:val="0"/>
                <w:numId w:val="18"/>
              </w:numPr>
              <w:autoSpaceDE w:val="0"/>
              <w:autoSpaceDN w:val="0"/>
              <w:spacing w:after="0" w:line="240" w:lineRule="auto"/>
              <w:rPr>
                <w:rFonts w:asciiTheme="minorHAnsi" w:eastAsia="Times New Roman" w:hAnsiTheme="minorHAnsi" w:cstheme="minorHAnsi"/>
                <w:sz w:val="20"/>
                <w:szCs w:val="20"/>
              </w:rPr>
            </w:pPr>
            <w:r w:rsidRPr="008C252F">
              <w:rPr>
                <w:rFonts w:asciiTheme="minorHAnsi" w:eastAsia="Times New Roman" w:hAnsiTheme="minorHAnsi" w:cstheme="minorHAnsi"/>
                <w:sz w:val="20"/>
                <w:szCs w:val="20"/>
              </w:rPr>
              <w:t>Війна в Україні</w:t>
            </w:r>
          </w:p>
          <w:p w:rsidR="007E55FE" w:rsidRPr="008C252F" w:rsidRDefault="005D2060" w:rsidP="0054338D">
            <w:pPr>
              <w:numPr>
                <w:ilvl w:val="0"/>
                <w:numId w:val="18"/>
              </w:numPr>
              <w:autoSpaceDE w:val="0"/>
              <w:autoSpaceDN w:val="0"/>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Продовження не</w:t>
            </w:r>
            <w:r w:rsidR="007E55FE" w:rsidRPr="008C252F">
              <w:rPr>
                <w:rFonts w:asciiTheme="minorHAnsi" w:eastAsia="Times New Roman" w:hAnsiTheme="minorHAnsi" w:cstheme="minorHAnsi"/>
                <w:sz w:val="20"/>
                <w:szCs w:val="20"/>
              </w:rPr>
              <w:t>контрольованої рубки лісу</w:t>
            </w:r>
          </w:p>
          <w:p w:rsidR="007E55FE" w:rsidRPr="008C252F" w:rsidRDefault="007E55FE" w:rsidP="0054338D">
            <w:pPr>
              <w:numPr>
                <w:ilvl w:val="0"/>
                <w:numId w:val="18"/>
              </w:numPr>
              <w:autoSpaceDE w:val="0"/>
              <w:autoSpaceDN w:val="0"/>
              <w:spacing w:after="0" w:line="240" w:lineRule="auto"/>
              <w:rPr>
                <w:rFonts w:asciiTheme="minorHAnsi" w:hAnsiTheme="minorHAnsi" w:cstheme="minorHAnsi"/>
                <w:sz w:val="20"/>
                <w:szCs w:val="20"/>
              </w:rPr>
            </w:pPr>
            <w:r w:rsidRPr="008C252F">
              <w:rPr>
                <w:rFonts w:asciiTheme="minorHAnsi" w:hAnsiTheme="minorHAnsi" w:cstheme="minorHAnsi"/>
                <w:sz w:val="20"/>
                <w:szCs w:val="20"/>
              </w:rPr>
              <w:t xml:space="preserve">Корупція </w:t>
            </w:r>
          </w:p>
          <w:p w:rsidR="007E55FE" w:rsidRPr="008C252F" w:rsidRDefault="007E55FE" w:rsidP="0054338D">
            <w:pPr>
              <w:numPr>
                <w:ilvl w:val="0"/>
                <w:numId w:val="18"/>
              </w:numPr>
              <w:autoSpaceDE w:val="0"/>
              <w:autoSpaceDN w:val="0"/>
              <w:spacing w:after="0" w:line="240" w:lineRule="auto"/>
              <w:rPr>
                <w:rFonts w:asciiTheme="minorHAnsi" w:hAnsiTheme="minorHAnsi" w:cstheme="minorHAnsi"/>
                <w:sz w:val="20"/>
                <w:szCs w:val="20"/>
              </w:rPr>
            </w:pPr>
            <w:r w:rsidRPr="008C252F">
              <w:rPr>
                <w:rFonts w:asciiTheme="minorHAnsi" w:hAnsiTheme="minorHAnsi" w:cstheme="minorHAnsi"/>
                <w:sz w:val="20"/>
                <w:szCs w:val="20"/>
              </w:rPr>
              <w:t xml:space="preserve">Пандемія, ріст захворювань серед населення </w:t>
            </w:r>
          </w:p>
          <w:p w:rsidR="007E55FE" w:rsidRPr="008C252F" w:rsidRDefault="007E55FE" w:rsidP="0054338D">
            <w:pPr>
              <w:numPr>
                <w:ilvl w:val="0"/>
                <w:numId w:val="18"/>
              </w:numPr>
              <w:autoSpaceDE w:val="0"/>
              <w:autoSpaceDN w:val="0"/>
              <w:spacing w:after="0" w:line="240" w:lineRule="auto"/>
              <w:rPr>
                <w:rFonts w:asciiTheme="minorHAnsi" w:hAnsiTheme="minorHAnsi" w:cstheme="minorHAnsi"/>
                <w:sz w:val="20"/>
                <w:szCs w:val="20"/>
              </w:rPr>
            </w:pPr>
            <w:r w:rsidRPr="008C252F">
              <w:rPr>
                <w:rFonts w:asciiTheme="minorHAnsi" w:hAnsiTheme="minorHAnsi" w:cstheme="minorHAnsi"/>
                <w:sz w:val="20"/>
                <w:szCs w:val="20"/>
              </w:rPr>
              <w:t>Економічні кризи</w:t>
            </w:r>
          </w:p>
          <w:p w:rsidR="007E55FE" w:rsidRPr="008C252F" w:rsidRDefault="007E55FE" w:rsidP="0054338D">
            <w:pPr>
              <w:numPr>
                <w:ilvl w:val="0"/>
                <w:numId w:val="18"/>
              </w:numPr>
              <w:autoSpaceDE w:val="0"/>
              <w:autoSpaceDN w:val="0"/>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Продовження концентрації бізнесу (місцевого інвестора) на торгівлі</w:t>
            </w:r>
          </w:p>
          <w:p w:rsidR="007E55FE" w:rsidRPr="008C252F" w:rsidRDefault="007E55FE" w:rsidP="0054338D">
            <w:pPr>
              <w:numPr>
                <w:ilvl w:val="0"/>
                <w:numId w:val="18"/>
              </w:numPr>
              <w:autoSpaceDE w:val="0"/>
              <w:autoSpaceDN w:val="0"/>
              <w:spacing w:after="0" w:line="240" w:lineRule="auto"/>
              <w:rPr>
                <w:rFonts w:asciiTheme="minorHAnsi" w:hAnsiTheme="minorHAnsi" w:cstheme="minorHAnsi"/>
                <w:sz w:val="20"/>
                <w:szCs w:val="20"/>
              </w:rPr>
            </w:pPr>
            <w:r w:rsidRPr="008C252F">
              <w:rPr>
                <w:rFonts w:asciiTheme="minorHAnsi" w:hAnsiTheme="minorHAnsi" w:cstheme="minorHAnsi"/>
                <w:sz w:val="20"/>
                <w:szCs w:val="20"/>
              </w:rPr>
              <w:t>Зниження рівня води в річках та ґрунтових водах призводить до загострення проблеми водопостачання у селах громади</w:t>
            </w:r>
          </w:p>
          <w:p w:rsidR="007E55FE" w:rsidRPr="008C252F" w:rsidRDefault="007E55FE" w:rsidP="0054338D">
            <w:pPr>
              <w:numPr>
                <w:ilvl w:val="0"/>
                <w:numId w:val="18"/>
              </w:numPr>
              <w:autoSpaceDE w:val="0"/>
              <w:autoSpaceDN w:val="0"/>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Природні катаклізми</w:t>
            </w:r>
          </w:p>
          <w:p w:rsidR="007E55FE" w:rsidRPr="008C252F" w:rsidRDefault="007E55FE" w:rsidP="0054338D">
            <w:pPr>
              <w:numPr>
                <w:ilvl w:val="0"/>
                <w:numId w:val="18"/>
              </w:numPr>
              <w:autoSpaceDE w:val="0"/>
              <w:autoSpaceDN w:val="0"/>
              <w:spacing w:after="0" w:line="240" w:lineRule="auto"/>
              <w:rPr>
                <w:rFonts w:asciiTheme="minorHAnsi" w:hAnsiTheme="minorHAnsi" w:cstheme="minorHAnsi"/>
                <w:sz w:val="20"/>
                <w:szCs w:val="20"/>
              </w:rPr>
            </w:pPr>
            <w:r w:rsidRPr="008C252F">
              <w:rPr>
                <w:rFonts w:asciiTheme="minorHAnsi" w:hAnsiTheme="minorHAnsi" w:cstheme="minorHAnsi"/>
                <w:sz w:val="20"/>
                <w:szCs w:val="20"/>
              </w:rPr>
              <w:t>Перекладання на місцеве самоврядування державних фінансових зобов‘язань щодо забезпечення соціальних стандартів</w:t>
            </w:r>
          </w:p>
          <w:p w:rsidR="007E55FE" w:rsidRPr="008C252F" w:rsidRDefault="007E55FE" w:rsidP="0054338D">
            <w:pPr>
              <w:numPr>
                <w:ilvl w:val="0"/>
                <w:numId w:val="18"/>
              </w:numPr>
              <w:autoSpaceDE w:val="0"/>
              <w:autoSpaceDN w:val="0"/>
              <w:spacing w:after="0" w:line="240" w:lineRule="auto"/>
              <w:rPr>
                <w:rFonts w:asciiTheme="minorHAnsi" w:eastAsia="Times New Roman" w:hAnsiTheme="minorHAnsi" w:cstheme="minorHAnsi"/>
                <w:sz w:val="20"/>
                <w:szCs w:val="20"/>
              </w:rPr>
            </w:pPr>
            <w:r w:rsidRPr="008C252F">
              <w:rPr>
                <w:rFonts w:asciiTheme="minorHAnsi" w:hAnsiTheme="minorHAnsi" w:cstheme="minorHAnsi"/>
                <w:sz w:val="20"/>
                <w:szCs w:val="20"/>
              </w:rPr>
              <w:t>Згортання реформ</w:t>
            </w:r>
          </w:p>
          <w:p w:rsidR="007E55FE" w:rsidRPr="008C252F" w:rsidRDefault="007E55FE" w:rsidP="0054338D">
            <w:pPr>
              <w:numPr>
                <w:ilvl w:val="0"/>
                <w:numId w:val="18"/>
              </w:numPr>
              <w:autoSpaceDE w:val="0"/>
              <w:autoSpaceDN w:val="0"/>
              <w:spacing w:after="0" w:line="240" w:lineRule="auto"/>
              <w:rPr>
                <w:rFonts w:asciiTheme="minorHAnsi" w:eastAsia="Times New Roman" w:hAnsiTheme="minorHAnsi" w:cstheme="minorHAnsi"/>
                <w:sz w:val="20"/>
                <w:szCs w:val="20"/>
              </w:rPr>
            </w:pPr>
            <w:r w:rsidRPr="008C252F">
              <w:rPr>
                <w:rFonts w:asciiTheme="minorHAnsi" w:hAnsiTheme="minorHAnsi" w:cstheme="minorHAnsi"/>
                <w:sz w:val="20"/>
                <w:szCs w:val="20"/>
              </w:rPr>
              <w:t>Деградація молоді</w:t>
            </w:r>
          </w:p>
          <w:p w:rsidR="007E55FE" w:rsidRPr="008C252F" w:rsidRDefault="005D2060" w:rsidP="0054338D">
            <w:pPr>
              <w:numPr>
                <w:ilvl w:val="0"/>
                <w:numId w:val="18"/>
              </w:numPr>
              <w:autoSpaceDE w:val="0"/>
              <w:autoSpaceDN w:val="0"/>
              <w:spacing w:after="0" w:line="240" w:lineRule="auto"/>
              <w:rPr>
                <w:rFonts w:asciiTheme="minorHAnsi" w:eastAsia="Times New Roman" w:hAnsiTheme="minorHAnsi" w:cstheme="minorHAnsi"/>
                <w:sz w:val="20"/>
                <w:szCs w:val="20"/>
              </w:rPr>
            </w:pPr>
            <w:r>
              <w:rPr>
                <w:rFonts w:asciiTheme="minorHAnsi" w:hAnsiTheme="minorHAnsi" w:cstheme="minorHAnsi"/>
                <w:sz w:val="20"/>
                <w:szCs w:val="20"/>
              </w:rPr>
              <w:t>Бідність населення</w:t>
            </w:r>
            <w:r w:rsidR="007E55FE" w:rsidRPr="008C252F">
              <w:rPr>
                <w:rFonts w:asciiTheme="minorHAnsi" w:hAnsiTheme="minorHAnsi" w:cstheme="minorHAnsi"/>
                <w:sz w:val="20"/>
                <w:szCs w:val="20"/>
              </w:rPr>
              <w:t xml:space="preserve"> на фоні підвищення цін та тарифів</w:t>
            </w:r>
          </w:p>
        </w:tc>
      </w:tr>
    </w:tbl>
    <w:p w:rsidR="007E55FE" w:rsidRPr="008C252F" w:rsidRDefault="007E55FE" w:rsidP="007E55FE">
      <w:pPr>
        <w:spacing w:before="120" w:after="0" w:line="240" w:lineRule="auto"/>
        <w:ind w:firstLine="567"/>
        <w:jc w:val="both"/>
        <w:rPr>
          <w:rFonts w:asciiTheme="minorHAnsi" w:hAnsiTheme="minorHAnsi" w:cstheme="minorHAnsi"/>
          <w:sz w:val="24"/>
          <w:szCs w:val="24"/>
          <w:lang w:eastAsia="uk-UA"/>
        </w:rPr>
      </w:pPr>
      <w:r w:rsidRPr="008C252F">
        <w:rPr>
          <w:rFonts w:asciiTheme="minorHAnsi" w:hAnsiTheme="minorHAnsi" w:cstheme="minorHAnsi"/>
          <w:sz w:val="24"/>
          <w:szCs w:val="24"/>
          <w:lang w:eastAsia="uk-UA"/>
        </w:rPr>
        <w:t>SWOT/TOWS-аналіз виявляє</w:t>
      </w:r>
      <w:r w:rsidRPr="008C252F">
        <w:rPr>
          <w:rFonts w:asciiTheme="minorHAnsi" w:hAnsiTheme="minorHAnsi" w:cstheme="minorHAnsi"/>
          <w:sz w:val="24"/>
          <w:szCs w:val="24"/>
        </w:rPr>
        <w:t xml:space="preserve"> взаємозв‘язки сформульованих факторів через матрицю SWOT/TOWS</w:t>
      </w:r>
      <w:r w:rsidRPr="008C252F">
        <w:rPr>
          <w:rFonts w:asciiTheme="minorHAnsi" w:hAnsiTheme="minorHAnsi" w:cstheme="minorHAnsi"/>
          <w:sz w:val="24"/>
          <w:szCs w:val="24"/>
          <w:lang w:eastAsia="uk-UA"/>
        </w:rPr>
        <w:t xml:space="preserve"> та дозволяє визначити, </w:t>
      </w:r>
      <w:r w:rsidRPr="008C252F">
        <w:rPr>
          <w:rFonts w:asciiTheme="minorHAnsi" w:hAnsiTheme="minorHAnsi" w:cstheme="minorHAnsi"/>
          <w:sz w:val="24"/>
          <w:szCs w:val="24"/>
        </w:rPr>
        <w:t xml:space="preserve">як саме виявлені комбінації факторів впливають на вибір тої чи іншої стратегії, які «точки зростання» формують ті чи інші «кластери» комбінацій факторів SWOT, які конкурентні переваги території та зовнішні виклики </w:t>
      </w:r>
      <w:r w:rsidRPr="008C252F">
        <w:rPr>
          <w:rFonts w:asciiTheme="minorHAnsi" w:hAnsiTheme="minorHAnsi" w:cstheme="minorHAnsi"/>
          <w:sz w:val="24"/>
          <w:szCs w:val="24"/>
          <w:lang w:eastAsia="uk-UA"/>
        </w:rPr>
        <w:t xml:space="preserve">мають стратегічне значення для Сторожинецької громади. Саме ці взаємозв‘язки дозволяють сформулювати </w:t>
      </w:r>
      <w:r w:rsidRPr="008C252F">
        <w:rPr>
          <w:rFonts w:asciiTheme="minorHAnsi" w:hAnsiTheme="minorHAnsi" w:cstheme="minorHAnsi"/>
          <w:b/>
          <w:sz w:val="24"/>
          <w:szCs w:val="24"/>
          <w:lang w:eastAsia="uk-UA"/>
        </w:rPr>
        <w:t>порівняльні</w:t>
      </w:r>
      <w:r w:rsidRPr="008C252F">
        <w:rPr>
          <w:rFonts w:asciiTheme="minorHAnsi" w:hAnsiTheme="minorHAnsi" w:cstheme="minorHAnsi"/>
          <w:sz w:val="24"/>
          <w:szCs w:val="24"/>
          <w:lang w:eastAsia="uk-UA"/>
        </w:rPr>
        <w:t xml:space="preserve"> </w:t>
      </w:r>
      <w:r w:rsidRPr="008C252F">
        <w:rPr>
          <w:rFonts w:asciiTheme="minorHAnsi" w:hAnsiTheme="minorHAnsi" w:cstheme="minorHAnsi"/>
          <w:b/>
          <w:sz w:val="24"/>
          <w:szCs w:val="24"/>
          <w:lang w:eastAsia="uk-UA"/>
        </w:rPr>
        <w:t>переваги, виклики і ризики</w:t>
      </w:r>
      <w:r w:rsidRPr="008C252F">
        <w:rPr>
          <w:rFonts w:asciiTheme="minorHAnsi" w:hAnsiTheme="minorHAnsi" w:cstheme="minorHAnsi"/>
          <w:sz w:val="24"/>
          <w:szCs w:val="24"/>
          <w:lang w:eastAsia="uk-UA"/>
        </w:rPr>
        <w:t xml:space="preserve">, які є основою для стратегічного вибору – формулювання стратегічних та операційних цілей розвитку громади на довгострокову перспективу. Суцільна лінія символізує сильний взаємозв‘язок, пунктирна – слабкий. </w:t>
      </w:r>
    </w:p>
    <w:p w:rsidR="007E55FE" w:rsidRPr="008C252F" w:rsidRDefault="007E55FE" w:rsidP="007E55FE">
      <w:pPr>
        <w:spacing w:after="160" w:line="259" w:lineRule="auto"/>
        <w:rPr>
          <w:rFonts w:asciiTheme="minorHAnsi" w:hAnsiTheme="minorHAnsi" w:cstheme="minorHAnsi"/>
          <w:sz w:val="24"/>
          <w:szCs w:val="24"/>
        </w:rPr>
      </w:pPr>
      <w:r w:rsidRPr="008C252F">
        <w:rPr>
          <w:rFonts w:asciiTheme="minorHAnsi" w:hAnsiTheme="minorHAnsi" w:cstheme="minorHAnsi"/>
          <w:sz w:val="24"/>
          <w:szCs w:val="24"/>
        </w:rPr>
        <w:t>Сектор</w:t>
      </w:r>
      <w:r w:rsidRPr="008C252F">
        <w:rPr>
          <w:rFonts w:asciiTheme="minorHAnsi" w:hAnsiTheme="minorHAnsi" w:cstheme="minorHAnsi"/>
          <w:b/>
          <w:sz w:val="24"/>
          <w:szCs w:val="24"/>
        </w:rPr>
        <w:t xml:space="preserve"> «Порівняльні переваги». </w:t>
      </w:r>
      <w:r w:rsidRPr="008C252F">
        <w:rPr>
          <w:rFonts w:asciiTheme="minorHAnsi" w:hAnsiTheme="minorHAnsi" w:cstheme="minorHAnsi"/>
          <w:sz w:val="24"/>
          <w:szCs w:val="24"/>
        </w:rPr>
        <w:t>Тип стратегії – агресивна, наступальна.</w:t>
      </w:r>
    </w:p>
    <w:p w:rsidR="007E55FE" w:rsidRPr="008C252F" w:rsidRDefault="007E55FE" w:rsidP="007E55FE">
      <w:pPr>
        <w:spacing w:after="160" w:line="259" w:lineRule="auto"/>
        <w:rPr>
          <w:rFonts w:asciiTheme="minorHAnsi" w:hAnsiTheme="minorHAnsi" w:cstheme="minorHAnsi"/>
          <w:sz w:val="24"/>
          <w:szCs w:val="24"/>
        </w:rPr>
      </w:pPr>
    </w:p>
    <w:p w:rsidR="007E55FE" w:rsidRPr="008C252F" w:rsidRDefault="007E55FE" w:rsidP="007E55FE">
      <w:pPr>
        <w:spacing w:after="160" w:line="259" w:lineRule="auto"/>
        <w:rPr>
          <w:rFonts w:asciiTheme="minorHAnsi" w:hAnsiTheme="minorHAnsi" w:cstheme="minorHAnsi"/>
          <w:sz w:val="24"/>
          <w:szCs w:val="24"/>
        </w:rPr>
      </w:pPr>
    </w:p>
    <w:p w:rsidR="007E55FE" w:rsidRPr="008C252F" w:rsidRDefault="007E55FE" w:rsidP="007E55FE">
      <w:pPr>
        <w:spacing w:after="160" w:line="259" w:lineRule="auto"/>
        <w:rPr>
          <w:rFonts w:asciiTheme="minorHAnsi" w:hAnsiTheme="minorHAnsi" w:cstheme="minorHAnsi"/>
          <w:sz w:val="24"/>
          <w:szCs w:val="24"/>
        </w:rPr>
      </w:pPr>
    </w:p>
    <w:p w:rsidR="007E55FE" w:rsidRPr="008C252F" w:rsidRDefault="007E55FE" w:rsidP="007E55FE">
      <w:pPr>
        <w:spacing w:after="160" w:line="259" w:lineRule="auto"/>
        <w:rPr>
          <w:rFonts w:asciiTheme="minorHAnsi" w:hAnsiTheme="minorHAnsi" w:cstheme="minorHAnsi"/>
          <w:sz w:val="24"/>
          <w:szCs w:val="24"/>
        </w:rPr>
      </w:pPr>
    </w:p>
    <w:p w:rsidR="007E55FE" w:rsidRPr="008C252F" w:rsidRDefault="007E55FE" w:rsidP="007E55FE">
      <w:pPr>
        <w:spacing w:after="160" w:line="259" w:lineRule="auto"/>
        <w:rPr>
          <w:rFonts w:asciiTheme="minorHAnsi" w:hAnsiTheme="minorHAnsi" w:cstheme="minorHAnsi"/>
          <w:sz w:val="24"/>
          <w:szCs w:val="24"/>
        </w:rPr>
      </w:pPr>
      <w:r w:rsidRPr="008C252F">
        <w:rPr>
          <w:rFonts w:asciiTheme="minorHAnsi" w:hAnsiTheme="minorHAnsi" w:cstheme="minorHAnsi"/>
          <w:sz w:val="24"/>
          <w:szCs w:val="24"/>
        </w:rPr>
        <w:br w:type="page"/>
      </w:r>
    </w:p>
    <w:tbl>
      <w:tblPr>
        <w:tblW w:w="9180" w:type="dxa"/>
        <w:tblLook w:val="01E0" w:firstRow="1" w:lastRow="1" w:firstColumn="1" w:lastColumn="1" w:noHBand="0" w:noVBand="0"/>
      </w:tblPr>
      <w:tblGrid>
        <w:gridCol w:w="4428"/>
        <w:gridCol w:w="1800"/>
        <w:gridCol w:w="2952"/>
      </w:tblGrid>
      <w:tr w:rsidR="007E55FE" w:rsidRPr="008C252F" w:rsidTr="0054338D">
        <w:tc>
          <w:tcPr>
            <w:tcW w:w="4428" w:type="dxa"/>
            <w:tcBorders>
              <w:top w:val="nil"/>
              <w:left w:val="nil"/>
              <w:bottom w:val="single" w:sz="4" w:space="0" w:color="auto"/>
              <w:right w:val="nil"/>
            </w:tcBorders>
            <w:hideMark/>
          </w:tcPr>
          <w:p w:rsidR="007E55FE" w:rsidRPr="008C252F" w:rsidRDefault="001D03B7" w:rsidP="0054338D">
            <w:pPr>
              <w:spacing w:after="0" w:line="240" w:lineRule="auto"/>
              <w:jc w:val="center"/>
              <w:rPr>
                <w:rFonts w:asciiTheme="minorHAnsi" w:eastAsia="Times New Roman" w:hAnsiTheme="minorHAnsi" w:cstheme="minorHAnsi"/>
                <w:b/>
                <w:sz w:val="24"/>
                <w:szCs w:val="24"/>
                <w:lang w:eastAsia="ru-RU"/>
              </w:rPr>
            </w:pPr>
            <w:r>
              <w:rPr>
                <w:rFonts w:asciiTheme="minorHAnsi" w:eastAsia="Times New Roman" w:hAnsiTheme="minorHAnsi" w:cstheme="minorHAnsi"/>
                <w:b/>
                <w:noProof/>
                <w:sz w:val="24"/>
                <w:szCs w:val="24"/>
                <w:lang w:eastAsia="uk-UA"/>
              </w:rPr>
              <w:lastRenderedPageBrea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73" o:spid="_x0000_s1026" type="#_x0000_t55" style="position:absolute;left:0;text-align:left;margin-left:215.2pt;margin-top:4pt;width:90pt;height:22.9pt;rotation:180;z-index:25203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" adj="18433">
                  <v:textbox style="mso-next-textbox:#AutoShape 73">
                    <w:txbxContent>
                      <w:p w:rsidR="001D03B7" w:rsidRDefault="001D03B7" w:rsidP="007E55FE">
                        <w:pPr>
                          <w:jc w:val="center"/>
                          <w:rPr>
                            <w:rFonts w:ascii="Arial Narrow" w:hAnsi="Arial Narrow"/>
                            <w:b/>
                            <w:sz w:val="20"/>
                            <w:szCs w:val="20"/>
                          </w:rPr>
                        </w:pPr>
                        <w:r>
                          <w:rPr>
                            <w:rFonts w:ascii="Arial Narrow" w:hAnsi="Arial Narrow"/>
                            <w:b/>
                            <w:sz w:val="20"/>
                            <w:szCs w:val="20"/>
                          </w:rPr>
                          <w:t>Підтримують</w:t>
                        </w:r>
                      </w:p>
                    </w:txbxContent>
                  </v:textbox>
                </v:shape>
              </w:pict>
            </w:r>
            <w:r w:rsidR="007E55FE" w:rsidRPr="008C252F">
              <w:rPr>
                <w:rFonts w:asciiTheme="minorHAnsi" w:hAnsiTheme="minorHAnsi" w:cstheme="minorHAnsi"/>
                <w:b/>
                <w:sz w:val="24"/>
                <w:szCs w:val="24"/>
              </w:rPr>
              <w:t>Сильні сторони</w:t>
            </w:r>
          </w:p>
        </w:tc>
        <w:tc>
          <w:tcPr>
            <w:tcW w:w="1800" w:type="dxa"/>
          </w:tcPr>
          <w:p w:rsidR="007E55FE" w:rsidRPr="008C252F" w:rsidRDefault="007E55FE" w:rsidP="0054338D">
            <w:pPr>
              <w:spacing w:after="0" w:line="240" w:lineRule="auto"/>
              <w:ind w:left="360"/>
              <w:jc w:val="center"/>
              <w:rPr>
                <w:rFonts w:asciiTheme="minorHAnsi" w:eastAsia="Times New Roman" w:hAnsiTheme="minorHAnsi" w:cstheme="minorHAnsi"/>
                <w:b/>
                <w:sz w:val="24"/>
                <w:szCs w:val="24"/>
                <w:lang w:eastAsia="ru-RU"/>
              </w:rPr>
            </w:pPr>
          </w:p>
        </w:tc>
        <w:tc>
          <w:tcPr>
            <w:tcW w:w="2952" w:type="dxa"/>
            <w:tcBorders>
              <w:top w:val="nil"/>
              <w:left w:val="nil"/>
              <w:bottom w:val="single" w:sz="4" w:space="0" w:color="auto"/>
              <w:right w:val="nil"/>
            </w:tcBorders>
            <w:hideMark/>
          </w:tcPr>
          <w:p w:rsidR="007E55FE" w:rsidRPr="008C252F" w:rsidRDefault="007E55FE" w:rsidP="0054338D">
            <w:pPr>
              <w:spacing w:after="0" w:line="240" w:lineRule="auto"/>
              <w:jc w:val="center"/>
              <w:rPr>
                <w:rFonts w:asciiTheme="minorHAnsi" w:eastAsia="Times New Roman" w:hAnsiTheme="minorHAnsi" w:cstheme="minorHAnsi"/>
                <w:b/>
                <w:sz w:val="24"/>
                <w:szCs w:val="24"/>
                <w:lang w:eastAsia="ru-RU"/>
              </w:rPr>
            </w:pPr>
            <w:r w:rsidRPr="008C252F">
              <w:rPr>
                <w:rFonts w:asciiTheme="minorHAnsi" w:hAnsiTheme="minorHAnsi" w:cstheme="minorHAnsi"/>
                <w:b/>
                <w:sz w:val="24"/>
                <w:szCs w:val="24"/>
              </w:rPr>
              <w:t>Можливості</w:t>
            </w:r>
          </w:p>
        </w:tc>
      </w:tr>
      <w:tr w:rsidR="007E55FE" w:rsidRPr="008C252F" w:rsidTr="0054338D">
        <w:trPr>
          <w:trHeight w:val="1306"/>
        </w:trPr>
        <w:tc>
          <w:tcPr>
            <w:tcW w:w="4428" w:type="dxa"/>
            <w:tcBorders>
              <w:top w:val="single" w:sz="4" w:space="0" w:color="auto"/>
              <w:left w:val="single" w:sz="4" w:space="0" w:color="auto"/>
              <w:bottom w:val="single" w:sz="4" w:space="0" w:color="auto"/>
              <w:right w:val="single" w:sz="4" w:space="0" w:color="auto"/>
            </w:tcBorders>
            <w:shd w:val="clear" w:color="auto" w:fill="CCFFFF"/>
            <w:hideMark/>
          </w:tcPr>
          <w:p w:rsidR="007E55FE" w:rsidRPr="008C252F" w:rsidRDefault="001D03B7" w:rsidP="0009798E">
            <w:pPr>
              <w:autoSpaceDE w:val="0"/>
              <w:autoSpaceDN w:val="0"/>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noProof/>
                <w:sz w:val="20"/>
                <w:szCs w:val="20"/>
                <w:lang w:eastAsia="uk-UA"/>
              </w:rPr>
              <w:pict>
                <v:line id="_x0000_s1138" style="position:absolute;flip:x y;z-index:251974656;visibility:visible;mso-position-horizontal-relative:text;mso-position-vertical-relative:text" from="213.65pt,41.9pt" to="302.9pt,2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" strokecolor="blue" strokeweight="1pt">
                  <v:stroke dashstyle="dash" endarrow="block"/>
                </v:line>
              </w:pict>
            </w:r>
            <w:r w:rsidR="007E55FE" w:rsidRPr="008C252F">
              <w:rPr>
                <w:rFonts w:asciiTheme="minorHAnsi" w:hAnsiTheme="minorHAnsi" w:cstheme="minorHAnsi"/>
                <w:sz w:val="20"/>
                <w:szCs w:val="20"/>
              </w:rPr>
              <w:t xml:space="preserve">1. </w:t>
            </w:r>
            <w:r w:rsidR="0009798E" w:rsidRPr="008C252F">
              <w:rPr>
                <w:rFonts w:asciiTheme="minorHAnsi" w:hAnsiTheme="minorHAnsi" w:cstheme="minorHAnsi"/>
                <w:sz w:val="20"/>
                <w:szCs w:val="20"/>
              </w:rPr>
              <w:t>З</w:t>
            </w:r>
            <w:r w:rsidR="007E55FE" w:rsidRPr="008C252F">
              <w:rPr>
                <w:rFonts w:asciiTheme="minorHAnsi" w:hAnsiTheme="minorHAnsi" w:cstheme="minorHAnsi"/>
                <w:sz w:val="20"/>
                <w:szCs w:val="20"/>
                <w:lang w:val="ru-RU"/>
              </w:rPr>
              <w:t>ручне географічне розташування та транспортне сполучення громади</w:t>
            </w:r>
          </w:p>
        </w:tc>
        <w:tc>
          <w:tcPr>
            <w:tcW w:w="1800" w:type="dxa"/>
            <w:tcBorders>
              <w:top w:val="nil"/>
              <w:left w:val="single" w:sz="4" w:space="0" w:color="auto"/>
              <w:bottom w:val="nil"/>
              <w:right w:val="single" w:sz="4" w:space="0" w:color="auto"/>
            </w:tcBorders>
            <w:vAlign w:val="center"/>
            <w:hideMark/>
          </w:tcPr>
          <w:p w:rsidR="007E55FE" w:rsidRPr="008C252F" w:rsidRDefault="001D03B7" w:rsidP="0054338D">
            <w:pPr>
              <w:spacing w:after="0" w:line="240" w:lineRule="auto"/>
              <w:ind w:left="360"/>
              <w:rPr>
                <w:rFonts w:asciiTheme="minorHAnsi" w:eastAsia="Times New Roman" w:hAnsiTheme="minorHAnsi" w:cstheme="minorHAnsi"/>
                <w:lang w:eastAsia="ru-RU"/>
              </w:rPr>
            </w:pPr>
            <w:r>
              <w:rPr>
                <w:rFonts w:asciiTheme="minorHAnsi" w:eastAsia="Times New Roman" w:hAnsiTheme="minorHAnsi" w:cstheme="minorHAnsi"/>
                <w:noProof/>
                <w:lang w:eastAsia="uk-UA"/>
              </w:rPr>
              <w:pict>
                <v:line id="Line 83" o:spid="_x0000_s1137" style="position:absolute;left:0;text-align:left;flip:x;z-index:251958272;visibility:visible;mso-position-horizontal-relative:text;mso-position-vertical-relative:text" from="-3.75pt,48.9pt" to="87.4pt,1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" strokecolor="blue" strokeweight="2pt">
                  <v:stroke endarrow="block"/>
                </v:line>
              </w:pict>
            </w:r>
            <w:r>
              <w:rPr>
                <w:rFonts w:asciiTheme="minorHAnsi" w:eastAsia="Times New Roman" w:hAnsiTheme="minorHAnsi" w:cstheme="minorHAnsi"/>
                <w:noProof/>
                <w:lang w:eastAsia="uk-UA"/>
              </w:rPr>
              <w:pict>
                <v:line id="Line 76" o:spid="_x0000_s1136" style="position:absolute;left:0;text-align:left;flip:x;z-index:251956224;visibility:visible;mso-position-horizontal-relative:text;mso-position-vertical-relative:text" from="-5.7pt,36pt" to="85.6pt,4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" strokecolor="blue" strokeweight="1pt">
                  <v:stroke dashstyle="dash" endarrow="block"/>
                </v:line>
              </w:pict>
            </w:r>
          </w:p>
        </w:tc>
        <w:tc>
          <w:tcPr>
            <w:tcW w:w="295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E55FE" w:rsidRPr="008C252F" w:rsidRDefault="007E55FE" w:rsidP="005D2060">
            <w:pPr>
              <w:autoSpaceDE w:val="0"/>
              <w:autoSpaceDN w:val="0"/>
              <w:spacing w:after="0" w:line="240" w:lineRule="auto"/>
              <w:ind w:left="9"/>
              <w:rPr>
                <w:rFonts w:asciiTheme="minorHAnsi" w:eastAsia="Times New Roman" w:hAnsiTheme="minorHAnsi" w:cstheme="minorHAnsi"/>
                <w:sz w:val="20"/>
                <w:szCs w:val="20"/>
              </w:rPr>
            </w:pPr>
            <w:r w:rsidRPr="008C252F">
              <w:rPr>
                <w:rFonts w:asciiTheme="minorHAnsi" w:hAnsiTheme="minorHAnsi" w:cstheme="minorHAnsi"/>
                <w:sz w:val="20"/>
                <w:szCs w:val="20"/>
              </w:rPr>
              <w:t>1.Зростання попиту на продовольство на світовому ринку, зокрема екологічно чисту продукцію стимулюватиме розвиток АПК</w:t>
            </w:r>
          </w:p>
        </w:tc>
      </w:tr>
      <w:tr w:rsidR="007E55FE" w:rsidRPr="008C252F" w:rsidTr="0054338D">
        <w:trPr>
          <w:trHeight w:val="20"/>
        </w:trPr>
        <w:tc>
          <w:tcPr>
            <w:tcW w:w="4428" w:type="dxa"/>
            <w:tcBorders>
              <w:top w:val="single" w:sz="4" w:space="0" w:color="auto"/>
              <w:left w:val="nil"/>
              <w:bottom w:val="single" w:sz="4" w:space="0" w:color="auto"/>
              <w:right w:val="nil"/>
            </w:tcBorders>
          </w:tcPr>
          <w:p w:rsidR="007E55FE" w:rsidRPr="008C252F" w:rsidRDefault="001D03B7" w:rsidP="0054338D">
            <w:pPr>
              <w:autoSpaceDE w:val="0"/>
              <w:autoSpaceDN w:val="0"/>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noProof/>
                <w:sz w:val="20"/>
                <w:szCs w:val="20"/>
                <w:lang w:eastAsia="uk-UA"/>
              </w:rPr>
              <w:pict>
                <v:line id="_x0000_s1135" style="position:absolute;flip:x;z-index:251960320;visibility:visible;mso-position-horizontal-relative:text;mso-position-vertical-relative:text" from="209.2pt,3.5pt" to="307.05pt,3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" strokecolor="blue" strokeweight="2pt">
                  <v:stroke endarrow="block"/>
                </v:line>
              </w:pict>
            </w:r>
          </w:p>
        </w:tc>
        <w:tc>
          <w:tcPr>
            <w:tcW w:w="1800" w:type="dxa"/>
            <w:vAlign w:val="center"/>
          </w:tcPr>
          <w:p w:rsidR="007E55FE" w:rsidRPr="008C252F" w:rsidRDefault="007E55FE" w:rsidP="0054338D">
            <w:pPr>
              <w:spacing w:after="0" w:line="240" w:lineRule="auto"/>
              <w:ind w:left="360"/>
              <w:rPr>
                <w:rFonts w:asciiTheme="minorHAnsi" w:eastAsia="Times New Roman" w:hAnsiTheme="minorHAnsi" w:cstheme="minorHAnsi"/>
                <w:lang w:eastAsia="ru-RU"/>
              </w:rPr>
            </w:pPr>
          </w:p>
        </w:tc>
        <w:tc>
          <w:tcPr>
            <w:tcW w:w="2952"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line="240" w:lineRule="auto"/>
              <w:ind w:firstLine="9"/>
              <w:rPr>
                <w:rFonts w:asciiTheme="minorHAnsi" w:eastAsia="Times New Roman" w:hAnsiTheme="minorHAnsi" w:cstheme="minorHAnsi"/>
                <w:sz w:val="20"/>
                <w:szCs w:val="20"/>
              </w:rPr>
            </w:pPr>
          </w:p>
        </w:tc>
      </w:tr>
      <w:tr w:rsidR="007E55FE" w:rsidRPr="008C252F" w:rsidTr="0054338D">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CCFFFF"/>
            <w:hideMark/>
          </w:tcPr>
          <w:p w:rsidR="007E55FE" w:rsidRPr="008C252F" w:rsidRDefault="001D03B7" w:rsidP="0009798E">
            <w:pPr>
              <w:tabs>
                <w:tab w:val="num" w:pos="720"/>
              </w:tabs>
              <w:autoSpaceDE w:val="0"/>
              <w:autoSpaceDN w:val="0"/>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noProof/>
                <w:sz w:val="20"/>
                <w:szCs w:val="20"/>
                <w:lang w:eastAsia="uk-UA"/>
              </w:rPr>
              <w:pict>
                <v:line id="_x0000_s1134" style="position:absolute;flip:x y;z-index:251966464;visibility:visible;mso-position-horizontal-relative:text;mso-position-vertical-relative:page" from="215.4pt,14.25pt" to="308.5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" strokecolor="blue" strokeweight="2pt">
                  <v:stroke endarrow="block"/>
                  <w10:wrap anchory="page"/>
                </v:line>
              </w:pict>
            </w:r>
            <w:r>
              <w:rPr>
                <w:rFonts w:asciiTheme="minorHAnsi" w:eastAsia="Times New Roman" w:hAnsiTheme="minorHAnsi" w:cstheme="minorHAnsi"/>
                <w:noProof/>
                <w:sz w:val="20"/>
                <w:szCs w:val="20"/>
                <w:lang w:eastAsia="uk-UA"/>
              </w:rPr>
              <w:pict>
                <v:line id="_x0000_s1133" style="position:absolute;flip:x;z-index:251961344;visibility:visible;mso-position-horizontal-relative:text;mso-position-vertical-relative:text" from="209.2pt,34.05pt" to="300pt,2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" strokecolor="blue" strokeweight="2pt">
                  <v:stroke endarrow="block"/>
                </v:line>
              </w:pict>
            </w:r>
            <w:r w:rsidR="007E55FE" w:rsidRPr="008C252F">
              <w:rPr>
                <w:rFonts w:asciiTheme="minorHAnsi" w:hAnsiTheme="minorHAnsi" w:cstheme="minorHAnsi"/>
                <w:sz w:val="20"/>
                <w:szCs w:val="20"/>
              </w:rPr>
              <w:t xml:space="preserve">2. Наявність природніх ресурсів (річкових, ландшафтних, лісових, водних) та корисних копалин </w:t>
            </w:r>
          </w:p>
        </w:tc>
        <w:tc>
          <w:tcPr>
            <w:tcW w:w="1800" w:type="dxa"/>
            <w:tcBorders>
              <w:top w:val="nil"/>
              <w:left w:val="single" w:sz="4" w:space="0" w:color="auto"/>
              <w:bottom w:val="nil"/>
              <w:right w:val="single" w:sz="4" w:space="0" w:color="auto"/>
            </w:tcBorders>
            <w:vAlign w:val="center"/>
          </w:tcPr>
          <w:p w:rsidR="007E55FE" w:rsidRPr="008C252F" w:rsidRDefault="001D03B7" w:rsidP="0054338D">
            <w:pPr>
              <w:spacing w:after="0" w:line="240" w:lineRule="auto"/>
              <w:ind w:left="360"/>
              <w:rPr>
                <w:rFonts w:asciiTheme="minorHAnsi" w:eastAsia="Times New Roman" w:hAnsiTheme="minorHAnsi" w:cstheme="minorHAnsi"/>
                <w:lang w:eastAsia="ru-RU"/>
              </w:rPr>
            </w:pPr>
            <w:r>
              <w:rPr>
                <w:rFonts w:asciiTheme="minorHAnsi" w:eastAsia="Times New Roman" w:hAnsiTheme="minorHAnsi" w:cstheme="minorHAnsi"/>
                <w:noProof/>
                <w:lang w:eastAsia="uk-UA"/>
              </w:rPr>
              <w:pict>
                <v:line id="_x0000_s1132" style="position:absolute;left:0;text-align:left;flip:x y;z-index:251981824;visibility:visible;mso-position-horizontal-relative:text;mso-position-vertical-relative:text" from="-3.4pt,1.05pt" to="87.15pt,2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" strokecolor="blue" strokeweight="1pt">
                  <v:stroke dashstyle="dash" endarrow="block"/>
                </v:line>
              </w:pict>
            </w:r>
            <w:r>
              <w:rPr>
                <w:rFonts w:asciiTheme="minorHAnsi" w:eastAsia="Times New Roman" w:hAnsiTheme="minorHAnsi" w:cstheme="minorHAnsi"/>
                <w:noProof/>
                <w:lang w:eastAsia="uk-UA"/>
              </w:rPr>
              <w:pict>
                <v:line id="_x0000_s1131" style="position:absolute;left:0;text-align:left;flip:x;z-index:251973632;visibility:visible;mso-position-horizontal-relative:text;mso-position-vertical-relative:text" from="-4.45pt,1.4pt" to="88.1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" strokecolor="blue" strokeweight="1pt">
                  <v:stroke dashstyle="dash" endarrow="block"/>
                </v:line>
              </w:pict>
            </w:r>
            <w:r>
              <w:rPr>
                <w:rFonts w:asciiTheme="minorHAnsi" w:eastAsia="Times New Roman" w:hAnsiTheme="minorHAnsi" w:cstheme="minorHAnsi"/>
                <w:noProof/>
                <w:lang w:eastAsia="uk-UA"/>
              </w:rPr>
              <w:pict>
                <v:line id="_x0000_s1130" style="position:absolute;left:0;text-align:left;flip:x;z-index:251964416;visibility:visible;mso-position-horizontal-relative:text;mso-position-vertical-relative:text" from="-4.7pt,15.7pt" to="82.85pt,3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" strokecolor="blue" strokeweight="1pt">
                  <v:stroke dashstyle="dash" endarrow="block"/>
                </v:line>
              </w:pict>
            </w:r>
            <w:r>
              <w:rPr>
                <w:rFonts w:asciiTheme="minorHAnsi" w:eastAsia="Times New Roman" w:hAnsiTheme="minorHAnsi" w:cstheme="minorHAnsi"/>
                <w:noProof/>
                <w:lang w:eastAsia="uk-UA"/>
              </w:rPr>
              <w:pict>
                <v:line id="_x0000_s1129" style="position:absolute;left:0;text-align:left;flip:x;z-index:251963392;visibility:visible;mso-position-horizontal-relative:text;mso-position-vertical-relative:text" from="-4.7pt,20.35pt" to="85.0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" strokecolor="blue" strokeweight="2pt">
                  <v:stroke endarrow="block"/>
                </v:line>
              </w:pict>
            </w:r>
            <w:r>
              <w:rPr>
                <w:rFonts w:asciiTheme="minorHAnsi" w:eastAsia="Times New Roman" w:hAnsiTheme="minorHAnsi" w:cstheme="minorHAnsi"/>
                <w:noProof/>
                <w:lang w:eastAsia="uk-UA"/>
              </w:rPr>
              <w:pict>
                <v:line id="_x0000_s1128" style="position:absolute;left:0;text-align:left;flip:x;z-index:251962368;visibility:visible;mso-position-horizontal-relative:text;mso-position-vertical-relative:text" from="-6.05pt,17pt" to="85.4pt,2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8OfOgIAAF0EAAAOAAAAZHJzL2Uyb0RvYy54bWysVE2P2jAQvVfqf7B8h3xso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" strokecolor="blue" strokeweight="2pt">
                  <v:stroke endarrow="block"/>
                </v:line>
              </w:pict>
            </w:r>
            <w:r>
              <w:rPr>
                <w:rFonts w:asciiTheme="minorHAnsi" w:eastAsia="Times New Roman" w:hAnsiTheme="minorHAnsi" w:cstheme="minorHAnsi"/>
                <w:noProof/>
                <w:lang w:eastAsia="uk-UA"/>
              </w:rPr>
              <w:pict>
                <v:line id="_x0000_s1127" style="position:absolute;left:0;text-align:left;flip:x;z-index:251959296;visibility:visible;mso-position-horizontal-relative:text;mso-position-vertical-relative:text" from="-6.35pt,-39.3pt" to="85.3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" strokecolor="blue" strokeweight="2pt">
                  <v:stroke endarrow="block"/>
                </v:line>
              </w:pict>
            </w:r>
          </w:p>
        </w:tc>
        <w:tc>
          <w:tcPr>
            <w:tcW w:w="295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E55FE" w:rsidRPr="008C252F" w:rsidRDefault="007E55FE" w:rsidP="0054338D">
            <w:pPr>
              <w:autoSpaceDE w:val="0"/>
              <w:autoSpaceDN w:val="0"/>
              <w:spacing w:after="0" w:line="240" w:lineRule="auto"/>
              <w:ind w:left="9"/>
              <w:rPr>
                <w:rFonts w:asciiTheme="minorHAnsi" w:eastAsia="Times New Roman" w:hAnsiTheme="minorHAnsi" w:cstheme="minorHAnsi"/>
                <w:sz w:val="20"/>
                <w:szCs w:val="20"/>
              </w:rPr>
            </w:pPr>
            <w:r w:rsidRPr="008C252F">
              <w:rPr>
                <w:rFonts w:asciiTheme="minorHAnsi" w:hAnsiTheme="minorHAnsi" w:cstheme="minorHAnsi"/>
                <w:sz w:val="20"/>
                <w:szCs w:val="20"/>
              </w:rPr>
              <w:t>2.Продовження реформ в Україні сприятиме покращенню бізнес-клімату</w:t>
            </w:r>
          </w:p>
        </w:tc>
      </w:tr>
      <w:tr w:rsidR="007E55FE" w:rsidRPr="008C252F" w:rsidTr="0054338D">
        <w:trPr>
          <w:trHeight w:val="20"/>
        </w:trPr>
        <w:tc>
          <w:tcPr>
            <w:tcW w:w="4428"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line="240" w:lineRule="auto"/>
              <w:rPr>
                <w:rFonts w:asciiTheme="minorHAnsi" w:eastAsia="Times New Roman" w:hAnsiTheme="minorHAnsi" w:cstheme="minorHAnsi"/>
                <w:sz w:val="20"/>
                <w:szCs w:val="20"/>
              </w:rPr>
            </w:pPr>
          </w:p>
        </w:tc>
        <w:tc>
          <w:tcPr>
            <w:tcW w:w="1800" w:type="dxa"/>
            <w:vAlign w:val="center"/>
          </w:tcPr>
          <w:p w:rsidR="007E55FE" w:rsidRPr="008C252F" w:rsidRDefault="001D03B7" w:rsidP="0054338D">
            <w:pPr>
              <w:spacing w:after="0" w:line="240" w:lineRule="auto"/>
              <w:ind w:left="360"/>
              <w:rPr>
                <w:rFonts w:asciiTheme="minorHAnsi" w:eastAsia="Times New Roman" w:hAnsiTheme="minorHAnsi" w:cstheme="minorHAnsi"/>
                <w:lang w:eastAsia="ru-RU"/>
              </w:rPr>
            </w:pPr>
            <w:r>
              <w:rPr>
                <w:rFonts w:asciiTheme="minorHAnsi" w:eastAsia="Times New Roman" w:hAnsiTheme="minorHAnsi" w:cstheme="minorHAnsi"/>
                <w:noProof/>
                <w:lang w:eastAsia="uk-UA"/>
              </w:rPr>
              <w:pict>
                <v:line id="_x0000_s1126" style="position:absolute;left:0;text-align:left;flip:x y;z-index:251975680;visibility:visible;mso-position-horizontal-relative:text;mso-position-vertical-relative:text" from="-5.7pt,-6.7pt" to="84.2pt,1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" strokecolor="blue" strokeweight="2pt">
                  <v:stroke endarrow="block"/>
                </v:line>
              </w:pict>
            </w:r>
          </w:p>
        </w:tc>
        <w:tc>
          <w:tcPr>
            <w:tcW w:w="2952"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line="240" w:lineRule="auto"/>
              <w:ind w:firstLine="9"/>
              <w:rPr>
                <w:rFonts w:asciiTheme="minorHAnsi" w:eastAsia="Times New Roman" w:hAnsiTheme="minorHAnsi" w:cstheme="minorHAnsi"/>
                <w:sz w:val="20"/>
                <w:szCs w:val="20"/>
              </w:rPr>
            </w:pPr>
          </w:p>
        </w:tc>
      </w:tr>
      <w:tr w:rsidR="007E55FE" w:rsidRPr="008C252F" w:rsidTr="0054338D">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CCFFFF"/>
            <w:hideMark/>
          </w:tcPr>
          <w:p w:rsidR="007E55FE" w:rsidRPr="008C252F" w:rsidRDefault="001D03B7" w:rsidP="0054338D">
            <w:pPr>
              <w:autoSpaceDE w:val="0"/>
              <w:autoSpaceDN w:val="0"/>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noProof/>
                <w:sz w:val="20"/>
                <w:szCs w:val="20"/>
                <w:lang w:eastAsia="uk-UA"/>
              </w:rPr>
              <w:pict>
                <v:line id="_x0000_s1125" style="position:absolute;flip:x;z-index:251971584;visibility:visible;mso-position-horizontal-relative:text;mso-position-vertical-relative:text" from="213.55pt,29.1pt" to="306.8pt,2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" strokecolor="blue" strokeweight="1pt">
                  <v:stroke dashstyle="dash" endarrow="block"/>
                </v:line>
              </w:pict>
            </w:r>
            <w:r w:rsidR="007E55FE" w:rsidRPr="008C252F">
              <w:rPr>
                <w:rFonts w:asciiTheme="minorHAnsi" w:hAnsiTheme="minorHAnsi" w:cstheme="minorHAnsi"/>
                <w:sz w:val="20"/>
                <w:szCs w:val="20"/>
              </w:rPr>
              <w:t xml:space="preserve">3. </w:t>
            </w:r>
            <w:r w:rsidR="007E55FE" w:rsidRPr="008C252F">
              <w:rPr>
                <w:rFonts w:asciiTheme="minorHAnsi" w:hAnsiTheme="minorHAnsi" w:cstheme="minorHAnsi"/>
                <w:sz w:val="20"/>
                <w:szCs w:val="20"/>
                <w:lang w:val="ru-RU"/>
              </w:rPr>
              <w:t>Екологічно чисте середовище</w:t>
            </w:r>
            <w:r w:rsidR="007E55FE" w:rsidRPr="008C252F">
              <w:rPr>
                <w:rFonts w:asciiTheme="minorHAnsi" w:eastAsia="Times New Roman" w:hAnsiTheme="minorHAnsi" w:cstheme="minorHAnsi"/>
                <w:noProof/>
                <w:sz w:val="20"/>
                <w:szCs w:val="20"/>
                <w:lang w:val="ru-RU" w:eastAsia="ru-RU"/>
              </w:rPr>
              <w:t xml:space="preserve"> </w:t>
            </w:r>
            <w:r w:rsidR="0009798E" w:rsidRPr="008C252F">
              <w:rPr>
                <w:rFonts w:asciiTheme="minorHAnsi" w:eastAsia="Times New Roman" w:hAnsiTheme="minorHAnsi" w:cstheme="minorHAnsi"/>
                <w:noProof/>
                <w:sz w:val="20"/>
                <w:szCs w:val="20"/>
                <w:lang w:val="ru-RU" w:eastAsia="ru-RU"/>
              </w:rPr>
              <w:t>в селах громади</w:t>
            </w:r>
          </w:p>
        </w:tc>
        <w:tc>
          <w:tcPr>
            <w:tcW w:w="1800" w:type="dxa"/>
            <w:tcBorders>
              <w:top w:val="nil"/>
              <w:left w:val="single" w:sz="4" w:space="0" w:color="auto"/>
              <w:bottom w:val="nil"/>
              <w:right w:val="single" w:sz="4" w:space="0" w:color="auto"/>
            </w:tcBorders>
            <w:vAlign w:val="center"/>
            <w:hideMark/>
          </w:tcPr>
          <w:p w:rsidR="007E55FE" w:rsidRPr="008C252F" w:rsidRDefault="001D03B7" w:rsidP="0054338D">
            <w:pPr>
              <w:spacing w:after="0" w:line="240" w:lineRule="auto"/>
              <w:ind w:left="360"/>
              <w:rPr>
                <w:rFonts w:asciiTheme="minorHAnsi" w:eastAsia="Times New Roman" w:hAnsiTheme="minorHAnsi" w:cstheme="minorHAnsi"/>
                <w:lang w:eastAsia="ru-RU"/>
              </w:rPr>
            </w:pPr>
            <w:r>
              <w:rPr>
                <w:rFonts w:asciiTheme="minorHAnsi" w:eastAsia="Times New Roman" w:hAnsiTheme="minorHAnsi" w:cstheme="minorHAnsi"/>
                <w:noProof/>
                <w:lang w:eastAsia="uk-UA"/>
              </w:rPr>
              <w:pict>
                <v:line id="_x0000_s1124" style="position:absolute;left:0;text-align:left;flip:x y;z-index:251967488;visibility:visible;mso-position-horizontal-relative:text;mso-position-vertical-relative:page" from="-2.85pt,19.6pt" to="88.4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" strokecolor="blue" strokeweight="2pt">
                  <v:stroke endarrow="block"/>
                  <w10:wrap anchory="page"/>
                </v:line>
              </w:pict>
            </w:r>
            <w:r>
              <w:rPr>
                <w:rFonts w:asciiTheme="minorHAnsi" w:eastAsia="Times New Roman" w:hAnsiTheme="minorHAnsi" w:cstheme="minorHAnsi"/>
                <w:noProof/>
                <w:lang w:eastAsia="uk-UA"/>
              </w:rPr>
              <w:pict>
                <v:line id="_x0000_s1123" style="position:absolute;left:0;text-align:left;flip:x y;z-index:251965440;visibility:visible;mso-position-horizontal-relative:text;mso-position-vertical-relative:text" from="-5.4pt,-105.65pt" to="84.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" strokecolor="blue" strokeweight="2pt">
                  <v:stroke endarrow="block"/>
                </v:line>
              </w:pict>
            </w:r>
            <w:r>
              <w:rPr>
                <w:rFonts w:asciiTheme="minorHAnsi" w:eastAsia="Times New Roman" w:hAnsiTheme="minorHAnsi" w:cstheme="minorHAnsi"/>
                <w:noProof/>
                <w:lang w:eastAsia="uk-UA"/>
              </w:rPr>
              <w:pict>
                <v:line id="_x0000_s1122" style="position:absolute;left:0;text-align:left;flip:x;z-index:251972608;visibility:visible;mso-position-horizontal-relative:text;mso-position-vertical-relative:page" from="-8.4pt,58.3pt" to="82.15pt,3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" strokecolor="blue" strokeweight="2pt">
                  <v:stroke endarrow="block"/>
                  <w10:wrap anchory="page"/>
                </v:line>
              </w:pict>
            </w:r>
          </w:p>
        </w:tc>
        <w:tc>
          <w:tcPr>
            <w:tcW w:w="295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E55FE" w:rsidRPr="008C252F" w:rsidRDefault="007E55FE" w:rsidP="0054338D">
            <w:pPr>
              <w:autoSpaceDE w:val="0"/>
              <w:autoSpaceDN w:val="0"/>
              <w:spacing w:after="0" w:line="240" w:lineRule="auto"/>
              <w:rPr>
                <w:rFonts w:asciiTheme="minorHAnsi" w:eastAsia="Times New Roman" w:hAnsiTheme="minorHAnsi" w:cstheme="minorHAnsi"/>
                <w:sz w:val="20"/>
                <w:szCs w:val="20"/>
              </w:rPr>
            </w:pPr>
            <w:r w:rsidRPr="008C252F">
              <w:rPr>
                <w:rFonts w:asciiTheme="minorHAnsi" w:hAnsiTheme="minorHAnsi" w:cstheme="minorHAnsi"/>
                <w:sz w:val="20"/>
                <w:szCs w:val="20"/>
              </w:rPr>
              <w:t>3. Можливість міжмуніципальної співпраці з сусідніми громадами</w:t>
            </w:r>
          </w:p>
        </w:tc>
      </w:tr>
      <w:tr w:rsidR="007E55FE" w:rsidRPr="008C252F" w:rsidTr="0054338D">
        <w:trPr>
          <w:trHeight w:val="20"/>
        </w:trPr>
        <w:tc>
          <w:tcPr>
            <w:tcW w:w="4428"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line="240" w:lineRule="auto"/>
              <w:rPr>
                <w:rFonts w:asciiTheme="minorHAnsi" w:eastAsia="Times New Roman" w:hAnsiTheme="minorHAnsi" w:cstheme="minorHAnsi"/>
                <w:sz w:val="20"/>
                <w:szCs w:val="20"/>
              </w:rPr>
            </w:pPr>
          </w:p>
        </w:tc>
        <w:tc>
          <w:tcPr>
            <w:tcW w:w="1800" w:type="dxa"/>
            <w:vAlign w:val="center"/>
          </w:tcPr>
          <w:p w:rsidR="007E55FE" w:rsidRPr="008C252F" w:rsidRDefault="001D03B7" w:rsidP="0054338D">
            <w:pPr>
              <w:spacing w:after="0" w:line="240" w:lineRule="auto"/>
              <w:ind w:left="360"/>
              <w:rPr>
                <w:rFonts w:asciiTheme="minorHAnsi" w:eastAsia="Times New Roman" w:hAnsiTheme="minorHAnsi" w:cstheme="minorHAnsi"/>
                <w:lang w:eastAsia="ru-RU"/>
              </w:rPr>
            </w:pPr>
            <w:r>
              <w:rPr>
                <w:rFonts w:asciiTheme="minorHAnsi" w:eastAsia="Times New Roman" w:hAnsiTheme="minorHAnsi" w:cstheme="minorHAnsi"/>
                <w:noProof/>
                <w:lang w:eastAsia="uk-UA"/>
              </w:rPr>
              <w:pict>
                <v:line id="_x0000_s1121" style="position:absolute;left:0;text-align:left;flip:x y;z-index:251976704;visibility:visible;mso-position-horizontal-relative:text;mso-position-vertical-relative:text" from="-5.3pt,-27pt" to="85.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" strokecolor="blue" strokeweight="2pt">
                  <v:stroke endarrow="block"/>
                </v:line>
              </w:pict>
            </w:r>
            <w:r>
              <w:rPr>
                <w:rFonts w:asciiTheme="minorHAnsi" w:eastAsia="Times New Roman" w:hAnsiTheme="minorHAnsi" w:cstheme="minorHAnsi"/>
                <w:noProof/>
                <w:lang w:eastAsia="uk-UA"/>
              </w:rPr>
              <w:pict>
                <v:line id="_x0000_s1120" style="position:absolute;left:0;text-align:left;flip:x;z-index:251970560;visibility:visible;mso-position-horizontal-relative:text;mso-position-vertical-relative:page" from="-5.6pt,-2.35pt" to="85.65pt,1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" strokecolor="blue" strokeweight="2pt">
                  <v:stroke endarrow="block"/>
                  <w10:wrap anchory="page"/>
                </v:line>
              </w:pict>
            </w:r>
            <w:r>
              <w:rPr>
                <w:rFonts w:asciiTheme="minorHAnsi" w:eastAsia="Times New Roman" w:hAnsiTheme="minorHAnsi" w:cstheme="minorHAnsi"/>
                <w:noProof/>
                <w:lang w:eastAsia="uk-UA"/>
              </w:rPr>
              <w:pict>
                <v:line id="_x0000_s1119" style="position:absolute;left:0;text-align:left;flip:x;z-index:251969536;visibility:visible;mso-position-horizontal-relative:text;mso-position-vertical-relative:page" from="-6.3pt,-11.7pt" to="84.3pt,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" strokecolor="blue" strokeweight="2pt">
                  <v:stroke endarrow="block"/>
                  <w10:wrap anchory="page"/>
                </v:line>
              </w:pict>
            </w:r>
          </w:p>
        </w:tc>
        <w:tc>
          <w:tcPr>
            <w:tcW w:w="2952"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line="240" w:lineRule="auto"/>
              <w:ind w:firstLine="9"/>
              <w:rPr>
                <w:rFonts w:asciiTheme="minorHAnsi" w:eastAsia="Times New Roman" w:hAnsiTheme="minorHAnsi" w:cstheme="minorHAnsi"/>
                <w:sz w:val="20"/>
                <w:szCs w:val="20"/>
              </w:rPr>
            </w:pPr>
          </w:p>
        </w:tc>
      </w:tr>
      <w:tr w:rsidR="007E55FE" w:rsidRPr="008C252F" w:rsidTr="0054338D">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CCFFFF"/>
            <w:hideMark/>
          </w:tcPr>
          <w:p w:rsidR="007E55FE" w:rsidRPr="008C252F" w:rsidRDefault="001D03B7" w:rsidP="0054338D">
            <w:pPr>
              <w:autoSpaceDE w:val="0"/>
              <w:autoSpaceDN w:val="0"/>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noProof/>
                <w:sz w:val="20"/>
                <w:szCs w:val="20"/>
                <w:lang w:eastAsia="uk-UA"/>
              </w:rPr>
              <w:pict>
                <v:line id="_x0000_s1118" style="position:absolute;flip:x;z-index:251978752;visibility:visible;mso-position-horizontal-relative:text;mso-position-vertical-relative:text" from="213.7pt,37.05pt" to="303.55pt,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" strokecolor="blue" strokeweight="1pt">
                  <v:stroke dashstyle="dash" endarrow="block"/>
                </v:line>
              </w:pict>
            </w:r>
            <w:r w:rsidR="007E55FE" w:rsidRPr="008C252F">
              <w:rPr>
                <w:rFonts w:asciiTheme="minorHAnsi" w:eastAsia="Times New Roman" w:hAnsiTheme="minorHAnsi" w:cstheme="minorHAnsi"/>
                <w:sz w:val="20"/>
                <w:szCs w:val="20"/>
              </w:rPr>
              <w:t xml:space="preserve">4. </w:t>
            </w:r>
            <w:r w:rsidR="007E55FE" w:rsidRPr="008C252F">
              <w:rPr>
                <w:rFonts w:asciiTheme="minorHAnsi" w:hAnsiTheme="minorHAnsi" w:cstheme="minorHAnsi"/>
                <w:sz w:val="20"/>
                <w:szCs w:val="20"/>
                <w:lang w:val="ru-RU"/>
              </w:rPr>
              <w:t>Наявність об'єктів природно-заповідного фонду на території громади</w:t>
            </w:r>
          </w:p>
        </w:tc>
        <w:tc>
          <w:tcPr>
            <w:tcW w:w="1800" w:type="dxa"/>
            <w:tcBorders>
              <w:top w:val="nil"/>
              <w:left w:val="single" w:sz="4" w:space="0" w:color="auto"/>
              <w:bottom w:val="nil"/>
              <w:right w:val="single" w:sz="4" w:space="0" w:color="auto"/>
            </w:tcBorders>
            <w:vAlign w:val="center"/>
          </w:tcPr>
          <w:p w:rsidR="007E55FE" w:rsidRPr="008C252F" w:rsidRDefault="007E55FE" w:rsidP="0054338D">
            <w:pPr>
              <w:spacing w:after="0" w:line="240" w:lineRule="auto"/>
              <w:ind w:left="360"/>
              <w:rPr>
                <w:rFonts w:asciiTheme="minorHAnsi" w:eastAsia="Times New Roman" w:hAnsiTheme="minorHAnsi" w:cstheme="minorHAnsi"/>
                <w:lang w:eastAsia="ru-RU"/>
              </w:rPr>
            </w:pPr>
          </w:p>
        </w:tc>
        <w:tc>
          <w:tcPr>
            <w:tcW w:w="295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E55FE" w:rsidRPr="008C252F" w:rsidRDefault="007E55FE" w:rsidP="0054338D">
            <w:pPr>
              <w:autoSpaceDE w:val="0"/>
              <w:autoSpaceDN w:val="0"/>
              <w:spacing w:after="0" w:line="240" w:lineRule="auto"/>
              <w:rPr>
                <w:rFonts w:asciiTheme="minorHAnsi" w:eastAsia="Times New Roman" w:hAnsiTheme="minorHAnsi" w:cstheme="minorHAnsi"/>
                <w:sz w:val="20"/>
                <w:szCs w:val="20"/>
              </w:rPr>
            </w:pPr>
            <w:r w:rsidRPr="008C252F">
              <w:rPr>
                <w:rFonts w:asciiTheme="minorHAnsi" w:hAnsiTheme="minorHAnsi" w:cstheme="minorHAnsi"/>
                <w:sz w:val="20"/>
                <w:szCs w:val="20"/>
              </w:rPr>
              <w:t xml:space="preserve">4. Зростання популярності сільського, зеленого, зимового, культурного, світоглядного туризму серед населення України та Європи </w:t>
            </w:r>
          </w:p>
        </w:tc>
      </w:tr>
      <w:tr w:rsidR="007E55FE" w:rsidRPr="008C252F" w:rsidTr="0054338D">
        <w:trPr>
          <w:trHeight w:val="20"/>
        </w:trPr>
        <w:tc>
          <w:tcPr>
            <w:tcW w:w="4428" w:type="dxa"/>
            <w:tcBorders>
              <w:top w:val="single" w:sz="4" w:space="0" w:color="auto"/>
              <w:left w:val="nil"/>
              <w:bottom w:val="single" w:sz="4" w:space="0" w:color="auto"/>
              <w:right w:val="nil"/>
            </w:tcBorders>
          </w:tcPr>
          <w:p w:rsidR="007E55FE" w:rsidRPr="008C252F" w:rsidRDefault="001D03B7" w:rsidP="0054338D">
            <w:pPr>
              <w:autoSpaceDE w:val="0"/>
              <w:autoSpaceDN w:val="0"/>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noProof/>
                <w:sz w:val="20"/>
                <w:szCs w:val="20"/>
                <w:lang w:eastAsia="uk-UA"/>
              </w:rPr>
              <w:pict>
                <v:line id="_x0000_s1117" style="position:absolute;flip:x;z-index:251980800;visibility:visible;mso-position-horizontal-relative:text;mso-position-vertical-relative:text" from="209.2pt,6.85pt" to="300.8pt,2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" strokecolor="blue" strokeweight="1pt">
                  <v:stroke dashstyle="dash" endarrow="block"/>
                </v:line>
              </w:pict>
            </w:r>
          </w:p>
        </w:tc>
        <w:tc>
          <w:tcPr>
            <w:tcW w:w="1800" w:type="dxa"/>
            <w:vAlign w:val="center"/>
          </w:tcPr>
          <w:p w:rsidR="007E55FE" w:rsidRPr="008C252F" w:rsidRDefault="001D03B7" w:rsidP="0054338D">
            <w:pPr>
              <w:spacing w:after="0" w:line="240" w:lineRule="auto"/>
              <w:ind w:left="360"/>
              <w:rPr>
                <w:rFonts w:asciiTheme="minorHAnsi" w:eastAsia="Times New Roman" w:hAnsiTheme="minorHAnsi" w:cstheme="minorHAnsi"/>
                <w:lang w:eastAsia="ru-RU"/>
              </w:rPr>
            </w:pPr>
            <w:r>
              <w:rPr>
                <w:rFonts w:asciiTheme="minorHAnsi" w:eastAsia="Times New Roman" w:hAnsiTheme="minorHAnsi" w:cstheme="minorHAnsi"/>
                <w:noProof/>
                <w:lang w:eastAsia="uk-UA"/>
              </w:rPr>
              <w:pict>
                <v:line id="_x0000_s1116" style="position:absolute;left:0;text-align:left;flip:x;z-index:251979776;visibility:visible;mso-position-horizontal-relative:text;mso-position-vertical-relative:text" from="-9.3pt,-1.65pt" to="83.95pt,1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" strokecolor="blue" strokeweight="1pt">
                  <v:stroke dashstyle="dash" endarrow="block"/>
                </v:line>
              </w:pict>
            </w:r>
          </w:p>
        </w:tc>
        <w:tc>
          <w:tcPr>
            <w:tcW w:w="2952"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line="240" w:lineRule="auto"/>
              <w:ind w:firstLine="9"/>
              <w:rPr>
                <w:rFonts w:asciiTheme="minorHAnsi" w:eastAsia="Times New Roman" w:hAnsiTheme="minorHAnsi" w:cstheme="minorHAnsi"/>
                <w:sz w:val="20"/>
                <w:szCs w:val="20"/>
              </w:rPr>
            </w:pPr>
          </w:p>
        </w:tc>
      </w:tr>
      <w:tr w:rsidR="007E55FE" w:rsidRPr="008C252F" w:rsidTr="0054338D">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CCFFFF"/>
          </w:tcPr>
          <w:p w:rsidR="007E55FE" w:rsidRPr="008C252F" w:rsidRDefault="001D03B7" w:rsidP="0009798E">
            <w:pPr>
              <w:autoSpaceDE w:val="0"/>
              <w:autoSpaceDN w:val="0"/>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noProof/>
                <w:lang w:eastAsia="uk-UA"/>
              </w:rPr>
              <w:pict>
                <v:line id="_x0000_s1115" style="position:absolute;flip:x;z-index:251982848;visibility:visible;mso-position-horizontal-relative:text;mso-position-vertical-relative:text" from="215.45pt,8.2pt" to="304.7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" strokecolor="blue" strokeweight="2pt">
                  <v:stroke endarrow="block"/>
                </v:line>
              </w:pict>
            </w:r>
            <w:r>
              <w:rPr>
                <w:rFonts w:asciiTheme="minorHAnsi" w:eastAsia="Times New Roman" w:hAnsiTheme="minorHAnsi" w:cstheme="minorHAnsi"/>
                <w:noProof/>
                <w:sz w:val="20"/>
                <w:szCs w:val="20"/>
                <w:lang w:eastAsia="uk-UA"/>
              </w:rPr>
              <w:pict>
                <v:line id="_x0000_s1114" style="position:absolute;flip:x;z-index:251968512;visibility:visible;mso-position-horizontal-relative:text;mso-position-vertical-relative:page" from="200.7pt,12.5pt" to="308.55pt,2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" strokecolor="blue" strokeweight="2pt">
                  <v:stroke endarrow="block"/>
                  <w10:wrap anchory="page"/>
                </v:line>
              </w:pict>
            </w:r>
            <w:r>
              <w:rPr>
                <w:rFonts w:asciiTheme="minorHAnsi" w:eastAsia="Times New Roman" w:hAnsiTheme="minorHAnsi" w:cstheme="minorHAnsi"/>
                <w:noProof/>
                <w:sz w:val="20"/>
                <w:szCs w:val="20"/>
                <w:lang w:eastAsia="uk-UA"/>
              </w:rPr>
              <w:pict>
                <v:line id="_x0000_s1113" style="position:absolute;flip:x;z-index:252038144;visibility:visible;mso-position-horizontal-relative:text;mso-position-vertical-relative:text" from="210.6pt,2.6pt" to="302.9pt,2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" strokecolor="blue" strokeweight="1pt">
                  <v:stroke dashstyle="dash" endarrow="block"/>
                </v:line>
              </w:pict>
            </w:r>
            <w:r w:rsidR="007E55FE" w:rsidRPr="008C252F">
              <w:rPr>
                <w:rFonts w:asciiTheme="minorHAnsi" w:hAnsiTheme="minorHAnsi" w:cstheme="minorHAnsi"/>
                <w:sz w:val="20"/>
                <w:szCs w:val="20"/>
              </w:rPr>
              <w:t xml:space="preserve">5. Значна історико-культурна спадщина, історичні зв'язки з Австрією, Польщею, Румунією, </w:t>
            </w:r>
            <w:r w:rsidR="0009798E" w:rsidRPr="008C252F">
              <w:rPr>
                <w:rFonts w:asciiTheme="minorHAnsi" w:hAnsiTheme="minorHAnsi" w:cstheme="minorHAnsi"/>
                <w:sz w:val="20"/>
                <w:szCs w:val="20"/>
              </w:rPr>
              <w:t>ромські поселення</w:t>
            </w:r>
          </w:p>
        </w:tc>
        <w:tc>
          <w:tcPr>
            <w:tcW w:w="1800" w:type="dxa"/>
            <w:tcBorders>
              <w:top w:val="nil"/>
              <w:left w:val="single" w:sz="4" w:space="0" w:color="auto"/>
              <w:bottom w:val="nil"/>
              <w:right w:val="single" w:sz="4" w:space="0" w:color="auto"/>
            </w:tcBorders>
            <w:vAlign w:val="center"/>
          </w:tcPr>
          <w:p w:rsidR="007E55FE" w:rsidRPr="008C252F" w:rsidRDefault="001D03B7" w:rsidP="0054338D">
            <w:pPr>
              <w:spacing w:after="0" w:line="240" w:lineRule="auto"/>
              <w:ind w:left="360"/>
              <w:rPr>
                <w:rFonts w:asciiTheme="minorHAnsi" w:eastAsia="Times New Roman" w:hAnsiTheme="minorHAnsi" w:cstheme="minorHAnsi"/>
                <w:lang w:eastAsia="ru-RU"/>
              </w:rPr>
            </w:pPr>
            <w:r>
              <w:rPr>
                <w:rFonts w:asciiTheme="minorHAnsi" w:eastAsia="Times New Roman" w:hAnsiTheme="minorHAnsi" w:cstheme="minorHAnsi"/>
                <w:noProof/>
                <w:lang w:eastAsia="uk-UA"/>
              </w:rPr>
              <w:pict>
                <v:line id="_x0000_s1112" style="position:absolute;left:0;text-align:left;flip:x y;z-index:251977728;visibility:visible;mso-position-horizontal-relative:text;mso-position-vertical-relative:text" from="-6.7pt,-43.55pt" to="83.85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" strokecolor="blue" strokeweight="2pt">
                  <v:stroke endarrow="block"/>
                </v:line>
              </w:pict>
            </w:r>
          </w:p>
        </w:tc>
        <w:tc>
          <w:tcPr>
            <w:tcW w:w="295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E55FE" w:rsidRPr="008C252F" w:rsidRDefault="007E55FE" w:rsidP="0054338D">
            <w:pPr>
              <w:autoSpaceDE w:val="0"/>
              <w:autoSpaceDN w:val="0"/>
              <w:spacing w:after="0" w:line="240" w:lineRule="auto"/>
              <w:rPr>
                <w:rFonts w:asciiTheme="minorHAnsi" w:eastAsia="Times New Roman" w:hAnsiTheme="minorHAnsi" w:cstheme="minorHAnsi"/>
                <w:sz w:val="20"/>
                <w:szCs w:val="20"/>
              </w:rPr>
            </w:pPr>
            <w:r w:rsidRPr="008C252F">
              <w:rPr>
                <w:rFonts w:asciiTheme="minorHAnsi" w:eastAsia="Times New Roman" w:hAnsiTheme="minorHAnsi" w:cstheme="minorHAnsi"/>
                <w:sz w:val="20"/>
                <w:szCs w:val="20"/>
              </w:rPr>
              <w:t>5.</w:t>
            </w:r>
            <w:r w:rsidRPr="008C252F">
              <w:rPr>
                <w:rFonts w:asciiTheme="minorHAnsi" w:hAnsiTheme="minorHAnsi" w:cstheme="minorHAnsi"/>
                <w:sz w:val="20"/>
                <w:szCs w:val="20"/>
              </w:rPr>
              <w:t xml:space="preserve"> Можливість створення туристично інформаційного центру</w:t>
            </w:r>
          </w:p>
        </w:tc>
      </w:tr>
      <w:tr w:rsidR="007E55FE" w:rsidRPr="008C252F" w:rsidTr="0054338D">
        <w:trPr>
          <w:gridAfter w:val="1"/>
          <w:wAfter w:w="2952" w:type="dxa"/>
          <w:trHeight w:val="20"/>
        </w:trPr>
        <w:tc>
          <w:tcPr>
            <w:tcW w:w="4428" w:type="dxa"/>
            <w:tcBorders>
              <w:top w:val="single" w:sz="4" w:space="0" w:color="auto"/>
              <w:left w:val="nil"/>
              <w:bottom w:val="single" w:sz="4" w:space="0" w:color="auto"/>
              <w:right w:val="nil"/>
            </w:tcBorders>
          </w:tcPr>
          <w:p w:rsidR="007E55FE" w:rsidRPr="008C252F" w:rsidRDefault="001D03B7" w:rsidP="0054338D">
            <w:pPr>
              <w:autoSpaceDE w:val="0"/>
              <w:autoSpaceDN w:val="0"/>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noProof/>
                <w:sz w:val="20"/>
                <w:szCs w:val="20"/>
                <w:lang w:eastAsia="uk-UA"/>
              </w:rPr>
              <w:pict>
                <v:line id="Line 195" o:spid="_x0000_s1111" style="position:absolute;flip:x y;z-index:252039168;visibility:visible;mso-position-horizontal-relative:text;mso-position-vertical-relative:text" from="209.2pt,-.15pt" to="304.2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" strokecolor="blue" strokeweight="2pt">
                  <v:stroke endarrow="block"/>
                </v:line>
              </w:pict>
            </w:r>
          </w:p>
        </w:tc>
        <w:tc>
          <w:tcPr>
            <w:tcW w:w="1800" w:type="dxa"/>
            <w:vAlign w:val="center"/>
          </w:tcPr>
          <w:p w:rsidR="007E55FE" w:rsidRPr="008C252F" w:rsidRDefault="001D03B7" w:rsidP="0054338D">
            <w:pPr>
              <w:spacing w:after="0" w:line="240" w:lineRule="auto"/>
              <w:ind w:left="360"/>
              <w:rPr>
                <w:rFonts w:asciiTheme="minorHAnsi" w:eastAsia="Times New Roman" w:hAnsiTheme="minorHAnsi" w:cstheme="minorHAnsi"/>
                <w:lang w:eastAsia="ru-RU"/>
              </w:rPr>
            </w:pPr>
            <w:r>
              <w:rPr>
                <w:rFonts w:asciiTheme="minorHAnsi" w:eastAsia="Times New Roman" w:hAnsiTheme="minorHAnsi" w:cstheme="minorHAnsi"/>
                <w:noProof/>
                <w:lang w:eastAsia="uk-UA"/>
              </w:rPr>
              <w:pict>
                <v:line id="_x0000_s1110" style="position:absolute;left:0;text-align:left;flip:x;z-index:252032000;visibility:visible;mso-position-horizontal-relative:text;mso-position-vertical-relative:text" from="-5.95pt,-259.3pt" to="85.3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" strokecolor="blue" strokeweight="2pt">
                  <v:stroke endarrow="block"/>
                </v:line>
              </w:pict>
            </w:r>
          </w:p>
        </w:tc>
      </w:tr>
      <w:tr w:rsidR="007E55FE" w:rsidRPr="008C252F" w:rsidTr="0054338D">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CCFFFF"/>
            <w:hideMark/>
          </w:tcPr>
          <w:p w:rsidR="007E55FE" w:rsidRPr="008C252F" w:rsidRDefault="007E55FE" w:rsidP="005D2060">
            <w:pPr>
              <w:tabs>
                <w:tab w:val="num" w:pos="720"/>
              </w:tabs>
              <w:autoSpaceDE w:val="0"/>
              <w:autoSpaceDN w:val="0"/>
              <w:spacing w:after="0" w:line="240" w:lineRule="auto"/>
              <w:rPr>
                <w:rFonts w:asciiTheme="minorHAnsi" w:hAnsiTheme="minorHAnsi" w:cstheme="minorHAnsi"/>
                <w:sz w:val="20"/>
                <w:szCs w:val="20"/>
                <w:lang w:val="ru-RU"/>
              </w:rPr>
            </w:pPr>
            <w:r w:rsidRPr="008C252F">
              <w:rPr>
                <w:rFonts w:asciiTheme="minorHAnsi" w:hAnsiTheme="minorHAnsi" w:cstheme="minorHAnsi"/>
                <w:sz w:val="20"/>
                <w:szCs w:val="20"/>
              </w:rPr>
              <w:t xml:space="preserve">6. </w:t>
            </w:r>
            <w:r w:rsidR="0009798E" w:rsidRPr="008C252F">
              <w:rPr>
                <w:rFonts w:asciiTheme="minorHAnsi" w:hAnsiTheme="minorHAnsi" w:cstheme="minorHAnsi"/>
                <w:sz w:val="20"/>
                <w:szCs w:val="20"/>
                <w:lang w:val="ru-RU"/>
              </w:rPr>
              <w:t>Наявніс</w:t>
            </w:r>
            <w:r w:rsidR="005D2060">
              <w:rPr>
                <w:rFonts w:asciiTheme="minorHAnsi" w:hAnsiTheme="minorHAnsi" w:cstheme="minorHAnsi"/>
                <w:sz w:val="20"/>
                <w:szCs w:val="20"/>
                <w:lang w:val="ru-RU"/>
              </w:rPr>
              <w:t>ть Сторожинецького лісового кол</w:t>
            </w:r>
            <w:r w:rsidR="0009798E" w:rsidRPr="008C252F">
              <w:rPr>
                <w:rFonts w:asciiTheme="minorHAnsi" w:hAnsiTheme="minorHAnsi" w:cstheme="minorHAnsi"/>
                <w:sz w:val="20"/>
                <w:szCs w:val="20"/>
                <w:lang w:val="ru-RU"/>
              </w:rPr>
              <w:t>еджу,</w:t>
            </w:r>
            <w:r w:rsidR="005D2060" w:rsidRPr="005D2060">
              <w:rPr>
                <w:rFonts w:asciiTheme="minorHAnsi" w:hAnsiTheme="minorHAnsi" w:cstheme="minorHAnsi"/>
                <w:sz w:val="20"/>
                <w:szCs w:val="20"/>
              </w:rPr>
              <w:t xml:space="preserve"> Сторожинецького фахового коледжу університету «Україна»</w:t>
            </w:r>
            <w:r w:rsidR="0009798E" w:rsidRPr="008C252F">
              <w:rPr>
                <w:rFonts w:asciiTheme="minorHAnsi" w:hAnsiTheme="minorHAnsi" w:cstheme="minorHAnsi"/>
                <w:sz w:val="20"/>
                <w:szCs w:val="20"/>
                <w:lang w:val="ru-RU"/>
              </w:rPr>
              <w:t xml:space="preserve"> </w:t>
            </w:r>
          </w:p>
        </w:tc>
        <w:tc>
          <w:tcPr>
            <w:tcW w:w="1800" w:type="dxa"/>
            <w:tcBorders>
              <w:top w:val="nil"/>
              <w:left w:val="single" w:sz="4" w:space="0" w:color="auto"/>
              <w:bottom w:val="nil"/>
              <w:right w:val="single" w:sz="4" w:space="0" w:color="auto"/>
            </w:tcBorders>
            <w:vAlign w:val="center"/>
          </w:tcPr>
          <w:p w:rsidR="007E55FE" w:rsidRPr="008C252F" w:rsidRDefault="001D03B7" w:rsidP="0054338D">
            <w:pPr>
              <w:spacing w:after="0" w:line="240" w:lineRule="auto"/>
              <w:ind w:left="360"/>
              <w:rPr>
                <w:rFonts w:asciiTheme="minorHAnsi" w:eastAsia="Times New Roman" w:hAnsiTheme="minorHAnsi" w:cstheme="minorHAnsi"/>
                <w:lang w:eastAsia="ru-RU"/>
              </w:rPr>
            </w:pPr>
            <w:r>
              <w:rPr>
                <w:rFonts w:asciiTheme="minorHAnsi" w:eastAsia="Times New Roman" w:hAnsiTheme="minorHAnsi" w:cstheme="minorHAnsi"/>
                <w:noProof/>
                <w:lang w:eastAsia="uk-UA"/>
              </w:rPr>
              <w:pict>
                <v:line id="_x0000_s1109" style="position:absolute;left:0;text-align:left;flip:x;z-index:252036096;visibility:visible;mso-position-horizontal-relative:text;mso-position-vertical-relative:text" from="-5.35pt,-116.65pt" to="84.95pt,1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" strokecolor="blue" strokeweight="1pt">
                  <v:stroke dashstyle="dash" endarrow="block"/>
                </v:line>
              </w:pict>
            </w:r>
          </w:p>
        </w:tc>
        <w:tc>
          <w:tcPr>
            <w:tcW w:w="2952" w:type="dxa"/>
            <w:shd w:val="clear" w:color="auto" w:fill="FBD4B4" w:themeFill="accent6" w:themeFillTint="66"/>
          </w:tcPr>
          <w:p w:rsidR="007E55FE" w:rsidRPr="008C252F" w:rsidRDefault="007E55FE" w:rsidP="0054338D">
            <w:pPr>
              <w:autoSpaceDE w:val="0"/>
              <w:autoSpaceDN w:val="0"/>
              <w:spacing w:after="0" w:line="240" w:lineRule="auto"/>
              <w:ind w:left="9"/>
              <w:rPr>
                <w:rFonts w:asciiTheme="minorHAnsi" w:eastAsia="Times New Roman" w:hAnsiTheme="minorHAnsi" w:cstheme="minorHAnsi"/>
                <w:sz w:val="20"/>
                <w:szCs w:val="20"/>
              </w:rPr>
            </w:pPr>
            <w:r w:rsidRPr="008C252F">
              <w:rPr>
                <w:rFonts w:asciiTheme="minorHAnsi" w:hAnsiTheme="minorHAnsi" w:cstheme="minorHAnsi"/>
                <w:sz w:val="20"/>
                <w:szCs w:val="20"/>
              </w:rPr>
              <w:t>6. Привабливість</w:t>
            </w:r>
            <w:r w:rsidRPr="008C252F">
              <w:rPr>
                <w:rFonts w:asciiTheme="minorHAnsi" w:eastAsia="Times New Roman" w:hAnsiTheme="minorHAnsi" w:cstheme="minorHAnsi"/>
                <w:sz w:val="20"/>
                <w:szCs w:val="20"/>
                <w:lang w:val="ru-RU"/>
              </w:rPr>
              <w:t xml:space="preserve"> екологічного чистого середовища для іноземного інвестора</w:t>
            </w:r>
            <w:r w:rsidRPr="008C252F">
              <w:rPr>
                <w:rFonts w:asciiTheme="minorHAnsi" w:hAnsiTheme="minorHAnsi" w:cstheme="minorHAnsi"/>
                <w:sz w:val="20"/>
                <w:szCs w:val="20"/>
              </w:rPr>
              <w:t xml:space="preserve"> </w:t>
            </w:r>
          </w:p>
        </w:tc>
      </w:tr>
      <w:tr w:rsidR="007E55FE" w:rsidRPr="008C252F" w:rsidTr="0054338D">
        <w:trPr>
          <w:gridAfter w:val="1"/>
          <w:wAfter w:w="2952" w:type="dxa"/>
          <w:trHeight w:val="20"/>
        </w:trPr>
        <w:tc>
          <w:tcPr>
            <w:tcW w:w="4428"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line="240" w:lineRule="auto"/>
              <w:rPr>
                <w:rFonts w:asciiTheme="minorHAnsi" w:eastAsia="Times New Roman" w:hAnsiTheme="minorHAnsi" w:cstheme="minorHAnsi"/>
                <w:sz w:val="20"/>
                <w:szCs w:val="20"/>
              </w:rPr>
            </w:pPr>
          </w:p>
        </w:tc>
        <w:tc>
          <w:tcPr>
            <w:tcW w:w="1800" w:type="dxa"/>
            <w:vAlign w:val="center"/>
          </w:tcPr>
          <w:p w:rsidR="007E55FE" w:rsidRPr="008C252F" w:rsidRDefault="001D03B7" w:rsidP="0054338D">
            <w:pPr>
              <w:spacing w:after="0" w:line="240" w:lineRule="auto"/>
              <w:ind w:left="360"/>
              <w:rPr>
                <w:rFonts w:asciiTheme="minorHAnsi" w:eastAsia="Times New Roman" w:hAnsiTheme="minorHAnsi" w:cstheme="minorHAnsi"/>
                <w:lang w:eastAsia="ru-RU"/>
              </w:rPr>
            </w:pPr>
            <w:r>
              <w:rPr>
                <w:rFonts w:asciiTheme="minorHAnsi" w:eastAsia="Times New Roman" w:hAnsiTheme="minorHAnsi" w:cstheme="minorHAnsi"/>
                <w:noProof/>
                <w:lang w:eastAsia="uk-UA"/>
              </w:rPr>
              <w:pict>
                <v:line id="_x0000_s1108" style="position:absolute;left:0;text-align:left;flip:x;z-index:252037120;visibility:visible;mso-position-horizontal-relative:text;mso-position-vertical-relative:text" from="-9.3pt,-116pt" to="84.3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" strokecolor="blue" strokeweight="1pt">
                  <v:stroke dashstyle="dash" endarrow="block"/>
                </v:line>
              </w:pict>
            </w:r>
          </w:p>
        </w:tc>
      </w:tr>
      <w:tr w:rsidR="007E55FE" w:rsidRPr="008C252F" w:rsidTr="0054338D">
        <w:trPr>
          <w:gridAfter w:val="2"/>
          <w:wAfter w:w="4752" w:type="dxa"/>
          <w:trHeight w:val="20"/>
        </w:trPr>
        <w:tc>
          <w:tcPr>
            <w:tcW w:w="4428" w:type="dxa"/>
            <w:tcBorders>
              <w:top w:val="single" w:sz="4" w:space="0" w:color="auto"/>
              <w:left w:val="single" w:sz="4" w:space="0" w:color="auto"/>
              <w:bottom w:val="single" w:sz="4" w:space="0" w:color="auto"/>
              <w:right w:val="single" w:sz="4" w:space="0" w:color="auto"/>
            </w:tcBorders>
            <w:shd w:val="clear" w:color="auto" w:fill="CCFFFF"/>
            <w:hideMark/>
          </w:tcPr>
          <w:p w:rsidR="007E55FE" w:rsidRPr="008C252F" w:rsidRDefault="001D03B7" w:rsidP="0054338D">
            <w:pPr>
              <w:autoSpaceDE w:val="0"/>
              <w:autoSpaceDN w:val="0"/>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noProof/>
                <w:sz w:val="20"/>
                <w:szCs w:val="20"/>
                <w:lang w:eastAsia="uk-UA"/>
              </w:rPr>
              <w:pict>
                <v:line id="_x0000_s1107" style="position:absolute;flip:x;z-index:252035072;visibility:visible;mso-position-horizontal-relative:text;mso-position-vertical-relative:text" from="215.4pt,-320.6pt" to="306.05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" strokecolor="blue" strokeweight="2pt">
                  <v:stroke endarrow="block"/>
                </v:line>
              </w:pict>
            </w:r>
            <w:r w:rsidR="007E55FE" w:rsidRPr="008C252F">
              <w:rPr>
                <w:rFonts w:asciiTheme="minorHAnsi" w:hAnsiTheme="minorHAnsi" w:cstheme="minorHAnsi"/>
                <w:sz w:val="20"/>
                <w:szCs w:val="20"/>
              </w:rPr>
              <w:t xml:space="preserve">7. </w:t>
            </w:r>
            <w:r w:rsidR="007E55FE" w:rsidRPr="008C252F">
              <w:rPr>
                <w:rFonts w:asciiTheme="minorHAnsi" w:hAnsiTheme="minorHAnsi" w:cstheme="minorHAnsi"/>
                <w:sz w:val="20"/>
                <w:szCs w:val="20"/>
                <w:lang w:val="ru-RU"/>
              </w:rPr>
              <w:t>Хороша сировинна база та сприятливі кліматичні умови для веде</w:t>
            </w:r>
            <w:r w:rsidR="005D2060">
              <w:rPr>
                <w:rFonts w:asciiTheme="minorHAnsi" w:hAnsiTheme="minorHAnsi" w:cstheme="minorHAnsi"/>
                <w:sz w:val="20"/>
                <w:szCs w:val="20"/>
                <w:lang w:val="ru-RU"/>
              </w:rPr>
              <w:t>н</w:t>
            </w:r>
            <w:r w:rsidR="007E55FE" w:rsidRPr="008C252F">
              <w:rPr>
                <w:rFonts w:asciiTheme="minorHAnsi" w:hAnsiTheme="minorHAnsi" w:cstheme="minorHAnsi"/>
                <w:sz w:val="20"/>
                <w:szCs w:val="20"/>
                <w:lang w:val="ru-RU"/>
              </w:rPr>
              <w:t>ня с/г</w:t>
            </w:r>
          </w:p>
        </w:tc>
      </w:tr>
      <w:tr w:rsidR="007E55FE" w:rsidRPr="008C252F" w:rsidTr="0054338D">
        <w:trPr>
          <w:gridAfter w:val="2"/>
          <w:wAfter w:w="4752" w:type="dxa"/>
          <w:trHeight w:val="20"/>
        </w:trPr>
        <w:tc>
          <w:tcPr>
            <w:tcW w:w="4428"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line="240" w:lineRule="auto"/>
              <w:rPr>
                <w:rFonts w:asciiTheme="minorHAnsi" w:eastAsia="Times New Roman" w:hAnsiTheme="minorHAnsi" w:cstheme="minorHAnsi"/>
                <w:sz w:val="20"/>
                <w:szCs w:val="20"/>
              </w:rPr>
            </w:pPr>
          </w:p>
        </w:tc>
      </w:tr>
      <w:tr w:rsidR="007E55FE" w:rsidRPr="008C252F" w:rsidTr="0054338D">
        <w:trPr>
          <w:gridAfter w:val="2"/>
          <w:wAfter w:w="4752" w:type="dxa"/>
          <w:trHeight w:val="20"/>
        </w:trPr>
        <w:tc>
          <w:tcPr>
            <w:tcW w:w="4428" w:type="dxa"/>
            <w:tcBorders>
              <w:top w:val="single" w:sz="4" w:space="0" w:color="auto"/>
              <w:left w:val="single" w:sz="4" w:space="0" w:color="auto"/>
              <w:bottom w:val="single" w:sz="4" w:space="0" w:color="auto"/>
              <w:right w:val="single" w:sz="4" w:space="0" w:color="auto"/>
            </w:tcBorders>
            <w:shd w:val="clear" w:color="auto" w:fill="CCFFFF"/>
          </w:tcPr>
          <w:p w:rsidR="007E55FE" w:rsidRPr="008C252F" w:rsidRDefault="007E55FE" w:rsidP="0009798E">
            <w:pPr>
              <w:autoSpaceDE w:val="0"/>
              <w:autoSpaceDN w:val="0"/>
              <w:spacing w:after="0" w:line="240" w:lineRule="auto"/>
              <w:rPr>
                <w:rFonts w:asciiTheme="minorHAnsi" w:eastAsia="Times New Roman" w:hAnsiTheme="minorHAnsi" w:cstheme="minorHAnsi"/>
                <w:sz w:val="20"/>
                <w:szCs w:val="20"/>
              </w:rPr>
            </w:pPr>
            <w:r w:rsidRPr="008C252F">
              <w:rPr>
                <w:rFonts w:asciiTheme="minorHAnsi" w:hAnsiTheme="minorHAnsi" w:cstheme="minorHAnsi"/>
                <w:sz w:val="20"/>
                <w:szCs w:val="20"/>
              </w:rPr>
              <w:t xml:space="preserve">8. </w:t>
            </w:r>
            <w:r w:rsidRPr="008C252F">
              <w:rPr>
                <w:rFonts w:asciiTheme="minorHAnsi" w:hAnsiTheme="minorHAnsi" w:cstheme="minorHAnsi"/>
                <w:sz w:val="20"/>
                <w:szCs w:val="20"/>
                <w:lang w:val="ru-RU"/>
              </w:rPr>
              <w:t>Наявність значного трудового потенціалу</w:t>
            </w:r>
          </w:p>
        </w:tc>
      </w:tr>
      <w:tr w:rsidR="007E55FE" w:rsidRPr="008C252F" w:rsidTr="0054338D">
        <w:trPr>
          <w:gridAfter w:val="1"/>
          <w:wAfter w:w="2952" w:type="dxa"/>
          <w:trHeight w:val="20"/>
        </w:trPr>
        <w:tc>
          <w:tcPr>
            <w:tcW w:w="4428"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line="240" w:lineRule="auto"/>
              <w:rPr>
                <w:rFonts w:asciiTheme="minorHAnsi" w:eastAsia="Times New Roman" w:hAnsiTheme="minorHAnsi" w:cstheme="minorHAnsi"/>
                <w:sz w:val="20"/>
                <w:szCs w:val="20"/>
              </w:rPr>
            </w:pPr>
          </w:p>
        </w:tc>
        <w:tc>
          <w:tcPr>
            <w:tcW w:w="1800" w:type="dxa"/>
            <w:vAlign w:val="center"/>
          </w:tcPr>
          <w:p w:rsidR="007E55FE" w:rsidRPr="008C252F" w:rsidRDefault="001D03B7" w:rsidP="0054338D">
            <w:pPr>
              <w:spacing w:after="0" w:line="240" w:lineRule="auto"/>
              <w:ind w:left="360"/>
              <w:rPr>
                <w:rFonts w:asciiTheme="minorHAnsi" w:eastAsia="Times New Roman" w:hAnsiTheme="minorHAnsi" w:cstheme="minorHAnsi"/>
                <w:lang w:eastAsia="ru-RU"/>
              </w:rPr>
            </w:pPr>
            <w:r>
              <w:rPr>
                <w:rFonts w:asciiTheme="minorHAnsi" w:eastAsia="Times New Roman" w:hAnsiTheme="minorHAnsi" w:cstheme="minorHAnsi"/>
                <w:noProof/>
                <w:lang w:eastAsia="uk-UA"/>
              </w:rPr>
              <w:pict>
                <v:line id="_x0000_s1106" style="position:absolute;left:0;text-align:left;flip:x;z-index:252034048;visibility:visible;mso-position-horizontal-relative:text;mso-position-vertical-relative:text" from="-8.65pt,-147pt" to="84.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" strokecolor="blue" strokeweight="1pt">
                  <v:stroke dashstyle="dash" endarrow="block"/>
                </v:line>
              </w:pict>
            </w:r>
          </w:p>
        </w:tc>
      </w:tr>
      <w:tr w:rsidR="007E55FE" w:rsidRPr="008C252F" w:rsidTr="0054338D">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CCFFFF"/>
            <w:hideMark/>
          </w:tcPr>
          <w:p w:rsidR="007E55FE" w:rsidRPr="008C252F" w:rsidRDefault="007E55FE" w:rsidP="0009798E">
            <w:pPr>
              <w:autoSpaceDE w:val="0"/>
              <w:autoSpaceDN w:val="0"/>
              <w:spacing w:after="0" w:line="240" w:lineRule="auto"/>
              <w:rPr>
                <w:rFonts w:asciiTheme="minorHAnsi" w:eastAsia="Times New Roman" w:hAnsiTheme="minorHAnsi" w:cstheme="minorHAnsi"/>
                <w:sz w:val="20"/>
                <w:szCs w:val="20"/>
              </w:rPr>
            </w:pPr>
            <w:r w:rsidRPr="008C252F">
              <w:rPr>
                <w:rFonts w:asciiTheme="minorHAnsi" w:hAnsiTheme="minorHAnsi" w:cstheme="minorHAnsi"/>
                <w:sz w:val="20"/>
                <w:szCs w:val="20"/>
              </w:rPr>
              <w:t>9. Сприятливі умови розвитку підприємництва (розвинута потужна деревообробна галузь)</w:t>
            </w:r>
          </w:p>
        </w:tc>
        <w:tc>
          <w:tcPr>
            <w:tcW w:w="1800" w:type="dxa"/>
            <w:tcBorders>
              <w:top w:val="nil"/>
              <w:left w:val="single" w:sz="4" w:space="0" w:color="auto"/>
              <w:bottom w:val="nil"/>
              <w:right w:val="nil"/>
            </w:tcBorders>
            <w:vAlign w:val="center"/>
          </w:tcPr>
          <w:p w:rsidR="007E55FE" w:rsidRPr="008C252F" w:rsidRDefault="007E55FE" w:rsidP="0054338D">
            <w:pPr>
              <w:spacing w:after="0" w:line="240" w:lineRule="auto"/>
              <w:ind w:left="360"/>
              <w:rPr>
                <w:rFonts w:asciiTheme="minorHAnsi" w:eastAsia="Times New Roman" w:hAnsiTheme="minorHAnsi" w:cstheme="minorHAnsi"/>
                <w:lang w:eastAsia="ru-RU"/>
              </w:rPr>
            </w:pPr>
          </w:p>
        </w:tc>
        <w:tc>
          <w:tcPr>
            <w:tcW w:w="2952" w:type="dxa"/>
            <w:shd w:val="clear" w:color="auto" w:fill="FBD4B4" w:themeFill="accent6" w:themeFillTint="66"/>
          </w:tcPr>
          <w:p w:rsidR="007E55FE" w:rsidRPr="008C252F" w:rsidRDefault="007E55FE" w:rsidP="005D2060">
            <w:pPr>
              <w:autoSpaceDE w:val="0"/>
              <w:autoSpaceDN w:val="0"/>
              <w:spacing w:after="0" w:line="240" w:lineRule="auto"/>
              <w:ind w:left="9"/>
              <w:rPr>
                <w:rFonts w:asciiTheme="minorHAnsi" w:eastAsia="Times New Roman" w:hAnsiTheme="minorHAnsi" w:cstheme="minorHAnsi"/>
                <w:sz w:val="20"/>
                <w:szCs w:val="20"/>
              </w:rPr>
            </w:pPr>
            <w:r w:rsidRPr="008C252F">
              <w:rPr>
                <w:rFonts w:asciiTheme="minorHAnsi" w:hAnsiTheme="minorHAnsi" w:cstheme="minorHAnsi"/>
                <w:sz w:val="20"/>
                <w:szCs w:val="20"/>
              </w:rPr>
              <w:t>7.Розвиток</w:t>
            </w:r>
            <w:r w:rsidRPr="008C252F">
              <w:rPr>
                <w:rFonts w:asciiTheme="minorHAnsi" w:eastAsia="Times New Roman" w:hAnsiTheme="minorHAnsi" w:cstheme="minorHAnsi"/>
                <w:sz w:val="20"/>
                <w:szCs w:val="20"/>
                <w:lang w:val="ru-RU"/>
              </w:rPr>
              <w:t xml:space="preserve"> мистецьких центрів як од</w:t>
            </w:r>
            <w:r w:rsidR="005D2060">
              <w:rPr>
                <w:rFonts w:asciiTheme="minorHAnsi" w:eastAsia="Times New Roman" w:hAnsiTheme="minorHAnsi" w:cstheme="minorHAnsi"/>
                <w:sz w:val="20"/>
                <w:szCs w:val="20"/>
                <w:lang w:val="ru-RU"/>
              </w:rPr>
              <w:t>ного</w:t>
            </w:r>
            <w:r w:rsidRPr="008C252F">
              <w:rPr>
                <w:rFonts w:asciiTheme="minorHAnsi" w:eastAsia="Times New Roman" w:hAnsiTheme="minorHAnsi" w:cstheme="minorHAnsi"/>
                <w:sz w:val="20"/>
                <w:szCs w:val="20"/>
                <w:lang w:val="ru-RU"/>
              </w:rPr>
              <w:t xml:space="preserve"> зі світових трендів</w:t>
            </w:r>
          </w:p>
        </w:tc>
      </w:tr>
      <w:tr w:rsidR="007E55FE" w:rsidRPr="008C252F" w:rsidTr="0054338D">
        <w:trPr>
          <w:trHeight w:val="20"/>
        </w:trPr>
        <w:tc>
          <w:tcPr>
            <w:tcW w:w="4428"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line="240" w:lineRule="auto"/>
              <w:ind w:left="360"/>
              <w:rPr>
                <w:rFonts w:asciiTheme="minorHAnsi" w:eastAsia="Times New Roman" w:hAnsiTheme="minorHAnsi" w:cstheme="minorHAnsi"/>
                <w:sz w:val="20"/>
                <w:szCs w:val="20"/>
              </w:rPr>
            </w:pPr>
          </w:p>
        </w:tc>
        <w:tc>
          <w:tcPr>
            <w:tcW w:w="1800" w:type="dxa"/>
            <w:vAlign w:val="center"/>
          </w:tcPr>
          <w:p w:rsidR="007E55FE" w:rsidRPr="008C252F" w:rsidRDefault="007E55FE" w:rsidP="0054338D">
            <w:pPr>
              <w:spacing w:after="0" w:line="240" w:lineRule="auto"/>
              <w:ind w:left="360"/>
              <w:rPr>
                <w:rFonts w:asciiTheme="minorHAnsi" w:eastAsia="Times New Roman" w:hAnsiTheme="minorHAnsi" w:cstheme="minorHAnsi"/>
                <w:lang w:eastAsia="ru-RU"/>
              </w:rPr>
            </w:pPr>
          </w:p>
        </w:tc>
        <w:tc>
          <w:tcPr>
            <w:tcW w:w="2952" w:type="dxa"/>
          </w:tcPr>
          <w:p w:rsidR="007E55FE" w:rsidRPr="008C252F" w:rsidRDefault="007E55FE" w:rsidP="0054338D">
            <w:pPr>
              <w:autoSpaceDE w:val="0"/>
              <w:autoSpaceDN w:val="0"/>
              <w:spacing w:after="0" w:line="240" w:lineRule="auto"/>
              <w:jc w:val="both"/>
              <w:rPr>
                <w:rFonts w:asciiTheme="minorHAnsi" w:eastAsia="Times New Roman" w:hAnsiTheme="minorHAnsi" w:cstheme="minorHAnsi"/>
                <w:sz w:val="24"/>
                <w:szCs w:val="24"/>
              </w:rPr>
            </w:pPr>
          </w:p>
        </w:tc>
      </w:tr>
      <w:tr w:rsidR="007E55FE" w:rsidRPr="008C252F" w:rsidTr="0054338D">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CCFFFF"/>
            <w:hideMark/>
          </w:tcPr>
          <w:p w:rsidR="007E55FE" w:rsidRPr="008C252F" w:rsidRDefault="007E55FE" w:rsidP="0009798E">
            <w:pPr>
              <w:autoSpaceDE w:val="0"/>
              <w:autoSpaceDN w:val="0"/>
              <w:spacing w:after="0" w:line="240" w:lineRule="auto"/>
              <w:ind w:right="-181"/>
              <w:rPr>
                <w:rFonts w:asciiTheme="minorHAnsi" w:eastAsia="Times New Roman" w:hAnsiTheme="minorHAnsi" w:cstheme="minorHAnsi"/>
                <w:sz w:val="20"/>
                <w:szCs w:val="20"/>
                <w:lang w:val="ru-RU"/>
              </w:rPr>
            </w:pPr>
            <w:r w:rsidRPr="008C252F">
              <w:rPr>
                <w:rFonts w:asciiTheme="minorHAnsi" w:hAnsiTheme="minorHAnsi" w:cstheme="minorHAnsi"/>
                <w:sz w:val="20"/>
                <w:szCs w:val="20"/>
                <w:lang w:val="ru-RU"/>
              </w:rPr>
              <w:t xml:space="preserve">10. Наявність туристичного </w:t>
            </w:r>
            <w:r w:rsidR="0009798E" w:rsidRPr="008C252F">
              <w:rPr>
                <w:rFonts w:asciiTheme="minorHAnsi" w:hAnsiTheme="minorHAnsi" w:cstheme="minorHAnsi"/>
                <w:sz w:val="20"/>
                <w:szCs w:val="20"/>
                <w:lang w:val="ru-RU"/>
              </w:rPr>
              <w:t>потенціалу для розвитку</w:t>
            </w:r>
            <w:r w:rsidRPr="008C252F">
              <w:rPr>
                <w:rFonts w:asciiTheme="minorHAnsi" w:hAnsiTheme="minorHAnsi" w:cstheme="minorHAnsi"/>
                <w:sz w:val="20"/>
                <w:szCs w:val="20"/>
                <w:lang w:val="ru-RU"/>
              </w:rPr>
              <w:t xml:space="preserve"> готельно-туристичної інфраструктури та зеленого туризму </w:t>
            </w:r>
          </w:p>
        </w:tc>
        <w:tc>
          <w:tcPr>
            <w:tcW w:w="1800" w:type="dxa"/>
            <w:tcBorders>
              <w:top w:val="nil"/>
              <w:left w:val="single" w:sz="4" w:space="0" w:color="auto"/>
              <w:bottom w:val="nil"/>
              <w:right w:val="nil"/>
            </w:tcBorders>
            <w:vAlign w:val="center"/>
          </w:tcPr>
          <w:p w:rsidR="007E55FE" w:rsidRPr="008C252F" w:rsidRDefault="007E55FE" w:rsidP="0054338D">
            <w:pPr>
              <w:spacing w:after="0" w:line="240" w:lineRule="auto"/>
              <w:ind w:left="360"/>
              <w:rPr>
                <w:rFonts w:asciiTheme="minorHAnsi" w:eastAsia="Times New Roman" w:hAnsiTheme="minorHAnsi" w:cstheme="minorHAnsi"/>
                <w:lang w:eastAsia="ru-RU"/>
              </w:rPr>
            </w:pPr>
          </w:p>
        </w:tc>
        <w:tc>
          <w:tcPr>
            <w:tcW w:w="2952" w:type="dxa"/>
            <w:shd w:val="clear" w:color="auto" w:fill="auto"/>
          </w:tcPr>
          <w:p w:rsidR="007E55FE" w:rsidRPr="008C252F" w:rsidRDefault="007E55FE" w:rsidP="0054338D">
            <w:pPr>
              <w:autoSpaceDE w:val="0"/>
              <w:autoSpaceDN w:val="0"/>
              <w:spacing w:after="0" w:line="240" w:lineRule="auto"/>
              <w:ind w:left="9"/>
              <w:rPr>
                <w:rFonts w:asciiTheme="minorHAnsi" w:eastAsia="Times New Roman" w:hAnsiTheme="minorHAnsi" w:cstheme="minorHAnsi"/>
              </w:rPr>
            </w:pPr>
          </w:p>
        </w:tc>
      </w:tr>
    </w:tbl>
    <w:p w:rsidR="004B1407" w:rsidRDefault="004B1407" w:rsidP="007E55FE">
      <w:pPr>
        <w:jc w:val="center"/>
        <w:rPr>
          <w:rFonts w:asciiTheme="minorHAnsi" w:hAnsiTheme="minorHAnsi" w:cstheme="minorHAnsi"/>
          <w:i/>
          <w:sz w:val="24"/>
          <w:szCs w:val="24"/>
        </w:rPr>
      </w:pPr>
    </w:p>
    <w:p w:rsidR="007E55FE" w:rsidRPr="008C252F" w:rsidRDefault="007E55FE" w:rsidP="007E55FE">
      <w:pPr>
        <w:jc w:val="center"/>
        <w:rPr>
          <w:rFonts w:asciiTheme="minorHAnsi" w:hAnsiTheme="minorHAnsi" w:cstheme="minorHAnsi"/>
          <w:sz w:val="24"/>
          <w:szCs w:val="24"/>
        </w:rPr>
      </w:pPr>
      <w:r w:rsidRPr="008C252F">
        <w:rPr>
          <w:rFonts w:asciiTheme="minorHAnsi" w:hAnsiTheme="minorHAnsi" w:cstheme="minorHAnsi"/>
          <w:i/>
          <w:sz w:val="24"/>
          <w:szCs w:val="24"/>
        </w:rPr>
        <w:t>Рисунок 1</w:t>
      </w:r>
      <w:r w:rsidR="00253AD8">
        <w:rPr>
          <w:rFonts w:asciiTheme="minorHAnsi" w:hAnsiTheme="minorHAnsi" w:cstheme="minorHAnsi"/>
          <w:i/>
          <w:sz w:val="24"/>
          <w:szCs w:val="24"/>
        </w:rPr>
        <w:t>2</w:t>
      </w:r>
      <w:r w:rsidRPr="008C252F">
        <w:rPr>
          <w:rFonts w:asciiTheme="minorHAnsi" w:hAnsiTheme="minorHAnsi" w:cstheme="minorHAnsi"/>
          <w:i/>
          <w:sz w:val="24"/>
          <w:szCs w:val="24"/>
        </w:rPr>
        <w:t>. Взаємозв’язки факторів SWOT у секторі «Порівняльні переваги»</w:t>
      </w:r>
      <w:r w:rsidRPr="008C252F">
        <w:rPr>
          <w:rFonts w:asciiTheme="minorHAnsi" w:hAnsiTheme="minorHAnsi" w:cstheme="minorHAnsi"/>
          <w:sz w:val="24"/>
          <w:szCs w:val="24"/>
        </w:rPr>
        <w:br w:type="page"/>
      </w:r>
      <w:r w:rsidRPr="008C252F">
        <w:rPr>
          <w:rFonts w:asciiTheme="minorHAnsi" w:hAnsiTheme="minorHAnsi" w:cstheme="minorHAnsi"/>
          <w:sz w:val="24"/>
          <w:szCs w:val="24"/>
        </w:rPr>
        <w:lastRenderedPageBreak/>
        <w:t>Сектор «</w:t>
      </w:r>
      <w:r w:rsidRPr="008C252F">
        <w:rPr>
          <w:rFonts w:asciiTheme="minorHAnsi" w:hAnsiTheme="minorHAnsi" w:cstheme="minorHAnsi"/>
          <w:b/>
          <w:sz w:val="24"/>
          <w:szCs w:val="24"/>
        </w:rPr>
        <w:t xml:space="preserve">Виклики». </w:t>
      </w:r>
      <w:r w:rsidRPr="008C252F">
        <w:rPr>
          <w:rFonts w:asciiTheme="minorHAnsi" w:hAnsiTheme="minorHAnsi" w:cstheme="minorHAnsi"/>
          <w:sz w:val="24"/>
          <w:szCs w:val="24"/>
        </w:rPr>
        <w:t>Тип стратегії – динамічна, конкурентна.</w:t>
      </w:r>
    </w:p>
    <w:tbl>
      <w:tblP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1517"/>
        <w:gridCol w:w="3780"/>
      </w:tblGrid>
      <w:tr w:rsidR="007E55FE" w:rsidRPr="008C252F" w:rsidTr="0054338D">
        <w:tc>
          <w:tcPr>
            <w:tcW w:w="4077" w:type="dxa"/>
            <w:tcBorders>
              <w:top w:val="nil"/>
              <w:left w:val="nil"/>
              <w:bottom w:val="single" w:sz="4" w:space="0" w:color="auto"/>
              <w:right w:val="nil"/>
            </w:tcBorders>
            <w:hideMark/>
          </w:tcPr>
          <w:p w:rsidR="007E55FE" w:rsidRPr="008C252F" w:rsidRDefault="001D03B7" w:rsidP="0054338D">
            <w:pPr>
              <w:spacing w:after="0"/>
              <w:jc w:val="center"/>
              <w:rPr>
                <w:rFonts w:asciiTheme="minorHAnsi" w:eastAsia="Times New Roman" w:hAnsiTheme="minorHAnsi" w:cstheme="minorHAnsi"/>
                <w:b/>
                <w:lang w:eastAsia="ru-RU"/>
              </w:rPr>
            </w:pPr>
            <w:r>
              <w:rPr>
                <w:rFonts w:asciiTheme="minorHAnsi" w:eastAsia="Times New Roman" w:hAnsiTheme="minorHAnsi" w:cstheme="minorHAnsi"/>
                <w:noProof/>
                <w:lang w:eastAsia="uk-UA"/>
              </w:rPr>
              <w:pict>
                <v:shape id="AutoShape 87" o:spid="_x0000_s1027" type="#_x0000_t55" style="position:absolute;left:0;text-align:left;margin-left:183.6pt;margin-top:3.85pt;width:94pt;height:21pt;rotation:180;z-index:25195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" adj="18827">
                  <v:textbox style="mso-next-textbox:#AutoShape 87">
                    <w:txbxContent>
                      <w:p w:rsidR="001D03B7" w:rsidRDefault="001D03B7" w:rsidP="007E55FE">
                        <w:pPr>
                          <w:jc w:val="center"/>
                          <w:rPr>
                            <w:rFonts w:ascii="Arial Narrow" w:hAnsi="Arial Narrow"/>
                            <w:b/>
                            <w:sz w:val="20"/>
                            <w:szCs w:val="20"/>
                          </w:rPr>
                        </w:pPr>
                        <w:r>
                          <w:rPr>
                            <w:rFonts w:ascii="Arial Narrow" w:hAnsi="Arial Narrow"/>
                            <w:b/>
                            <w:sz w:val="20"/>
                            <w:szCs w:val="20"/>
                          </w:rPr>
                          <w:t>Зменшують</w:t>
                        </w:r>
                      </w:p>
                    </w:txbxContent>
                  </v:textbox>
                </v:shape>
              </w:pict>
            </w:r>
            <w:r w:rsidR="007E55FE" w:rsidRPr="008C252F">
              <w:rPr>
                <w:rFonts w:asciiTheme="minorHAnsi" w:hAnsiTheme="minorHAnsi" w:cstheme="minorHAnsi"/>
                <w:b/>
              </w:rPr>
              <w:t>Слабкі сторони</w:t>
            </w:r>
          </w:p>
        </w:tc>
        <w:tc>
          <w:tcPr>
            <w:tcW w:w="1517" w:type="dxa"/>
            <w:tcBorders>
              <w:top w:val="nil"/>
              <w:left w:val="nil"/>
              <w:bottom w:val="nil"/>
              <w:right w:val="nil"/>
            </w:tcBorders>
          </w:tcPr>
          <w:p w:rsidR="007E55FE" w:rsidRPr="008C252F" w:rsidRDefault="007E55FE" w:rsidP="0054338D">
            <w:pPr>
              <w:spacing w:after="0"/>
              <w:ind w:left="360"/>
              <w:jc w:val="center"/>
              <w:rPr>
                <w:rFonts w:asciiTheme="minorHAnsi" w:eastAsia="Times New Roman" w:hAnsiTheme="minorHAnsi" w:cstheme="minorHAnsi"/>
                <w:b/>
                <w:lang w:eastAsia="ru-RU"/>
              </w:rPr>
            </w:pPr>
          </w:p>
        </w:tc>
        <w:tc>
          <w:tcPr>
            <w:tcW w:w="3780" w:type="dxa"/>
            <w:tcBorders>
              <w:top w:val="nil"/>
              <w:left w:val="nil"/>
              <w:bottom w:val="single" w:sz="4" w:space="0" w:color="auto"/>
              <w:right w:val="nil"/>
            </w:tcBorders>
            <w:hideMark/>
          </w:tcPr>
          <w:p w:rsidR="007E55FE" w:rsidRPr="008C252F" w:rsidRDefault="007E55FE" w:rsidP="0054338D">
            <w:pPr>
              <w:spacing w:after="0"/>
              <w:jc w:val="center"/>
              <w:rPr>
                <w:rFonts w:asciiTheme="minorHAnsi" w:eastAsia="Times New Roman" w:hAnsiTheme="minorHAnsi" w:cstheme="minorHAnsi"/>
                <w:b/>
                <w:lang w:eastAsia="ru-RU"/>
              </w:rPr>
            </w:pPr>
            <w:r w:rsidRPr="008C252F">
              <w:rPr>
                <w:rFonts w:asciiTheme="minorHAnsi" w:hAnsiTheme="minorHAnsi" w:cstheme="minorHAnsi"/>
                <w:b/>
              </w:rPr>
              <w:t>Можливості</w:t>
            </w:r>
          </w:p>
        </w:tc>
      </w:tr>
      <w:tr w:rsidR="007E55FE" w:rsidRPr="008C252F" w:rsidTr="0054338D">
        <w:trPr>
          <w:trHeight w:val="188"/>
        </w:trPr>
        <w:tc>
          <w:tcPr>
            <w:tcW w:w="4077" w:type="dxa"/>
            <w:tcBorders>
              <w:top w:val="single" w:sz="4" w:space="0" w:color="auto"/>
              <w:left w:val="single" w:sz="4" w:space="0" w:color="auto"/>
              <w:bottom w:val="single" w:sz="4" w:space="0" w:color="auto"/>
              <w:right w:val="single" w:sz="4" w:space="0" w:color="auto"/>
            </w:tcBorders>
            <w:shd w:val="clear" w:color="auto" w:fill="FFFF99"/>
            <w:hideMark/>
          </w:tcPr>
          <w:p w:rsidR="007E55FE" w:rsidRPr="008C252F" w:rsidRDefault="001D03B7" w:rsidP="0054338D">
            <w:pPr>
              <w:autoSpaceDE w:val="0"/>
              <w:autoSpaceDN w:val="0"/>
              <w:spacing w:after="0" w:line="240" w:lineRule="auto"/>
              <w:rPr>
                <w:rFonts w:asciiTheme="minorHAnsi" w:eastAsia="Times New Roman" w:hAnsiTheme="minorHAnsi" w:cstheme="minorHAnsi"/>
              </w:rPr>
            </w:pPr>
            <w:r>
              <w:rPr>
                <w:rFonts w:asciiTheme="minorHAnsi" w:eastAsia="Times New Roman" w:hAnsiTheme="minorHAnsi" w:cstheme="minorHAnsi"/>
                <w:noProof/>
                <w:lang w:eastAsia="uk-UA"/>
              </w:rPr>
              <w:pict>
                <v:line id="Line 78" o:spid="_x0000_s1105" style="position:absolute;flip:x;z-index:251983872;visibility:visible;mso-position-horizontal-relative:margin;mso-position-vertical-relative:text" from="187.5pt,8.9pt" to="275.3pt,2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" strokecolor="blue" strokeweight="1pt">
                  <v:stroke dashstyle="dash" endarrow="block"/>
                  <w10:wrap anchorx="margin"/>
                </v:line>
              </w:pict>
            </w:r>
            <w:r>
              <w:rPr>
                <w:rFonts w:asciiTheme="minorHAnsi" w:eastAsia="Times New Roman" w:hAnsiTheme="minorHAnsi" w:cstheme="minorHAnsi"/>
                <w:noProof/>
                <w:lang w:eastAsia="uk-UA"/>
              </w:rPr>
              <w:pict>
                <v:line id="_x0000_s1104" style="position:absolute;flip:x y;z-index:251985920;visibility:visible;mso-position-horizontal-relative:margin;mso-position-vertical-relative:text" from="183.6pt,21.5pt" to="272.95pt,1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" strokecolor="blue" strokeweight="1pt">
                  <v:stroke dashstyle="dash" endarrow="block"/>
                  <w10:wrap anchorx="margin"/>
                </v:line>
              </w:pict>
            </w:r>
            <w:r w:rsidR="007E55FE" w:rsidRPr="008C252F">
              <w:rPr>
                <w:rFonts w:asciiTheme="minorHAnsi" w:hAnsiTheme="minorHAnsi" w:cstheme="minorHAnsi"/>
                <w:lang w:val="ru-RU"/>
              </w:rPr>
              <w:t>1.Поганий стан транспортної інфраструктури</w:t>
            </w:r>
          </w:p>
        </w:tc>
        <w:tc>
          <w:tcPr>
            <w:tcW w:w="1517" w:type="dxa"/>
            <w:vMerge w:val="restart"/>
            <w:tcBorders>
              <w:top w:val="nil"/>
              <w:left w:val="single" w:sz="4" w:space="0" w:color="auto"/>
              <w:right w:val="single" w:sz="4" w:space="0" w:color="auto"/>
            </w:tcBorders>
            <w:vAlign w:val="center"/>
            <w:hideMark/>
          </w:tcPr>
          <w:p w:rsidR="007E55FE" w:rsidRPr="008C252F" w:rsidRDefault="001D03B7" w:rsidP="0054338D">
            <w:pPr>
              <w:spacing w:after="0"/>
              <w:ind w:left="360"/>
              <w:rPr>
                <w:rFonts w:asciiTheme="minorHAnsi" w:eastAsia="Times New Roman" w:hAnsiTheme="minorHAnsi" w:cstheme="minorHAnsi"/>
                <w:lang w:eastAsia="ru-RU"/>
              </w:rPr>
            </w:pPr>
            <w:r>
              <w:rPr>
                <w:rFonts w:asciiTheme="minorHAnsi" w:eastAsia="Times New Roman" w:hAnsiTheme="minorHAnsi" w:cstheme="minorHAnsi"/>
                <w:noProof/>
                <w:lang w:eastAsia="uk-UA"/>
              </w:rPr>
              <w:pict>
                <v:line id="Line 106" o:spid="_x0000_s1103" style="position:absolute;left:0;text-align:left;flip:x;z-index:251984896;visibility:visible;mso-position-horizontal-relative:text;mso-position-vertical-relative:text" from="-5.85pt,43.15pt" to="83.2pt,3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" strokecolor="blue" strokeweight="2pt">
                  <v:stroke endarrow="block"/>
                </v:line>
              </w:pict>
            </w:r>
            <w:r>
              <w:rPr>
                <w:rFonts w:asciiTheme="minorHAnsi" w:eastAsia="Times New Roman" w:hAnsiTheme="minorHAnsi" w:cstheme="minorHAnsi"/>
                <w:noProof/>
                <w:lang w:eastAsia="uk-UA"/>
              </w:rPr>
              <w:pict>
                <v:line id="_x0000_s1102" style="position:absolute;left:0;text-align:left;flip:x y;z-index:251990016;visibility:visible;mso-position-horizontal-relative:text;mso-position-vertical-relative:text" from="-6.05pt,54.2pt" to="83.6pt,2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" strokecolor="blue" strokeweight="2pt">
                  <v:stroke endarrow="block"/>
                </v:line>
              </w:pict>
            </w:r>
          </w:p>
        </w:tc>
        <w:tc>
          <w:tcPr>
            <w:tcW w:w="3780" w:type="dxa"/>
            <w:vMerge w:val="restart"/>
            <w:tcBorders>
              <w:top w:val="single" w:sz="4" w:space="0" w:color="auto"/>
              <w:left w:val="single" w:sz="4" w:space="0" w:color="auto"/>
              <w:right w:val="single" w:sz="4" w:space="0" w:color="auto"/>
            </w:tcBorders>
            <w:shd w:val="clear" w:color="auto" w:fill="FBD4B4" w:themeFill="accent6" w:themeFillTint="66"/>
            <w:hideMark/>
          </w:tcPr>
          <w:p w:rsidR="007E55FE" w:rsidRPr="008C252F" w:rsidRDefault="007E55FE" w:rsidP="0054338D">
            <w:pPr>
              <w:autoSpaceDE w:val="0"/>
              <w:autoSpaceDN w:val="0"/>
              <w:spacing w:after="0" w:line="240" w:lineRule="auto"/>
              <w:ind w:left="-65"/>
              <w:rPr>
                <w:rFonts w:asciiTheme="minorHAnsi" w:eastAsia="Times New Roman" w:hAnsiTheme="minorHAnsi" w:cstheme="minorHAnsi"/>
              </w:rPr>
            </w:pPr>
            <w:r w:rsidRPr="008C252F">
              <w:rPr>
                <w:rFonts w:asciiTheme="minorHAnsi" w:hAnsiTheme="minorHAnsi" w:cstheme="minorHAnsi"/>
              </w:rPr>
              <w:t>1. Зростання попиту на продовольс</w:t>
            </w:r>
            <w:r w:rsidR="008900E3">
              <w:rPr>
                <w:rFonts w:asciiTheme="minorHAnsi" w:hAnsiTheme="minorHAnsi" w:cstheme="minorHAnsi"/>
              </w:rPr>
              <w:t>тво на світовому ринку, зокрема</w:t>
            </w:r>
            <w:r w:rsidRPr="008C252F">
              <w:rPr>
                <w:rFonts w:asciiTheme="minorHAnsi" w:hAnsiTheme="minorHAnsi" w:cstheme="minorHAnsi"/>
              </w:rPr>
              <w:t xml:space="preserve"> на екологічно чисту продукцію стимулюватиме розвиток АПК</w:t>
            </w:r>
          </w:p>
        </w:tc>
      </w:tr>
      <w:tr w:rsidR="007E55FE" w:rsidRPr="008C252F" w:rsidTr="0054338D">
        <w:trPr>
          <w:trHeight w:val="186"/>
        </w:trPr>
        <w:tc>
          <w:tcPr>
            <w:tcW w:w="4077" w:type="dxa"/>
            <w:tcBorders>
              <w:top w:val="single" w:sz="4" w:space="0" w:color="auto"/>
              <w:left w:val="nil"/>
              <w:bottom w:val="single" w:sz="4" w:space="0" w:color="auto"/>
              <w:right w:val="nil"/>
            </w:tcBorders>
            <w:shd w:val="clear" w:color="auto" w:fill="auto"/>
          </w:tcPr>
          <w:p w:rsidR="007E55FE" w:rsidRPr="008C252F" w:rsidRDefault="007E55FE" w:rsidP="0054338D">
            <w:pPr>
              <w:autoSpaceDE w:val="0"/>
              <w:autoSpaceDN w:val="0"/>
              <w:spacing w:after="0" w:line="240" w:lineRule="auto"/>
              <w:rPr>
                <w:rFonts w:asciiTheme="minorHAnsi" w:hAnsiTheme="minorHAnsi" w:cstheme="minorHAnsi"/>
              </w:rPr>
            </w:pPr>
          </w:p>
        </w:tc>
        <w:tc>
          <w:tcPr>
            <w:tcW w:w="1517" w:type="dxa"/>
            <w:vMerge/>
            <w:tcBorders>
              <w:left w:val="nil"/>
              <w:right w:val="single" w:sz="4" w:space="0" w:color="auto"/>
            </w:tcBorders>
            <w:vAlign w:val="center"/>
          </w:tcPr>
          <w:p w:rsidR="007E55FE" w:rsidRPr="008C252F" w:rsidRDefault="007E55FE" w:rsidP="0054338D">
            <w:pPr>
              <w:spacing w:after="0"/>
              <w:ind w:left="360"/>
              <w:rPr>
                <w:rFonts w:asciiTheme="minorHAnsi" w:eastAsia="Times New Roman" w:hAnsiTheme="minorHAnsi" w:cstheme="minorHAnsi"/>
                <w:noProof/>
                <w:lang w:val="ru-RU" w:eastAsia="ru-RU"/>
              </w:rPr>
            </w:pPr>
          </w:p>
        </w:tc>
        <w:tc>
          <w:tcPr>
            <w:tcW w:w="3780" w:type="dxa"/>
            <w:vMerge/>
            <w:tcBorders>
              <w:left w:val="single" w:sz="4" w:space="0" w:color="auto"/>
              <w:right w:val="single" w:sz="4" w:space="0" w:color="auto"/>
            </w:tcBorders>
            <w:shd w:val="clear" w:color="auto" w:fill="FBD4B4" w:themeFill="accent6" w:themeFillTint="66"/>
          </w:tcPr>
          <w:p w:rsidR="007E55FE" w:rsidRPr="008C252F" w:rsidRDefault="007E55FE" w:rsidP="0054338D">
            <w:pPr>
              <w:autoSpaceDE w:val="0"/>
              <w:autoSpaceDN w:val="0"/>
              <w:spacing w:after="0" w:line="240" w:lineRule="auto"/>
              <w:ind w:left="-65"/>
              <w:rPr>
                <w:rFonts w:asciiTheme="minorHAnsi" w:hAnsiTheme="minorHAnsi" w:cstheme="minorHAnsi"/>
              </w:rPr>
            </w:pPr>
          </w:p>
        </w:tc>
      </w:tr>
      <w:tr w:rsidR="007E55FE" w:rsidRPr="008C252F" w:rsidTr="0054338D">
        <w:trPr>
          <w:trHeight w:val="186"/>
        </w:trPr>
        <w:tc>
          <w:tcPr>
            <w:tcW w:w="4077" w:type="dxa"/>
            <w:tcBorders>
              <w:top w:val="single" w:sz="4" w:space="0" w:color="auto"/>
              <w:left w:val="single" w:sz="4" w:space="0" w:color="auto"/>
              <w:bottom w:val="single" w:sz="4" w:space="0" w:color="auto"/>
              <w:right w:val="single" w:sz="4" w:space="0" w:color="auto"/>
            </w:tcBorders>
            <w:shd w:val="clear" w:color="auto" w:fill="FFFF99"/>
          </w:tcPr>
          <w:p w:rsidR="007E55FE" w:rsidRPr="008C252F" w:rsidRDefault="001D03B7" w:rsidP="0054338D">
            <w:pPr>
              <w:autoSpaceDE w:val="0"/>
              <w:autoSpaceDN w:val="0"/>
              <w:spacing w:after="0" w:line="240" w:lineRule="auto"/>
              <w:rPr>
                <w:rFonts w:asciiTheme="minorHAnsi" w:hAnsiTheme="minorHAnsi" w:cstheme="minorHAnsi"/>
              </w:rPr>
            </w:pPr>
            <w:r>
              <w:rPr>
                <w:rFonts w:asciiTheme="minorHAnsi" w:eastAsia="Times New Roman" w:hAnsiTheme="minorHAnsi" w:cstheme="minorHAnsi"/>
                <w:noProof/>
                <w:lang w:eastAsia="uk-UA"/>
              </w:rPr>
              <w:pict>
                <v:line id="_x0000_s1101" style="position:absolute;flip:x y;z-index:251988992;visibility:visible;mso-position-horizontal-relative:text;mso-position-vertical-relative:text" from="190pt,36.8pt" to="279.35pt,2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" strokecolor="blue" strokeweight="2pt">
                  <v:stroke endarrow="block"/>
                </v:line>
              </w:pict>
            </w:r>
            <w:r>
              <w:rPr>
                <w:rFonts w:asciiTheme="minorHAnsi" w:eastAsia="Times New Roman" w:hAnsiTheme="minorHAnsi" w:cstheme="minorHAnsi"/>
                <w:noProof/>
                <w:lang w:eastAsia="uk-UA"/>
              </w:rPr>
              <w:pict>
                <v:line id="_x0000_s1100" style="position:absolute;flip:x y;z-index:252000256;visibility:visible;mso-position-horizontal-relative:margin;mso-position-vertical-relative:text" from="190.8pt,16.05pt" to="282.55pt,3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" strokecolor="blue" strokeweight="1pt">
                  <v:stroke dashstyle="dash" endarrow="block"/>
                  <w10:wrap anchorx="margin"/>
                </v:line>
              </w:pict>
            </w:r>
            <w:r w:rsidR="007E55FE" w:rsidRPr="008C252F">
              <w:rPr>
                <w:rFonts w:asciiTheme="minorHAnsi" w:hAnsiTheme="minorHAnsi" w:cstheme="minorHAnsi"/>
              </w:rPr>
              <w:t>2.</w:t>
            </w:r>
            <w:r w:rsidR="007E55FE" w:rsidRPr="008C252F">
              <w:rPr>
                <w:rFonts w:asciiTheme="minorHAnsi" w:hAnsiTheme="minorHAnsi" w:cstheme="minorHAnsi"/>
                <w:lang w:val="ru-RU"/>
              </w:rPr>
              <w:t>Недостатня розвинутість сполучення громадським транспортом з віддаленими куточками громади</w:t>
            </w:r>
          </w:p>
        </w:tc>
        <w:tc>
          <w:tcPr>
            <w:tcW w:w="1517" w:type="dxa"/>
            <w:vMerge/>
            <w:tcBorders>
              <w:left w:val="single" w:sz="4" w:space="0" w:color="auto"/>
              <w:bottom w:val="nil"/>
              <w:right w:val="single" w:sz="4" w:space="0" w:color="auto"/>
            </w:tcBorders>
            <w:vAlign w:val="center"/>
          </w:tcPr>
          <w:p w:rsidR="007E55FE" w:rsidRPr="008C252F" w:rsidRDefault="007E55FE" w:rsidP="0054338D">
            <w:pPr>
              <w:spacing w:after="0"/>
              <w:ind w:left="360"/>
              <w:rPr>
                <w:rFonts w:asciiTheme="minorHAnsi" w:eastAsia="Times New Roman" w:hAnsiTheme="minorHAnsi" w:cstheme="minorHAnsi"/>
                <w:noProof/>
                <w:lang w:val="ru-RU" w:eastAsia="ru-RU"/>
              </w:rPr>
            </w:pPr>
          </w:p>
        </w:tc>
        <w:tc>
          <w:tcPr>
            <w:tcW w:w="3780" w:type="dxa"/>
            <w:vMerge/>
            <w:tcBorders>
              <w:left w:val="single" w:sz="4" w:space="0" w:color="auto"/>
              <w:bottom w:val="single" w:sz="4" w:space="0" w:color="auto"/>
              <w:right w:val="single" w:sz="4" w:space="0" w:color="auto"/>
            </w:tcBorders>
            <w:shd w:val="clear" w:color="auto" w:fill="FBD4B4" w:themeFill="accent6" w:themeFillTint="66"/>
          </w:tcPr>
          <w:p w:rsidR="007E55FE" w:rsidRPr="008C252F" w:rsidRDefault="007E55FE" w:rsidP="0054338D">
            <w:pPr>
              <w:autoSpaceDE w:val="0"/>
              <w:autoSpaceDN w:val="0"/>
              <w:spacing w:after="0" w:line="240" w:lineRule="auto"/>
              <w:ind w:left="-65"/>
              <w:rPr>
                <w:rFonts w:asciiTheme="minorHAnsi" w:hAnsiTheme="minorHAnsi" w:cstheme="minorHAnsi"/>
              </w:rPr>
            </w:pPr>
          </w:p>
        </w:tc>
      </w:tr>
      <w:tr w:rsidR="007E55FE" w:rsidRPr="008C252F" w:rsidTr="0054338D">
        <w:tc>
          <w:tcPr>
            <w:tcW w:w="4077"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rPr>
                <w:rFonts w:asciiTheme="minorHAnsi" w:eastAsia="Times New Roman" w:hAnsiTheme="minorHAnsi" w:cstheme="minorHAnsi"/>
              </w:rPr>
            </w:pPr>
          </w:p>
        </w:tc>
        <w:tc>
          <w:tcPr>
            <w:tcW w:w="1517" w:type="dxa"/>
            <w:tcBorders>
              <w:top w:val="nil"/>
              <w:left w:val="nil"/>
              <w:bottom w:val="nil"/>
              <w:right w:val="nil"/>
            </w:tcBorders>
            <w:vAlign w:val="center"/>
          </w:tcPr>
          <w:p w:rsidR="007E55FE" w:rsidRPr="008C252F" w:rsidRDefault="007E55FE" w:rsidP="0054338D">
            <w:pPr>
              <w:spacing w:after="0"/>
              <w:ind w:left="360"/>
              <w:rPr>
                <w:rFonts w:asciiTheme="minorHAnsi" w:eastAsia="Times New Roman" w:hAnsiTheme="minorHAnsi" w:cstheme="minorHAnsi"/>
                <w:lang w:eastAsia="ru-RU"/>
              </w:rPr>
            </w:pPr>
          </w:p>
        </w:tc>
        <w:tc>
          <w:tcPr>
            <w:tcW w:w="3780"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line="240" w:lineRule="auto"/>
              <w:ind w:left="-65"/>
              <w:rPr>
                <w:rFonts w:asciiTheme="minorHAnsi" w:eastAsia="Times New Roman" w:hAnsiTheme="minorHAnsi" w:cstheme="minorHAnsi"/>
              </w:rPr>
            </w:pPr>
          </w:p>
        </w:tc>
      </w:tr>
      <w:tr w:rsidR="007E55FE" w:rsidRPr="008C252F" w:rsidTr="0054338D">
        <w:trPr>
          <w:trHeight w:val="143"/>
        </w:trPr>
        <w:tc>
          <w:tcPr>
            <w:tcW w:w="4077" w:type="dxa"/>
            <w:tcBorders>
              <w:top w:val="single" w:sz="4" w:space="0" w:color="auto"/>
              <w:left w:val="single" w:sz="4" w:space="0" w:color="auto"/>
              <w:bottom w:val="single" w:sz="4" w:space="0" w:color="auto"/>
              <w:right w:val="single" w:sz="4" w:space="0" w:color="auto"/>
            </w:tcBorders>
            <w:shd w:val="clear" w:color="auto" w:fill="FFFF99"/>
          </w:tcPr>
          <w:p w:rsidR="007E55FE" w:rsidRPr="008C252F" w:rsidRDefault="001D03B7" w:rsidP="0054338D">
            <w:pPr>
              <w:autoSpaceDE w:val="0"/>
              <w:autoSpaceDN w:val="0"/>
              <w:spacing w:after="0" w:line="240" w:lineRule="auto"/>
              <w:rPr>
                <w:rFonts w:asciiTheme="minorHAnsi" w:eastAsia="Times New Roman" w:hAnsiTheme="minorHAnsi" w:cstheme="minorHAnsi"/>
              </w:rPr>
            </w:pPr>
            <w:r>
              <w:rPr>
                <w:rFonts w:asciiTheme="minorHAnsi" w:eastAsia="Times New Roman" w:hAnsiTheme="minorHAnsi" w:cstheme="minorHAnsi"/>
                <w:noProof/>
                <w:lang w:eastAsia="uk-UA"/>
              </w:rPr>
              <w:pict>
                <v:line id="_x0000_s1099" style="position:absolute;flip:x y;z-index:251996160;visibility:visible;mso-position-horizontal-relative:text;mso-position-vertical-relative:text" from="190.35pt,18.05pt" to="281.7pt,3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" strokecolor="blue" strokeweight="2pt">
                  <v:stroke endarrow="block"/>
                </v:line>
              </w:pict>
            </w:r>
            <w:r>
              <w:rPr>
                <w:rFonts w:asciiTheme="minorHAnsi" w:eastAsia="Times New Roman" w:hAnsiTheme="minorHAnsi" w:cstheme="minorHAnsi"/>
                <w:noProof/>
                <w:lang w:eastAsia="uk-UA"/>
              </w:rPr>
              <w:pict>
                <v:line id="_x0000_s1098" style="position:absolute;flip:x;z-index:251986944;visibility:visible;mso-position-horizontal-relative:text;mso-position-vertical-relative:text" from="196.45pt,33.3pt" to="286.25pt,1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" strokecolor="blue" strokeweight="2pt">
                  <v:stroke endarrow="block"/>
                </v:line>
              </w:pict>
            </w:r>
            <w:r w:rsidR="007E55FE" w:rsidRPr="008C252F">
              <w:rPr>
                <w:rFonts w:asciiTheme="minorHAnsi" w:hAnsiTheme="minorHAnsi" w:cstheme="minorHAnsi"/>
              </w:rPr>
              <w:t>3.</w:t>
            </w:r>
            <w:r w:rsidR="007E55FE" w:rsidRPr="008C252F">
              <w:rPr>
                <w:rFonts w:asciiTheme="minorHAnsi" w:hAnsiTheme="minorHAnsi" w:cstheme="minorHAnsi"/>
                <w:lang w:val="ru-RU"/>
              </w:rPr>
              <w:t xml:space="preserve">Низький рівень промоції, недостатня поінформованість про туристичний потенціал громади на місцевому, регіональному та національному рівнях </w:t>
            </w:r>
          </w:p>
        </w:tc>
        <w:tc>
          <w:tcPr>
            <w:tcW w:w="1517" w:type="dxa"/>
            <w:vMerge w:val="restart"/>
            <w:tcBorders>
              <w:top w:val="nil"/>
              <w:left w:val="single" w:sz="4" w:space="0" w:color="auto"/>
              <w:right w:val="single" w:sz="4" w:space="0" w:color="auto"/>
            </w:tcBorders>
            <w:vAlign w:val="center"/>
          </w:tcPr>
          <w:p w:rsidR="007E55FE" w:rsidRPr="008C252F" w:rsidRDefault="001D03B7" w:rsidP="0054338D">
            <w:pPr>
              <w:spacing w:after="0"/>
              <w:ind w:left="360"/>
              <w:rPr>
                <w:rFonts w:asciiTheme="minorHAnsi" w:eastAsia="Times New Roman" w:hAnsiTheme="minorHAnsi" w:cstheme="minorHAnsi"/>
                <w:lang w:eastAsia="ru-RU"/>
              </w:rPr>
            </w:pPr>
            <w:r>
              <w:rPr>
                <w:rFonts w:asciiTheme="minorHAnsi" w:eastAsia="Times New Roman" w:hAnsiTheme="minorHAnsi" w:cstheme="minorHAnsi"/>
                <w:noProof/>
                <w:lang w:eastAsia="uk-UA"/>
              </w:rPr>
              <w:pict>
                <v:line id="_x0000_s1097" style="position:absolute;left:0;text-align:left;flip:x y;z-index:251991040;visibility:visible;mso-position-horizontal-relative:text;mso-position-vertical-relative:text" from="-6.05pt,17.2pt" to="83.6pt,1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" strokecolor="blue" strokeweight="2pt">
                  <v:stroke endarrow="block"/>
                </v:line>
              </w:pict>
            </w:r>
          </w:p>
        </w:tc>
        <w:tc>
          <w:tcPr>
            <w:tcW w:w="3780" w:type="dxa"/>
            <w:vMerge w:val="restart"/>
            <w:tcBorders>
              <w:top w:val="single" w:sz="4" w:space="0" w:color="auto"/>
              <w:left w:val="single" w:sz="4" w:space="0" w:color="auto"/>
              <w:right w:val="single" w:sz="4" w:space="0" w:color="auto"/>
            </w:tcBorders>
            <w:shd w:val="clear" w:color="auto" w:fill="FBD4B4" w:themeFill="accent6" w:themeFillTint="66"/>
            <w:hideMark/>
          </w:tcPr>
          <w:p w:rsidR="007E55FE" w:rsidRPr="008C252F" w:rsidRDefault="007E55FE" w:rsidP="0054338D">
            <w:pPr>
              <w:autoSpaceDE w:val="0"/>
              <w:autoSpaceDN w:val="0"/>
              <w:spacing w:after="0" w:line="240" w:lineRule="auto"/>
              <w:ind w:left="-65"/>
              <w:rPr>
                <w:rFonts w:asciiTheme="minorHAnsi" w:eastAsia="Times New Roman" w:hAnsiTheme="minorHAnsi" w:cstheme="minorHAnsi"/>
              </w:rPr>
            </w:pPr>
            <w:r w:rsidRPr="008C252F">
              <w:rPr>
                <w:rFonts w:asciiTheme="minorHAnsi" w:hAnsiTheme="minorHAnsi" w:cstheme="minorHAnsi"/>
              </w:rPr>
              <w:t>2. Продовження реформ в Україні сприятиме покращенню бізнес-клімату</w:t>
            </w:r>
          </w:p>
        </w:tc>
      </w:tr>
      <w:tr w:rsidR="007E55FE" w:rsidRPr="008C252F" w:rsidTr="0054338D">
        <w:trPr>
          <w:trHeight w:val="142"/>
        </w:trPr>
        <w:tc>
          <w:tcPr>
            <w:tcW w:w="4077" w:type="dxa"/>
            <w:tcBorders>
              <w:top w:val="single" w:sz="4" w:space="0" w:color="auto"/>
              <w:left w:val="nil"/>
              <w:bottom w:val="single" w:sz="4" w:space="0" w:color="auto"/>
              <w:right w:val="nil"/>
            </w:tcBorders>
            <w:shd w:val="clear" w:color="auto" w:fill="auto"/>
          </w:tcPr>
          <w:p w:rsidR="007E55FE" w:rsidRPr="008C252F" w:rsidRDefault="007E55FE" w:rsidP="0054338D">
            <w:pPr>
              <w:autoSpaceDE w:val="0"/>
              <w:autoSpaceDN w:val="0"/>
              <w:spacing w:after="0" w:line="240" w:lineRule="auto"/>
              <w:rPr>
                <w:rFonts w:asciiTheme="minorHAnsi" w:eastAsia="Times New Roman" w:hAnsiTheme="minorHAnsi" w:cstheme="minorHAnsi"/>
                <w:noProof/>
                <w:lang w:val="ru-RU" w:eastAsia="ru-RU"/>
              </w:rPr>
            </w:pPr>
          </w:p>
        </w:tc>
        <w:tc>
          <w:tcPr>
            <w:tcW w:w="1517" w:type="dxa"/>
            <w:vMerge/>
            <w:tcBorders>
              <w:left w:val="nil"/>
              <w:right w:val="single" w:sz="4" w:space="0" w:color="auto"/>
            </w:tcBorders>
            <w:vAlign w:val="center"/>
          </w:tcPr>
          <w:p w:rsidR="007E55FE" w:rsidRPr="008C252F" w:rsidRDefault="007E55FE" w:rsidP="0054338D">
            <w:pPr>
              <w:spacing w:after="0"/>
              <w:ind w:left="360"/>
              <w:rPr>
                <w:rFonts w:asciiTheme="minorHAnsi" w:eastAsia="Times New Roman" w:hAnsiTheme="minorHAnsi" w:cstheme="minorHAnsi"/>
                <w:noProof/>
                <w:lang w:val="ru-RU" w:eastAsia="ru-RU"/>
              </w:rPr>
            </w:pPr>
          </w:p>
        </w:tc>
        <w:tc>
          <w:tcPr>
            <w:tcW w:w="3780" w:type="dxa"/>
            <w:vMerge/>
            <w:tcBorders>
              <w:left w:val="single" w:sz="4" w:space="0" w:color="auto"/>
              <w:right w:val="single" w:sz="4" w:space="0" w:color="auto"/>
            </w:tcBorders>
            <w:shd w:val="clear" w:color="auto" w:fill="FBD4B4" w:themeFill="accent6" w:themeFillTint="66"/>
          </w:tcPr>
          <w:p w:rsidR="007E55FE" w:rsidRPr="008C252F" w:rsidRDefault="007E55FE" w:rsidP="0054338D">
            <w:pPr>
              <w:autoSpaceDE w:val="0"/>
              <w:autoSpaceDN w:val="0"/>
              <w:spacing w:after="0" w:line="240" w:lineRule="auto"/>
              <w:ind w:left="-65"/>
              <w:rPr>
                <w:rFonts w:asciiTheme="minorHAnsi" w:hAnsiTheme="minorHAnsi" w:cstheme="minorHAnsi"/>
              </w:rPr>
            </w:pPr>
          </w:p>
        </w:tc>
      </w:tr>
      <w:tr w:rsidR="007E55FE" w:rsidRPr="008C252F" w:rsidTr="0054338D">
        <w:trPr>
          <w:trHeight w:val="43"/>
        </w:trPr>
        <w:tc>
          <w:tcPr>
            <w:tcW w:w="4077" w:type="dxa"/>
            <w:tcBorders>
              <w:top w:val="single" w:sz="4" w:space="0" w:color="auto"/>
              <w:left w:val="single" w:sz="4" w:space="0" w:color="auto"/>
              <w:bottom w:val="single" w:sz="4" w:space="0" w:color="auto"/>
              <w:right w:val="single" w:sz="4" w:space="0" w:color="auto"/>
            </w:tcBorders>
            <w:shd w:val="clear" w:color="auto" w:fill="FFFF99"/>
          </w:tcPr>
          <w:p w:rsidR="007E55FE" w:rsidRPr="008C252F" w:rsidRDefault="001D03B7" w:rsidP="0009798E">
            <w:pPr>
              <w:tabs>
                <w:tab w:val="num" w:pos="720"/>
              </w:tabs>
              <w:autoSpaceDE w:val="0"/>
              <w:autoSpaceDN w:val="0"/>
              <w:spacing w:after="0" w:line="240" w:lineRule="auto"/>
              <w:rPr>
                <w:rFonts w:asciiTheme="minorHAnsi" w:eastAsia="Times New Roman" w:hAnsiTheme="minorHAnsi" w:cstheme="minorHAnsi"/>
                <w:noProof/>
                <w:lang w:val="ru-RU" w:eastAsia="ru-RU"/>
              </w:rPr>
            </w:pPr>
            <w:r>
              <w:rPr>
                <w:rFonts w:asciiTheme="minorHAnsi" w:eastAsia="Times New Roman" w:hAnsiTheme="minorHAnsi" w:cstheme="minorHAnsi"/>
                <w:noProof/>
                <w:lang w:eastAsia="uk-UA"/>
              </w:rPr>
              <w:pict>
                <v:line id="_x0000_s1096" style="position:absolute;flip:x y;z-index:252042240;visibility:visible;mso-position-horizontal-relative:text;mso-position-vertical-relative:text" from="196.15pt,35.15pt" to="287.15pt,1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" strokecolor="blue" strokeweight="2pt">
                  <v:stroke endarrow="block"/>
                </v:line>
              </w:pict>
            </w:r>
            <w:r>
              <w:rPr>
                <w:rFonts w:asciiTheme="minorHAnsi" w:eastAsia="Times New Roman" w:hAnsiTheme="minorHAnsi" w:cstheme="minorHAnsi"/>
                <w:noProof/>
                <w:lang w:eastAsia="uk-UA"/>
              </w:rPr>
              <w:pict>
                <v:line id="_x0000_s1095" style="position:absolute;flip:x;z-index:251995136;visibility:visible;mso-position-horizontal-relative:margin;mso-position-vertical-relative:text" from="196.45pt,30.65pt" to="289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" strokecolor="blue" strokeweight="1pt">
                  <v:stroke dashstyle="dash" endarrow="block"/>
                  <w10:wrap anchorx="margin"/>
                </v:line>
              </w:pict>
            </w:r>
            <w:r>
              <w:rPr>
                <w:rFonts w:asciiTheme="minorHAnsi" w:eastAsia="Times New Roman" w:hAnsiTheme="minorHAnsi" w:cstheme="minorHAnsi"/>
                <w:noProof/>
                <w:lang w:eastAsia="uk-UA"/>
              </w:rPr>
              <w:pict>
                <v:line id="_x0000_s1094" style="position:absolute;flip:x y;z-index:252001280;visibility:visible;mso-position-horizontal-relative:text;mso-position-vertical-relative:text" from="182.3pt,9.8pt" to="276.3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" strokecolor="blue" strokeweight="2pt">
                  <v:stroke endarrow="block"/>
                </v:line>
              </w:pict>
            </w:r>
            <w:r w:rsidR="007E55FE" w:rsidRPr="008C252F">
              <w:rPr>
                <w:rFonts w:asciiTheme="minorHAnsi" w:hAnsiTheme="minorHAnsi" w:cstheme="minorHAnsi"/>
              </w:rPr>
              <w:t>4.</w:t>
            </w:r>
            <w:r w:rsidR="007E55FE" w:rsidRPr="008C252F">
              <w:rPr>
                <w:rFonts w:asciiTheme="minorHAnsi" w:hAnsiTheme="minorHAnsi" w:cstheme="minorHAnsi"/>
                <w:lang w:val="ru-RU"/>
              </w:rPr>
              <w:t xml:space="preserve">Відсутність комплексного підходу до розвитку туризму в громаді, слабо розвинута туристична інфраструктура </w:t>
            </w:r>
          </w:p>
        </w:tc>
        <w:tc>
          <w:tcPr>
            <w:tcW w:w="1517" w:type="dxa"/>
            <w:vMerge/>
            <w:tcBorders>
              <w:left w:val="single" w:sz="4" w:space="0" w:color="auto"/>
              <w:bottom w:val="nil"/>
              <w:right w:val="single" w:sz="4" w:space="0" w:color="auto"/>
            </w:tcBorders>
            <w:vAlign w:val="center"/>
          </w:tcPr>
          <w:p w:rsidR="007E55FE" w:rsidRPr="008C252F" w:rsidRDefault="007E55FE" w:rsidP="0054338D">
            <w:pPr>
              <w:spacing w:after="0"/>
              <w:ind w:left="360"/>
              <w:rPr>
                <w:rFonts w:asciiTheme="minorHAnsi" w:eastAsia="Times New Roman" w:hAnsiTheme="minorHAnsi" w:cstheme="minorHAnsi"/>
                <w:noProof/>
                <w:lang w:val="ru-RU" w:eastAsia="ru-RU"/>
              </w:rPr>
            </w:pPr>
          </w:p>
        </w:tc>
        <w:tc>
          <w:tcPr>
            <w:tcW w:w="3780" w:type="dxa"/>
            <w:vMerge/>
            <w:tcBorders>
              <w:left w:val="single" w:sz="4" w:space="0" w:color="auto"/>
              <w:bottom w:val="single" w:sz="4" w:space="0" w:color="auto"/>
              <w:right w:val="single" w:sz="4" w:space="0" w:color="auto"/>
            </w:tcBorders>
            <w:shd w:val="clear" w:color="auto" w:fill="FBD4B4" w:themeFill="accent6" w:themeFillTint="66"/>
          </w:tcPr>
          <w:p w:rsidR="007E55FE" w:rsidRPr="008C252F" w:rsidRDefault="007E55FE" w:rsidP="0054338D">
            <w:pPr>
              <w:autoSpaceDE w:val="0"/>
              <w:autoSpaceDN w:val="0"/>
              <w:spacing w:after="0" w:line="240" w:lineRule="auto"/>
              <w:ind w:left="-65"/>
              <w:rPr>
                <w:rFonts w:asciiTheme="minorHAnsi" w:hAnsiTheme="minorHAnsi" w:cstheme="minorHAnsi"/>
              </w:rPr>
            </w:pPr>
          </w:p>
        </w:tc>
      </w:tr>
      <w:tr w:rsidR="007E55FE" w:rsidRPr="008C252F" w:rsidTr="0054338D">
        <w:tc>
          <w:tcPr>
            <w:tcW w:w="4077" w:type="dxa"/>
            <w:vMerge w:val="restart"/>
            <w:tcBorders>
              <w:top w:val="single" w:sz="4" w:space="0" w:color="auto"/>
              <w:left w:val="nil"/>
              <w:right w:val="nil"/>
            </w:tcBorders>
          </w:tcPr>
          <w:p w:rsidR="007E55FE" w:rsidRPr="008C252F" w:rsidRDefault="001D03B7" w:rsidP="0054338D">
            <w:pPr>
              <w:autoSpaceDE w:val="0"/>
              <w:autoSpaceDN w:val="0"/>
              <w:spacing w:after="0"/>
              <w:rPr>
                <w:rFonts w:asciiTheme="minorHAnsi" w:eastAsia="Times New Roman" w:hAnsiTheme="minorHAnsi" w:cstheme="minorHAnsi"/>
              </w:rPr>
            </w:pPr>
            <w:r>
              <w:rPr>
                <w:rFonts w:asciiTheme="minorHAnsi" w:eastAsia="Times New Roman" w:hAnsiTheme="minorHAnsi" w:cstheme="minorHAnsi"/>
                <w:noProof/>
                <w:lang w:eastAsia="uk-UA"/>
              </w:rPr>
              <w:pict>
                <v:line id="_x0000_s1093" style="position:absolute;flip:x;z-index:252041216;visibility:visible;mso-position-horizontal-relative:text;mso-position-vertical-relative:text" from="171.05pt,30.25pt" to="289pt,1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" strokecolor="blue" strokeweight="2pt">
                  <v:stroke endarrow="block"/>
                </v:line>
              </w:pict>
            </w:r>
            <w:r>
              <w:rPr>
                <w:rFonts w:asciiTheme="minorHAnsi" w:hAnsiTheme="minorHAnsi" w:cstheme="minorHAnsi"/>
                <w:noProof/>
                <w:lang w:eastAsia="uk-UA"/>
              </w:rPr>
              <w:pict>
                <v:line id="_x0000_s1092" style="position:absolute;flip:x;z-index:252045312;visibility:visible;mso-position-horizontal-relative:margin;mso-position-vertical-relative:text" from="190pt,25pt" to="282.55pt,3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" strokecolor="blue" strokeweight="1pt">
                  <v:stroke dashstyle="dash" endarrow="block"/>
                  <w10:wrap anchorx="margin"/>
                </v:line>
              </w:pict>
            </w:r>
          </w:p>
        </w:tc>
        <w:tc>
          <w:tcPr>
            <w:tcW w:w="1517" w:type="dxa"/>
            <w:tcBorders>
              <w:top w:val="nil"/>
              <w:left w:val="nil"/>
              <w:bottom w:val="nil"/>
              <w:right w:val="nil"/>
            </w:tcBorders>
            <w:vAlign w:val="center"/>
          </w:tcPr>
          <w:p w:rsidR="007E55FE" w:rsidRPr="008C252F" w:rsidRDefault="007E55FE" w:rsidP="0054338D">
            <w:pPr>
              <w:spacing w:after="0"/>
              <w:ind w:left="360"/>
              <w:rPr>
                <w:rFonts w:asciiTheme="minorHAnsi" w:eastAsia="Times New Roman" w:hAnsiTheme="minorHAnsi" w:cstheme="minorHAnsi"/>
                <w:noProof/>
                <w:lang w:val="ru-RU" w:eastAsia="ru-RU"/>
              </w:rPr>
            </w:pPr>
          </w:p>
        </w:tc>
        <w:tc>
          <w:tcPr>
            <w:tcW w:w="3780"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line="240" w:lineRule="auto"/>
              <w:ind w:left="-65"/>
              <w:rPr>
                <w:rFonts w:asciiTheme="minorHAnsi" w:eastAsia="Times New Roman" w:hAnsiTheme="minorHAnsi" w:cstheme="minorHAnsi"/>
              </w:rPr>
            </w:pPr>
          </w:p>
        </w:tc>
      </w:tr>
      <w:tr w:rsidR="007E55FE" w:rsidRPr="008C252F" w:rsidTr="0054338D">
        <w:tc>
          <w:tcPr>
            <w:tcW w:w="4077" w:type="dxa"/>
            <w:vMerge/>
            <w:tcBorders>
              <w:left w:val="nil"/>
              <w:right w:val="nil"/>
            </w:tcBorders>
          </w:tcPr>
          <w:p w:rsidR="007E55FE" w:rsidRPr="008C252F" w:rsidRDefault="007E55FE" w:rsidP="0054338D">
            <w:pPr>
              <w:autoSpaceDE w:val="0"/>
              <w:autoSpaceDN w:val="0"/>
              <w:spacing w:after="0"/>
              <w:rPr>
                <w:rFonts w:asciiTheme="minorHAnsi" w:eastAsia="Times New Roman" w:hAnsiTheme="minorHAnsi" w:cstheme="minorHAnsi"/>
              </w:rPr>
            </w:pPr>
          </w:p>
        </w:tc>
        <w:tc>
          <w:tcPr>
            <w:tcW w:w="1517" w:type="dxa"/>
            <w:tcBorders>
              <w:top w:val="nil"/>
              <w:left w:val="nil"/>
              <w:bottom w:val="nil"/>
              <w:right w:val="nil"/>
            </w:tcBorders>
            <w:vAlign w:val="center"/>
          </w:tcPr>
          <w:p w:rsidR="007E55FE" w:rsidRPr="008C252F" w:rsidRDefault="007E55FE" w:rsidP="0054338D">
            <w:pPr>
              <w:spacing w:after="0"/>
              <w:ind w:left="360"/>
              <w:rPr>
                <w:rFonts w:asciiTheme="minorHAnsi" w:eastAsia="Times New Roman" w:hAnsiTheme="minorHAnsi" w:cstheme="minorHAnsi"/>
                <w:noProof/>
                <w:lang w:val="ru-RU" w:eastAsia="ru-RU"/>
              </w:rPr>
            </w:pPr>
          </w:p>
        </w:tc>
        <w:tc>
          <w:tcPr>
            <w:tcW w:w="3780" w:type="dxa"/>
            <w:tcBorders>
              <w:top w:val="single" w:sz="4" w:space="0" w:color="auto"/>
              <w:left w:val="nil"/>
              <w:bottom w:val="single" w:sz="4" w:space="0" w:color="auto"/>
              <w:right w:val="nil"/>
            </w:tcBorders>
            <w:shd w:val="clear" w:color="auto" w:fill="FBD4B4" w:themeFill="accent6" w:themeFillTint="66"/>
          </w:tcPr>
          <w:p w:rsidR="007E55FE" w:rsidRPr="008C252F" w:rsidRDefault="007E55FE" w:rsidP="0054338D">
            <w:pPr>
              <w:autoSpaceDE w:val="0"/>
              <w:autoSpaceDN w:val="0"/>
              <w:spacing w:after="0" w:line="240" w:lineRule="auto"/>
              <w:ind w:left="-65"/>
              <w:rPr>
                <w:rFonts w:asciiTheme="minorHAnsi" w:eastAsia="Times New Roman" w:hAnsiTheme="minorHAnsi" w:cstheme="minorHAnsi"/>
              </w:rPr>
            </w:pPr>
            <w:r w:rsidRPr="008C252F">
              <w:rPr>
                <w:rFonts w:asciiTheme="minorHAnsi" w:hAnsiTheme="minorHAnsi" w:cstheme="minorHAnsi"/>
              </w:rPr>
              <w:t>3. Можливість міжмуніципальної співпраці з сусідніми громадами</w:t>
            </w:r>
          </w:p>
        </w:tc>
      </w:tr>
      <w:tr w:rsidR="007E55FE" w:rsidRPr="008C252F" w:rsidTr="0054338D">
        <w:trPr>
          <w:trHeight w:val="43"/>
        </w:trPr>
        <w:tc>
          <w:tcPr>
            <w:tcW w:w="4077" w:type="dxa"/>
            <w:vMerge/>
            <w:tcBorders>
              <w:left w:val="nil"/>
              <w:bottom w:val="single" w:sz="4" w:space="0" w:color="auto"/>
              <w:right w:val="nil"/>
            </w:tcBorders>
          </w:tcPr>
          <w:p w:rsidR="007E55FE" w:rsidRPr="008C252F" w:rsidRDefault="007E55FE" w:rsidP="0054338D">
            <w:pPr>
              <w:autoSpaceDE w:val="0"/>
              <w:autoSpaceDN w:val="0"/>
              <w:spacing w:after="0"/>
              <w:rPr>
                <w:rFonts w:asciiTheme="minorHAnsi" w:eastAsia="Times New Roman" w:hAnsiTheme="minorHAnsi" w:cstheme="minorHAnsi"/>
              </w:rPr>
            </w:pPr>
          </w:p>
        </w:tc>
        <w:tc>
          <w:tcPr>
            <w:tcW w:w="1517" w:type="dxa"/>
            <w:tcBorders>
              <w:top w:val="nil"/>
              <w:left w:val="nil"/>
              <w:bottom w:val="nil"/>
              <w:right w:val="nil"/>
            </w:tcBorders>
            <w:vAlign w:val="center"/>
          </w:tcPr>
          <w:p w:rsidR="007E55FE" w:rsidRPr="008C252F" w:rsidRDefault="007E55FE" w:rsidP="0054338D">
            <w:pPr>
              <w:spacing w:after="0"/>
              <w:ind w:left="360"/>
              <w:rPr>
                <w:rFonts w:asciiTheme="minorHAnsi" w:eastAsia="Times New Roman" w:hAnsiTheme="minorHAnsi" w:cstheme="minorHAnsi"/>
                <w:lang w:eastAsia="ru-RU"/>
              </w:rPr>
            </w:pPr>
          </w:p>
        </w:tc>
        <w:tc>
          <w:tcPr>
            <w:tcW w:w="3780"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line="240" w:lineRule="auto"/>
              <w:ind w:left="-65"/>
              <w:rPr>
                <w:rFonts w:asciiTheme="minorHAnsi" w:eastAsia="Times New Roman" w:hAnsiTheme="minorHAnsi" w:cstheme="minorHAnsi"/>
              </w:rPr>
            </w:pPr>
          </w:p>
        </w:tc>
      </w:tr>
      <w:tr w:rsidR="007E55FE" w:rsidRPr="008C252F" w:rsidTr="0054338D">
        <w:trPr>
          <w:trHeight w:val="188"/>
        </w:trPr>
        <w:tc>
          <w:tcPr>
            <w:tcW w:w="4077" w:type="dxa"/>
            <w:tcBorders>
              <w:top w:val="single" w:sz="4" w:space="0" w:color="auto"/>
              <w:left w:val="single" w:sz="4" w:space="0" w:color="auto"/>
              <w:bottom w:val="single" w:sz="4" w:space="0" w:color="auto"/>
              <w:right w:val="single" w:sz="4" w:space="0" w:color="auto"/>
            </w:tcBorders>
            <w:shd w:val="clear" w:color="auto" w:fill="FFFF99"/>
            <w:hideMark/>
          </w:tcPr>
          <w:p w:rsidR="007E55FE" w:rsidRPr="008C252F" w:rsidRDefault="001D03B7" w:rsidP="0009798E">
            <w:pPr>
              <w:tabs>
                <w:tab w:val="num" w:pos="720"/>
              </w:tabs>
              <w:autoSpaceDE w:val="0"/>
              <w:autoSpaceDN w:val="0"/>
              <w:spacing w:after="0" w:line="240" w:lineRule="auto"/>
              <w:rPr>
                <w:rFonts w:asciiTheme="minorHAnsi" w:hAnsiTheme="minorHAnsi" w:cstheme="minorHAnsi"/>
                <w:lang w:val="ru-RU"/>
              </w:rPr>
            </w:pPr>
            <w:r>
              <w:rPr>
                <w:rFonts w:asciiTheme="minorHAnsi" w:eastAsia="Times New Roman" w:hAnsiTheme="minorHAnsi" w:cstheme="minorHAnsi"/>
                <w:noProof/>
                <w:lang w:eastAsia="uk-UA"/>
              </w:rPr>
              <w:pict>
                <v:line id="_x0000_s1091" style="position:absolute;flip:x y;z-index:251997184;visibility:visible;mso-position-horizontal-relative:text;mso-position-vertical-relative:text" from="180pt,28.2pt" to="278pt,1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" strokecolor="blue" strokeweight="2pt">
                  <v:stroke endarrow="block"/>
                </v:line>
              </w:pict>
            </w:r>
            <w:r w:rsidR="007E55FE" w:rsidRPr="008C252F">
              <w:rPr>
                <w:rFonts w:asciiTheme="minorHAnsi" w:hAnsiTheme="minorHAnsi" w:cstheme="minorHAnsi"/>
              </w:rPr>
              <w:t>5.</w:t>
            </w:r>
            <w:r w:rsidR="007E55FE" w:rsidRPr="008C252F">
              <w:rPr>
                <w:rFonts w:asciiTheme="minorHAnsi" w:hAnsiTheme="minorHAnsi" w:cstheme="minorHAnsi"/>
                <w:lang w:val="ru-RU"/>
              </w:rPr>
              <w:t>Відсутність автентичності туристичних об’єктів,</w:t>
            </w:r>
            <w:r w:rsidR="007E55FE" w:rsidRPr="008C252F">
              <w:rPr>
                <w:rFonts w:asciiTheme="minorHAnsi" w:hAnsiTheme="minorHAnsi" w:cstheme="minorHAnsi"/>
              </w:rPr>
              <w:t xml:space="preserve"> не використано історичне минуле </w:t>
            </w:r>
          </w:p>
        </w:tc>
        <w:tc>
          <w:tcPr>
            <w:tcW w:w="1517" w:type="dxa"/>
            <w:vMerge w:val="restart"/>
            <w:tcBorders>
              <w:top w:val="nil"/>
              <w:left w:val="single" w:sz="4" w:space="0" w:color="auto"/>
              <w:right w:val="single" w:sz="4" w:space="0" w:color="auto"/>
            </w:tcBorders>
            <w:vAlign w:val="center"/>
            <w:hideMark/>
          </w:tcPr>
          <w:p w:rsidR="007E55FE" w:rsidRPr="008C252F" w:rsidRDefault="001D03B7" w:rsidP="0054338D">
            <w:pPr>
              <w:spacing w:after="0"/>
              <w:ind w:left="360"/>
              <w:rPr>
                <w:rFonts w:asciiTheme="minorHAnsi" w:eastAsia="Times New Roman" w:hAnsiTheme="minorHAnsi" w:cstheme="minorHAnsi"/>
                <w:lang w:eastAsia="ru-RU"/>
              </w:rPr>
            </w:pPr>
            <w:r>
              <w:rPr>
                <w:rFonts w:asciiTheme="minorHAnsi" w:eastAsia="Times New Roman" w:hAnsiTheme="minorHAnsi" w:cstheme="minorHAnsi"/>
                <w:noProof/>
                <w:lang w:eastAsia="uk-UA"/>
              </w:rPr>
              <w:pict>
                <v:line id="_x0000_s1090" style="position:absolute;left:0;text-align:left;flip:x y;z-index:252002304;visibility:visible;mso-position-horizontal-relative:margin;mso-position-vertical-relative:text" from="-1.3pt,18.45pt" to="88.3pt,2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" strokecolor="blue" strokeweight="1pt">
                  <v:stroke dashstyle="dash" endarrow="block"/>
                  <w10:wrap anchorx="margin"/>
                </v:line>
              </w:pict>
            </w:r>
            <w:r>
              <w:rPr>
                <w:rFonts w:asciiTheme="minorHAnsi" w:eastAsia="Times New Roman" w:hAnsiTheme="minorHAnsi" w:cstheme="minorHAnsi"/>
                <w:noProof/>
                <w:lang w:eastAsia="uk-UA"/>
              </w:rPr>
              <w:pict>
                <v:line id="_x0000_s1089" style="position:absolute;left:0;text-align:left;flip:x;z-index:251987968;visibility:visible;mso-position-horizontal-relative:text;mso-position-vertical-relative:text" from="-5.85pt,-69.4pt" to="83.85pt,1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" strokecolor="blue" strokeweight="2pt">
                  <v:stroke endarrow="block"/>
                </v:line>
              </w:pict>
            </w:r>
            <w:r>
              <w:rPr>
                <w:rFonts w:asciiTheme="minorHAnsi" w:eastAsia="Times New Roman" w:hAnsiTheme="minorHAnsi" w:cstheme="minorHAnsi"/>
                <w:noProof/>
                <w:lang w:eastAsia="uk-UA"/>
              </w:rPr>
              <w:pict>
                <v:line id="_x0000_s1088" style="position:absolute;left:0;text-align:left;flip:x;z-index:251992064;visibility:visible;mso-position-horizontal-relative:margin;mso-position-vertical-relative:text" from="-5.85pt,28.2pt" to="82.1pt,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" strokecolor="blue" strokeweight="1pt">
                  <v:stroke dashstyle="dash" endarrow="block"/>
                  <w10:wrap anchorx="margin"/>
                </v:line>
              </w:pict>
            </w:r>
          </w:p>
        </w:tc>
        <w:tc>
          <w:tcPr>
            <w:tcW w:w="3780" w:type="dxa"/>
            <w:vMerge w:val="restart"/>
            <w:tcBorders>
              <w:top w:val="single" w:sz="4" w:space="0" w:color="auto"/>
              <w:left w:val="single" w:sz="4" w:space="0" w:color="auto"/>
              <w:right w:val="single" w:sz="4" w:space="0" w:color="auto"/>
            </w:tcBorders>
            <w:shd w:val="clear" w:color="auto" w:fill="FBD4B4" w:themeFill="accent6" w:themeFillTint="66"/>
            <w:hideMark/>
          </w:tcPr>
          <w:p w:rsidR="007E55FE" w:rsidRPr="008C252F" w:rsidRDefault="007E55FE" w:rsidP="0054338D">
            <w:pPr>
              <w:autoSpaceDE w:val="0"/>
              <w:autoSpaceDN w:val="0"/>
              <w:spacing w:after="0" w:line="240" w:lineRule="auto"/>
              <w:ind w:left="-65"/>
              <w:rPr>
                <w:rFonts w:asciiTheme="minorHAnsi" w:eastAsia="Times New Roman" w:hAnsiTheme="minorHAnsi" w:cstheme="minorHAnsi"/>
              </w:rPr>
            </w:pPr>
            <w:r w:rsidRPr="008C252F">
              <w:rPr>
                <w:rFonts w:asciiTheme="minorHAnsi" w:hAnsiTheme="minorHAnsi" w:cstheme="minorHAnsi"/>
              </w:rPr>
              <w:t>4. Зростання популярності сільського, зеленого, зимового, культурного, світоглядного туризму серед населення України та Європи</w:t>
            </w:r>
          </w:p>
        </w:tc>
      </w:tr>
      <w:tr w:rsidR="007E55FE" w:rsidRPr="008C252F" w:rsidTr="0054338D">
        <w:trPr>
          <w:trHeight w:val="186"/>
        </w:trPr>
        <w:tc>
          <w:tcPr>
            <w:tcW w:w="4077" w:type="dxa"/>
            <w:tcBorders>
              <w:top w:val="single" w:sz="4" w:space="0" w:color="auto"/>
              <w:left w:val="nil"/>
              <w:bottom w:val="single" w:sz="4" w:space="0" w:color="auto"/>
              <w:right w:val="nil"/>
            </w:tcBorders>
            <w:shd w:val="clear" w:color="auto" w:fill="auto"/>
          </w:tcPr>
          <w:p w:rsidR="007E55FE" w:rsidRPr="008C252F" w:rsidRDefault="007E55FE" w:rsidP="0054338D">
            <w:pPr>
              <w:autoSpaceDE w:val="0"/>
              <w:autoSpaceDN w:val="0"/>
              <w:spacing w:after="0"/>
              <w:rPr>
                <w:rFonts w:asciiTheme="minorHAnsi" w:eastAsia="Times New Roman" w:hAnsiTheme="minorHAnsi" w:cstheme="minorHAnsi"/>
              </w:rPr>
            </w:pPr>
          </w:p>
        </w:tc>
        <w:tc>
          <w:tcPr>
            <w:tcW w:w="1517" w:type="dxa"/>
            <w:vMerge/>
            <w:tcBorders>
              <w:left w:val="nil"/>
              <w:right w:val="single" w:sz="4" w:space="0" w:color="auto"/>
            </w:tcBorders>
            <w:vAlign w:val="center"/>
          </w:tcPr>
          <w:p w:rsidR="007E55FE" w:rsidRPr="008C252F" w:rsidRDefault="007E55FE" w:rsidP="0054338D">
            <w:pPr>
              <w:spacing w:after="0"/>
              <w:ind w:left="360"/>
              <w:rPr>
                <w:rFonts w:asciiTheme="minorHAnsi" w:eastAsia="Times New Roman" w:hAnsiTheme="minorHAnsi" w:cstheme="minorHAnsi"/>
                <w:noProof/>
                <w:lang w:val="ru-RU" w:eastAsia="ru-RU"/>
              </w:rPr>
            </w:pPr>
          </w:p>
        </w:tc>
        <w:tc>
          <w:tcPr>
            <w:tcW w:w="3780" w:type="dxa"/>
            <w:vMerge/>
            <w:tcBorders>
              <w:left w:val="single" w:sz="4" w:space="0" w:color="auto"/>
              <w:right w:val="single" w:sz="4" w:space="0" w:color="auto"/>
            </w:tcBorders>
            <w:shd w:val="clear" w:color="auto" w:fill="FBD4B4" w:themeFill="accent6" w:themeFillTint="66"/>
          </w:tcPr>
          <w:p w:rsidR="007E55FE" w:rsidRPr="008C252F" w:rsidRDefault="007E55FE" w:rsidP="0054338D">
            <w:pPr>
              <w:autoSpaceDE w:val="0"/>
              <w:autoSpaceDN w:val="0"/>
              <w:spacing w:after="0" w:line="240" w:lineRule="auto"/>
              <w:ind w:left="-65"/>
              <w:rPr>
                <w:rFonts w:asciiTheme="minorHAnsi" w:hAnsiTheme="minorHAnsi" w:cstheme="minorHAnsi"/>
              </w:rPr>
            </w:pPr>
          </w:p>
        </w:tc>
      </w:tr>
      <w:tr w:rsidR="007E55FE" w:rsidRPr="008C252F" w:rsidTr="0054338D">
        <w:trPr>
          <w:trHeight w:val="186"/>
        </w:trPr>
        <w:tc>
          <w:tcPr>
            <w:tcW w:w="4077" w:type="dxa"/>
            <w:tcBorders>
              <w:top w:val="single" w:sz="4" w:space="0" w:color="auto"/>
              <w:left w:val="single" w:sz="4" w:space="0" w:color="auto"/>
              <w:bottom w:val="single" w:sz="4" w:space="0" w:color="auto"/>
              <w:right w:val="single" w:sz="4" w:space="0" w:color="auto"/>
            </w:tcBorders>
            <w:shd w:val="clear" w:color="auto" w:fill="FFFF99"/>
          </w:tcPr>
          <w:p w:rsidR="007E55FE" w:rsidRPr="008C252F" w:rsidRDefault="0009798E" w:rsidP="0009798E">
            <w:pPr>
              <w:autoSpaceDE w:val="0"/>
              <w:autoSpaceDN w:val="0"/>
              <w:rPr>
                <w:rFonts w:asciiTheme="minorHAnsi" w:eastAsia="Times New Roman" w:hAnsiTheme="minorHAnsi" w:cstheme="minorHAnsi"/>
                <w:lang w:val="ru-RU"/>
              </w:rPr>
            </w:pPr>
            <w:r w:rsidRPr="008C252F">
              <w:rPr>
                <w:rFonts w:asciiTheme="minorHAnsi" w:hAnsiTheme="minorHAnsi" w:cstheme="minorHAnsi"/>
                <w:lang w:val="ru-RU"/>
              </w:rPr>
              <w:t>6.Негативна тенденція</w:t>
            </w:r>
            <w:r w:rsidR="007E55FE" w:rsidRPr="008C252F">
              <w:rPr>
                <w:rFonts w:asciiTheme="minorHAnsi" w:hAnsiTheme="minorHAnsi" w:cstheme="minorHAnsi"/>
                <w:lang w:val="ru-RU"/>
              </w:rPr>
              <w:t xml:space="preserve"> демографічн</w:t>
            </w:r>
            <w:r w:rsidRPr="008C252F">
              <w:rPr>
                <w:rFonts w:asciiTheme="minorHAnsi" w:hAnsiTheme="minorHAnsi" w:cstheme="minorHAnsi"/>
                <w:lang w:val="ru-RU"/>
              </w:rPr>
              <w:t>ої</w:t>
            </w:r>
            <w:r w:rsidR="007E55FE" w:rsidRPr="008C252F">
              <w:rPr>
                <w:rFonts w:asciiTheme="minorHAnsi" w:hAnsiTheme="minorHAnsi" w:cstheme="minorHAnsi"/>
                <w:lang w:val="ru-RU"/>
              </w:rPr>
              <w:t xml:space="preserve"> ситуаці</w:t>
            </w:r>
            <w:r w:rsidRPr="008C252F">
              <w:rPr>
                <w:rFonts w:asciiTheme="minorHAnsi" w:hAnsiTheme="minorHAnsi" w:cstheme="minorHAnsi"/>
                <w:lang w:val="ru-RU"/>
              </w:rPr>
              <w:t>ї</w:t>
            </w:r>
          </w:p>
        </w:tc>
        <w:tc>
          <w:tcPr>
            <w:tcW w:w="1517" w:type="dxa"/>
            <w:vMerge/>
            <w:tcBorders>
              <w:left w:val="single" w:sz="4" w:space="0" w:color="auto"/>
              <w:bottom w:val="nil"/>
              <w:right w:val="single" w:sz="4" w:space="0" w:color="auto"/>
            </w:tcBorders>
            <w:vAlign w:val="center"/>
          </w:tcPr>
          <w:p w:rsidR="007E55FE" w:rsidRPr="008C252F" w:rsidRDefault="007E55FE" w:rsidP="0054338D">
            <w:pPr>
              <w:spacing w:after="0"/>
              <w:ind w:left="360"/>
              <w:rPr>
                <w:rFonts w:asciiTheme="minorHAnsi" w:eastAsia="Times New Roman" w:hAnsiTheme="minorHAnsi" w:cstheme="minorHAnsi"/>
                <w:noProof/>
                <w:lang w:val="ru-RU" w:eastAsia="ru-RU"/>
              </w:rPr>
            </w:pPr>
          </w:p>
        </w:tc>
        <w:tc>
          <w:tcPr>
            <w:tcW w:w="3780" w:type="dxa"/>
            <w:vMerge/>
            <w:tcBorders>
              <w:left w:val="single" w:sz="4" w:space="0" w:color="auto"/>
              <w:bottom w:val="single" w:sz="4" w:space="0" w:color="auto"/>
              <w:right w:val="single" w:sz="4" w:space="0" w:color="auto"/>
            </w:tcBorders>
            <w:shd w:val="clear" w:color="auto" w:fill="FBD4B4" w:themeFill="accent6" w:themeFillTint="66"/>
          </w:tcPr>
          <w:p w:rsidR="007E55FE" w:rsidRPr="008C252F" w:rsidRDefault="007E55FE" w:rsidP="0054338D">
            <w:pPr>
              <w:autoSpaceDE w:val="0"/>
              <w:autoSpaceDN w:val="0"/>
              <w:spacing w:after="0" w:line="240" w:lineRule="auto"/>
              <w:ind w:left="-65"/>
              <w:rPr>
                <w:rFonts w:asciiTheme="minorHAnsi" w:hAnsiTheme="minorHAnsi" w:cstheme="minorHAnsi"/>
              </w:rPr>
            </w:pPr>
          </w:p>
        </w:tc>
      </w:tr>
      <w:tr w:rsidR="007E55FE" w:rsidRPr="008C252F" w:rsidTr="0054338D">
        <w:tc>
          <w:tcPr>
            <w:tcW w:w="4077"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line="240" w:lineRule="auto"/>
              <w:rPr>
                <w:rFonts w:asciiTheme="minorHAnsi" w:hAnsiTheme="minorHAnsi" w:cstheme="minorHAnsi"/>
              </w:rPr>
            </w:pPr>
          </w:p>
        </w:tc>
        <w:tc>
          <w:tcPr>
            <w:tcW w:w="1517" w:type="dxa"/>
            <w:tcBorders>
              <w:top w:val="nil"/>
              <w:left w:val="nil"/>
              <w:bottom w:val="nil"/>
              <w:right w:val="nil"/>
            </w:tcBorders>
            <w:vAlign w:val="center"/>
          </w:tcPr>
          <w:p w:rsidR="007E55FE" w:rsidRPr="008C252F" w:rsidRDefault="001D03B7" w:rsidP="0054338D">
            <w:pPr>
              <w:spacing w:after="0"/>
              <w:ind w:left="360"/>
              <w:rPr>
                <w:rFonts w:asciiTheme="minorHAnsi" w:eastAsia="Times New Roman" w:hAnsiTheme="minorHAnsi" w:cstheme="minorHAnsi"/>
                <w:lang w:eastAsia="ru-RU"/>
              </w:rPr>
            </w:pPr>
            <w:r>
              <w:rPr>
                <w:rFonts w:asciiTheme="minorHAnsi" w:eastAsia="Times New Roman" w:hAnsiTheme="minorHAnsi" w:cstheme="minorHAnsi"/>
                <w:noProof/>
                <w:lang w:eastAsia="uk-UA"/>
              </w:rPr>
              <w:pict>
                <v:line id="_x0000_s1087" style="position:absolute;left:0;text-align:left;flip:x;z-index:251993088;visibility:visible;mso-position-horizontal-relative:margin;mso-position-vertical-relative:text" from="-6.1pt,-34.5pt" to="82.9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" strokecolor="blue" strokeweight="1pt">
                  <v:stroke dashstyle="dash" endarrow="block"/>
                  <w10:wrap anchorx="margin"/>
                </v:line>
              </w:pict>
            </w:r>
          </w:p>
        </w:tc>
        <w:tc>
          <w:tcPr>
            <w:tcW w:w="3780"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line="240" w:lineRule="auto"/>
              <w:ind w:left="-65"/>
              <w:rPr>
                <w:rFonts w:asciiTheme="minorHAnsi" w:eastAsia="Times New Roman" w:hAnsiTheme="minorHAnsi" w:cstheme="minorHAnsi"/>
              </w:rPr>
            </w:pPr>
          </w:p>
        </w:tc>
      </w:tr>
      <w:tr w:rsidR="007E55FE" w:rsidRPr="008C252F" w:rsidTr="0054338D">
        <w:trPr>
          <w:trHeight w:val="114"/>
        </w:trPr>
        <w:tc>
          <w:tcPr>
            <w:tcW w:w="4077" w:type="dxa"/>
            <w:tcBorders>
              <w:top w:val="single" w:sz="4" w:space="0" w:color="auto"/>
              <w:left w:val="single" w:sz="4" w:space="0" w:color="auto"/>
              <w:bottom w:val="single" w:sz="4" w:space="0" w:color="auto"/>
              <w:right w:val="single" w:sz="4" w:space="0" w:color="auto"/>
            </w:tcBorders>
            <w:shd w:val="clear" w:color="auto" w:fill="FFFF99"/>
            <w:hideMark/>
          </w:tcPr>
          <w:p w:rsidR="007E55FE" w:rsidRPr="008C252F" w:rsidRDefault="001D03B7" w:rsidP="0054338D">
            <w:pPr>
              <w:autoSpaceDE w:val="0"/>
              <w:autoSpaceDN w:val="0"/>
              <w:spacing w:after="0" w:line="240" w:lineRule="auto"/>
              <w:rPr>
                <w:rFonts w:asciiTheme="minorHAnsi" w:hAnsiTheme="minorHAnsi" w:cstheme="minorHAnsi"/>
              </w:rPr>
            </w:pPr>
            <w:r>
              <w:rPr>
                <w:rFonts w:asciiTheme="minorHAnsi" w:eastAsia="Times New Roman" w:hAnsiTheme="minorHAnsi" w:cstheme="minorHAnsi"/>
                <w:noProof/>
                <w:lang w:eastAsia="uk-UA"/>
              </w:rPr>
              <w:pict>
                <v:line id="_x0000_s1086" style="position:absolute;flip:x y;z-index:251998208;visibility:visible;mso-position-horizontal-relative:text;mso-position-vertical-relative:text" from="188.25pt,7.2pt" to="278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" strokecolor="blue" strokeweight="2pt">
                  <v:stroke endarrow="block"/>
                </v:line>
              </w:pict>
            </w:r>
            <w:r w:rsidR="007E55FE" w:rsidRPr="008C252F">
              <w:rPr>
                <w:rFonts w:asciiTheme="minorHAnsi" w:hAnsiTheme="minorHAnsi" w:cstheme="minorHAnsi"/>
                <w:lang w:val="ru-RU"/>
              </w:rPr>
              <w:t>7.Високий рівень тіньової економіки</w:t>
            </w:r>
          </w:p>
        </w:tc>
        <w:tc>
          <w:tcPr>
            <w:tcW w:w="1517" w:type="dxa"/>
            <w:vMerge w:val="restart"/>
            <w:tcBorders>
              <w:top w:val="nil"/>
              <w:left w:val="single" w:sz="4" w:space="0" w:color="auto"/>
              <w:right w:val="single" w:sz="4" w:space="0" w:color="auto"/>
            </w:tcBorders>
            <w:vAlign w:val="center"/>
            <w:hideMark/>
          </w:tcPr>
          <w:p w:rsidR="007E55FE" w:rsidRPr="008C252F" w:rsidRDefault="001D03B7" w:rsidP="0054338D">
            <w:pPr>
              <w:spacing w:after="0"/>
              <w:ind w:left="360"/>
              <w:rPr>
                <w:rFonts w:asciiTheme="minorHAnsi" w:eastAsia="Times New Roman" w:hAnsiTheme="minorHAnsi" w:cstheme="minorHAnsi"/>
                <w:lang w:eastAsia="ru-RU"/>
              </w:rPr>
            </w:pPr>
            <w:r>
              <w:rPr>
                <w:rFonts w:asciiTheme="minorHAnsi" w:eastAsia="Times New Roman" w:hAnsiTheme="minorHAnsi" w:cstheme="minorHAnsi"/>
                <w:noProof/>
                <w:lang w:eastAsia="uk-UA"/>
              </w:rPr>
              <w:pict>
                <v:line id="_x0000_s1085" style="position:absolute;left:0;text-align:left;flip:x;z-index:251994112;visibility:visible;mso-position-horizontal-relative:margin;mso-position-vertical-relative:text" from="-5.85pt,-48.45pt" to="84.1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" strokecolor="blue" strokeweight="1pt">
                  <v:stroke dashstyle="dash" endarrow="block"/>
                  <w10:wrap anchorx="margin"/>
                </v:line>
              </w:pict>
            </w:r>
          </w:p>
        </w:tc>
        <w:tc>
          <w:tcPr>
            <w:tcW w:w="3780" w:type="dxa"/>
            <w:vMerge w:val="restart"/>
            <w:tcBorders>
              <w:top w:val="single" w:sz="4" w:space="0" w:color="auto"/>
              <w:left w:val="single" w:sz="4" w:space="0" w:color="auto"/>
              <w:right w:val="single" w:sz="4" w:space="0" w:color="auto"/>
            </w:tcBorders>
            <w:shd w:val="clear" w:color="auto" w:fill="FBD4B4" w:themeFill="accent6" w:themeFillTint="66"/>
            <w:hideMark/>
          </w:tcPr>
          <w:p w:rsidR="007E55FE" w:rsidRPr="008C252F" w:rsidRDefault="007E55FE" w:rsidP="0054338D">
            <w:pPr>
              <w:autoSpaceDE w:val="0"/>
              <w:autoSpaceDN w:val="0"/>
              <w:spacing w:after="0" w:line="240" w:lineRule="auto"/>
              <w:ind w:left="-65"/>
              <w:rPr>
                <w:rFonts w:asciiTheme="minorHAnsi" w:eastAsia="Times New Roman" w:hAnsiTheme="minorHAnsi" w:cstheme="minorHAnsi"/>
              </w:rPr>
            </w:pPr>
            <w:r w:rsidRPr="008C252F">
              <w:rPr>
                <w:rFonts w:asciiTheme="minorHAnsi" w:hAnsiTheme="minorHAnsi" w:cstheme="minorHAnsi"/>
              </w:rPr>
              <w:t>5</w:t>
            </w:r>
            <w:r w:rsidRPr="008C252F">
              <w:rPr>
                <w:rFonts w:asciiTheme="minorHAnsi" w:eastAsia="Times New Roman" w:hAnsiTheme="minorHAnsi" w:cstheme="minorHAnsi"/>
              </w:rPr>
              <w:t>.</w:t>
            </w:r>
            <w:r w:rsidRPr="008C252F">
              <w:rPr>
                <w:rFonts w:asciiTheme="minorHAnsi" w:hAnsiTheme="minorHAnsi" w:cstheme="minorHAnsi"/>
              </w:rPr>
              <w:t xml:space="preserve"> Можливість створення туристично інформаційного центру </w:t>
            </w:r>
          </w:p>
        </w:tc>
      </w:tr>
      <w:tr w:rsidR="007E55FE" w:rsidRPr="008C252F" w:rsidTr="0054338D">
        <w:trPr>
          <w:trHeight w:val="113"/>
        </w:trPr>
        <w:tc>
          <w:tcPr>
            <w:tcW w:w="4077" w:type="dxa"/>
            <w:tcBorders>
              <w:top w:val="single" w:sz="4" w:space="0" w:color="auto"/>
              <w:left w:val="nil"/>
              <w:bottom w:val="single" w:sz="4" w:space="0" w:color="auto"/>
              <w:right w:val="nil"/>
            </w:tcBorders>
            <w:shd w:val="clear" w:color="auto" w:fill="auto"/>
          </w:tcPr>
          <w:p w:rsidR="007E55FE" w:rsidRPr="008C252F" w:rsidRDefault="007E55FE" w:rsidP="0054338D">
            <w:pPr>
              <w:autoSpaceDE w:val="0"/>
              <w:autoSpaceDN w:val="0"/>
              <w:spacing w:after="0"/>
              <w:rPr>
                <w:rFonts w:asciiTheme="minorHAnsi" w:eastAsia="Times New Roman" w:hAnsiTheme="minorHAnsi" w:cstheme="minorHAnsi"/>
              </w:rPr>
            </w:pPr>
          </w:p>
        </w:tc>
        <w:tc>
          <w:tcPr>
            <w:tcW w:w="1517" w:type="dxa"/>
            <w:vMerge/>
            <w:tcBorders>
              <w:left w:val="nil"/>
              <w:right w:val="single" w:sz="4" w:space="0" w:color="auto"/>
            </w:tcBorders>
            <w:vAlign w:val="center"/>
          </w:tcPr>
          <w:p w:rsidR="007E55FE" w:rsidRPr="008C252F" w:rsidRDefault="007E55FE" w:rsidP="0054338D">
            <w:pPr>
              <w:spacing w:after="0"/>
              <w:ind w:left="360"/>
              <w:rPr>
                <w:rFonts w:asciiTheme="minorHAnsi" w:eastAsia="Times New Roman" w:hAnsiTheme="minorHAnsi" w:cstheme="minorHAnsi"/>
                <w:noProof/>
                <w:lang w:val="ru-RU" w:eastAsia="ru-RU"/>
              </w:rPr>
            </w:pPr>
          </w:p>
        </w:tc>
        <w:tc>
          <w:tcPr>
            <w:tcW w:w="3780" w:type="dxa"/>
            <w:vMerge/>
            <w:tcBorders>
              <w:left w:val="single" w:sz="4" w:space="0" w:color="auto"/>
              <w:right w:val="single" w:sz="4" w:space="0" w:color="auto"/>
            </w:tcBorders>
            <w:shd w:val="clear" w:color="auto" w:fill="FBD4B4" w:themeFill="accent6" w:themeFillTint="66"/>
          </w:tcPr>
          <w:p w:rsidR="007E55FE" w:rsidRPr="008C252F" w:rsidRDefault="007E55FE" w:rsidP="0054338D">
            <w:pPr>
              <w:autoSpaceDE w:val="0"/>
              <w:autoSpaceDN w:val="0"/>
              <w:spacing w:after="0" w:line="240" w:lineRule="auto"/>
              <w:ind w:left="-65"/>
              <w:rPr>
                <w:rFonts w:asciiTheme="minorHAnsi" w:hAnsiTheme="minorHAnsi" w:cstheme="minorHAnsi"/>
              </w:rPr>
            </w:pPr>
          </w:p>
        </w:tc>
      </w:tr>
      <w:tr w:rsidR="007E55FE" w:rsidRPr="008C252F" w:rsidTr="0054338D">
        <w:trPr>
          <w:trHeight w:val="113"/>
        </w:trPr>
        <w:tc>
          <w:tcPr>
            <w:tcW w:w="4077" w:type="dxa"/>
            <w:tcBorders>
              <w:top w:val="single" w:sz="4" w:space="0" w:color="auto"/>
              <w:left w:val="single" w:sz="4" w:space="0" w:color="auto"/>
              <w:bottom w:val="single" w:sz="4" w:space="0" w:color="auto"/>
              <w:right w:val="single" w:sz="4" w:space="0" w:color="auto"/>
            </w:tcBorders>
            <w:shd w:val="clear" w:color="auto" w:fill="FFFF99"/>
          </w:tcPr>
          <w:p w:rsidR="007E55FE" w:rsidRPr="008C252F" w:rsidRDefault="001D03B7" w:rsidP="00EB61ED">
            <w:pPr>
              <w:pStyle w:val="ae"/>
              <w:numPr>
                <w:ilvl w:val="0"/>
                <w:numId w:val="17"/>
              </w:numPr>
              <w:autoSpaceDE w:val="0"/>
              <w:autoSpaceDN w:val="0"/>
              <w:jc w:val="both"/>
              <w:rPr>
                <w:rFonts w:asciiTheme="minorHAnsi" w:eastAsia="Times New Roman" w:hAnsiTheme="minorHAnsi" w:cstheme="minorHAnsi"/>
              </w:rPr>
            </w:pPr>
            <w:r>
              <w:rPr>
                <w:rFonts w:eastAsia="Times New Roman"/>
                <w:noProof/>
                <w:lang w:val="uk-UA" w:eastAsia="uk-UA"/>
              </w:rPr>
              <w:pict>
                <v:line id="_x0000_s1084" style="position:absolute;left:0;text-align:left;flip:x y;z-index:252004352;visibility:visible;mso-position-horizontal-relative:margin;mso-position-vertical-relative:text" from="181.2pt,11.85pt" to="278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" strokecolor="blue" strokeweight="1pt">
                  <v:stroke dashstyle="dash" endarrow="block"/>
                  <w10:wrap anchorx="margin"/>
                </v:line>
              </w:pict>
            </w:r>
            <w:r w:rsidR="007E55FE" w:rsidRPr="008C252F">
              <w:rPr>
                <w:rFonts w:asciiTheme="minorHAnsi" w:hAnsiTheme="minorHAnsi" w:cstheme="minorHAnsi"/>
                <w:lang w:val="ru-RU"/>
              </w:rPr>
              <w:t>Сировинний характер економіки</w:t>
            </w:r>
          </w:p>
        </w:tc>
        <w:tc>
          <w:tcPr>
            <w:tcW w:w="1517" w:type="dxa"/>
            <w:vMerge/>
            <w:tcBorders>
              <w:left w:val="single" w:sz="4" w:space="0" w:color="auto"/>
              <w:bottom w:val="nil"/>
              <w:right w:val="single" w:sz="4" w:space="0" w:color="auto"/>
            </w:tcBorders>
            <w:vAlign w:val="center"/>
          </w:tcPr>
          <w:p w:rsidR="007E55FE" w:rsidRPr="008C252F" w:rsidRDefault="007E55FE" w:rsidP="0054338D">
            <w:pPr>
              <w:spacing w:after="0"/>
              <w:ind w:left="360"/>
              <w:rPr>
                <w:rFonts w:asciiTheme="minorHAnsi" w:eastAsia="Times New Roman" w:hAnsiTheme="minorHAnsi" w:cstheme="minorHAnsi"/>
                <w:noProof/>
                <w:lang w:val="ru-RU" w:eastAsia="ru-RU"/>
              </w:rPr>
            </w:pPr>
          </w:p>
        </w:tc>
        <w:tc>
          <w:tcPr>
            <w:tcW w:w="3780" w:type="dxa"/>
            <w:vMerge/>
            <w:tcBorders>
              <w:left w:val="single" w:sz="4" w:space="0" w:color="auto"/>
              <w:bottom w:val="single" w:sz="4" w:space="0" w:color="auto"/>
              <w:right w:val="single" w:sz="4" w:space="0" w:color="auto"/>
            </w:tcBorders>
            <w:shd w:val="clear" w:color="auto" w:fill="FBD4B4" w:themeFill="accent6" w:themeFillTint="66"/>
          </w:tcPr>
          <w:p w:rsidR="007E55FE" w:rsidRPr="008C252F" w:rsidRDefault="007E55FE" w:rsidP="0054338D">
            <w:pPr>
              <w:autoSpaceDE w:val="0"/>
              <w:autoSpaceDN w:val="0"/>
              <w:spacing w:after="0" w:line="240" w:lineRule="auto"/>
              <w:ind w:left="-65"/>
              <w:rPr>
                <w:rFonts w:asciiTheme="minorHAnsi" w:hAnsiTheme="minorHAnsi" w:cstheme="minorHAnsi"/>
              </w:rPr>
            </w:pPr>
          </w:p>
        </w:tc>
      </w:tr>
      <w:tr w:rsidR="007E55FE" w:rsidRPr="008C252F" w:rsidTr="0054338D">
        <w:tc>
          <w:tcPr>
            <w:tcW w:w="4077"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rPr>
                <w:rFonts w:asciiTheme="minorHAnsi" w:eastAsia="Times New Roman" w:hAnsiTheme="minorHAnsi" w:cstheme="minorHAnsi"/>
              </w:rPr>
            </w:pPr>
          </w:p>
        </w:tc>
        <w:tc>
          <w:tcPr>
            <w:tcW w:w="1517" w:type="dxa"/>
            <w:tcBorders>
              <w:top w:val="nil"/>
              <w:left w:val="nil"/>
              <w:bottom w:val="nil"/>
              <w:right w:val="nil"/>
            </w:tcBorders>
            <w:vAlign w:val="center"/>
          </w:tcPr>
          <w:p w:rsidR="007E55FE" w:rsidRPr="008C252F" w:rsidRDefault="007E55FE" w:rsidP="0054338D">
            <w:pPr>
              <w:spacing w:after="0"/>
              <w:ind w:left="360"/>
              <w:rPr>
                <w:rFonts w:asciiTheme="minorHAnsi" w:eastAsia="Times New Roman" w:hAnsiTheme="minorHAnsi" w:cstheme="minorHAnsi"/>
                <w:lang w:eastAsia="ru-RU"/>
              </w:rPr>
            </w:pPr>
          </w:p>
        </w:tc>
        <w:tc>
          <w:tcPr>
            <w:tcW w:w="3780"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line="240" w:lineRule="auto"/>
              <w:ind w:left="-65"/>
              <w:rPr>
                <w:rFonts w:asciiTheme="minorHAnsi" w:eastAsia="Times New Roman" w:hAnsiTheme="minorHAnsi" w:cstheme="minorHAnsi"/>
              </w:rPr>
            </w:pPr>
          </w:p>
        </w:tc>
      </w:tr>
      <w:tr w:rsidR="007E55FE" w:rsidRPr="008C252F" w:rsidTr="0054338D">
        <w:trPr>
          <w:trHeight w:val="624"/>
        </w:trPr>
        <w:tc>
          <w:tcPr>
            <w:tcW w:w="4077" w:type="dxa"/>
            <w:tcBorders>
              <w:top w:val="single" w:sz="4" w:space="0" w:color="auto"/>
              <w:left w:val="single" w:sz="4" w:space="0" w:color="auto"/>
              <w:bottom w:val="single" w:sz="4" w:space="0" w:color="auto"/>
              <w:right w:val="single" w:sz="4" w:space="0" w:color="auto"/>
            </w:tcBorders>
            <w:shd w:val="clear" w:color="auto" w:fill="FFFF99"/>
            <w:hideMark/>
          </w:tcPr>
          <w:p w:rsidR="007E55FE" w:rsidRPr="008C252F" w:rsidRDefault="001D03B7" w:rsidP="00F465D4">
            <w:pPr>
              <w:autoSpaceDE w:val="0"/>
              <w:autoSpaceDN w:val="0"/>
              <w:spacing w:after="0" w:line="240" w:lineRule="auto"/>
              <w:jc w:val="both"/>
              <w:rPr>
                <w:rFonts w:asciiTheme="minorHAnsi" w:eastAsia="Times New Roman" w:hAnsiTheme="minorHAnsi" w:cstheme="minorHAnsi"/>
              </w:rPr>
            </w:pPr>
            <w:r>
              <w:rPr>
                <w:rFonts w:asciiTheme="minorHAnsi" w:eastAsia="Times New Roman" w:hAnsiTheme="minorHAnsi" w:cstheme="minorHAnsi"/>
                <w:noProof/>
                <w:lang w:eastAsia="uk-UA"/>
              </w:rPr>
              <w:pict>
                <v:line id="_x0000_s1083" style="position:absolute;left:0;text-align:left;flip:x;z-index:251999232;visibility:visible;mso-position-horizontal-relative:margin;mso-position-vertical-relative:text" from="185.85pt,15.2pt" to="275.3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" strokecolor="blue" strokeweight="1pt">
                  <v:stroke dashstyle="dash" endarrow="block"/>
                  <w10:wrap anchorx="margin"/>
                </v:line>
              </w:pict>
            </w:r>
            <w:r w:rsidR="00F465D4" w:rsidRPr="008C252F">
              <w:rPr>
                <w:rFonts w:asciiTheme="minorHAnsi" w:hAnsiTheme="minorHAnsi" w:cstheme="minorHAnsi"/>
                <w:lang w:val="ru-RU"/>
              </w:rPr>
              <w:t>9.Відсутність інвестиційних документів (пропозицій)</w:t>
            </w:r>
          </w:p>
        </w:tc>
        <w:tc>
          <w:tcPr>
            <w:tcW w:w="1517" w:type="dxa"/>
            <w:tcBorders>
              <w:top w:val="nil"/>
              <w:left w:val="single" w:sz="4" w:space="0" w:color="auto"/>
              <w:bottom w:val="nil"/>
              <w:right w:val="single" w:sz="4" w:space="0" w:color="auto"/>
            </w:tcBorders>
            <w:vAlign w:val="center"/>
          </w:tcPr>
          <w:p w:rsidR="007E55FE" w:rsidRPr="008C252F" w:rsidRDefault="007E55FE" w:rsidP="0054338D">
            <w:pPr>
              <w:spacing w:after="0"/>
              <w:ind w:left="360"/>
              <w:rPr>
                <w:rFonts w:asciiTheme="minorHAnsi" w:eastAsia="Times New Roman" w:hAnsiTheme="minorHAnsi" w:cstheme="minorHAnsi"/>
                <w:lang w:eastAsia="ru-RU"/>
              </w:rPr>
            </w:pPr>
          </w:p>
        </w:tc>
        <w:tc>
          <w:tcPr>
            <w:tcW w:w="378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7E55FE" w:rsidRPr="008C252F" w:rsidRDefault="007E55FE" w:rsidP="0054338D">
            <w:pPr>
              <w:autoSpaceDE w:val="0"/>
              <w:autoSpaceDN w:val="0"/>
              <w:spacing w:after="0" w:line="240" w:lineRule="auto"/>
              <w:ind w:left="-65"/>
              <w:rPr>
                <w:rFonts w:asciiTheme="minorHAnsi" w:eastAsia="Times New Roman" w:hAnsiTheme="minorHAnsi" w:cstheme="minorHAnsi"/>
              </w:rPr>
            </w:pPr>
            <w:r w:rsidRPr="008C252F">
              <w:rPr>
                <w:rFonts w:asciiTheme="minorHAnsi" w:hAnsiTheme="minorHAnsi" w:cstheme="minorHAnsi"/>
              </w:rPr>
              <w:t>6.Привабливість</w:t>
            </w:r>
            <w:r w:rsidRPr="008C252F">
              <w:rPr>
                <w:rFonts w:asciiTheme="minorHAnsi" w:eastAsia="Times New Roman" w:hAnsiTheme="minorHAnsi" w:cstheme="minorHAnsi"/>
                <w:lang w:val="ru-RU"/>
              </w:rPr>
              <w:t xml:space="preserve"> екологічного чистого середовища для іноземного інвестора</w:t>
            </w:r>
          </w:p>
        </w:tc>
      </w:tr>
      <w:tr w:rsidR="007E55FE" w:rsidRPr="008C252F" w:rsidTr="0054338D">
        <w:trPr>
          <w:gridAfter w:val="1"/>
          <w:wAfter w:w="3780" w:type="dxa"/>
        </w:trPr>
        <w:tc>
          <w:tcPr>
            <w:tcW w:w="4077"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rPr>
                <w:rFonts w:asciiTheme="minorHAnsi" w:eastAsia="Times New Roman" w:hAnsiTheme="minorHAnsi" w:cstheme="minorHAnsi"/>
              </w:rPr>
            </w:pPr>
          </w:p>
        </w:tc>
        <w:tc>
          <w:tcPr>
            <w:tcW w:w="1517" w:type="dxa"/>
            <w:tcBorders>
              <w:top w:val="nil"/>
              <w:left w:val="nil"/>
              <w:bottom w:val="nil"/>
              <w:right w:val="nil"/>
            </w:tcBorders>
            <w:vAlign w:val="center"/>
          </w:tcPr>
          <w:p w:rsidR="007E55FE" w:rsidRPr="008C252F" w:rsidRDefault="001D03B7" w:rsidP="0054338D">
            <w:pPr>
              <w:spacing w:after="0"/>
              <w:ind w:left="360"/>
              <w:rPr>
                <w:rFonts w:asciiTheme="minorHAnsi" w:eastAsia="Times New Roman" w:hAnsiTheme="minorHAnsi" w:cstheme="minorHAnsi"/>
                <w:lang w:eastAsia="ru-RU"/>
              </w:rPr>
            </w:pPr>
            <w:r>
              <w:rPr>
                <w:rFonts w:asciiTheme="minorHAnsi" w:eastAsia="Times New Roman" w:hAnsiTheme="minorHAnsi" w:cstheme="minorHAnsi"/>
                <w:noProof/>
                <w:lang w:eastAsia="uk-UA"/>
              </w:rPr>
              <w:pict>
                <v:line id="_x0000_s1082" style="position:absolute;left:0;text-align:left;flip:x y;z-index:252003328;visibility:visible;mso-position-horizontal-relative:margin;mso-position-vertical-relative:text" from="-13.85pt,-132.25pt" to="85.15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" strokecolor="blue" strokeweight="1pt">
                  <v:stroke dashstyle="dash" endarrow="block"/>
                  <w10:wrap anchorx="margin"/>
                </v:line>
              </w:pict>
            </w:r>
          </w:p>
        </w:tc>
      </w:tr>
      <w:tr w:rsidR="007E55FE" w:rsidRPr="008C252F" w:rsidTr="0054338D">
        <w:tc>
          <w:tcPr>
            <w:tcW w:w="4077" w:type="dxa"/>
            <w:tcBorders>
              <w:top w:val="single" w:sz="4" w:space="0" w:color="auto"/>
              <w:left w:val="single" w:sz="4" w:space="0" w:color="auto"/>
              <w:bottom w:val="single" w:sz="4" w:space="0" w:color="auto"/>
              <w:right w:val="single" w:sz="4" w:space="0" w:color="auto"/>
            </w:tcBorders>
            <w:shd w:val="clear" w:color="auto" w:fill="FFFF99"/>
          </w:tcPr>
          <w:p w:rsidR="007E55FE" w:rsidRPr="008C252F" w:rsidRDefault="00F465D4" w:rsidP="00F465D4">
            <w:pPr>
              <w:autoSpaceDE w:val="0"/>
              <w:autoSpaceDN w:val="0"/>
              <w:spacing w:after="0" w:line="240" w:lineRule="auto"/>
              <w:jc w:val="both"/>
              <w:rPr>
                <w:rFonts w:asciiTheme="minorHAnsi" w:eastAsia="Times New Roman" w:hAnsiTheme="minorHAnsi" w:cstheme="minorHAnsi"/>
              </w:rPr>
            </w:pPr>
            <w:r w:rsidRPr="008C252F">
              <w:rPr>
                <w:rFonts w:asciiTheme="minorHAnsi" w:hAnsiTheme="minorHAnsi" w:cstheme="minorHAnsi"/>
              </w:rPr>
              <w:t>10. Низький рівень розвинутості послуг ЖКГ та побутових послуг (збиткові комунальні підприємства)</w:t>
            </w:r>
          </w:p>
        </w:tc>
        <w:tc>
          <w:tcPr>
            <w:tcW w:w="1517" w:type="dxa"/>
            <w:tcBorders>
              <w:top w:val="nil"/>
              <w:left w:val="single" w:sz="4" w:space="0" w:color="auto"/>
              <w:bottom w:val="nil"/>
              <w:right w:val="single" w:sz="4" w:space="0" w:color="auto"/>
            </w:tcBorders>
            <w:vAlign w:val="center"/>
            <w:hideMark/>
          </w:tcPr>
          <w:p w:rsidR="007E55FE" w:rsidRPr="008C252F" w:rsidRDefault="001D03B7" w:rsidP="0054338D">
            <w:pPr>
              <w:spacing w:after="0"/>
              <w:ind w:left="360"/>
              <w:rPr>
                <w:rFonts w:asciiTheme="minorHAnsi" w:eastAsia="Times New Roman" w:hAnsiTheme="minorHAnsi" w:cstheme="minorHAnsi"/>
                <w:lang w:eastAsia="ru-RU"/>
              </w:rPr>
            </w:pPr>
            <w:r>
              <w:rPr>
                <w:rFonts w:asciiTheme="minorHAnsi" w:eastAsia="Times New Roman" w:hAnsiTheme="minorHAnsi" w:cstheme="minorHAnsi"/>
                <w:noProof/>
                <w:lang w:eastAsia="uk-UA"/>
              </w:rPr>
              <w:pict>
                <v:line id="_x0000_s1081" style="position:absolute;left:0;text-align:left;flip:x;z-index:252040192;visibility:visible;mso-position-horizontal-relative:margin;mso-position-vertical-relative:text" from="-5.55pt,-92.7pt" to="82.0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" strokecolor="blue" strokeweight="1pt">
                  <v:stroke dashstyle="dash" endarrow="block"/>
                  <w10:wrap anchorx="margin"/>
                </v:line>
              </w:pict>
            </w:r>
          </w:p>
        </w:tc>
        <w:tc>
          <w:tcPr>
            <w:tcW w:w="3780" w:type="dxa"/>
            <w:shd w:val="clear" w:color="auto" w:fill="FBD4B4" w:themeFill="accent6" w:themeFillTint="66"/>
          </w:tcPr>
          <w:p w:rsidR="007E55FE" w:rsidRPr="008C252F" w:rsidRDefault="007E55FE" w:rsidP="008900E3">
            <w:pPr>
              <w:autoSpaceDE w:val="0"/>
              <w:autoSpaceDN w:val="0"/>
              <w:spacing w:after="0" w:line="240" w:lineRule="auto"/>
              <w:ind w:left="-65"/>
              <w:rPr>
                <w:rFonts w:asciiTheme="minorHAnsi" w:eastAsia="Times New Roman" w:hAnsiTheme="minorHAnsi" w:cstheme="minorHAnsi"/>
              </w:rPr>
            </w:pPr>
            <w:r w:rsidRPr="008C252F">
              <w:rPr>
                <w:rFonts w:asciiTheme="minorHAnsi" w:hAnsiTheme="minorHAnsi" w:cstheme="minorHAnsi"/>
              </w:rPr>
              <w:t>7.Розвиток</w:t>
            </w:r>
            <w:r w:rsidRPr="008C252F">
              <w:rPr>
                <w:rFonts w:asciiTheme="minorHAnsi" w:eastAsia="Times New Roman" w:hAnsiTheme="minorHAnsi" w:cstheme="minorHAnsi"/>
                <w:lang w:val="ru-RU"/>
              </w:rPr>
              <w:t xml:space="preserve"> мистецьких центрів як од</w:t>
            </w:r>
            <w:r w:rsidR="008900E3">
              <w:rPr>
                <w:rFonts w:asciiTheme="minorHAnsi" w:eastAsia="Times New Roman" w:hAnsiTheme="minorHAnsi" w:cstheme="minorHAnsi"/>
                <w:lang w:val="ru-RU"/>
              </w:rPr>
              <w:t>ого</w:t>
            </w:r>
            <w:r w:rsidRPr="008C252F">
              <w:rPr>
                <w:rFonts w:asciiTheme="minorHAnsi" w:eastAsia="Times New Roman" w:hAnsiTheme="minorHAnsi" w:cstheme="minorHAnsi"/>
                <w:lang w:val="ru-RU"/>
              </w:rPr>
              <w:t xml:space="preserve"> зі світових трендів</w:t>
            </w:r>
          </w:p>
        </w:tc>
      </w:tr>
      <w:tr w:rsidR="007E55FE" w:rsidRPr="008C252F" w:rsidTr="0054338D">
        <w:trPr>
          <w:gridAfter w:val="2"/>
          <w:wAfter w:w="5297" w:type="dxa"/>
        </w:trPr>
        <w:tc>
          <w:tcPr>
            <w:tcW w:w="4077"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rPr>
                <w:rFonts w:asciiTheme="minorHAnsi" w:eastAsia="Times New Roman" w:hAnsiTheme="minorHAnsi" w:cstheme="minorHAnsi"/>
              </w:rPr>
            </w:pPr>
          </w:p>
        </w:tc>
      </w:tr>
      <w:tr w:rsidR="007E55FE" w:rsidRPr="008C252F" w:rsidTr="0054338D">
        <w:trPr>
          <w:gridAfter w:val="2"/>
          <w:wAfter w:w="5297" w:type="dxa"/>
        </w:trPr>
        <w:tc>
          <w:tcPr>
            <w:tcW w:w="4077" w:type="dxa"/>
            <w:tcBorders>
              <w:top w:val="single" w:sz="4" w:space="0" w:color="auto"/>
              <w:left w:val="single" w:sz="4" w:space="0" w:color="auto"/>
              <w:bottom w:val="single" w:sz="4" w:space="0" w:color="auto"/>
              <w:right w:val="single" w:sz="4" w:space="0" w:color="auto"/>
            </w:tcBorders>
            <w:shd w:val="clear" w:color="auto" w:fill="FFFF99"/>
            <w:hideMark/>
          </w:tcPr>
          <w:p w:rsidR="007E55FE" w:rsidRPr="008C252F" w:rsidRDefault="00F465D4" w:rsidP="0054338D">
            <w:pPr>
              <w:autoSpaceDE w:val="0"/>
              <w:autoSpaceDN w:val="0"/>
              <w:spacing w:after="0" w:line="240" w:lineRule="auto"/>
              <w:rPr>
                <w:rFonts w:asciiTheme="minorHAnsi" w:eastAsia="Times New Roman" w:hAnsiTheme="minorHAnsi" w:cstheme="minorHAnsi"/>
              </w:rPr>
            </w:pPr>
            <w:r w:rsidRPr="008C252F">
              <w:rPr>
                <w:rFonts w:asciiTheme="minorHAnsi" w:hAnsiTheme="minorHAnsi" w:cstheme="minorHAnsi"/>
              </w:rPr>
              <w:t>11. Тенденція до засмічування території громади (заповнене сміттєзвалище, відсутність сортування сміття, наявність стихійних см</w:t>
            </w:r>
            <w:r w:rsidR="008900E3">
              <w:rPr>
                <w:rFonts w:asciiTheme="minorHAnsi" w:hAnsiTheme="minorHAnsi" w:cstheme="minorHAnsi"/>
              </w:rPr>
              <w:t>і</w:t>
            </w:r>
            <w:r w:rsidRPr="008C252F">
              <w:rPr>
                <w:rFonts w:asciiTheme="minorHAnsi" w:hAnsiTheme="minorHAnsi" w:cstheme="minorHAnsi"/>
              </w:rPr>
              <w:t>ттєзвалищ)</w:t>
            </w:r>
          </w:p>
        </w:tc>
      </w:tr>
    </w:tbl>
    <w:p w:rsidR="004B1407" w:rsidRDefault="004B1407" w:rsidP="007E55FE">
      <w:pPr>
        <w:jc w:val="center"/>
        <w:rPr>
          <w:rFonts w:asciiTheme="minorHAnsi" w:hAnsiTheme="minorHAnsi" w:cstheme="minorHAnsi"/>
          <w:i/>
          <w:sz w:val="24"/>
          <w:szCs w:val="24"/>
        </w:rPr>
      </w:pPr>
    </w:p>
    <w:p w:rsidR="007E55FE" w:rsidRPr="008C252F" w:rsidRDefault="007E55FE" w:rsidP="007E55FE">
      <w:pPr>
        <w:jc w:val="center"/>
        <w:rPr>
          <w:rFonts w:asciiTheme="minorHAnsi" w:hAnsiTheme="minorHAnsi" w:cstheme="minorHAnsi"/>
          <w:b/>
          <w:sz w:val="24"/>
          <w:szCs w:val="24"/>
        </w:rPr>
      </w:pPr>
      <w:r w:rsidRPr="008C252F">
        <w:rPr>
          <w:rFonts w:asciiTheme="minorHAnsi" w:hAnsiTheme="minorHAnsi" w:cstheme="minorHAnsi"/>
          <w:i/>
          <w:sz w:val="24"/>
          <w:szCs w:val="24"/>
        </w:rPr>
        <w:t>Рисунок 1</w:t>
      </w:r>
      <w:r w:rsidR="00253AD8">
        <w:rPr>
          <w:rFonts w:asciiTheme="minorHAnsi" w:hAnsiTheme="minorHAnsi" w:cstheme="minorHAnsi"/>
          <w:i/>
          <w:sz w:val="24"/>
          <w:szCs w:val="24"/>
        </w:rPr>
        <w:t>3</w:t>
      </w:r>
      <w:r w:rsidRPr="008C252F">
        <w:rPr>
          <w:rFonts w:asciiTheme="minorHAnsi" w:hAnsiTheme="minorHAnsi" w:cstheme="minorHAnsi"/>
          <w:i/>
          <w:sz w:val="24"/>
          <w:szCs w:val="24"/>
        </w:rPr>
        <w:t xml:space="preserve">. Взаємозв’язки факторів SWOT у секторі «Виклики» </w:t>
      </w:r>
      <w:r w:rsidRPr="008C252F">
        <w:rPr>
          <w:rFonts w:asciiTheme="minorHAnsi" w:hAnsiTheme="minorHAnsi" w:cstheme="minorHAnsi"/>
          <w:sz w:val="24"/>
          <w:szCs w:val="24"/>
        </w:rPr>
        <w:br w:type="page"/>
      </w:r>
      <w:r w:rsidRPr="008C252F">
        <w:rPr>
          <w:rFonts w:asciiTheme="minorHAnsi" w:hAnsiTheme="minorHAnsi" w:cstheme="minorHAnsi"/>
          <w:sz w:val="24"/>
          <w:szCs w:val="24"/>
          <w:lang w:eastAsia="ru-RU"/>
        </w:rPr>
        <w:lastRenderedPageBreak/>
        <w:t>Сектор «</w:t>
      </w:r>
      <w:r w:rsidRPr="008C252F">
        <w:rPr>
          <w:rFonts w:asciiTheme="minorHAnsi" w:hAnsiTheme="minorHAnsi" w:cstheme="minorHAnsi"/>
          <w:b/>
          <w:sz w:val="24"/>
          <w:szCs w:val="24"/>
          <w:lang w:eastAsia="ru-RU"/>
        </w:rPr>
        <w:t>Ризики</w:t>
      </w:r>
      <w:r w:rsidRPr="008C252F">
        <w:rPr>
          <w:rFonts w:asciiTheme="minorHAnsi" w:hAnsiTheme="minorHAnsi" w:cstheme="minorHAnsi"/>
          <w:sz w:val="24"/>
          <w:szCs w:val="24"/>
          <w:lang w:eastAsia="ru-RU"/>
        </w:rPr>
        <w:t xml:space="preserve">». </w:t>
      </w:r>
      <w:r w:rsidRPr="008C252F">
        <w:rPr>
          <w:rFonts w:asciiTheme="minorHAnsi" w:hAnsiTheme="minorHAnsi" w:cstheme="minorHAnsi"/>
          <w:sz w:val="24"/>
          <w:szCs w:val="24"/>
        </w:rPr>
        <w:t>Тип стратегії – оборонна.</w:t>
      </w:r>
    </w:p>
    <w:tbl>
      <w:tblPr>
        <w:tblW w:w="9583" w:type="dxa"/>
        <w:tblLook w:val="01E0" w:firstRow="1" w:lastRow="1" w:firstColumn="1" w:lastColumn="1" w:noHBand="0" w:noVBand="0"/>
      </w:tblPr>
      <w:tblGrid>
        <w:gridCol w:w="4361"/>
        <w:gridCol w:w="1843"/>
        <w:gridCol w:w="3379"/>
      </w:tblGrid>
      <w:tr w:rsidR="007E55FE" w:rsidRPr="008C252F" w:rsidTr="0054338D">
        <w:tc>
          <w:tcPr>
            <w:tcW w:w="4361" w:type="dxa"/>
            <w:tcBorders>
              <w:top w:val="nil"/>
              <w:left w:val="nil"/>
              <w:bottom w:val="single" w:sz="4" w:space="0" w:color="auto"/>
              <w:right w:val="nil"/>
            </w:tcBorders>
            <w:hideMark/>
          </w:tcPr>
          <w:p w:rsidR="007E55FE" w:rsidRPr="008C252F" w:rsidRDefault="001D03B7" w:rsidP="0054338D">
            <w:pPr>
              <w:spacing w:after="0"/>
              <w:jc w:val="center"/>
              <w:rPr>
                <w:rFonts w:asciiTheme="minorHAnsi" w:eastAsia="Times New Roman" w:hAnsiTheme="minorHAnsi" w:cstheme="minorHAnsi"/>
                <w:b/>
                <w:lang w:eastAsia="ru-RU"/>
              </w:rPr>
            </w:pPr>
            <w:r>
              <w:rPr>
                <w:rFonts w:asciiTheme="minorHAnsi" w:hAnsiTheme="minorHAnsi" w:cstheme="minorHAnsi"/>
                <w:noProof/>
                <w:lang w:eastAsia="uk-UA"/>
              </w:rPr>
              <w:pict>
                <v:shape id="AutoShape 72" o:spid="_x0000_s1028" type="#_x0000_t55" style="position:absolute;left:0;text-align:left;margin-left:211.6pt;margin-top:-7.05pt;width:90pt;height:19.25pt;rotation:180;z-index:25195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" adj="18938">
                  <v:textbox style="mso-next-textbox:#AutoShape 72">
                    <w:txbxContent>
                      <w:p w:rsidR="001D03B7" w:rsidRDefault="001D03B7" w:rsidP="007E55FE">
                        <w:pPr>
                          <w:jc w:val="center"/>
                          <w:rPr>
                            <w:rFonts w:ascii="Arial Narrow" w:hAnsi="Arial Narrow"/>
                            <w:b/>
                            <w:sz w:val="20"/>
                            <w:szCs w:val="20"/>
                          </w:rPr>
                        </w:pPr>
                        <w:r>
                          <w:rPr>
                            <w:rFonts w:ascii="Arial Narrow" w:hAnsi="Arial Narrow"/>
                            <w:b/>
                            <w:sz w:val="20"/>
                            <w:szCs w:val="20"/>
                          </w:rPr>
                          <w:t>Посилюють</w:t>
                        </w:r>
                      </w:p>
                    </w:txbxContent>
                  </v:textbox>
                </v:shape>
              </w:pict>
            </w:r>
            <w:r w:rsidR="007E55FE" w:rsidRPr="008C252F">
              <w:rPr>
                <w:rFonts w:asciiTheme="minorHAnsi" w:hAnsiTheme="minorHAnsi" w:cstheme="minorHAnsi"/>
                <w:b/>
              </w:rPr>
              <w:t>Слабкі сторони</w:t>
            </w:r>
          </w:p>
        </w:tc>
        <w:tc>
          <w:tcPr>
            <w:tcW w:w="1843" w:type="dxa"/>
          </w:tcPr>
          <w:p w:rsidR="007E55FE" w:rsidRPr="008C252F" w:rsidRDefault="007E55FE" w:rsidP="0054338D">
            <w:pPr>
              <w:spacing w:after="0"/>
              <w:ind w:left="360"/>
              <w:jc w:val="center"/>
              <w:rPr>
                <w:rFonts w:asciiTheme="minorHAnsi" w:eastAsia="Times New Roman" w:hAnsiTheme="minorHAnsi" w:cstheme="minorHAnsi"/>
                <w:b/>
                <w:lang w:eastAsia="ru-RU"/>
              </w:rPr>
            </w:pPr>
          </w:p>
        </w:tc>
        <w:tc>
          <w:tcPr>
            <w:tcW w:w="3379" w:type="dxa"/>
            <w:tcBorders>
              <w:top w:val="nil"/>
              <w:left w:val="nil"/>
              <w:bottom w:val="single" w:sz="4" w:space="0" w:color="auto"/>
              <w:right w:val="nil"/>
            </w:tcBorders>
            <w:hideMark/>
          </w:tcPr>
          <w:p w:rsidR="007E55FE" w:rsidRPr="008C252F" w:rsidRDefault="007E55FE" w:rsidP="0054338D">
            <w:pPr>
              <w:spacing w:after="0"/>
              <w:jc w:val="center"/>
              <w:rPr>
                <w:rFonts w:asciiTheme="minorHAnsi" w:eastAsia="Times New Roman" w:hAnsiTheme="minorHAnsi" w:cstheme="minorHAnsi"/>
                <w:b/>
                <w:lang w:eastAsia="ru-RU"/>
              </w:rPr>
            </w:pPr>
            <w:r w:rsidRPr="008C252F">
              <w:rPr>
                <w:rFonts w:asciiTheme="minorHAnsi" w:hAnsiTheme="minorHAnsi" w:cstheme="minorHAnsi"/>
                <w:b/>
              </w:rPr>
              <w:t>Загрози</w:t>
            </w:r>
          </w:p>
        </w:tc>
      </w:tr>
      <w:tr w:rsidR="007E55FE" w:rsidRPr="008C252F" w:rsidTr="0054338D">
        <w:tc>
          <w:tcPr>
            <w:tcW w:w="4361" w:type="dxa"/>
            <w:tcBorders>
              <w:top w:val="single" w:sz="4" w:space="0" w:color="auto"/>
              <w:left w:val="single" w:sz="4" w:space="0" w:color="auto"/>
              <w:bottom w:val="single" w:sz="4" w:space="0" w:color="auto"/>
              <w:right w:val="single" w:sz="4" w:space="0" w:color="auto"/>
            </w:tcBorders>
            <w:shd w:val="clear" w:color="auto" w:fill="FFFF99"/>
            <w:hideMark/>
          </w:tcPr>
          <w:p w:rsidR="007E55FE" w:rsidRPr="008C252F" w:rsidRDefault="001D03B7" w:rsidP="0054338D">
            <w:pPr>
              <w:autoSpaceDE w:val="0"/>
              <w:autoSpaceDN w:val="0"/>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noProof/>
                <w:sz w:val="20"/>
                <w:szCs w:val="20"/>
                <w:lang w:eastAsia="uk-UA"/>
              </w:rPr>
              <w:pict>
                <v:line id="_x0000_s1080" style="position:absolute;flip:x;z-index:252007424;visibility:visible;mso-position-horizontal-relative:margin;mso-position-vertical-relative:text" from="207pt,8.7pt" to="309.6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" strokecolor="blue" strokeweight="1pt">
                  <v:stroke dashstyle="dash" endarrow="block"/>
                  <w10:wrap anchorx="margin"/>
                </v:line>
              </w:pict>
            </w:r>
            <w:r>
              <w:rPr>
                <w:rFonts w:asciiTheme="minorHAnsi" w:eastAsia="Times New Roman" w:hAnsiTheme="minorHAnsi" w:cstheme="minorHAnsi"/>
                <w:noProof/>
                <w:sz w:val="20"/>
                <w:szCs w:val="20"/>
                <w:lang w:eastAsia="uk-UA"/>
              </w:rPr>
              <w:pict>
                <v:line id="_x0000_s1079" style="position:absolute;flip:x y;z-index:252024832;visibility:visible;mso-position-horizontal-relative:text;mso-position-vertical-relative:text" from="188.8pt,11.2pt" to="314.85pt,3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" strokecolor="blue" strokeweight="2pt">
                  <v:stroke endarrow="block"/>
                </v:line>
              </w:pict>
            </w:r>
            <w:r>
              <w:rPr>
                <w:rFonts w:asciiTheme="minorHAnsi" w:eastAsia="Times New Roman" w:hAnsiTheme="minorHAnsi" w:cstheme="minorHAnsi"/>
                <w:noProof/>
                <w:sz w:val="20"/>
                <w:szCs w:val="20"/>
                <w:lang w:eastAsia="uk-UA"/>
              </w:rPr>
              <w:pict>
                <v:line id="_x0000_s1078" style="position:absolute;flip:x y;z-index:252026880;visibility:visible;mso-position-horizontal-relative:text;mso-position-vertical-relative:text" from="190.35pt,11.2pt" to="312.5pt,3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" strokecolor="blue" strokeweight="2pt">
                  <v:stroke endarrow="block"/>
                </v:line>
              </w:pict>
            </w:r>
            <w:r>
              <w:rPr>
                <w:rFonts w:asciiTheme="minorHAnsi" w:eastAsia="Times New Roman" w:hAnsiTheme="minorHAnsi" w:cstheme="minorHAnsi"/>
                <w:noProof/>
                <w:sz w:val="20"/>
                <w:szCs w:val="20"/>
                <w:lang w:eastAsia="uk-UA"/>
              </w:rPr>
              <w:pict>
                <v:line id="_x0000_s1077" style="position:absolute;flip:x;z-index:252006400;visibility:visible;mso-position-horizontal-relative:text;mso-position-vertical-relative:text" from="208.8pt,15.35pt" to="301.6pt,4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" strokecolor="blue" strokeweight="2pt">
                  <v:stroke endarrow="block"/>
                </v:line>
              </w:pict>
            </w:r>
            <w:r>
              <w:rPr>
                <w:rFonts w:asciiTheme="minorHAnsi" w:eastAsia="Times New Roman" w:hAnsiTheme="minorHAnsi" w:cstheme="minorHAnsi"/>
                <w:noProof/>
                <w:sz w:val="20"/>
                <w:szCs w:val="20"/>
                <w:lang w:eastAsia="uk-UA"/>
              </w:rPr>
              <w:pict>
                <v:line id="_x0000_s1076" style="position:absolute;flip:x y;z-index:252010496;visibility:visible;mso-position-horizontal-relative:text;mso-position-vertical-relative:text" from="210.2pt,15.35pt" to="303.4pt,1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" strokecolor="blue" strokeweight="2pt">
                  <v:stroke endarrow="block"/>
                </v:line>
              </w:pict>
            </w:r>
            <w:r w:rsidR="007E55FE" w:rsidRPr="008C252F">
              <w:rPr>
                <w:rFonts w:asciiTheme="minorHAnsi" w:hAnsiTheme="minorHAnsi" w:cstheme="minorHAnsi"/>
                <w:sz w:val="20"/>
                <w:szCs w:val="20"/>
                <w:lang w:val="ru-RU"/>
              </w:rPr>
              <w:t>1. Поганий стан транспортної інфраструктури</w:t>
            </w:r>
          </w:p>
        </w:tc>
        <w:tc>
          <w:tcPr>
            <w:tcW w:w="1843" w:type="dxa"/>
            <w:tcBorders>
              <w:top w:val="nil"/>
              <w:left w:val="single" w:sz="4" w:space="0" w:color="auto"/>
              <w:bottom w:val="nil"/>
              <w:right w:val="single" w:sz="4" w:space="0" w:color="auto"/>
            </w:tcBorders>
            <w:vAlign w:val="center"/>
            <w:hideMark/>
          </w:tcPr>
          <w:p w:rsidR="007E55FE" w:rsidRPr="008C252F" w:rsidRDefault="007E55FE" w:rsidP="0054338D">
            <w:pPr>
              <w:spacing w:after="0"/>
              <w:ind w:left="360"/>
              <w:rPr>
                <w:rFonts w:asciiTheme="minorHAnsi" w:eastAsia="Times New Roman" w:hAnsiTheme="minorHAnsi" w:cstheme="minorHAnsi"/>
                <w:sz w:val="20"/>
                <w:szCs w:val="20"/>
                <w:lang w:eastAsia="ru-RU"/>
              </w:rPr>
            </w:pPr>
          </w:p>
        </w:tc>
        <w:tc>
          <w:tcPr>
            <w:tcW w:w="3379" w:type="dxa"/>
            <w:tcBorders>
              <w:top w:val="single" w:sz="4" w:space="0" w:color="auto"/>
              <w:left w:val="single" w:sz="4" w:space="0" w:color="auto"/>
              <w:bottom w:val="single" w:sz="4" w:space="0" w:color="auto"/>
              <w:right w:val="single" w:sz="4" w:space="0" w:color="auto"/>
            </w:tcBorders>
            <w:shd w:val="clear" w:color="auto" w:fill="C0C0C0"/>
            <w:hideMark/>
          </w:tcPr>
          <w:p w:rsidR="007E55FE" w:rsidRPr="008C252F" w:rsidRDefault="007E55FE" w:rsidP="00817BEE">
            <w:pPr>
              <w:autoSpaceDE w:val="0"/>
              <w:autoSpaceDN w:val="0"/>
              <w:spacing w:after="0" w:line="240" w:lineRule="auto"/>
              <w:ind w:left="9"/>
              <w:rPr>
                <w:rFonts w:asciiTheme="minorHAnsi" w:eastAsia="Times New Roman" w:hAnsiTheme="minorHAnsi" w:cstheme="minorHAnsi"/>
                <w:sz w:val="20"/>
                <w:szCs w:val="20"/>
              </w:rPr>
            </w:pPr>
            <w:r w:rsidRPr="008C252F">
              <w:rPr>
                <w:rFonts w:asciiTheme="minorHAnsi" w:eastAsia="Times New Roman" w:hAnsiTheme="minorHAnsi" w:cstheme="minorHAnsi"/>
                <w:sz w:val="20"/>
                <w:szCs w:val="20"/>
              </w:rPr>
              <w:t>1.</w:t>
            </w:r>
            <w:r w:rsidR="00817BEE" w:rsidRPr="008C252F">
              <w:rPr>
                <w:rFonts w:asciiTheme="minorHAnsi" w:hAnsiTheme="minorHAnsi" w:cstheme="minorHAnsi"/>
                <w:sz w:val="20"/>
                <w:szCs w:val="20"/>
              </w:rPr>
              <w:t xml:space="preserve"> Війна в Україні</w:t>
            </w:r>
            <w:r w:rsidR="00817BEE" w:rsidRPr="008C252F">
              <w:rPr>
                <w:rFonts w:asciiTheme="minorHAnsi" w:eastAsia="Times New Roman" w:hAnsiTheme="minorHAnsi" w:cstheme="minorHAnsi"/>
                <w:sz w:val="20"/>
                <w:szCs w:val="20"/>
              </w:rPr>
              <w:t xml:space="preserve"> </w:t>
            </w:r>
          </w:p>
        </w:tc>
      </w:tr>
      <w:tr w:rsidR="007E55FE" w:rsidRPr="008C252F" w:rsidTr="0054338D">
        <w:tc>
          <w:tcPr>
            <w:tcW w:w="4361"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line="240" w:lineRule="auto"/>
              <w:rPr>
                <w:rFonts w:asciiTheme="minorHAnsi" w:hAnsiTheme="minorHAnsi" w:cstheme="minorHAnsi"/>
                <w:sz w:val="20"/>
                <w:szCs w:val="20"/>
              </w:rPr>
            </w:pPr>
          </w:p>
        </w:tc>
        <w:tc>
          <w:tcPr>
            <w:tcW w:w="1843" w:type="dxa"/>
            <w:vAlign w:val="center"/>
          </w:tcPr>
          <w:p w:rsidR="007E55FE" w:rsidRPr="008C252F" w:rsidRDefault="001D03B7" w:rsidP="0054338D">
            <w:pPr>
              <w:spacing w:after="0"/>
              <w:ind w:left="360"/>
              <w:rPr>
                <w:rFonts w:asciiTheme="minorHAnsi" w:eastAsia="Times New Roman" w:hAnsiTheme="minorHAnsi" w:cstheme="minorHAnsi"/>
                <w:sz w:val="20"/>
                <w:szCs w:val="20"/>
                <w:lang w:eastAsia="ru-RU"/>
              </w:rPr>
            </w:pPr>
            <w:r>
              <w:rPr>
                <w:rFonts w:asciiTheme="minorHAnsi" w:eastAsia="Times New Roman" w:hAnsiTheme="minorHAnsi" w:cstheme="minorHAnsi"/>
                <w:noProof/>
                <w:sz w:val="20"/>
                <w:szCs w:val="20"/>
                <w:lang w:eastAsia="uk-UA"/>
              </w:rPr>
              <w:pict>
                <v:line id="_x0000_s1075" style="position:absolute;left:0;text-align:left;flip:x;z-index:252005376;visibility:visible;mso-position-horizontal-relative:margin;mso-position-vertical-relative:text" from="-5.45pt,-6.35pt" to="85.4pt,4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" strokecolor="blue" strokeweight="1pt">
                  <v:stroke dashstyle="dash" endarrow="block"/>
                  <w10:wrap anchorx="margin"/>
                </v:line>
              </w:pict>
            </w:r>
          </w:p>
        </w:tc>
        <w:tc>
          <w:tcPr>
            <w:tcW w:w="3379" w:type="dxa"/>
            <w:tcBorders>
              <w:top w:val="single" w:sz="4" w:space="0" w:color="auto"/>
              <w:left w:val="nil"/>
              <w:bottom w:val="single" w:sz="4" w:space="0" w:color="auto"/>
              <w:right w:val="nil"/>
            </w:tcBorders>
          </w:tcPr>
          <w:p w:rsidR="007E55FE" w:rsidRPr="008C252F" w:rsidRDefault="007E55FE" w:rsidP="0054338D">
            <w:pPr>
              <w:tabs>
                <w:tab w:val="num" w:pos="9"/>
              </w:tabs>
              <w:autoSpaceDE w:val="0"/>
              <w:autoSpaceDN w:val="0"/>
              <w:spacing w:after="0"/>
              <w:ind w:firstLine="9"/>
              <w:rPr>
                <w:rFonts w:asciiTheme="minorHAnsi" w:eastAsia="Times New Roman" w:hAnsiTheme="minorHAnsi" w:cstheme="minorHAnsi"/>
                <w:sz w:val="20"/>
                <w:szCs w:val="20"/>
              </w:rPr>
            </w:pPr>
          </w:p>
        </w:tc>
      </w:tr>
      <w:tr w:rsidR="007E55FE" w:rsidRPr="008C252F" w:rsidTr="0054338D">
        <w:trPr>
          <w:trHeight w:val="190"/>
        </w:trPr>
        <w:tc>
          <w:tcPr>
            <w:tcW w:w="4361" w:type="dxa"/>
            <w:vMerge w:val="restart"/>
            <w:tcBorders>
              <w:top w:val="single" w:sz="4" w:space="0" w:color="auto"/>
              <w:left w:val="single" w:sz="4" w:space="0" w:color="auto"/>
              <w:right w:val="single" w:sz="4" w:space="0" w:color="auto"/>
            </w:tcBorders>
            <w:shd w:val="clear" w:color="auto" w:fill="FFFF99"/>
            <w:hideMark/>
          </w:tcPr>
          <w:p w:rsidR="007E55FE" w:rsidRPr="008C252F" w:rsidRDefault="001D03B7" w:rsidP="0054338D">
            <w:pPr>
              <w:autoSpaceDE w:val="0"/>
              <w:autoSpaceDN w:val="0"/>
              <w:spacing w:after="0" w:line="240" w:lineRule="auto"/>
              <w:rPr>
                <w:rFonts w:asciiTheme="minorHAnsi" w:hAnsiTheme="minorHAnsi" w:cstheme="minorHAnsi"/>
                <w:sz w:val="20"/>
                <w:szCs w:val="20"/>
                <w:lang w:val="ru-RU"/>
              </w:rPr>
            </w:pPr>
            <w:r>
              <w:rPr>
                <w:rFonts w:asciiTheme="minorHAnsi" w:hAnsiTheme="minorHAnsi" w:cstheme="minorHAnsi"/>
                <w:noProof/>
                <w:sz w:val="20"/>
                <w:szCs w:val="20"/>
                <w:lang w:eastAsia="uk-UA"/>
              </w:rPr>
              <w:pict>
                <v:line id="_x0000_s1074" style="position:absolute;flip:x;z-index:252043264;visibility:visible;mso-position-horizontal-relative:text;mso-position-vertical-relative:text" from="207.65pt,63.7pt" to="300.4pt,2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" strokecolor="blue" strokeweight="2pt">
                  <v:stroke endarrow="block"/>
                </v:line>
              </w:pict>
            </w:r>
            <w:r>
              <w:rPr>
                <w:rFonts w:asciiTheme="minorHAnsi" w:eastAsia="Times New Roman" w:hAnsiTheme="minorHAnsi" w:cstheme="minorHAnsi"/>
                <w:noProof/>
                <w:sz w:val="20"/>
                <w:szCs w:val="20"/>
                <w:lang w:eastAsia="uk-UA"/>
              </w:rPr>
              <w:pict>
                <v:line id="_x0000_s1073" style="position:absolute;flip:x;z-index:252008448;visibility:visible;mso-position-horizontal-relative:margin;mso-position-vertical-relative:text" from="208.45pt,61.9pt" to="317.35pt,1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" strokecolor="blue" strokeweight="1pt">
                  <v:stroke dashstyle="dash" endarrow="block"/>
                  <w10:wrap anchorx="margin"/>
                </v:line>
              </w:pict>
            </w:r>
            <w:r>
              <w:rPr>
                <w:rFonts w:asciiTheme="minorHAnsi" w:eastAsia="Times New Roman" w:hAnsiTheme="minorHAnsi" w:cstheme="minorHAnsi"/>
                <w:noProof/>
                <w:sz w:val="20"/>
                <w:szCs w:val="20"/>
                <w:lang w:eastAsia="uk-UA"/>
              </w:rPr>
              <w:pict>
                <v:line id="_x0000_s1072" style="position:absolute;flip:x y;z-index:252011520;visibility:visible;mso-position-horizontal-relative:text;mso-position-vertical-relative:text" from="211.9pt,29.05pt" to="306.9pt,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" strokecolor="blue" strokeweight="2pt">
                  <v:stroke endarrow="block"/>
                </v:line>
              </w:pict>
            </w:r>
            <w:r w:rsidR="007E55FE" w:rsidRPr="008C252F">
              <w:rPr>
                <w:rFonts w:asciiTheme="minorHAnsi" w:hAnsiTheme="minorHAnsi" w:cstheme="minorHAnsi"/>
                <w:sz w:val="20"/>
                <w:szCs w:val="20"/>
                <w:lang w:val="ru-RU"/>
              </w:rPr>
              <w:t>2. Недостатня розвинутість сполучення громадським транспортом з віддаленими куточками громади</w:t>
            </w:r>
          </w:p>
        </w:tc>
        <w:tc>
          <w:tcPr>
            <w:tcW w:w="1843" w:type="dxa"/>
            <w:vMerge w:val="restart"/>
            <w:tcBorders>
              <w:top w:val="nil"/>
              <w:left w:val="single" w:sz="4" w:space="0" w:color="auto"/>
              <w:right w:val="single" w:sz="4" w:space="0" w:color="auto"/>
            </w:tcBorders>
            <w:vAlign w:val="center"/>
            <w:hideMark/>
          </w:tcPr>
          <w:p w:rsidR="007E55FE" w:rsidRPr="008C252F" w:rsidRDefault="001D03B7" w:rsidP="0054338D">
            <w:pPr>
              <w:spacing w:after="0"/>
              <w:ind w:left="360"/>
              <w:rPr>
                <w:rFonts w:asciiTheme="minorHAnsi" w:eastAsia="Times New Roman" w:hAnsiTheme="minorHAnsi" w:cstheme="minorHAnsi"/>
                <w:sz w:val="20"/>
                <w:szCs w:val="20"/>
                <w:lang w:eastAsia="ru-RU"/>
              </w:rPr>
            </w:pPr>
            <w:r>
              <w:rPr>
                <w:rFonts w:asciiTheme="minorHAnsi" w:eastAsia="Times New Roman" w:hAnsiTheme="minorHAnsi" w:cstheme="minorHAnsi"/>
                <w:noProof/>
                <w:sz w:val="20"/>
                <w:szCs w:val="20"/>
                <w:lang w:eastAsia="uk-UA"/>
              </w:rPr>
              <w:pict>
                <v:line id="_x0000_s1071" style="position:absolute;left:0;text-align:left;flip:x;z-index:252013568;visibility:visible;mso-position-horizontal-relative:text;mso-position-vertical-relative:text" from="2.05pt,23.6pt" to="94.45pt,3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" strokecolor="blue" strokeweight="2pt">
                  <v:stroke endarrow="block"/>
                </v:line>
              </w:pict>
            </w:r>
          </w:p>
        </w:tc>
        <w:tc>
          <w:tcPr>
            <w:tcW w:w="3379" w:type="dxa"/>
            <w:tcBorders>
              <w:top w:val="single" w:sz="4" w:space="0" w:color="auto"/>
              <w:left w:val="single" w:sz="4" w:space="0" w:color="auto"/>
              <w:bottom w:val="single" w:sz="4" w:space="0" w:color="auto"/>
              <w:right w:val="single" w:sz="4" w:space="0" w:color="auto"/>
            </w:tcBorders>
            <w:shd w:val="clear" w:color="auto" w:fill="C0C0C0"/>
            <w:hideMark/>
          </w:tcPr>
          <w:p w:rsidR="007E55FE" w:rsidRPr="008C252F" w:rsidRDefault="007E55FE" w:rsidP="00817BEE">
            <w:pPr>
              <w:autoSpaceDE w:val="0"/>
              <w:autoSpaceDN w:val="0"/>
              <w:spacing w:after="0" w:line="240" w:lineRule="auto"/>
              <w:ind w:left="9"/>
              <w:rPr>
                <w:rFonts w:asciiTheme="minorHAnsi" w:eastAsia="Times New Roman" w:hAnsiTheme="minorHAnsi" w:cstheme="minorHAnsi"/>
                <w:sz w:val="20"/>
                <w:szCs w:val="20"/>
              </w:rPr>
            </w:pPr>
            <w:r w:rsidRPr="008C252F">
              <w:rPr>
                <w:rFonts w:asciiTheme="minorHAnsi" w:hAnsiTheme="minorHAnsi" w:cstheme="minorHAnsi"/>
                <w:sz w:val="20"/>
                <w:szCs w:val="20"/>
              </w:rPr>
              <w:t>2.</w:t>
            </w:r>
            <w:r w:rsidR="00817BEE" w:rsidRPr="008C252F">
              <w:rPr>
                <w:rFonts w:asciiTheme="minorHAnsi" w:eastAsia="Times New Roman" w:hAnsiTheme="minorHAnsi" w:cstheme="minorHAnsi"/>
                <w:sz w:val="20"/>
                <w:szCs w:val="20"/>
              </w:rPr>
              <w:t xml:space="preserve"> Продовження неконтрольованої рубки лісу</w:t>
            </w:r>
          </w:p>
        </w:tc>
      </w:tr>
      <w:tr w:rsidR="007E55FE" w:rsidRPr="008C252F" w:rsidTr="0054338D">
        <w:trPr>
          <w:trHeight w:val="190"/>
        </w:trPr>
        <w:tc>
          <w:tcPr>
            <w:tcW w:w="4361" w:type="dxa"/>
            <w:vMerge/>
            <w:tcBorders>
              <w:left w:val="single" w:sz="4" w:space="0" w:color="auto"/>
              <w:right w:val="single" w:sz="4" w:space="0" w:color="auto"/>
            </w:tcBorders>
            <w:shd w:val="clear" w:color="auto" w:fill="FFFF99"/>
          </w:tcPr>
          <w:p w:rsidR="007E55FE" w:rsidRPr="008C252F" w:rsidRDefault="007E55FE" w:rsidP="0054338D">
            <w:pPr>
              <w:autoSpaceDE w:val="0"/>
              <w:autoSpaceDN w:val="0"/>
              <w:spacing w:after="0" w:line="240" w:lineRule="auto"/>
              <w:rPr>
                <w:rFonts w:asciiTheme="minorHAnsi" w:hAnsiTheme="minorHAnsi" w:cstheme="minorHAnsi"/>
                <w:sz w:val="20"/>
                <w:szCs w:val="20"/>
                <w:lang w:val="ru-RU"/>
              </w:rPr>
            </w:pPr>
          </w:p>
        </w:tc>
        <w:tc>
          <w:tcPr>
            <w:tcW w:w="1843" w:type="dxa"/>
            <w:vMerge/>
            <w:tcBorders>
              <w:left w:val="single" w:sz="4" w:space="0" w:color="auto"/>
              <w:right w:val="single" w:sz="4" w:space="0" w:color="auto"/>
            </w:tcBorders>
            <w:vAlign w:val="center"/>
          </w:tcPr>
          <w:p w:rsidR="007E55FE" w:rsidRPr="008C252F" w:rsidRDefault="007E55FE" w:rsidP="0054338D">
            <w:pPr>
              <w:spacing w:after="0"/>
              <w:ind w:left="360"/>
              <w:rPr>
                <w:rFonts w:asciiTheme="minorHAnsi" w:eastAsia="Times New Roman" w:hAnsiTheme="minorHAnsi" w:cstheme="minorHAnsi"/>
                <w:noProof/>
                <w:sz w:val="20"/>
                <w:szCs w:val="20"/>
                <w:lang w:val="ru-RU" w:eastAsia="ru-RU"/>
              </w:rPr>
            </w:pPr>
          </w:p>
        </w:tc>
        <w:tc>
          <w:tcPr>
            <w:tcW w:w="3379" w:type="dxa"/>
            <w:tcBorders>
              <w:top w:val="single" w:sz="4" w:space="0" w:color="auto"/>
              <w:left w:val="single" w:sz="4" w:space="0" w:color="auto"/>
              <w:bottom w:val="single" w:sz="4" w:space="0" w:color="auto"/>
              <w:right w:val="single" w:sz="4" w:space="0" w:color="auto"/>
            </w:tcBorders>
            <w:shd w:val="clear" w:color="auto" w:fill="auto"/>
          </w:tcPr>
          <w:p w:rsidR="007E55FE" w:rsidRPr="008C252F" w:rsidRDefault="007E55FE" w:rsidP="0054338D">
            <w:pPr>
              <w:tabs>
                <w:tab w:val="num" w:pos="9"/>
              </w:tabs>
              <w:autoSpaceDE w:val="0"/>
              <w:autoSpaceDN w:val="0"/>
              <w:spacing w:after="0" w:line="240" w:lineRule="auto"/>
              <w:ind w:firstLine="9"/>
              <w:rPr>
                <w:rFonts w:asciiTheme="minorHAnsi" w:hAnsiTheme="minorHAnsi" w:cstheme="minorHAnsi"/>
                <w:sz w:val="20"/>
                <w:szCs w:val="20"/>
              </w:rPr>
            </w:pPr>
          </w:p>
        </w:tc>
      </w:tr>
      <w:tr w:rsidR="007E55FE" w:rsidRPr="008C252F" w:rsidTr="0054338D">
        <w:trPr>
          <w:trHeight w:val="190"/>
        </w:trPr>
        <w:tc>
          <w:tcPr>
            <w:tcW w:w="4361" w:type="dxa"/>
            <w:vMerge/>
            <w:tcBorders>
              <w:left w:val="single" w:sz="4" w:space="0" w:color="auto"/>
              <w:bottom w:val="single" w:sz="4" w:space="0" w:color="auto"/>
              <w:right w:val="single" w:sz="4" w:space="0" w:color="auto"/>
            </w:tcBorders>
            <w:shd w:val="clear" w:color="auto" w:fill="FFFF99"/>
          </w:tcPr>
          <w:p w:rsidR="007E55FE" w:rsidRPr="008C252F" w:rsidRDefault="007E55FE" w:rsidP="0054338D">
            <w:pPr>
              <w:autoSpaceDE w:val="0"/>
              <w:autoSpaceDN w:val="0"/>
              <w:spacing w:after="0" w:line="240" w:lineRule="auto"/>
              <w:rPr>
                <w:rFonts w:asciiTheme="minorHAnsi" w:hAnsiTheme="minorHAnsi" w:cstheme="minorHAnsi"/>
                <w:sz w:val="20"/>
                <w:szCs w:val="20"/>
                <w:lang w:val="ru-RU"/>
              </w:rPr>
            </w:pPr>
          </w:p>
        </w:tc>
        <w:tc>
          <w:tcPr>
            <w:tcW w:w="1843" w:type="dxa"/>
            <w:vMerge/>
            <w:tcBorders>
              <w:left w:val="single" w:sz="4" w:space="0" w:color="auto"/>
              <w:bottom w:val="nil"/>
              <w:right w:val="single" w:sz="4" w:space="0" w:color="auto"/>
            </w:tcBorders>
            <w:vAlign w:val="center"/>
          </w:tcPr>
          <w:p w:rsidR="007E55FE" w:rsidRPr="008C252F" w:rsidRDefault="007E55FE" w:rsidP="0054338D">
            <w:pPr>
              <w:spacing w:after="0"/>
              <w:ind w:left="360"/>
              <w:rPr>
                <w:rFonts w:asciiTheme="minorHAnsi" w:eastAsia="Times New Roman" w:hAnsiTheme="minorHAnsi" w:cstheme="minorHAnsi"/>
                <w:noProof/>
                <w:sz w:val="20"/>
                <w:szCs w:val="20"/>
                <w:lang w:val="ru-RU" w:eastAsia="ru-RU"/>
              </w:rPr>
            </w:pPr>
          </w:p>
        </w:tc>
        <w:tc>
          <w:tcPr>
            <w:tcW w:w="3379" w:type="dxa"/>
            <w:tcBorders>
              <w:top w:val="single" w:sz="4" w:space="0" w:color="auto"/>
              <w:left w:val="single" w:sz="4" w:space="0" w:color="auto"/>
              <w:bottom w:val="single" w:sz="4" w:space="0" w:color="auto"/>
              <w:right w:val="single" w:sz="4" w:space="0" w:color="auto"/>
            </w:tcBorders>
            <w:shd w:val="clear" w:color="auto" w:fill="C0C0C0"/>
          </w:tcPr>
          <w:p w:rsidR="007E55FE" w:rsidRPr="008C252F" w:rsidRDefault="007E55FE" w:rsidP="0054338D">
            <w:pPr>
              <w:autoSpaceDE w:val="0"/>
              <w:autoSpaceDN w:val="0"/>
              <w:spacing w:after="0" w:line="240" w:lineRule="auto"/>
              <w:ind w:left="9"/>
              <w:rPr>
                <w:rFonts w:asciiTheme="minorHAnsi" w:hAnsiTheme="minorHAnsi" w:cstheme="minorHAnsi"/>
                <w:sz w:val="20"/>
                <w:szCs w:val="20"/>
              </w:rPr>
            </w:pPr>
            <w:r w:rsidRPr="008C252F">
              <w:rPr>
                <w:rFonts w:asciiTheme="minorHAnsi" w:hAnsiTheme="minorHAnsi" w:cstheme="minorHAnsi"/>
                <w:sz w:val="20"/>
                <w:szCs w:val="20"/>
                <w:lang w:val="ru-RU"/>
              </w:rPr>
              <w:t>3.</w:t>
            </w:r>
            <w:r w:rsidRPr="008C252F">
              <w:rPr>
                <w:rFonts w:asciiTheme="minorHAnsi" w:hAnsiTheme="minorHAnsi" w:cstheme="minorHAnsi"/>
                <w:sz w:val="20"/>
                <w:szCs w:val="20"/>
              </w:rPr>
              <w:t>Корупція</w:t>
            </w:r>
          </w:p>
        </w:tc>
      </w:tr>
      <w:tr w:rsidR="007E55FE" w:rsidRPr="008C252F" w:rsidTr="0054338D">
        <w:tc>
          <w:tcPr>
            <w:tcW w:w="4361"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line="240" w:lineRule="auto"/>
              <w:rPr>
                <w:rFonts w:asciiTheme="minorHAnsi" w:hAnsiTheme="minorHAnsi" w:cstheme="minorHAnsi"/>
                <w:sz w:val="20"/>
                <w:szCs w:val="20"/>
                <w:lang w:val="ru-RU"/>
              </w:rPr>
            </w:pPr>
          </w:p>
        </w:tc>
        <w:tc>
          <w:tcPr>
            <w:tcW w:w="1843" w:type="dxa"/>
            <w:vAlign w:val="center"/>
          </w:tcPr>
          <w:p w:rsidR="007E55FE" w:rsidRPr="008C252F" w:rsidRDefault="001D03B7" w:rsidP="0054338D">
            <w:pPr>
              <w:spacing w:after="0"/>
              <w:ind w:left="360"/>
              <w:rPr>
                <w:rFonts w:asciiTheme="minorHAnsi" w:eastAsia="Times New Roman" w:hAnsiTheme="minorHAnsi" w:cstheme="minorHAnsi"/>
                <w:sz w:val="20"/>
                <w:szCs w:val="20"/>
                <w:lang w:eastAsia="ru-RU"/>
              </w:rPr>
            </w:pPr>
            <w:r>
              <w:rPr>
                <w:rFonts w:asciiTheme="minorHAnsi" w:eastAsia="Times New Roman" w:hAnsiTheme="minorHAnsi" w:cstheme="minorHAnsi"/>
                <w:noProof/>
                <w:sz w:val="20"/>
                <w:szCs w:val="20"/>
                <w:lang w:eastAsia="uk-UA"/>
              </w:rPr>
              <w:pict>
                <v:line id="_x0000_s1070" style="position:absolute;left:0;text-align:left;flip:x;z-index:252014592;visibility:visible;mso-position-horizontal-relative:margin;mso-position-vertical-relative:text" from="-6.15pt,-1.65pt" to="84.3pt,4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" strokecolor="blue" strokeweight="1pt">
                  <v:stroke dashstyle="dash" endarrow="block"/>
                  <w10:wrap anchorx="margin"/>
                </v:line>
              </w:pict>
            </w:r>
            <w:r>
              <w:rPr>
                <w:rFonts w:asciiTheme="minorHAnsi" w:eastAsia="Times New Roman" w:hAnsiTheme="minorHAnsi" w:cstheme="minorHAnsi"/>
                <w:noProof/>
                <w:sz w:val="20"/>
                <w:szCs w:val="20"/>
                <w:lang w:eastAsia="uk-UA"/>
              </w:rPr>
              <w:pict>
                <v:line id="_x0000_s1069" style="position:absolute;left:0;text-align:left;flip:x;z-index:252012544;visibility:visible;mso-position-horizontal-relative:margin;mso-position-vertical-relative:text" from="-5.8pt,-4.95pt" to="85.4pt,3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" strokecolor="blue" strokeweight="1pt">
                  <v:stroke dashstyle="dash" endarrow="block"/>
                  <w10:wrap anchorx="margin"/>
                </v:line>
              </w:pict>
            </w:r>
          </w:p>
        </w:tc>
        <w:tc>
          <w:tcPr>
            <w:tcW w:w="3379" w:type="dxa"/>
            <w:tcBorders>
              <w:top w:val="single" w:sz="4" w:space="0" w:color="auto"/>
              <w:left w:val="nil"/>
              <w:bottom w:val="single" w:sz="4" w:space="0" w:color="auto"/>
              <w:right w:val="nil"/>
            </w:tcBorders>
          </w:tcPr>
          <w:p w:rsidR="007E55FE" w:rsidRPr="008C252F" w:rsidRDefault="007E55FE" w:rsidP="0054338D">
            <w:pPr>
              <w:tabs>
                <w:tab w:val="num" w:pos="9"/>
              </w:tabs>
              <w:autoSpaceDE w:val="0"/>
              <w:autoSpaceDN w:val="0"/>
              <w:spacing w:after="0"/>
              <w:ind w:firstLine="9"/>
              <w:rPr>
                <w:rFonts w:asciiTheme="minorHAnsi" w:eastAsia="Times New Roman" w:hAnsiTheme="minorHAnsi" w:cstheme="minorHAnsi"/>
                <w:sz w:val="20"/>
                <w:szCs w:val="20"/>
              </w:rPr>
            </w:pPr>
          </w:p>
        </w:tc>
      </w:tr>
      <w:tr w:rsidR="007E55FE" w:rsidRPr="008C252F" w:rsidTr="0054338D">
        <w:trPr>
          <w:trHeight w:val="164"/>
        </w:trPr>
        <w:tc>
          <w:tcPr>
            <w:tcW w:w="4361" w:type="dxa"/>
            <w:vMerge w:val="restart"/>
            <w:tcBorders>
              <w:top w:val="single" w:sz="4" w:space="0" w:color="auto"/>
              <w:left w:val="single" w:sz="4" w:space="0" w:color="auto"/>
              <w:right w:val="single" w:sz="4" w:space="0" w:color="auto"/>
            </w:tcBorders>
            <w:shd w:val="clear" w:color="auto" w:fill="FFFF99"/>
            <w:hideMark/>
          </w:tcPr>
          <w:p w:rsidR="007E55FE" w:rsidRPr="008C252F" w:rsidRDefault="001D03B7" w:rsidP="0054338D">
            <w:pPr>
              <w:autoSpaceDE w:val="0"/>
              <w:autoSpaceDN w:val="0"/>
              <w:spacing w:after="0" w:line="240" w:lineRule="auto"/>
              <w:rPr>
                <w:rFonts w:asciiTheme="minorHAnsi" w:hAnsiTheme="minorHAnsi" w:cstheme="minorHAnsi"/>
                <w:sz w:val="20"/>
                <w:szCs w:val="20"/>
                <w:lang w:val="ru-RU"/>
              </w:rPr>
            </w:pPr>
            <w:r>
              <w:rPr>
                <w:rFonts w:asciiTheme="minorHAnsi" w:eastAsia="Times New Roman" w:hAnsiTheme="minorHAnsi" w:cstheme="minorHAnsi"/>
                <w:noProof/>
                <w:sz w:val="20"/>
                <w:szCs w:val="20"/>
                <w:lang w:eastAsia="uk-UA"/>
              </w:rPr>
              <w:pict>
                <v:line id="_x0000_s1068" style="position:absolute;flip:x y;z-index:252019712;visibility:visible;mso-position-horizontal-relative:text;mso-position-vertical-relative:text" from="212.1pt,37pt" to="306pt,2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" strokecolor="blue" strokeweight="2pt">
                  <v:stroke endarrow="block"/>
                </v:line>
              </w:pict>
            </w:r>
            <w:r>
              <w:rPr>
                <w:rFonts w:asciiTheme="minorHAnsi" w:eastAsia="Times New Roman" w:hAnsiTheme="minorHAnsi" w:cstheme="minorHAnsi"/>
                <w:noProof/>
                <w:sz w:val="20"/>
                <w:szCs w:val="20"/>
                <w:lang w:eastAsia="uk-UA"/>
              </w:rPr>
              <w:pict>
                <v:line id="_x0000_s1067" style="position:absolute;flip:x;z-index:252018688;visibility:visible;mso-position-horizontal-relative:margin;mso-position-vertical-relative:text" from="211.5pt,44.25pt" to="309.65pt,4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" strokecolor="blue" strokeweight="1pt">
                  <v:stroke dashstyle="dash" endarrow="block"/>
                  <w10:wrap anchorx="margin"/>
                </v:line>
              </w:pict>
            </w:r>
            <w:r>
              <w:rPr>
                <w:rFonts w:asciiTheme="minorHAnsi" w:eastAsia="Times New Roman" w:hAnsiTheme="minorHAnsi" w:cstheme="minorHAnsi"/>
                <w:noProof/>
                <w:sz w:val="20"/>
                <w:szCs w:val="20"/>
                <w:lang w:eastAsia="uk-UA"/>
              </w:rPr>
              <w:pict>
                <v:line id="_x0000_s1066" style="position:absolute;flip:x;z-index:252016640;visibility:visible;mso-position-horizontal-relative:margin;mso-position-vertical-relative:text" from="192.65pt,25.45pt" to="289.7pt,2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" strokecolor="blue" strokeweight="1pt">
                  <v:stroke dashstyle="dash" endarrow="block"/>
                  <w10:wrap anchorx="margin"/>
                </v:line>
              </w:pict>
            </w:r>
            <w:r>
              <w:rPr>
                <w:rFonts w:asciiTheme="minorHAnsi" w:eastAsia="Times New Roman" w:hAnsiTheme="minorHAnsi" w:cstheme="minorHAnsi"/>
                <w:noProof/>
                <w:sz w:val="20"/>
                <w:szCs w:val="20"/>
                <w:lang w:eastAsia="uk-UA"/>
              </w:rPr>
              <w:pict>
                <v:line id="_x0000_s1065" style="position:absolute;flip:x;z-index:252017664;visibility:visible;mso-position-horizontal-relative:margin;mso-position-vertical-relative:text" from="199.4pt,19.8pt" to="294.6pt,2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" strokecolor="blue" strokeweight="1pt">
                  <v:stroke dashstyle="dash" endarrow="block"/>
                  <w10:wrap anchorx="margin"/>
                </v:line>
              </w:pict>
            </w:r>
            <w:r w:rsidR="007E55FE" w:rsidRPr="008C252F">
              <w:rPr>
                <w:rFonts w:asciiTheme="minorHAnsi" w:hAnsiTheme="minorHAnsi" w:cstheme="minorHAnsi"/>
                <w:sz w:val="20"/>
                <w:szCs w:val="20"/>
                <w:lang w:val="ru-RU"/>
              </w:rPr>
              <w:t xml:space="preserve">3. Низький рівень промоції, недостатня поінформованість про туристичний потенціал громади на місцевому, регіональному та національному рівнях </w:t>
            </w:r>
          </w:p>
        </w:tc>
        <w:tc>
          <w:tcPr>
            <w:tcW w:w="1843" w:type="dxa"/>
            <w:vMerge w:val="restart"/>
            <w:tcBorders>
              <w:top w:val="nil"/>
              <w:left w:val="single" w:sz="4" w:space="0" w:color="auto"/>
              <w:right w:val="single" w:sz="4" w:space="0" w:color="auto"/>
            </w:tcBorders>
            <w:vAlign w:val="center"/>
            <w:hideMark/>
          </w:tcPr>
          <w:p w:rsidR="007E55FE" w:rsidRPr="008C252F" w:rsidRDefault="001D03B7" w:rsidP="0054338D">
            <w:pPr>
              <w:spacing w:after="0"/>
              <w:ind w:left="360"/>
              <w:rPr>
                <w:rFonts w:asciiTheme="minorHAnsi" w:eastAsia="Times New Roman" w:hAnsiTheme="minorHAnsi" w:cstheme="minorHAnsi"/>
                <w:sz w:val="20"/>
                <w:szCs w:val="20"/>
                <w:lang w:eastAsia="ru-RU"/>
              </w:rPr>
            </w:pPr>
            <w:r>
              <w:rPr>
                <w:rFonts w:asciiTheme="minorHAnsi" w:eastAsia="Times New Roman" w:hAnsiTheme="minorHAnsi" w:cstheme="minorHAnsi"/>
                <w:noProof/>
                <w:sz w:val="20"/>
                <w:szCs w:val="20"/>
                <w:lang w:eastAsia="uk-UA"/>
              </w:rPr>
              <w:pict>
                <v:line id="_x0000_s1064" style="position:absolute;left:0;text-align:left;flip:x;z-index:252009472;visibility:visible;mso-position-horizontal-relative:margin;mso-position-vertical-relative:text" from="-5.55pt,-45.85pt" to="87.95pt,2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" strokecolor="blue" strokeweight="1pt">
                  <v:stroke dashstyle="dash" endarrow="block"/>
                  <w10:wrap anchorx="margin"/>
                </v:line>
              </w:pict>
            </w:r>
          </w:p>
        </w:tc>
        <w:tc>
          <w:tcPr>
            <w:tcW w:w="3379" w:type="dxa"/>
            <w:tcBorders>
              <w:top w:val="single" w:sz="4" w:space="0" w:color="auto"/>
              <w:left w:val="single" w:sz="4" w:space="0" w:color="auto"/>
              <w:bottom w:val="single" w:sz="4" w:space="0" w:color="auto"/>
              <w:right w:val="single" w:sz="4" w:space="0" w:color="auto"/>
            </w:tcBorders>
            <w:shd w:val="clear" w:color="auto" w:fill="C0C0C0"/>
            <w:hideMark/>
          </w:tcPr>
          <w:p w:rsidR="007E55FE" w:rsidRPr="008C252F" w:rsidRDefault="007E55FE" w:rsidP="0054338D">
            <w:pPr>
              <w:autoSpaceDE w:val="0"/>
              <w:autoSpaceDN w:val="0"/>
              <w:spacing w:after="0" w:line="240" w:lineRule="auto"/>
              <w:ind w:left="9"/>
              <w:rPr>
                <w:rFonts w:asciiTheme="minorHAnsi" w:eastAsia="Times New Roman" w:hAnsiTheme="minorHAnsi" w:cstheme="minorHAnsi"/>
                <w:sz w:val="20"/>
                <w:szCs w:val="20"/>
              </w:rPr>
            </w:pPr>
            <w:r w:rsidRPr="008C252F">
              <w:rPr>
                <w:rFonts w:asciiTheme="minorHAnsi" w:hAnsiTheme="minorHAnsi" w:cstheme="minorHAnsi"/>
                <w:sz w:val="20"/>
                <w:szCs w:val="20"/>
              </w:rPr>
              <w:t xml:space="preserve">4.Пандемія, ріст захворювань серед населення </w:t>
            </w:r>
          </w:p>
        </w:tc>
      </w:tr>
      <w:tr w:rsidR="007E55FE" w:rsidRPr="008C252F" w:rsidTr="0054338D">
        <w:trPr>
          <w:trHeight w:val="163"/>
        </w:trPr>
        <w:tc>
          <w:tcPr>
            <w:tcW w:w="4361" w:type="dxa"/>
            <w:vMerge/>
            <w:tcBorders>
              <w:left w:val="single" w:sz="4" w:space="0" w:color="auto"/>
              <w:right w:val="single" w:sz="4" w:space="0" w:color="auto"/>
            </w:tcBorders>
            <w:shd w:val="clear" w:color="auto" w:fill="FFFF99"/>
          </w:tcPr>
          <w:p w:rsidR="007E55FE" w:rsidRPr="008C252F" w:rsidRDefault="007E55FE" w:rsidP="0054338D">
            <w:pPr>
              <w:autoSpaceDE w:val="0"/>
              <w:autoSpaceDN w:val="0"/>
              <w:spacing w:after="0" w:line="240" w:lineRule="auto"/>
              <w:rPr>
                <w:rFonts w:asciiTheme="minorHAnsi" w:hAnsiTheme="minorHAnsi" w:cstheme="minorHAnsi"/>
                <w:sz w:val="20"/>
                <w:szCs w:val="20"/>
                <w:lang w:val="ru-RU"/>
              </w:rPr>
            </w:pPr>
          </w:p>
        </w:tc>
        <w:tc>
          <w:tcPr>
            <w:tcW w:w="1843" w:type="dxa"/>
            <w:vMerge/>
            <w:tcBorders>
              <w:left w:val="single" w:sz="4" w:space="0" w:color="auto"/>
              <w:right w:val="single" w:sz="4" w:space="0" w:color="auto"/>
            </w:tcBorders>
            <w:vAlign w:val="center"/>
          </w:tcPr>
          <w:p w:rsidR="007E55FE" w:rsidRPr="008C252F" w:rsidRDefault="007E55FE" w:rsidP="0054338D">
            <w:pPr>
              <w:spacing w:after="0"/>
              <w:ind w:left="360"/>
              <w:rPr>
                <w:rFonts w:asciiTheme="minorHAnsi" w:eastAsia="Times New Roman" w:hAnsiTheme="minorHAnsi" w:cstheme="minorHAnsi"/>
                <w:sz w:val="20"/>
                <w:szCs w:val="20"/>
                <w:lang w:eastAsia="ru-RU"/>
              </w:rPr>
            </w:pPr>
          </w:p>
        </w:tc>
        <w:tc>
          <w:tcPr>
            <w:tcW w:w="3379" w:type="dxa"/>
            <w:tcBorders>
              <w:top w:val="single" w:sz="4" w:space="0" w:color="auto"/>
              <w:left w:val="single" w:sz="4" w:space="0" w:color="auto"/>
              <w:bottom w:val="single" w:sz="4" w:space="0" w:color="auto"/>
              <w:right w:val="single" w:sz="4" w:space="0" w:color="auto"/>
            </w:tcBorders>
            <w:shd w:val="clear" w:color="auto" w:fill="auto"/>
          </w:tcPr>
          <w:p w:rsidR="007E55FE" w:rsidRPr="008C252F" w:rsidRDefault="007E55FE" w:rsidP="0054338D">
            <w:pPr>
              <w:tabs>
                <w:tab w:val="num" w:pos="9"/>
              </w:tabs>
              <w:autoSpaceDE w:val="0"/>
              <w:autoSpaceDN w:val="0"/>
              <w:spacing w:after="0" w:line="240" w:lineRule="auto"/>
              <w:ind w:firstLine="9"/>
              <w:rPr>
                <w:rFonts w:asciiTheme="minorHAnsi" w:hAnsiTheme="minorHAnsi" w:cstheme="minorHAnsi"/>
                <w:sz w:val="20"/>
                <w:szCs w:val="20"/>
              </w:rPr>
            </w:pPr>
          </w:p>
        </w:tc>
      </w:tr>
      <w:tr w:rsidR="007E55FE" w:rsidRPr="008C252F" w:rsidTr="0054338D">
        <w:trPr>
          <w:trHeight w:val="268"/>
        </w:trPr>
        <w:tc>
          <w:tcPr>
            <w:tcW w:w="4361" w:type="dxa"/>
            <w:vMerge/>
            <w:tcBorders>
              <w:left w:val="single" w:sz="4" w:space="0" w:color="auto"/>
              <w:bottom w:val="single" w:sz="4" w:space="0" w:color="auto"/>
              <w:right w:val="single" w:sz="4" w:space="0" w:color="auto"/>
            </w:tcBorders>
            <w:shd w:val="clear" w:color="auto" w:fill="FFFF99"/>
          </w:tcPr>
          <w:p w:rsidR="007E55FE" w:rsidRPr="008C252F" w:rsidRDefault="007E55FE" w:rsidP="0054338D">
            <w:pPr>
              <w:autoSpaceDE w:val="0"/>
              <w:autoSpaceDN w:val="0"/>
              <w:spacing w:after="0" w:line="240" w:lineRule="auto"/>
              <w:rPr>
                <w:rFonts w:asciiTheme="minorHAnsi" w:hAnsiTheme="minorHAnsi" w:cstheme="minorHAnsi"/>
                <w:sz w:val="20"/>
                <w:szCs w:val="20"/>
                <w:lang w:val="ru-RU"/>
              </w:rPr>
            </w:pPr>
          </w:p>
        </w:tc>
        <w:tc>
          <w:tcPr>
            <w:tcW w:w="1843" w:type="dxa"/>
            <w:vMerge/>
            <w:tcBorders>
              <w:left w:val="single" w:sz="4" w:space="0" w:color="auto"/>
              <w:bottom w:val="nil"/>
              <w:right w:val="single" w:sz="4" w:space="0" w:color="auto"/>
            </w:tcBorders>
            <w:vAlign w:val="center"/>
          </w:tcPr>
          <w:p w:rsidR="007E55FE" w:rsidRPr="008C252F" w:rsidRDefault="007E55FE" w:rsidP="0054338D">
            <w:pPr>
              <w:spacing w:after="0"/>
              <w:ind w:left="360"/>
              <w:rPr>
                <w:rFonts w:asciiTheme="minorHAnsi" w:eastAsia="Times New Roman" w:hAnsiTheme="minorHAnsi" w:cstheme="minorHAnsi"/>
                <w:sz w:val="20"/>
                <w:szCs w:val="20"/>
                <w:lang w:eastAsia="ru-RU"/>
              </w:rPr>
            </w:pPr>
          </w:p>
        </w:tc>
        <w:tc>
          <w:tcPr>
            <w:tcW w:w="3379" w:type="dxa"/>
            <w:tcBorders>
              <w:top w:val="single" w:sz="4" w:space="0" w:color="auto"/>
              <w:left w:val="single" w:sz="4" w:space="0" w:color="auto"/>
              <w:bottom w:val="single" w:sz="4" w:space="0" w:color="auto"/>
              <w:right w:val="single" w:sz="4" w:space="0" w:color="auto"/>
            </w:tcBorders>
            <w:shd w:val="clear" w:color="auto" w:fill="C0C0C0"/>
          </w:tcPr>
          <w:p w:rsidR="007E55FE" w:rsidRPr="008C252F" w:rsidRDefault="007E55FE" w:rsidP="0054338D">
            <w:pPr>
              <w:autoSpaceDE w:val="0"/>
              <w:autoSpaceDN w:val="0"/>
              <w:spacing w:after="0" w:line="240" w:lineRule="auto"/>
              <w:ind w:left="9"/>
              <w:rPr>
                <w:rFonts w:asciiTheme="minorHAnsi" w:hAnsiTheme="minorHAnsi" w:cstheme="minorHAnsi"/>
                <w:sz w:val="20"/>
                <w:szCs w:val="20"/>
              </w:rPr>
            </w:pPr>
            <w:r w:rsidRPr="008C252F">
              <w:rPr>
                <w:rFonts w:asciiTheme="minorHAnsi" w:hAnsiTheme="minorHAnsi" w:cstheme="minorHAnsi"/>
                <w:sz w:val="20"/>
                <w:szCs w:val="20"/>
              </w:rPr>
              <w:t>5.Економічні кризи</w:t>
            </w:r>
          </w:p>
        </w:tc>
      </w:tr>
      <w:tr w:rsidR="007E55FE" w:rsidRPr="008C252F" w:rsidTr="0054338D">
        <w:tc>
          <w:tcPr>
            <w:tcW w:w="4361"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line="240" w:lineRule="auto"/>
              <w:rPr>
                <w:rFonts w:asciiTheme="minorHAnsi" w:eastAsia="Times New Roman" w:hAnsiTheme="minorHAnsi" w:cstheme="minorHAnsi"/>
                <w:noProof/>
                <w:sz w:val="20"/>
                <w:szCs w:val="20"/>
                <w:lang w:val="ru-RU" w:eastAsia="ru-RU"/>
              </w:rPr>
            </w:pPr>
          </w:p>
        </w:tc>
        <w:tc>
          <w:tcPr>
            <w:tcW w:w="1843" w:type="dxa"/>
            <w:vAlign w:val="center"/>
          </w:tcPr>
          <w:p w:rsidR="007E55FE" w:rsidRPr="008C252F" w:rsidRDefault="007E55FE" w:rsidP="0054338D">
            <w:pPr>
              <w:spacing w:after="0"/>
              <w:ind w:left="360"/>
              <w:rPr>
                <w:rFonts w:asciiTheme="minorHAnsi" w:eastAsia="Times New Roman" w:hAnsiTheme="minorHAnsi" w:cstheme="minorHAnsi"/>
                <w:sz w:val="20"/>
                <w:szCs w:val="20"/>
                <w:lang w:eastAsia="ru-RU"/>
              </w:rPr>
            </w:pPr>
          </w:p>
        </w:tc>
        <w:tc>
          <w:tcPr>
            <w:tcW w:w="3379" w:type="dxa"/>
            <w:tcBorders>
              <w:top w:val="single" w:sz="4" w:space="0" w:color="auto"/>
              <w:left w:val="nil"/>
              <w:bottom w:val="single" w:sz="4" w:space="0" w:color="auto"/>
              <w:right w:val="nil"/>
            </w:tcBorders>
          </w:tcPr>
          <w:p w:rsidR="007E55FE" w:rsidRPr="008C252F" w:rsidRDefault="007E55FE" w:rsidP="0054338D">
            <w:pPr>
              <w:tabs>
                <w:tab w:val="num" w:pos="9"/>
              </w:tabs>
              <w:autoSpaceDE w:val="0"/>
              <w:autoSpaceDN w:val="0"/>
              <w:spacing w:after="0"/>
              <w:ind w:firstLine="9"/>
              <w:rPr>
                <w:rFonts w:asciiTheme="minorHAnsi" w:eastAsia="Times New Roman" w:hAnsiTheme="minorHAnsi" w:cstheme="minorHAnsi"/>
                <w:sz w:val="20"/>
                <w:szCs w:val="20"/>
              </w:rPr>
            </w:pPr>
          </w:p>
        </w:tc>
      </w:tr>
      <w:tr w:rsidR="007E55FE" w:rsidRPr="008C252F" w:rsidTr="0054338D">
        <w:tc>
          <w:tcPr>
            <w:tcW w:w="4361" w:type="dxa"/>
            <w:tcBorders>
              <w:top w:val="single" w:sz="4" w:space="0" w:color="auto"/>
              <w:left w:val="single" w:sz="4" w:space="0" w:color="auto"/>
              <w:bottom w:val="single" w:sz="4" w:space="0" w:color="auto"/>
              <w:right w:val="single" w:sz="4" w:space="0" w:color="auto"/>
            </w:tcBorders>
            <w:shd w:val="clear" w:color="auto" w:fill="FFFF8F"/>
            <w:hideMark/>
          </w:tcPr>
          <w:p w:rsidR="007E55FE" w:rsidRPr="008C252F" w:rsidRDefault="001D03B7" w:rsidP="0054338D">
            <w:pPr>
              <w:autoSpaceDE w:val="0"/>
              <w:autoSpaceDN w:val="0"/>
              <w:spacing w:after="0" w:line="240" w:lineRule="auto"/>
              <w:rPr>
                <w:rFonts w:asciiTheme="minorHAnsi" w:eastAsia="Times New Roman" w:hAnsiTheme="minorHAnsi" w:cstheme="minorHAnsi"/>
                <w:noProof/>
                <w:sz w:val="20"/>
                <w:szCs w:val="20"/>
                <w:lang w:val="ru-RU" w:eastAsia="ru-RU"/>
              </w:rPr>
            </w:pPr>
            <w:r>
              <w:rPr>
                <w:rFonts w:asciiTheme="minorHAnsi" w:eastAsia="Times New Roman" w:hAnsiTheme="minorHAnsi" w:cstheme="minorHAnsi"/>
                <w:noProof/>
                <w:sz w:val="20"/>
                <w:szCs w:val="20"/>
                <w:lang w:eastAsia="uk-UA"/>
              </w:rPr>
              <w:pict>
                <v:line id="_x0000_s1063" style="position:absolute;flip:x;z-index:252021760;visibility:visible;mso-wrap-distance-top:-3e-5mm;mso-wrap-distance-bottom:-3e-5mm;mso-position-horizontal-relative:margin;mso-position-vertical-relative:text" from="208.8pt,30.45pt" to="306pt,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" strokecolor="blue" strokeweight="1pt">
                  <v:stroke dashstyle="dash" endarrow="block"/>
                  <w10:wrap anchorx="margin"/>
                </v:line>
              </w:pict>
            </w:r>
            <w:r>
              <w:rPr>
                <w:rFonts w:asciiTheme="minorHAnsi" w:eastAsia="Times New Roman" w:hAnsiTheme="minorHAnsi" w:cstheme="minorHAnsi"/>
                <w:noProof/>
                <w:sz w:val="20"/>
                <w:szCs w:val="20"/>
                <w:lang w:eastAsia="uk-UA"/>
              </w:rPr>
              <w:pict>
                <v:line id="_x0000_s1062" style="position:absolute;flip:x;z-index:252023808;visibility:visible;mso-position-horizontal-relative:margin;mso-position-vertical-relative:text" from="204.95pt,8.65pt" to="298.65pt,3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" strokecolor="blue" strokeweight="1pt">
                  <v:stroke dashstyle="dash" endarrow="block"/>
                  <w10:wrap anchorx="margin"/>
                </v:line>
              </w:pict>
            </w:r>
            <w:r>
              <w:rPr>
                <w:rFonts w:asciiTheme="minorHAnsi" w:eastAsia="Times New Roman" w:hAnsiTheme="minorHAnsi" w:cstheme="minorHAnsi"/>
                <w:noProof/>
                <w:sz w:val="20"/>
                <w:szCs w:val="20"/>
                <w:lang w:eastAsia="uk-UA"/>
              </w:rPr>
              <w:pict>
                <v:line id="_x0000_s1061" style="position:absolute;flip:x y;z-index:252020736;visibility:visible;mso-position-horizontal-relative:text;mso-position-vertical-relative:text" from="204.95pt,2.75pt" to="327.1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" strokecolor="blue" strokeweight="2pt">
                  <v:stroke endarrow="block"/>
                </v:line>
              </w:pict>
            </w:r>
            <w:r w:rsidR="007E55FE" w:rsidRPr="008C252F">
              <w:rPr>
                <w:rFonts w:asciiTheme="minorHAnsi" w:hAnsiTheme="minorHAnsi" w:cstheme="minorHAnsi"/>
                <w:sz w:val="20"/>
                <w:szCs w:val="20"/>
                <w:lang w:val="ru-RU"/>
              </w:rPr>
              <w:t xml:space="preserve">4. Відсутність комплексного підходу до розвитку туризму в громаді, слабо розвинута туристична інфраструктура інших населених пунктів </w:t>
            </w:r>
          </w:p>
        </w:tc>
        <w:tc>
          <w:tcPr>
            <w:tcW w:w="1843" w:type="dxa"/>
            <w:tcBorders>
              <w:top w:val="nil"/>
              <w:left w:val="single" w:sz="4" w:space="0" w:color="auto"/>
              <w:bottom w:val="nil"/>
              <w:right w:val="single" w:sz="4" w:space="0" w:color="auto"/>
            </w:tcBorders>
            <w:vAlign w:val="center"/>
            <w:hideMark/>
          </w:tcPr>
          <w:p w:rsidR="007E55FE" w:rsidRPr="008C252F" w:rsidRDefault="007E55FE" w:rsidP="0054338D">
            <w:pPr>
              <w:spacing w:after="0"/>
              <w:ind w:left="360"/>
              <w:rPr>
                <w:rFonts w:asciiTheme="minorHAnsi" w:eastAsia="Times New Roman" w:hAnsiTheme="minorHAnsi" w:cstheme="minorHAnsi"/>
                <w:sz w:val="20"/>
                <w:szCs w:val="20"/>
                <w:lang w:eastAsia="ru-RU"/>
              </w:rPr>
            </w:pPr>
          </w:p>
        </w:tc>
        <w:tc>
          <w:tcPr>
            <w:tcW w:w="3379" w:type="dxa"/>
            <w:tcBorders>
              <w:top w:val="single" w:sz="4" w:space="0" w:color="auto"/>
              <w:left w:val="single" w:sz="4" w:space="0" w:color="auto"/>
              <w:bottom w:val="single" w:sz="4" w:space="0" w:color="auto"/>
              <w:right w:val="single" w:sz="4" w:space="0" w:color="auto"/>
            </w:tcBorders>
            <w:shd w:val="clear" w:color="auto" w:fill="C0C0C0"/>
            <w:hideMark/>
          </w:tcPr>
          <w:p w:rsidR="007E55FE" w:rsidRPr="008C252F" w:rsidRDefault="007E55FE" w:rsidP="0054338D">
            <w:pPr>
              <w:autoSpaceDE w:val="0"/>
              <w:autoSpaceDN w:val="0"/>
              <w:spacing w:after="0" w:line="240" w:lineRule="auto"/>
              <w:ind w:left="9"/>
              <w:rPr>
                <w:rFonts w:asciiTheme="minorHAnsi" w:eastAsia="Times New Roman" w:hAnsiTheme="minorHAnsi" w:cstheme="minorHAnsi"/>
                <w:sz w:val="20"/>
                <w:szCs w:val="20"/>
              </w:rPr>
            </w:pPr>
            <w:r w:rsidRPr="008C252F">
              <w:rPr>
                <w:rFonts w:asciiTheme="minorHAnsi" w:hAnsiTheme="minorHAnsi" w:cstheme="minorHAnsi"/>
                <w:sz w:val="20"/>
                <w:szCs w:val="20"/>
              </w:rPr>
              <w:t>6.Продовження концентрації бізнесу на торгівлі</w:t>
            </w:r>
          </w:p>
        </w:tc>
      </w:tr>
      <w:tr w:rsidR="007E55FE" w:rsidRPr="008C252F" w:rsidTr="0054338D">
        <w:tc>
          <w:tcPr>
            <w:tcW w:w="4361"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rPr>
                <w:rFonts w:asciiTheme="minorHAnsi" w:eastAsia="Times New Roman" w:hAnsiTheme="minorHAnsi" w:cstheme="minorHAnsi"/>
                <w:sz w:val="20"/>
                <w:szCs w:val="20"/>
              </w:rPr>
            </w:pPr>
          </w:p>
        </w:tc>
        <w:tc>
          <w:tcPr>
            <w:tcW w:w="1843" w:type="dxa"/>
            <w:vAlign w:val="center"/>
          </w:tcPr>
          <w:p w:rsidR="007E55FE" w:rsidRPr="008C252F" w:rsidRDefault="007E55FE" w:rsidP="0054338D">
            <w:pPr>
              <w:spacing w:after="0"/>
              <w:ind w:left="360"/>
              <w:rPr>
                <w:rFonts w:asciiTheme="minorHAnsi" w:eastAsia="Times New Roman" w:hAnsiTheme="minorHAnsi" w:cstheme="minorHAnsi"/>
                <w:sz w:val="20"/>
                <w:szCs w:val="20"/>
                <w:lang w:eastAsia="ru-RU"/>
              </w:rPr>
            </w:pPr>
          </w:p>
        </w:tc>
        <w:tc>
          <w:tcPr>
            <w:tcW w:w="3379" w:type="dxa"/>
            <w:tcBorders>
              <w:top w:val="single" w:sz="4" w:space="0" w:color="auto"/>
              <w:left w:val="nil"/>
              <w:bottom w:val="single" w:sz="4" w:space="0" w:color="auto"/>
              <w:right w:val="nil"/>
            </w:tcBorders>
          </w:tcPr>
          <w:p w:rsidR="007E55FE" w:rsidRPr="008C252F" w:rsidRDefault="007E55FE" w:rsidP="0054338D">
            <w:pPr>
              <w:tabs>
                <w:tab w:val="num" w:pos="9"/>
              </w:tabs>
              <w:autoSpaceDE w:val="0"/>
              <w:autoSpaceDN w:val="0"/>
              <w:spacing w:after="0"/>
              <w:ind w:firstLine="9"/>
              <w:rPr>
                <w:rFonts w:asciiTheme="minorHAnsi" w:eastAsia="Times New Roman" w:hAnsiTheme="minorHAnsi" w:cstheme="minorHAnsi"/>
                <w:sz w:val="20"/>
                <w:szCs w:val="20"/>
              </w:rPr>
            </w:pPr>
          </w:p>
        </w:tc>
      </w:tr>
      <w:tr w:rsidR="007E55FE" w:rsidRPr="008C252F" w:rsidTr="0054338D">
        <w:trPr>
          <w:trHeight w:val="189"/>
        </w:trPr>
        <w:tc>
          <w:tcPr>
            <w:tcW w:w="4361" w:type="dxa"/>
            <w:vMerge w:val="restart"/>
            <w:tcBorders>
              <w:top w:val="single" w:sz="4" w:space="0" w:color="auto"/>
              <w:left w:val="single" w:sz="4" w:space="0" w:color="auto"/>
              <w:right w:val="single" w:sz="4" w:space="0" w:color="auto"/>
            </w:tcBorders>
            <w:shd w:val="clear" w:color="auto" w:fill="FFFF8F"/>
            <w:hideMark/>
          </w:tcPr>
          <w:p w:rsidR="007E55FE" w:rsidRPr="008C252F" w:rsidRDefault="001D03B7" w:rsidP="00F465D4">
            <w:pPr>
              <w:autoSpaceDE w:val="0"/>
              <w:autoSpaceDN w:val="0"/>
              <w:spacing w:after="0" w:line="240" w:lineRule="auto"/>
              <w:rPr>
                <w:rFonts w:asciiTheme="minorHAnsi" w:eastAsia="Times New Roman" w:hAnsiTheme="minorHAnsi" w:cstheme="minorHAnsi"/>
                <w:noProof/>
                <w:sz w:val="20"/>
                <w:szCs w:val="20"/>
                <w:lang w:val="ru-RU" w:eastAsia="ru-RU"/>
              </w:rPr>
            </w:pPr>
            <w:r>
              <w:rPr>
                <w:rFonts w:asciiTheme="minorHAnsi" w:eastAsia="Times New Roman" w:hAnsiTheme="minorHAnsi" w:cstheme="minorHAnsi"/>
                <w:noProof/>
                <w:sz w:val="20"/>
                <w:szCs w:val="20"/>
                <w:lang w:eastAsia="uk-UA"/>
              </w:rPr>
              <w:pict>
                <v:line id="_x0000_s1060" style="position:absolute;flip:x;z-index:252029952;visibility:visible;mso-position-horizontal-relative:margin;mso-position-vertical-relative:text" from="202.75pt,22.95pt" to="294.85pt,2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" strokecolor="blue" strokeweight="1pt">
                  <v:stroke dashstyle="dash" endarrow="block"/>
                  <w10:wrap anchorx="margin"/>
                </v:line>
              </w:pict>
            </w:r>
            <w:r>
              <w:rPr>
                <w:rFonts w:asciiTheme="minorHAnsi" w:eastAsia="Times New Roman" w:hAnsiTheme="minorHAnsi" w:cstheme="minorHAnsi"/>
                <w:noProof/>
                <w:sz w:val="20"/>
                <w:szCs w:val="20"/>
                <w:lang w:eastAsia="uk-UA"/>
              </w:rPr>
              <w:pict>
                <v:line id="_x0000_s1059" style="position:absolute;flip:x;z-index:252028928;visibility:visible;mso-position-horizontal-relative:text;mso-position-vertical-relative:text" from="202.5pt,81.2pt" to="303.4pt,2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" strokecolor="blue" strokeweight="2pt">
                  <v:stroke endarrow="block"/>
                </v:line>
              </w:pict>
            </w:r>
            <w:r w:rsidR="007E55FE" w:rsidRPr="008C252F">
              <w:rPr>
                <w:rFonts w:asciiTheme="minorHAnsi" w:hAnsiTheme="minorHAnsi" w:cstheme="minorHAnsi"/>
                <w:sz w:val="20"/>
                <w:szCs w:val="20"/>
                <w:lang w:val="ru-RU"/>
              </w:rPr>
              <w:t>5. Відсутність автентичності туристичних об’єктів,</w:t>
            </w:r>
            <w:r w:rsidR="007E55FE" w:rsidRPr="008C252F">
              <w:rPr>
                <w:rFonts w:asciiTheme="minorHAnsi" w:hAnsiTheme="minorHAnsi" w:cstheme="minorHAnsi"/>
                <w:sz w:val="20"/>
                <w:szCs w:val="20"/>
              </w:rPr>
              <w:t xml:space="preserve"> не використано історичне минуле </w:t>
            </w:r>
          </w:p>
        </w:tc>
        <w:tc>
          <w:tcPr>
            <w:tcW w:w="1843" w:type="dxa"/>
            <w:vMerge w:val="restart"/>
            <w:tcBorders>
              <w:top w:val="nil"/>
              <w:left w:val="single" w:sz="4" w:space="0" w:color="auto"/>
              <w:right w:val="single" w:sz="4" w:space="0" w:color="auto"/>
            </w:tcBorders>
            <w:vAlign w:val="center"/>
          </w:tcPr>
          <w:p w:rsidR="007E55FE" w:rsidRPr="008C252F" w:rsidRDefault="001D03B7" w:rsidP="0054338D">
            <w:pPr>
              <w:spacing w:after="0"/>
              <w:ind w:left="360"/>
              <w:rPr>
                <w:rFonts w:asciiTheme="minorHAnsi" w:eastAsia="Times New Roman" w:hAnsiTheme="minorHAnsi" w:cstheme="minorHAnsi"/>
                <w:sz w:val="20"/>
                <w:szCs w:val="20"/>
                <w:lang w:eastAsia="ru-RU"/>
              </w:rPr>
            </w:pPr>
            <w:r>
              <w:rPr>
                <w:rFonts w:asciiTheme="minorHAnsi" w:eastAsia="Times New Roman" w:hAnsiTheme="minorHAnsi" w:cstheme="minorHAnsi"/>
                <w:noProof/>
                <w:sz w:val="20"/>
                <w:szCs w:val="20"/>
                <w:lang w:eastAsia="uk-UA"/>
              </w:rPr>
              <w:pict>
                <v:line id="_x0000_s1058" style="position:absolute;left:0;text-align:left;flip:x;z-index:252022784;visibility:visible;mso-position-horizontal-relative:margin;mso-position-vertical-relative:text" from="-21.25pt,-16.6pt" to="86.35pt,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" strokecolor="blue" strokeweight="1pt">
                  <v:stroke dashstyle="dash" endarrow="block"/>
                  <w10:wrap anchorx="margin"/>
                </v:line>
              </w:pict>
            </w:r>
          </w:p>
        </w:tc>
        <w:tc>
          <w:tcPr>
            <w:tcW w:w="3379" w:type="dxa"/>
            <w:tcBorders>
              <w:top w:val="single" w:sz="4" w:space="0" w:color="auto"/>
              <w:left w:val="single" w:sz="4" w:space="0" w:color="auto"/>
              <w:bottom w:val="single" w:sz="4" w:space="0" w:color="auto"/>
              <w:right w:val="single" w:sz="4" w:space="0" w:color="auto"/>
            </w:tcBorders>
            <w:shd w:val="clear" w:color="auto" w:fill="C0C0C0"/>
            <w:hideMark/>
          </w:tcPr>
          <w:p w:rsidR="007E55FE" w:rsidRPr="008C252F" w:rsidRDefault="007E55FE" w:rsidP="0054338D">
            <w:pPr>
              <w:autoSpaceDE w:val="0"/>
              <w:autoSpaceDN w:val="0"/>
              <w:spacing w:after="0" w:line="240" w:lineRule="auto"/>
              <w:ind w:left="9"/>
              <w:rPr>
                <w:rFonts w:asciiTheme="minorHAnsi" w:eastAsia="Times New Roman" w:hAnsiTheme="minorHAnsi" w:cstheme="minorHAnsi"/>
                <w:sz w:val="20"/>
                <w:szCs w:val="20"/>
              </w:rPr>
            </w:pPr>
            <w:r w:rsidRPr="008C252F">
              <w:rPr>
                <w:rFonts w:asciiTheme="minorHAnsi" w:hAnsiTheme="minorHAnsi" w:cstheme="minorHAnsi"/>
                <w:sz w:val="20"/>
                <w:szCs w:val="20"/>
              </w:rPr>
              <w:t>7.Зниження рівня води в річках та ґрунтових водах призводить до загострення проблеми водопостачання у селах</w:t>
            </w:r>
          </w:p>
        </w:tc>
      </w:tr>
      <w:tr w:rsidR="007E55FE" w:rsidRPr="008C252F" w:rsidTr="0054338D">
        <w:trPr>
          <w:trHeight w:val="187"/>
        </w:trPr>
        <w:tc>
          <w:tcPr>
            <w:tcW w:w="4361" w:type="dxa"/>
            <w:vMerge/>
            <w:tcBorders>
              <w:left w:val="single" w:sz="4" w:space="0" w:color="auto"/>
              <w:right w:val="single" w:sz="4" w:space="0" w:color="auto"/>
            </w:tcBorders>
            <w:shd w:val="clear" w:color="auto" w:fill="FFFF8F"/>
          </w:tcPr>
          <w:p w:rsidR="007E55FE" w:rsidRPr="008C252F" w:rsidRDefault="007E55FE" w:rsidP="0054338D">
            <w:pPr>
              <w:autoSpaceDE w:val="0"/>
              <w:autoSpaceDN w:val="0"/>
              <w:spacing w:after="0" w:line="240" w:lineRule="auto"/>
              <w:rPr>
                <w:rFonts w:asciiTheme="minorHAnsi" w:hAnsiTheme="minorHAnsi" w:cstheme="minorHAnsi"/>
                <w:sz w:val="20"/>
                <w:szCs w:val="20"/>
                <w:lang w:val="ru-RU"/>
              </w:rPr>
            </w:pPr>
          </w:p>
        </w:tc>
        <w:tc>
          <w:tcPr>
            <w:tcW w:w="1843" w:type="dxa"/>
            <w:vMerge/>
            <w:tcBorders>
              <w:left w:val="single" w:sz="4" w:space="0" w:color="auto"/>
              <w:right w:val="single" w:sz="4" w:space="0" w:color="auto"/>
            </w:tcBorders>
            <w:vAlign w:val="center"/>
          </w:tcPr>
          <w:p w:rsidR="007E55FE" w:rsidRPr="008C252F" w:rsidRDefault="007E55FE" w:rsidP="0054338D">
            <w:pPr>
              <w:spacing w:after="0"/>
              <w:ind w:left="360"/>
              <w:rPr>
                <w:rFonts w:asciiTheme="minorHAnsi" w:eastAsia="Times New Roman" w:hAnsiTheme="minorHAnsi" w:cstheme="minorHAnsi"/>
                <w:sz w:val="20"/>
                <w:szCs w:val="20"/>
                <w:lang w:eastAsia="ru-RU"/>
              </w:rPr>
            </w:pPr>
          </w:p>
        </w:tc>
        <w:tc>
          <w:tcPr>
            <w:tcW w:w="3379" w:type="dxa"/>
            <w:tcBorders>
              <w:top w:val="single" w:sz="4" w:space="0" w:color="auto"/>
              <w:left w:val="single" w:sz="4" w:space="0" w:color="auto"/>
              <w:bottom w:val="single" w:sz="4" w:space="0" w:color="auto"/>
              <w:right w:val="single" w:sz="4" w:space="0" w:color="auto"/>
            </w:tcBorders>
            <w:shd w:val="clear" w:color="auto" w:fill="auto"/>
          </w:tcPr>
          <w:p w:rsidR="007E55FE" w:rsidRPr="008C252F" w:rsidRDefault="007E55FE" w:rsidP="0054338D">
            <w:pPr>
              <w:tabs>
                <w:tab w:val="num" w:pos="9"/>
              </w:tabs>
              <w:autoSpaceDE w:val="0"/>
              <w:autoSpaceDN w:val="0"/>
              <w:spacing w:after="0" w:line="240" w:lineRule="auto"/>
              <w:ind w:firstLine="9"/>
              <w:rPr>
                <w:rFonts w:asciiTheme="minorHAnsi" w:hAnsiTheme="minorHAnsi" w:cstheme="minorHAnsi"/>
                <w:sz w:val="20"/>
                <w:szCs w:val="20"/>
              </w:rPr>
            </w:pPr>
          </w:p>
        </w:tc>
      </w:tr>
      <w:tr w:rsidR="007E55FE" w:rsidRPr="008C252F" w:rsidTr="0054338D">
        <w:trPr>
          <w:trHeight w:val="46"/>
        </w:trPr>
        <w:tc>
          <w:tcPr>
            <w:tcW w:w="4361" w:type="dxa"/>
            <w:vMerge/>
            <w:tcBorders>
              <w:left w:val="single" w:sz="4" w:space="0" w:color="auto"/>
              <w:bottom w:val="single" w:sz="4" w:space="0" w:color="auto"/>
              <w:right w:val="single" w:sz="4" w:space="0" w:color="auto"/>
            </w:tcBorders>
            <w:shd w:val="clear" w:color="auto" w:fill="FFFF8F"/>
          </w:tcPr>
          <w:p w:rsidR="007E55FE" w:rsidRPr="008C252F" w:rsidRDefault="007E55FE" w:rsidP="0054338D">
            <w:pPr>
              <w:autoSpaceDE w:val="0"/>
              <w:autoSpaceDN w:val="0"/>
              <w:spacing w:after="0" w:line="240" w:lineRule="auto"/>
              <w:rPr>
                <w:rFonts w:asciiTheme="minorHAnsi" w:hAnsiTheme="minorHAnsi" w:cstheme="minorHAnsi"/>
                <w:sz w:val="20"/>
                <w:szCs w:val="20"/>
                <w:lang w:val="ru-RU"/>
              </w:rPr>
            </w:pPr>
          </w:p>
        </w:tc>
        <w:tc>
          <w:tcPr>
            <w:tcW w:w="1843" w:type="dxa"/>
            <w:vMerge/>
            <w:tcBorders>
              <w:left w:val="single" w:sz="4" w:space="0" w:color="auto"/>
              <w:bottom w:val="nil"/>
              <w:right w:val="single" w:sz="4" w:space="0" w:color="auto"/>
            </w:tcBorders>
            <w:vAlign w:val="center"/>
          </w:tcPr>
          <w:p w:rsidR="007E55FE" w:rsidRPr="008C252F" w:rsidRDefault="007E55FE" w:rsidP="0054338D">
            <w:pPr>
              <w:spacing w:after="0"/>
              <w:ind w:left="360"/>
              <w:rPr>
                <w:rFonts w:asciiTheme="minorHAnsi" w:eastAsia="Times New Roman" w:hAnsiTheme="minorHAnsi" w:cstheme="minorHAnsi"/>
                <w:sz w:val="20"/>
                <w:szCs w:val="20"/>
                <w:lang w:eastAsia="ru-RU"/>
              </w:rPr>
            </w:pPr>
          </w:p>
        </w:tc>
        <w:tc>
          <w:tcPr>
            <w:tcW w:w="3379" w:type="dxa"/>
            <w:tcBorders>
              <w:top w:val="single" w:sz="4" w:space="0" w:color="auto"/>
              <w:left w:val="single" w:sz="4" w:space="0" w:color="auto"/>
              <w:bottom w:val="single" w:sz="4" w:space="0" w:color="auto"/>
              <w:right w:val="single" w:sz="4" w:space="0" w:color="auto"/>
            </w:tcBorders>
            <w:shd w:val="clear" w:color="auto" w:fill="C0C0C0"/>
          </w:tcPr>
          <w:p w:rsidR="007E55FE" w:rsidRPr="008C252F" w:rsidRDefault="007E55FE" w:rsidP="0054338D">
            <w:pPr>
              <w:autoSpaceDE w:val="0"/>
              <w:autoSpaceDN w:val="0"/>
              <w:spacing w:after="0" w:line="240" w:lineRule="auto"/>
              <w:ind w:left="9"/>
              <w:rPr>
                <w:rFonts w:asciiTheme="minorHAnsi" w:hAnsiTheme="minorHAnsi" w:cstheme="minorHAnsi"/>
                <w:sz w:val="20"/>
                <w:szCs w:val="20"/>
              </w:rPr>
            </w:pPr>
            <w:r w:rsidRPr="008C252F">
              <w:rPr>
                <w:rFonts w:asciiTheme="minorHAnsi" w:hAnsiTheme="minorHAnsi" w:cstheme="minorHAnsi"/>
                <w:sz w:val="20"/>
                <w:szCs w:val="20"/>
              </w:rPr>
              <w:t>8.Природні катаклізми</w:t>
            </w:r>
          </w:p>
        </w:tc>
      </w:tr>
      <w:tr w:rsidR="007E55FE" w:rsidRPr="008C252F" w:rsidTr="0054338D">
        <w:tc>
          <w:tcPr>
            <w:tcW w:w="4361"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rPr>
                <w:rFonts w:asciiTheme="minorHAnsi" w:eastAsia="Times New Roman" w:hAnsiTheme="minorHAnsi" w:cstheme="minorHAnsi"/>
                <w:sz w:val="20"/>
                <w:szCs w:val="20"/>
              </w:rPr>
            </w:pPr>
          </w:p>
        </w:tc>
        <w:tc>
          <w:tcPr>
            <w:tcW w:w="1843" w:type="dxa"/>
            <w:vAlign w:val="center"/>
          </w:tcPr>
          <w:p w:rsidR="007E55FE" w:rsidRPr="008C252F" w:rsidRDefault="001D03B7" w:rsidP="0054338D">
            <w:pPr>
              <w:spacing w:after="0"/>
              <w:ind w:left="360"/>
              <w:rPr>
                <w:rFonts w:asciiTheme="minorHAnsi" w:eastAsia="Times New Roman" w:hAnsiTheme="minorHAnsi" w:cstheme="minorHAnsi"/>
                <w:sz w:val="20"/>
                <w:szCs w:val="20"/>
                <w:lang w:eastAsia="ru-RU"/>
              </w:rPr>
            </w:pPr>
            <w:r>
              <w:rPr>
                <w:rFonts w:asciiTheme="minorHAnsi" w:eastAsia="Times New Roman" w:hAnsiTheme="minorHAnsi" w:cstheme="minorHAnsi"/>
                <w:noProof/>
                <w:sz w:val="20"/>
                <w:szCs w:val="20"/>
                <w:lang w:eastAsia="uk-UA"/>
              </w:rPr>
              <w:pict>
                <v:line id="_x0000_s1057" style="position:absolute;left:0;text-align:left;flip:x;z-index:252025856;visibility:visible;mso-position-horizontal-relative:margin;mso-position-vertical-relative:text" from="-13.1pt,-55.7pt" to="87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" strokecolor="blue" strokeweight="1pt">
                  <v:stroke dashstyle="dash" endarrow="block"/>
                  <w10:wrap anchorx="margin"/>
                </v:line>
              </w:pict>
            </w:r>
          </w:p>
        </w:tc>
        <w:tc>
          <w:tcPr>
            <w:tcW w:w="3379" w:type="dxa"/>
            <w:tcBorders>
              <w:top w:val="single" w:sz="4" w:space="0" w:color="auto"/>
              <w:left w:val="nil"/>
              <w:bottom w:val="single" w:sz="4" w:space="0" w:color="auto"/>
              <w:right w:val="nil"/>
            </w:tcBorders>
          </w:tcPr>
          <w:p w:rsidR="007E55FE" w:rsidRPr="008C252F" w:rsidRDefault="007E55FE" w:rsidP="0054338D">
            <w:pPr>
              <w:tabs>
                <w:tab w:val="num" w:pos="9"/>
              </w:tabs>
              <w:autoSpaceDE w:val="0"/>
              <w:autoSpaceDN w:val="0"/>
              <w:spacing w:after="0"/>
              <w:ind w:firstLine="9"/>
              <w:rPr>
                <w:rFonts w:asciiTheme="minorHAnsi" w:eastAsia="Times New Roman" w:hAnsiTheme="minorHAnsi" w:cstheme="minorHAnsi"/>
                <w:sz w:val="20"/>
                <w:szCs w:val="20"/>
              </w:rPr>
            </w:pPr>
          </w:p>
        </w:tc>
      </w:tr>
      <w:tr w:rsidR="007E55FE" w:rsidRPr="008C252F" w:rsidTr="0054338D">
        <w:tc>
          <w:tcPr>
            <w:tcW w:w="4361" w:type="dxa"/>
            <w:tcBorders>
              <w:top w:val="single" w:sz="4" w:space="0" w:color="auto"/>
              <w:left w:val="single" w:sz="4" w:space="0" w:color="auto"/>
              <w:bottom w:val="single" w:sz="4" w:space="0" w:color="auto"/>
              <w:right w:val="single" w:sz="4" w:space="0" w:color="auto"/>
            </w:tcBorders>
            <w:shd w:val="clear" w:color="auto" w:fill="FFFF99"/>
          </w:tcPr>
          <w:p w:rsidR="007E55FE" w:rsidRPr="008C252F" w:rsidRDefault="001D03B7" w:rsidP="00F465D4">
            <w:pPr>
              <w:autoSpaceDE w:val="0"/>
              <w:autoSpaceDN w:val="0"/>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noProof/>
                <w:sz w:val="20"/>
                <w:szCs w:val="20"/>
                <w:lang w:eastAsia="uk-UA"/>
              </w:rPr>
              <w:pict>
                <v:line id="_x0000_s1056" style="position:absolute;flip:x;z-index:252027904;visibility:visible;mso-position-horizontal-relative:text;mso-position-vertical-relative:text" from="202.75pt,38.65pt" to="305.05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" strokecolor="blue" strokeweight="2pt">
                  <v:stroke endarrow="block"/>
                </v:line>
              </w:pict>
            </w:r>
            <w:r>
              <w:rPr>
                <w:rFonts w:asciiTheme="minorHAnsi" w:eastAsia="Times New Roman" w:hAnsiTheme="minorHAnsi" w:cstheme="minorHAnsi"/>
                <w:noProof/>
                <w:sz w:val="20"/>
                <w:szCs w:val="20"/>
                <w:lang w:eastAsia="uk-UA"/>
              </w:rPr>
              <w:pict>
                <v:line id="_x0000_s1055" style="position:absolute;flip:x y;z-index:252030976;visibility:visible;mso-position-horizontal-relative:margin;mso-position-vertical-relative:text" from="207pt,6.3pt" to="300.4pt,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" strokecolor="blue" strokeweight="1pt">
                  <v:stroke dashstyle="dash" endarrow="block"/>
                  <w10:wrap anchorx="margin"/>
                </v:line>
              </w:pict>
            </w:r>
            <w:r w:rsidR="007E55FE" w:rsidRPr="008C252F">
              <w:rPr>
                <w:rFonts w:asciiTheme="minorHAnsi" w:hAnsiTheme="minorHAnsi" w:cstheme="minorHAnsi"/>
                <w:sz w:val="20"/>
                <w:szCs w:val="20"/>
                <w:lang w:val="ru-RU"/>
              </w:rPr>
              <w:t xml:space="preserve">6. </w:t>
            </w:r>
            <w:r w:rsidR="0009798E" w:rsidRPr="008C252F">
              <w:rPr>
                <w:rFonts w:asciiTheme="minorHAnsi" w:hAnsiTheme="minorHAnsi" w:cstheme="minorHAnsi"/>
                <w:sz w:val="20"/>
                <w:szCs w:val="20"/>
                <w:lang w:val="ru-RU"/>
              </w:rPr>
              <w:t>Негативна тенденція</w:t>
            </w:r>
            <w:r w:rsidR="007E55FE" w:rsidRPr="008C252F">
              <w:rPr>
                <w:rFonts w:asciiTheme="minorHAnsi" w:hAnsiTheme="minorHAnsi" w:cstheme="minorHAnsi"/>
                <w:sz w:val="20"/>
                <w:szCs w:val="20"/>
                <w:lang w:val="ru-RU"/>
              </w:rPr>
              <w:t xml:space="preserve"> демографічн</w:t>
            </w:r>
            <w:r w:rsidR="0009798E" w:rsidRPr="008C252F">
              <w:rPr>
                <w:rFonts w:asciiTheme="minorHAnsi" w:hAnsiTheme="minorHAnsi" w:cstheme="minorHAnsi"/>
                <w:sz w:val="20"/>
                <w:szCs w:val="20"/>
                <w:lang w:val="ru-RU"/>
              </w:rPr>
              <w:t>ої</w:t>
            </w:r>
            <w:r w:rsidR="007E55FE" w:rsidRPr="008C252F">
              <w:rPr>
                <w:rFonts w:asciiTheme="minorHAnsi" w:hAnsiTheme="minorHAnsi" w:cstheme="minorHAnsi"/>
                <w:sz w:val="20"/>
                <w:szCs w:val="20"/>
                <w:lang w:val="ru-RU"/>
              </w:rPr>
              <w:t xml:space="preserve"> ситуаці</w:t>
            </w:r>
            <w:r w:rsidR="0009798E" w:rsidRPr="008C252F">
              <w:rPr>
                <w:rFonts w:asciiTheme="minorHAnsi" w:hAnsiTheme="minorHAnsi" w:cstheme="minorHAnsi"/>
                <w:sz w:val="20"/>
                <w:szCs w:val="20"/>
                <w:lang w:val="ru-RU"/>
              </w:rPr>
              <w:t>ї</w:t>
            </w:r>
            <w:r w:rsidR="00F465D4" w:rsidRPr="008C252F">
              <w:rPr>
                <w:rFonts w:asciiTheme="minorHAnsi" w:hAnsiTheme="minorHAnsi" w:cstheme="minorHAnsi"/>
                <w:sz w:val="20"/>
                <w:szCs w:val="20"/>
                <w:lang w:val="ru-RU"/>
              </w:rPr>
              <w:t xml:space="preserve"> </w:t>
            </w:r>
          </w:p>
        </w:tc>
        <w:tc>
          <w:tcPr>
            <w:tcW w:w="1843" w:type="dxa"/>
            <w:tcBorders>
              <w:top w:val="nil"/>
              <w:left w:val="single" w:sz="4" w:space="0" w:color="auto"/>
              <w:bottom w:val="nil"/>
              <w:right w:val="single" w:sz="4" w:space="0" w:color="auto"/>
            </w:tcBorders>
            <w:vAlign w:val="center"/>
          </w:tcPr>
          <w:p w:rsidR="007E55FE" w:rsidRPr="008C252F" w:rsidRDefault="001D03B7" w:rsidP="0054338D">
            <w:pPr>
              <w:spacing w:after="0"/>
              <w:ind w:left="360"/>
              <w:rPr>
                <w:rFonts w:asciiTheme="minorHAnsi" w:eastAsia="Times New Roman" w:hAnsiTheme="minorHAnsi" w:cstheme="minorHAnsi"/>
                <w:sz w:val="20"/>
                <w:szCs w:val="20"/>
                <w:lang w:eastAsia="ru-RU"/>
              </w:rPr>
            </w:pPr>
            <w:r>
              <w:rPr>
                <w:rFonts w:asciiTheme="minorHAnsi" w:hAnsiTheme="minorHAnsi" w:cstheme="minorHAnsi"/>
                <w:noProof/>
                <w:sz w:val="20"/>
                <w:szCs w:val="20"/>
                <w:lang w:eastAsia="uk-UA"/>
              </w:rPr>
              <w:pict>
                <v:line id="Line 200" o:spid="_x0000_s1054" style="position:absolute;left:0;text-align:left;flip:x y;z-index:252044288;visibility:visible;mso-position-horizontal-relative:text;mso-position-vertical-relative:text" from="-4.05pt,7.95pt" to="89.1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" strokecolor="blue" strokeweight="2pt">
                  <v:stroke endarrow="block"/>
                </v:line>
              </w:pict>
            </w:r>
          </w:p>
        </w:tc>
        <w:tc>
          <w:tcPr>
            <w:tcW w:w="337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E55FE" w:rsidRPr="008C252F" w:rsidRDefault="007E55FE" w:rsidP="0054338D">
            <w:pPr>
              <w:autoSpaceDE w:val="0"/>
              <w:autoSpaceDN w:val="0"/>
              <w:spacing w:after="0" w:line="240" w:lineRule="auto"/>
              <w:ind w:left="9"/>
              <w:rPr>
                <w:rFonts w:asciiTheme="minorHAnsi" w:eastAsia="Times New Roman" w:hAnsiTheme="minorHAnsi" w:cstheme="minorHAnsi"/>
                <w:sz w:val="20"/>
                <w:szCs w:val="20"/>
              </w:rPr>
            </w:pPr>
            <w:r w:rsidRPr="008C252F">
              <w:rPr>
                <w:rFonts w:asciiTheme="minorHAnsi" w:hAnsiTheme="minorHAnsi" w:cstheme="minorHAnsi"/>
                <w:sz w:val="20"/>
                <w:szCs w:val="20"/>
              </w:rPr>
              <w:t>9.Перекладання на місцеве самоврядування фінансових зобов‘язань щодо забезпе чення соціальних стандартів</w:t>
            </w:r>
          </w:p>
        </w:tc>
      </w:tr>
      <w:tr w:rsidR="007E55FE" w:rsidRPr="008C252F" w:rsidTr="0054338D">
        <w:tc>
          <w:tcPr>
            <w:tcW w:w="4361" w:type="dxa"/>
            <w:tcBorders>
              <w:top w:val="single" w:sz="4" w:space="0" w:color="auto"/>
              <w:left w:val="nil"/>
              <w:bottom w:val="single" w:sz="4" w:space="0" w:color="auto"/>
              <w:right w:val="nil"/>
            </w:tcBorders>
          </w:tcPr>
          <w:p w:rsidR="007E55FE" w:rsidRPr="008C252F" w:rsidRDefault="007E55FE" w:rsidP="0054338D">
            <w:pPr>
              <w:autoSpaceDE w:val="0"/>
              <w:autoSpaceDN w:val="0"/>
              <w:spacing w:after="0" w:line="240" w:lineRule="auto"/>
              <w:rPr>
                <w:rFonts w:asciiTheme="minorHAnsi" w:hAnsiTheme="minorHAnsi" w:cstheme="minorHAnsi"/>
                <w:sz w:val="20"/>
                <w:szCs w:val="20"/>
              </w:rPr>
            </w:pPr>
          </w:p>
        </w:tc>
        <w:tc>
          <w:tcPr>
            <w:tcW w:w="1843" w:type="dxa"/>
            <w:vAlign w:val="center"/>
          </w:tcPr>
          <w:p w:rsidR="007E55FE" w:rsidRPr="008C252F" w:rsidRDefault="007E55FE" w:rsidP="0054338D">
            <w:pPr>
              <w:spacing w:after="0"/>
              <w:ind w:left="360"/>
              <w:rPr>
                <w:rFonts w:asciiTheme="minorHAnsi" w:eastAsia="Times New Roman" w:hAnsiTheme="minorHAnsi" w:cstheme="minorHAnsi"/>
                <w:sz w:val="20"/>
                <w:szCs w:val="20"/>
                <w:lang w:eastAsia="ru-RU"/>
              </w:rPr>
            </w:pPr>
          </w:p>
        </w:tc>
        <w:tc>
          <w:tcPr>
            <w:tcW w:w="3379" w:type="dxa"/>
            <w:tcBorders>
              <w:top w:val="single" w:sz="4" w:space="0" w:color="auto"/>
              <w:left w:val="nil"/>
              <w:bottom w:val="nil"/>
              <w:right w:val="nil"/>
            </w:tcBorders>
          </w:tcPr>
          <w:p w:rsidR="007E55FE" w:rsidRPr="008C252F" w:rsidRDefault="007E55FE" w:rsidP="0054338D">
            <w:pPr>
              <w:tabs>
                <w:tab w:val="num" w:pos="9"/>
                <w:tab w:val="num" w:pos="252"/>
                <w:tab w:val="left" w:pos="972"/>
              </w:tabs>
              <w:spacing w:after="0"/>
              <w:ind w:firstLine="9"/>
              <w:jc w:val="both"/>
              <w:rPr>
                <w:rFonts w:asciiTheme="minorHAnsi" w:eastAsia="Times New Roman" w:hAnsiTheme="minorHAnsi" w:cstheme="minorHAnsi"/>
                <w:sz w:val="20"/>
                <w:szCs w:val="20"/>
                <w:lang w:eastAsia="ru-RU"/>
              </w:rPr>
            </w:pPr>
          </w:p>
        </w:tc>
      </w:tr>
      <w:tr w:rsidR="007E55FE" w:rsidRPr="008C252F" w:rsidTr="0054338D">
        <w:trPr>
          <w:trHeight w:val="392"/>
        </w:trPr>
        <w:tc>
          <w:tcPr>
            <w:tcW w:w="4361" w:type="dxa"/>
            <w:tcBorders>
              <w:top w:val="single" w:sz="4" w:space="0" w:color="auto"/>
              <w:left w:val="single" w:sz="4" w:space="0" w:color="auto"/>
              <w:bottom w:val="single" w:sz="4" w:space="0" w:color="auto"/>
              <w:right w:val="single" w:sz="4" w:space="0" w:color="auto"/>
            </w:tcBorders>
            <w:shd w:val="clear" w:color="auto" w:fill="FFFF8F"/>
            <w:hideMark/>
          </w:tcPr>
          <w:p w:rsidR="007E55FE" w:rsidRPr="008C252F" w:rsidRDefault="007E55FE" w:rsidP="0054338D">
            <w:pPr>
              <w:autoSpaceDE w:val="0"/>
              <w:autoSpaceDN w:val="0"/>
              <w:spacing w:after="0" w:line="240" w:lineRule="auto"/>
              <w:rPr>
                <w:rFonts w:asciiTheme="minorHAnsi" w:hAnsiTheme="minorHAnsi" w:cstheme="minorHAnsi"/>
                <w:sz w:val="20"/>
                <w:szCs w:val="20"/>
              </w:rPr>
            </w:pPr>
            <w:r w:rsidRPr="008C252F">
              <w:rPr>
                <w:rFonts w:asciiTheme="minorHAnsi" w:hAnsiTheme="minorHAnsi" w:cstheme="minorHAnsi"/>
                <w:sz w:val="20"/>
                <w:szCs w:val="20"/>
                <w:lang w:val="ru-RU"/>
              </w:rPr>
              <w:t>7. Високий рівень тіньової економіки</w:t>
            </w:r>
          </w:p>
        </w:tc>
        <w:tc>
          <w:tcPr>
            <w:tcW w:w="1843" w:type="dxa"/>
            <w:tcBorders>
              <w:top w:val="nil"/>
              <w:left w:val="single" w:sz="4" w:space="0" w:color="auto"/>
              <w:bottom w:val="nil"/>
              <w:right w:val="nil"/>
            </w:tcBorders>
            <w:vAlign w:val="center"/>
          </w:tcPr>
          <w:p w:rsidR="007E55FE" w:rsidRPr="008C252F" w:rsidRDefault="007E55FE" w:rsidP="0054338D">
            <w:pPr>
              <w:spacing w:after="0"/>
              <w:ind w:left="360"/>
              <w:rPr>
                <w:rFonts w:asciiTheme="minorHAnsi" w:eastAsia="Times New Roman" w:hAnsiTheme="minorHAnsi" w:cstheme="minorHAnsi"/>
                <w:sz w:val="20"/>
                <w:szCs w:val="20"/>
                <w:lang w:eastAsia="ru-RU"/>
              </w:rPr>
            </w:pPr>
          </w:p>
        </w:tc>
        <w:tc>
          <w:tcPr>
            <w:tcW w:w="3379" w:type="dxa"/>
            <w:shd w:val="clear" w:color="auto" w:fill="BFBFBF" w:themeFill="background1" w:themeFillShade="BF"/>
          </w:tcPr>
          <w:p w:rsidR="007E55FE" w:rsidRPr="008C252F" w:rsidRDefault="007E55FE" w:rsidP="0054338D">
            <w:pPr>
              <w:pStyle w:val="ae"/>
              <w:tabs>
                <w:tab w:val="left" w:pos="0"/>
                <w:tab w:val="left" w:pos="972"/>
              </w:tabs>
              <w:ind w:left="9"/>
              <w:jc w:val="both"/>
              <w:rPr>
                <w:rFonts w:asciiTheme="minorHAnsi" w:eastAsia="Times New Roman" w:hAnsiTheme="minorHAnsi" w:cstheme="minorHAnsi"/>
                <w:lang w:eastAsia="ru-RU"/>
              </w:rPr>
            </w:pPr>
            <w:r w:rsidRPr="008C252F">
              <w:rPr>
                <w:rFonts w:asciiTheme="minorHAnsi" w:hAnsiTheme="minorHAnsi" w:cstheme="minorHAnsi"/>
                <w:lang w:val="uk-UA"/>
              </w:rPr>
              <w:t>10.</w:t>
            </w:r>
            <w:r w:rsidRPr="008C252F">
              <w:rPr>
                <w:rFonts w:asciiTheme="minorHAnsi" w:hAnsiTheme="minorHAnsi" w:cstheme="minorHAnsi"/>
              </w:rPr>
              <w:t>Згортання реформ</w:t>
            </w:r>
          </w:p>
        </w:tc>
      </w:tr>
      <w:tr w:rsidR="007E55FE" w:rsidRPr="008C252F" w:rsidTr="0054338D">
        <w:tc>
          <w:tcPr>
            <w:tcW w:w="4361" w:type="dxa"/>
            <w:tcBorders>
              <w:top w:val="single" w:sz="4" w:space="0" w:color="auto"/>
              <w:left w:val="single" w:sz="4" w:space="0" w:color="auto"/>
              <w:bottom w:val="single" w:sz="4" w:space="0" w:color="auto"/>
              <w:right w:val="single" w:sz="4" w:space="0" w:color="auto"/>
            </w:tcBorders>
            <w:shd w:val="clear" w:color="auto" w:fill="auto"/>
          </w:tcPr>
          <w:p w:rsidR="007E55FE" w:rsidRPr="008C252F" w:rsidRDefault="007E55FE" w:rsidP="0054338D">
            <w:pPr>
              <w:autoSpaceDE w:val="0"/>
              <w:autoSpaceDN w:val="0"/>
              <w:spacing w:after="0"/>
              <w:rPr>
                <w:rFonts w:asciiTheme="minorHAnsi" w:eastAsia="Times New Roman" w:hAnsiTheme="minorHAnsi" w:cstheme="minorHAnsi"/>
                <w:sz w:val="20"/>
                <w:szCs w:val="20"/>
              </w:rPr>
            </w:pPr>
          </w:p>
        </w:tc>
        <w:tc>
          <w:tcPr>
            <w:tcW w:w="1843" w:type="dxa"/>
            <w:tcBorders>
              <w:top w:val="nil"/>
              <w:left w:val="single" w:sz="4" w:space="0" w:color="auto"/>
              <w:bottom w:val="nil"/>
              <w:right w:val="nil"/>
            </w:tcBorders>
            <w:vAlign w:val="center"/>
          </w:tcPr>
          <w:p w:rsidR="007E55FE" w:rsidRPr="008C252F" w:rsidRDefault="007E55FE" w:rsidP="0054338D">
            <w:pPr>
              <w:spacing w:after="0"/>
              <w:ind w:left="360"/>
              <w:rPr>
                <w:rFonts w:asciiTheme="minorHAnsi" w:eastAsia="Times New Roman" w:hAnsiTheme="minorHAnsi" w:cstheme="minorHAnsi"/>
                <w:sz w:val="20"/>
                <w:szCs w:val="20"/>
                <w:lang w:eastAsia="ru-RU"/>
              </w:rPr>
            </w:pPr>
          </w:p>
        </w:tc>
        <w:tc>
          <w:tcPr>
            <w:tcW w:w="3379" w:type="dxa"/>
          </w:tcPr>
          <w:p w:rsidR="007E55FE" w:rsidRPr="008C252F" w:rsidRDefault="007E55FE" w:rsidP="0054338D">
            <w:pPr>
              <w:tabs>
                <w:tab w:val="num" w:pos="9"/>
                <w:tab w:val="left" w:pos="972"/>
              </w:tabs>
              <w:spacing w:after="0"/>
              <w:ind w:firstLine="9"/>
              <w:jc w:val="both"/>
              <w:rPr>
                <w:rFonts w:asciiTheme="minorHAnsi" w:eastAsia="Times New Roman" w:hAnsiTheme="minorHAnsi" w:cstheme="minorHAnsi"/>
                <w:sz w:val="20"/>
                <w:szCs w:val="20"/>
                <w:lang w:eastAsia="ru-RU"/>
              </w:rPr>
            </w:pPr>
          </w:p>
        </w:tc>
      </w:tr>
      <w:tr w:rsidR="007E55FE" w:rsidRPr="008C252F" w:rsidTr="0054338D">
        <w:tc>
          <w:tcPr>
            <w:tcW w:w="4361" w:type="dxa"/>
            <w:tcBorders>
              <w:top w:val="single" w:sz="4" w:space="0" w:color="auto"/>
              <w:left w:val="single" w:sz="4" w:space="0" w:color="auto"/>
              <w:bottom w:val="single" w:sz="4" w:space="0" w:color="auto"/>
              <w:right w:val="single" w:sz="4" w:space="0" w:color="auto"/>
            </w:tcBorders>
            <w:shd w:val="clear" w:color="auto" w:fill="FFFF8F"/>
          </w:tcPr>
          <w:p w:rsidR="007E55FE" w:rsidRPr="008C252F" w:rsidRDefault="001D03B7" w:rsidP="0054338D">
            <w:pPr>
              <w:autoSpaceDE w:val="0"/>
              <w:autoSpaceDN w:val="0"/>
              <w:spacing w:after="0" w:line="240" w:lineRule="auto"/>
              <w:jc w:val="both"/>
              <w:rPr>
                <w:rFonts w:asciiTheme="minorHAnsi" w:eastAsia="Times New Roman" w:hAnsiTheme="minorHAnsi" w:cstheme="minorHAnsi"/>
                <w:sz w:val="20"/>
                <w:szCs w:val="20"/>
              </w:rPr>
            </w:pPr>
            <w:r>
              <w:rPr>
                <w:rFonts w:asciiTheme="minorHAnsi" w:eastAsia="Times New Roman" w:hAnsiTheme="minorHAnsi" w:cstheme="minorHAnsi"/>
                <w:noProof/>
                <w:sz w:val="20"/>
                <w:szCs w:val="20"/>
                <w:lang w:eastAsia="uk-UA"/>
              </w:rPr>
              <w:pict>
                <v:line id="_x0000_s1053" style="position:absolute;left:0;text-align:left;flip:x;z-index:252015616;visibility:visible;mso-position-horizontal-relative:margin;mso-position-vertical-relative:text" from="208.45pt,10.05pt" to="300.3pt,1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" strokecolor="blue" strokeweight="1pt">
                  <v:stroke dashstyle="dash" endarrow="block"/>
                  <w10:wrap anchorx="margin"/>
                </v:line>
              </w:pict>
            </w:r>
            <w:r w:rsidR="007E55FE" w:rsidRPr="008C252F">
              <w:rPr>
                <w:rFonts w:asciiTheme="minorHAnsi" w:hAnsiTheme="minorHAnsi" w:cstheme="minorHAnsi"/>
                <w:sz w:val="20"/>
                <w:szCs w:val="20"/>
                <w:lang w:val="ru-RU"/>
              </w:rPr>
              <w:t>8. Сировинний характер економіки</w:t>
            </w:r>
          </w:p>
        </w:tc>
        <w:tc>
          <w:tcPr>
            <w:tcW w:w="1843" w:type="dxa"/>
            <w:tcBorders>
              <w:top w:val="nil"/>
              <w:left w:val="single" w:sz="4" w:space="0" w:color="auto"/>
              <w:bottom w:val="nil"/>
              <w:right w:val="nil"/>
            </w:tcBorders>
            <w:vAlign w:val="center"/>
          </w:tcPr>
          <w:p w:rsidR="007E55FE" w:rsidRPr="008C252F" w:rsidRDefault="007E55FE" w:rsidP="0054338D">
            <w:pPr>
              <w:spacing w:after="0"/>
              <w:ind w:left="360"/>
              <w:rPr>
                <w:rFonts w:asciiTheme="minorHAnsi" w:eastAsia="Times New Roman" w:hAnsiTheme="minorHAnsi" w:cstheme="minorHAnsi"/>
                <w:sz w:val="20"/>
                <w:szCs w:val="20"/>
                <w:lang w:eastAsia="ru-RU"/>
              </w:rPr>
            </w:pPr>
          </w:p>
        </w:tc>
        <w:tc>
          <w:tcPr>
            <w:tcW w:w="3379" w:type="dxa"/>
            <w:shd w:val="clear" w:color="auto" w:fill="BFBFBF" w:themeFill="background1" w:themeFillShade="BF"/>
          </w:tcPr>
          <w:p w:rsidR="007E55FE" w:rsidRPr="008C252F" w:rsidRDefault="007E55FE" w:rsidP="0054338D">
            <w:pPr>
              <w:pStyle w:val="ae"/>
              <w:tabs>
                <w:tab w:val="left" w:pos="0"/>
                <w:tab w:val="left" w:pos="972"/>
              </w:tabs>
              <w:ind w:left="9"/>
              <w:jc w:val="both"/>
              <w:rPr>
                <w:rFonts w:asciiTheme="minorHAnsi" w:eastAsia="Times New Roman" w:hAnsiTheme="minorHAnsi" w:cstheme="minorHAnsi"/>
                <w:lang w:eastAsia="ru-RU"/>
              </w:rPr>
            </w:pPr>
            <w:r w:rsidRPr="008C252F">
              <w:rPr>
                <w:rFonts w:asciiTheme="minorHAnsi" w:hAnsiTheme="minorHAnsi" w:cstheme="minorHAnsi"/>
                <w:lang w:val="uk-UA"/>
              </w:rPr>
              <w:t>11.</w:t>
            </w:r>
            <w:r w:rsidRPr="008C252F">
              <w:rPr>
                <w:rFonts w:asciiTheme="minorHAnsi" w:hAnsiTheme="minorHAnsi" w:cstheme="minorHAnsi"/>
              </w:rPr>
              <w:t>Деградація молоді</w:t>
            </w:r>
          </w:p>
        </w:tc>
      </w:tr>
      <w:tr w:rsidR="007E55FE" w:rsidRPr="008C252F" w:rsidTr="0054338D">
        <w:tc>
          <w:tcPr>
            <w:tcW w:w="4361" w:type="dxa"/>
            <w:tcBorders>
              <w:top w:val="single" w:sz="4" w:space="0" w:color="auto"/>
              <w:left w:val="single" w:sz="4" w:space="0" w:color="auto"/>
              <w:bottom w:val="single" w:sz="4" w:space="0" w:color="auto"/>
              <w:right w:val="single" w:sz="4" w:space="0" w:color="auto"/>
            </w:tcBorders>
            <w:shd w:val="clear" w:color="auto" w:fill="auto"/>
          </w:tcPr>
          <w:p w:rsidR="007E55FE" w:rsidRPr="008C252F" w:rsidRDefault="007E55FE" w:rsidP="0054338D">
            <w:pPr>
              <w:autoSpaceDE w:val="0"/>
              <w:autoSpaceDN w:val="0"/>
              <w:spacing w:after="0"/>
              <w:rPr>
                <w:rFonts w:asciiTheme="minorHAnsi" w:eastAsia="Times New Roman" w:hAnsiTheme="minorHAnsi" w:cstheme="minorHAnsi"/>
                <w:sz w:val="20"/>
                <w:szCs w:val="20"/>
              </w:rPr>
            </w:pPr>
          </w:p>
        </w:tc>
        <w:tc>
          <w:tcPr>
            <w:tcW w:w="1843" w:type="dxa"/>
            <w:tcBorders>
              <w:top w:val="nil"/>
              <w:left w:val="single" w:sz="4" w:space="0" w:color="auto"/>
              <w:bottom w:val="nil"/>
              <w:right w:val="nil"/>
            </w:tcBorders>
            <w:vAlign w:val="center"/>
          </w:tcPr>
          <w:p w:rsidR="007E55FE" w:rsidRPr="008C252F" w:rsidRDefault="007E55FE" w:rsidP="0054338D">
            <w:pPr>
              <w:spacing w:after="0"/>
              <w:ind w:left="360"/>
              <w:rPr>
                <w:rFonts w:asciiTheme="minorHAnsi" w:eastAsia="Times New Roman" w:hAnsiTheme="minorHAnsi" w:cstheme="minorHAnsi"/>
                <w:sz w:val="20"/>
                <w:szCs w:val="20"/>
                <w:lang w:eastAsia="ru-RU"/>
              </w:rPr>
            </w:pPr>
          </w:p>
        </w:tc>
        <w:tc>
          <w:tcPr>
            <w:tcW w:w="3379" w:type="dxa"/>
          </w:tcPr>
          <w:p w:rsidR="007E55FE" w:rsidRPr="008C252F" w:rsidRDefault="007E55FE" w:rsidP="0054338D">
            <w:pPr>
              <w:tabs>
                <w:tab w:val="num" w:pos="9"/>
                <w:tab w:val="left" w:pos="972"/>
              </w:tabs>
              <w:spacing w:after="0"/>
              <w:ind w:firstLine="9"/>
              <w:jc w:val="both"/>
              <w:rPr>
                <w:rFonts w:asciiTheme="minorHAnsi" w:eastAsia="Times New Roman" w:hAnsiTheme="minorHAnsi" w:cstheme="minorHAnsi"/>
                <w:sz w:val="20"/>
                <w:szCs w:val="20"/>
                <w:lang w:eastAsia="ru-RU"/>
              </w:rPr>
            </w:pPr>
          </w:p>
        </w:tc>
      </w:tr>
      <w:tr w:rsidR="007E55FE" w:rsidRPr="008C252F" w:rsidTr="0054338D">
        <w:tc>
          <w:tcPr>
            <w:tcW w:w="4361" w:type="dxa"/>
            <w:tcBorders>
              <w:top w:val="single" w:sz="4" w:space="0" w:color="auto"/>
              <w:left w:val="single" w:sz="4" w:space="0" w:color="auto"/>
              <w:bottom w:val="single" w:sz="4" w:space="0" w:color="auto"/>
              <w:right w:val="single" w:sz="4" w:space="0" w:color="auto"/>
            </w:tcBorders>
            <w:shd w:val="clear" w:color="auto" w:fill="FFFF8F"/>
          </w:tcPr>
          <w:p w:rsidR="007E55FE" w:rsidRPr="008C252F" w:rsidRDefault="007E55FE" w:rsidP="00F465D4">
            <w:pPr>
              <w:autoSpaceDE w:val="0"/>
              <w:autoSpaceDN w:val="0"/>
              <w:spacing w:after="0" w:line="240" w:lineRule="auto"/>
              <w:jc w:val="both"/>
              <w:rPr>
                <w:rFonts w:asciiTheme="minorHAnsi" w:hAnsiTheme="minorHAnsi" w:cstheme="minorHAnsi"/>
                <w:sz w:val="20"/>
                <w:szCs w:val="20"/>
                <w:lang w:val="ru-RU"/>
              </w:rPr>
            </w:pPr>
            <w:r w:rsidRPr="008C252F">
              <w:rPr>
                <w:rFonts w:asciiTheme="minorHAnsi" w:hAnsiTheme="minorHAnsi" w:cstheme="minorHAnsi"/>
                <w:sz w:val="20"/>
                <w:szCs w:val="20"/>
                <w:lang w:val="ru-RU"/>
              </w:rPr>
              <w:t xml:space="preserve">9. </w:t>
            </w:r>
            <w:r w:rsidR="00F465D4" w:rsidRPr="008C252F">
              <w:rPr>
                <w:rFonts w:asciiTheme="minorHAnsi" w:hAnsiTheme="minorHAnsi" w:cstheme="minorHAnsi"/>
                <w:sz w:val="20"/>
                <w:szCs w:val="20"/>
                <w:lang w:val="ru-RU"/>
              </w:rPr>
              <w:t>Відсутність інвестиційних (пропозицій)</w:t>
            </w:r>
          </w:p>
        </w:tc>
        <w:tc>
          <w:tcPr>
            <w:tcW w:w="1843" w:type="dxa"/>
            <w:tcBorders>
              <w:top w:val="nil"/>
              <w:left w:val="single" w:sz="4" w:space="0" w:color="auto"/>
              <w:bottom w:val="nil"/>
              <w:right w:val="nil"/>
            </w:tcBorders>
            <w:vAlign w:val="center"/>
          </w:tcPr>
          <w:p w:rsidR="007E55FE" w:rsidRPr="008C252F" w:rsidRDefault="007E55FE" w:rsidP="0054338D">
            <w:pPr>
              <w:spacing w:after="0"/>
              <w:ind w:left="360"/>
              <w:rPr>
                <w:rFonts w:asciiTheme="minorHAnsi" w:eastAsia="Times New Roman" w:hAnsiTheme="minorHAnsi" w:cstheme="minorHAnsi"/>
                <w:sz w:val="20"/>
                <w:szCs w:val="20"/>
                <w:lang w:eastAsia="ru-RU"/>
              </w:rPr>
            </w:pPr>
          </w:p>
        </w:tc>
        <w:tc>
          <w:tcPr>
            <w:tcW w:w="3379" w:type="dxa"/>
            <w:shd w:val="clear" w:color="auto" w:fill="BFBFBF" w:themeFill="background1" w:themeFillShade="BF"/>
          </w:tcPr>
          <w:p w:rsidR="007E55FE" w:rsidRPr="008C252F" w:rsidRDefault="008900E3" w:rsidP="0054338D">
            <w:pPr>
              <w:pStyle w:val="ae"/>
              <w:tabs>
                <w:tab w:val="left" w:pos="0"/>
                <w:tab w:val="left" w:pos="972"/>
              </w:tabs>
              <w:ind w:left="9"/>
              <w:jc w:val="both"/>
              <w:rPr>
                <w:rFonts w:asciiTheme="minorHAnsi" w:eastAsia="Times New Roman" w:hAnsiTheme="minorHAnsi" w:cstheme="minorHAnsi"/>
                <w:lang w:val="ru-RU" w:eastAsia="ru-RU"/>
              </w:rPr>
            </w:pPr>
            <w:r>
              <w:rPr>
                <w:rFonts w:asciiTheme="minorHAnsi" w:hAnsiTheme="minorHAnsi" w:cstheme="minorHAnsi"/>
                <w:lang w:val="ru-RU"/>
              </w:rPr>
              <w:t>12.Бідність населення</w:t>
            </w:r>
            <w:r w:rsidR="007E55FE" w:rsidRPr="008C252F">
              <w:rPr>
                <w:rFonts w:asciiTheme="minorHAnsi" w:hAnsiTheme="minorHAnsi" w:cstheme="minorHAnsi"/>
                <w:lang w:val="ru-RU"/>
              </w:rPr>
              <w:t xml:space="preserve"> на фоні підвищення цін та тарифів</w:t>
            </w:r>
          </w:p>
        </w:tc>
      </w:tr>
      <w:tr w:rsidR="007E55FE" w:rsidRPr="008C252F" w:rsidTr="0054338D">
        <w:tc>
          <w:tcPr>
            <w:tcW w:w="4361" w:type="dxa"/>
            <w:tcBorders>
              <w:top w:val="single" w:sz="4" w:space="0" w:color="auto"/>
              <w:left w:val="single" w:sz="4" w:space="0" w:color="auto"/>
              <w:bottom w:val="single" w:sz="4" w:space="0" w:color="auto"/>
              <w:right w:val="single" w:sz="4" w:space="0" w:color="auto"/>
            </w:tcBorders>
            <w:shd w:val="clear" w:color="auto" w:fill="auto"/>
          </w:tcPr>
          <w:p w:rsidR="007E55FE" w:rsidRPr="008C252F" w:rsidRDefault="007E55FE" w:rsidP="0054338D">
            <w:pPr>
              <w:autoSpaceDE w:val="0"/>
              <w:autoSpaceDN w:val="0"/>
              <w:spacing w:after="0" w:line="240" w:lineRule="auto"/>
              <w:jc w:val="both"/>
              <w:rPr>
                <w:rFonts w:asciiTheme="minorHAnsi" w:hAnsiTheme="minorHAnsi" w:cstheme="minorHAnsi"/>
                <w:sz w:val="20"/>
                <w:szCs w:val="20"/>
                <w:lang w:val="ru-RU"/>
              </w:rPr>
            </w:pPr>
          </w:p>
        </w:tc>
        <w:tc>
          <w:tcPr>
            <w:tcW w:w="1843" w:type="dxa"/>
            <w:tcBorders>
              <w:top w:val="nil"/>
              <w:left w:val="single" w:sz="4" w:space="0" w:color="auto"/>
              <w:bottom w:val="nil"/>
              <w:right w:val="nil"/>
            </w:tcBorders>
            <w:vAlign w:val="center"/>
          </w:tcPr>
          <w:p w:rsidR="007E55FE" w:rsidRPr="008C252F" w:rsidRDefault="007E55FE" w:rsidP="0054338D">
            <w:pPr>
              <w:spacing w:after="0"/>
              <w:ind w:left="360"/>
              <w:rPr>
                <w:rFonts w:asciiTheme="minorHAnsi" w:eastAsia="Times New Roman" w:hAnsiTheme="minorHAnsi" w:cstheme="minorHAnsi"/>
                <w:sz w:val="20"/>
                <w:szCs w:val="20"/>
                <w:lang w:eastAsia="ru-RU"/>
              </w:rPr>
            </w:pPr>
          </w:p>
        </w:tc>
        <w:tc>
          <w:tcPr>
            <w:tcW w:w="3379" w:type="dxa"/>
          </w:tcPr>
          <w:p w:rsidR="007E55FE" w:rsidRPr="008C252F" w:rsidRDefault="007E55FE" w:rsidP="0054338D">
            <w:pPr>
              <w:tabs>
                <w:tab w:val="left" w:pos="0"/>
                <w:tab w:val="left" w:pos="972"/>
              </w:tabs>
              <w:spacing w:after="0"/>
              <w:jc w:val="both"/>
              <w:rPr>
                <w:rFonts w:asciiTheme="minorHAnsi" w:eastAsia="Times New Roman" w:hAnsiTheme="minorHAnsi" w:cstheme="minorHAnsi"/>
                <w:sz w:val="20"/>
                <w:szCs w:val="20"/>
                <w:lang w:eastAsia="ru-RU"/>
              </w:rPr>
            </w:pPr>
          </w:p>
        </w:tc>
      </w:tr>
      <w:tr w:rsidR="007E55FE" w:rsidRPr="008C252F" w:rsidTr="0054338D">
        <w:tc>
          <w:tcPr>
            <w:tcW w:w="4361" w:type="dxa"/>
            <w:tcBorders>
              <w:top w:val="single" w:sz="4" w:space="0" w:color="auto"/>
              <w:left w:val="single" w:sz="4" w:space="0" w:color="auto"/>
              <w:bottom w:val="single" w:sz="4" w:space="0" w:color="auto"/>
              <w:right w:val="single" w:sz="4" w:space="0" w:color="auto"/>
            </w:tcBorders>
            <w:shd w:val="clear" w:color="auto" w:fill="FFFF8F"/>
          </w:tcPr>
          <w:p w:rsidR="007E55FE" w:rsidRPr="008C252F" w:rsidRDefault="007E55FE" w:rsidP="00F465D4">
            <w:pPr>
              <w:autoSpaceDE w:val="0"/>
              <w:autoSpaceDN w:val="0"/>
              <w:spacing w:after="0" w:line="240" w:lineRule="auto"/>
              <w:jc w:val="both"/>
              <w:rPr>
                <w:rFonts w:asciiTheme="minorHAnsi" w:hAnsiTheme="minorHAnsi" w:cstheme="minorHAnsi"/>
                <w:sz w:val="20"/>
                <w:szCs w:val="20"/>
                <w:lang w:val="ru-RU"/>
              </w:rPr>
            </w:pPr>
            <w:r w:rsidRPr="008C252F">
              <w:rPr>
                <w:rFonts w:asciiTheme="minorHAnsi" w:hAnsiTheme="minorHAnsi" w:cstheme="minorHAnsi"/>
                <w:sz w:val="20"/>
                <w:szCs w:val="20"/>
                <w:lang w:val="ru-RU"/>
              </w:rPr>
              <w:t xml:space="preserve">10. </w:t>
            </w:r>
            <w:r w:rsidR="00F465D4" w:rsidRPr="008C252F">
              <w:rPr>
                <w:rFonts w:asciiTheme="minorHAnsi" w:hAnsiTheme="minorHAnsi" w:cstheme="minorHAnsi"/>
                <w:sz w:val="20"/>
                <w:szCs w:val="20"/>
              </w:rPr>
              <w:t>Низький рівень розвинутості послуг ЖКГ та побутових послуг (збиткові комунальні підприємства)</w:t>
            </w:r>
          </w:p>
        </w:tc>
        <w:tc>
          <w:tcPr>
            <w:tcW w:w="1843" w:type="dxa"/>
            <w:tcBorders>
              <w:top w:val="nil"/>
              <w:left w:val="single" w:sz="4" w:space="0" w:color="auto"/>
              <w:bottom w:val="nil"/>
              <w:right w:val="nil"/>
            </w:tcBorders>
            <w:vAlign w:val="center"/>
          </w:tcPr>
          <w:p w:rsidR="007E55FE" w:rsidRPr="008C252F" w:rsidRDefault="007E55FE" w:rsidP="0054338D">
            <w:pPr>
              <w:spacing w:after="0"/>
              <w:ind w:left="360"/>
              <w:rPr>
                <w:rFonts w:asciiTheme="minorHAnsi" w:eastAsia="Times New Roman" w:hAnsiTheme="minorHAnsi" w:cstheme="minorHAnsi"/>
                <w:sz w:val="20"/>
                <w:szCs w:val="20"/>
                <w:lang w:eastAsia="ru-RU"/>
              </w:rPr>
            </w:pPr>
          </w:p>
        </w:tc>
        <w:tc>
          <w:tcPr>
            <w:tcW w:w="3379" w:type="dxa"/>
          </w:tcPr>
          <w:p w:rsidR="007E55FE" w:rsidRPr="008C252F" w:rsidRDefault="007E55FE" w:rsidP="0054338D">
            <w:pPr>
              <w:tabs>
                <w:tab w:val="left" w:pos="0"/>
                <w:tab w:val="left" w:pos="972"/>
              </w:tabs>
              <w:spacing w:after="0"/>
              <w:jc w:val="both"/>
              <w:rPr>
                <w:rFonts w:asciiTheme="minorHAnsi" w:eastAsia="Times New Roman" w:hAnsiTheme="minorHAnsi" w:cstheme="minorHAnsi"/>
                <w:sz w:val="20"/>
                <w:szCs w:val="20"/>
                <w:lang w:eastAsia="ru-RU"/>
              </w:rPr>
            </w:pPr>
          </w:p>
        </w:tc>
      </w:tr>
      <w:tr w:rsidR="007E55FE" w:rsidRPr="008C252F" w:rsidTr="0054338D">
        <w:tc>
          <w:tcPr>
            <w:tcW w:w="4361" w:type="dxa"/>
            <w:tcBorders>
              <w:top w:val="single" w:sz="4" w:space="0" w:color="auto"/>
              <w:left w:val="single" w:sz="4" w:space="0" w:color="auto"/>
              <w:bottom w:val="single" w:sz="4" w:space="0" w:color="auto"/>
              <w:right w:val="single" w:sz="4" w:space="0" w:color="auto"/>
            </w:tcBorders>
            <w:shd w:val="clear" w:color="auto" w:fill="auto"/>
          </w:tcPr>
          <w:p w:rsidR="007E55FE" w:rsidRPr="008C252F" w:rsidRDefault="007E55FE" w:rsidP="0054338D">
            <w:pPr>
              <w:autoSpaceDE w:val="0"/>
              <w:autoSpaceDN w:val="0"/>
              <w:spacing w:after="0" w:line="240" w:lineRule="auto"/>
              <w:jc w:val="both"/>
              <w:rPr>
                <w:rFonts w:asciiTheme="minorHAnsi" w:hAnsiTheme="minorHAnsi" w:cstheme="minorHAnsi"/>
                <w:sz w:val="20"/>
                <w:szCs w:val="20"/>
                <w:lang w:val="ru-RU"/>
              </w:rPr>
            </w:pPr>
          </w:p>
        </w:tc>
        <w:tc>
          <w:tcPr>
            <w:tcW w:w="1843" w:type="dxa"/>
            <w:tcBorders>
              <w:top w:val="nil"/>
              <w:left w:val="single" w:sz="4" w:space="0" w:color="auto"/>
              <w:bottom w:val="nil"/>
              <w:right w:val="nil"/>
            </w:tcBorders>
            <w:vAlign w:val="center"/>
          </w:tcPr>
          <w:p w:rsidR="007E55FE" w:rsidRPr="008C252F" w:rsidRDefault="007E55FE" w:rsidP="0054338D">
            <w:pPr>
              <w:spacing w:after="0"/>
              <w:ind w:left="360"/>
              <w:rPr>
                <w:rFonts w:asciiTheme="minorHAnsi" w:eastAsia="Times New Roman" w:hAnsiTheme="minorHAnsi" w:cstheme="minorHAnsi"/>
                <w:sz w:val="20"/>
                <w:szCs w:val="20"/>
                <w:lang w:eastAsia="ru-RU"/>
              </w:rPr>
            </w:pPr>
          </w:p>
        </w:tc>
        <w:tc>
          <w:tcPr>
            <w:tcW w:w="3379" w:type="dxa"/>
          </w:tcPr>
          <w:p w:rsidR="007E55FE" w:rsidRPr="008C252F" w:rsidRDefault="007E55FE" w:rsidP="0054338D">
            <w:pPr>
              <w:tabs>
                <w:tab w:val="left" w:pos="0"/>
                <w:tab w:val="left" w:pos="972"/>
              </w:tabs>
              <w:spacing w:after="0"/>
              <w:jc w:val="both"/>
              <w:rPr>
                <w:rFonts w:asciiTheme="minorHAnsi" w:eastAsia="Times New Roman" w:hAnsiTheme="minorHAnsi" w:cstheme="minorHAnsi"/>
                <w:sz w:val="20"/>
                <w:szCs w:val="20"/>
                <w:lang w:eastAsia="ru-RU"/>
              </w:rPr>
            </w:pPr>
          </w:p>
        </w:tc>
      </w:tr>
      <w:tr w:rsidR="007E55FE" w:rsidRPr="008C252F" w:rsidTr="0054338D">
        <w:tc>
          <w:tcPr>
            <w:tcW w:w="4361" w:type="dxa"/>
            <w:tcBorders>
              <w:top w:val="single" w:sz="4" w:space="0" w:color="auto"/>
              <w:left w:val="single" w:sz="4" w:space="0" w:color="auto"/>
              <w:bottom w:val="single" w:sz="4" w:space="0" w:color="auto"/>
              <w:right w:val="single" w:sz="4" w:space="0" w:color="auto"/>
            </w:tcBorders>
            <w:shd w:val="clear" w:color="auto" w:fill="FFFF8F"/>
          </w:tcPr>
          <w:p w:rsidR="007E55FE" w:rsidRPr="008C252F" w:rsidRDefault="007E55FE" w:rsidP="00F465D4">
            <w:pPr>
              <w:autoSpaceDE w:val="0"/>
              <w:autoSpaceDN w:val="0"/>
              <w:spacing w:after="0" w:line="240" w:lineRule="auto"/>
              <w:jc w:val="both"/>
              <w:rPr>
                <w:rFonts w:asciiTheme="minorHAnsi" w:hAnsiTheme="minorHAnsi" w:cstheme="minorHAnsi"/>
                <w:sz w:val="20"/>
                <w:szCs w:val="20"/>
              </w:rPr>
            </w:pPr>
            <w:r w:rsidRPr="008C252F">
              <w:rPr>
                <w:rFonts w:asciiTheme="minorHAnsi" w:hAnsiTheme="minorHAnsi" w:cstheme="minorHAnsi"/>
                <w:sz w:val="20"/>
                <w:szCs w:val="20"/>
              </w:rPr>
              <w:t xml:space="preserve">11. </w:t>
            </w:r>
            <w:r w:rsidR="00F465D4" w:rsidRPr="008C252F">
              <w:rPr>
                <w:rFonts w:asciiTheme="minorHAnsi" w:hAnsiTheme="minorHAnsi" w:cstheme="minorHAnsi"/>
                <w:sz w:val="20"/>
                <w:szCs w:val="20"/>
              </w:rPr>
              <w:t>Тенденція до засмічування території громади (заповнене сміттєзвалище</w:t>
            </w:r>
            <w:r w:rsidR="008900E3">
              <w:rPr>
                <w:rFonts w:asciiTheme="minorHAnsi" w:hAnsiTheme="minorHAnsi" w:cstheme="minorHAnsi"/>
                <w:sz w:val="20"/>
                <w:szCs w:val="20"/>
              </w:rPr>
              <w:t>,</w:t>
            </w:r>
            <w:r w:rsidR="00F465D4" w:rsidRPr="008C252F">
              <w:rPr>
                <w:rFonts w:asciiTheme="minorHAnsi" w:hAnsiTheme="minorHAnsi" w:cstheme="minorHAnsi"/>
                <w:sz w:val="20"/>
                <w:szCs w:val="20"/>
              </w:rPr>
              <w:t xml:space="preserve"> відсутність сортування сміття, наявність стихійних см</w:t>
            </w:r>
            <w:r w:rsidR="008900E3">
              <w:rPr>
                <w:rFonts w:asciiTheme="minorHAnsi" w:hAnsiTheme="minorHAnsi" w:cstheme="minorHAnsi"/>
                <w:sz w:val="20"/>
                <w:szCs w:val="20"/>
              </w:rPr>
              <w:t>і</w:t>
            </w:r>
            <w:r w:rsidR="00F465D4" w:rsidRPr="008C252F">
              <w:rPr>
                <w:rFonts w:asciiTheme="minorHAnsi" w:hAnsiTheme="minorHAnsi" w:cstheme="minorHAnsi"/>
                <w:sz w:val="20"/>
                <w:szCs w:val="20"/>
              </w:rPr>
              <w:t>ттєзвалищ)</w:t>
            </w:r>
          </w:p>
        </w:tc>
        <w:tc>
          <w:tcPr>
            <w:tcW w:w="1843" w:type="dxa"/>
            <w:tcBorders>
              <w:top w:val="nil"/>
              <w:left w:val="single" w:sz="4" w:space="0" w:color="auto"/>
              <w:bottom w:val="nil"/>
              <w:right w:val="nil"/>
            </w:tcBorders>
            <w:vAlign w:val="center"/>
          </w:tcPr>
          <w:p w:rsidR="007E55FE" w:rsidRPr="008C252F" w:rsidRDefault="007E55FE" w:rsidP="0054338D">
            <w:pPr>
              <w:spacing w:after="0"/>
              <w:ind w:left="360"/>
              <w:rPr>
                <w:rFonts w:asciiTheme="minorHAnsi" w:eastAsia="Times New Roman" w:hAnsiTheme="minorHAnsi" w:cstheme="minorHAnsi"/>
                <w:sz w:val="20"/>
                <w:szCs w:val="20"/>
                <w:lang w:eastAsia="ru-RU"/>
              </w:rPr>
            </w:pPr>
          </w:p>
        </w:tc>
        <w:tc>
          <w:tcPr>
            <w:tcW w:w="3379" w:type="dxa"/>
          </w:tcPr>
          <w:p w:rsidR="007E55FE" w:rsidRPr="008C252F" w:rsidRDefault="007E55FE" w:rsidP="0054338D">
            <w:pPr>
              <w:tabs>
                <w:tab w:val="left" w:pos="0"/>
                <w:tab w:val="left" w:pos="972"/>
              </w:tabs>
              <w:spacing w:after="0"/>
              <w:jc w:val="both"/>
              <w:rPr>
                <w:rFonts w:asciiTheme="minorHAnsi" w:eastAsia="Times New Roman" w:hAnsiTheme="minorHAnsi" w:cstheme="minorHAnsi"/>
                <w:sz w:val="20"/>
                <w:szCs w:val="20"/>
                <w:lang w:eastAsia="ru-RU"/>
              </w:rPr>
            </w:pPr>
          </w:p>
        </w:tc>
      </w:tr>
    </w:tbl>
    <w:p w:rsidR="004B1407" w:rsidRDefault="004B1407" w:rsidP="007E55FE">
      <w:pPr>
        <w:spacing w:after="120" w:line="240" w:lineRule="auto"/>
        <w:jc w:val="center"/>
        <w:rPr>
          <w:rFonts w:asciiTheme="minorHAnsi" w:hAnsiTheme="minorHAnsi" w:cstheme="minorHAnsi"/>
          <w:i/>
          <w:sz w:val="24"/>
          <w:szCs w:val="24"/>
        </w:rPr>
      </w:pPr>
    </w:p>
    <w:p w:rsidR="007E55FE" w:rsidRPr="008C252F" w:rsidRDefault="007E55FE" w:rsidP="007E55FE">
      <w:pPr>
        <w:spacing w:after="120" w:line="240" w:lineRule="auto"/>
        <w:jc w:val="center"/>
        <w:rPr>
          <w:rFonts w:asciiTheme="minorHAnsi" w:hAnsiTheme="minorHAnsi" w:cstheme="minorHAnsi"/>
          <w:sz w:val="24"/>
          <w:szCs w:val="24"/>
        </w:rPr>
      </w:pPr>
      <w:r w:rsidRPr="008C252F">
        <w:rPr>
          <w:rFonts w:asciiTheme="minorHAnsi" w:hAnsiTheme="minorHAnsi" w:cstheme="minorHAnsi"/>
          <w:i/>
          <w:sz w:val="24"/>
          <w:szCs w:val="24"/>
        </w:rPr>
        <w:t>Рисунок 1</w:t>
      </w:r>
      <w:r w:rsidR="00253AD8">
        <w:rPr>
          <w:rFonts w:asciiTheme="minorHAnsi" w:hAnsiTheme="minorHAnsi" w:cstheme="minorHAnsi"/>
          <w:i/>
          <w:sz w:val="24"/>
          <w:szCs w:val="24"/>
        </w:rPr>
        <w:t>4</w:t>
      </w:r>
      <w:r w:rsidRPr="008C252F">
        <w:rPr>
          <w:rFonts w:asciiTheme="minorHAnsi" w:hAnsiTheme="minorHAnsi" w:cstheme="minorHAnsi"/>
          <w:i/>
          <w:sz w:val="24"/>
          <w:szCs w:val="24"/>
        </w:rPr>
        <w:t>. Взаємозв’язки факторів SWOT у секторі «Ризики»</w:t>
      </w:r>
    </w:p>
    <w:p w:rsidR="007E55FE" w:rsidRPr="008C252F" w:rsidRDefault="007E55FE" w:rsidP="007E55FE">
      <w:pPr>
        <w:spacing w:after="120" w:line="240" w:lineRule="auto"/>
        <w:rPr>
          <w:rFonts w:asciiTheme="minorHAnsi" w:hAnsiTheme="minorHAnsi" w:cstheme="minorHAnsi"/>
          <w:b/>
          <w:sz w:val="24"/>
          <w:szCs w:val="24"/>
        </w:rPr>
      </w:pPr>
      <w:r w:rsidRPr="008C252F">
        <w:rPr>
          <w:rFonts w:asciiTheme="minorHAnsi" w:hAnsiTheme="minorHAnsi" w:cstheme="minorHAnsi"/>
          <w:sz w:val="24"/>
          <w:szCs w:val="24"/>
        </w:rPr>
        <w:br w:type="page"/>
      </w:r>
    </w:p>
    <w:p w:rsidR="00E26407" w:rsidRPr="008C252F" w:rsidRDefault="00E26407" w:rsidP="00BA475A">
      <w:pPr>
        <w:spacing w:after="120" w:line="240" w:lineRule="auto"/>
        <w:rPr>
          <w:rFonts w:asciiTheme="minorHAnsi" w:eastAsia="Times New Roman" w:hAnsiTheme="minorHAnsi" w:cstheme="minorHAnsi"/>
          <w:b/>
          <w:sz w:val="24"/>
          <w:szCs w:val="24"/>
          <w:lang w:eastAsia="ru-RU"/>
        </w:rPr>
      </w:pPr>
      <w:r w:rsidRPr="008C252F">
        <w:rPr>
          <w:rFonts w:asciiTheme="minorHAnsi" w:hAnsiTheme="minorHAnsi" w:cstheme="minorHAnsi"/>
          <w:b/>
          <w:sz w:val="24"/>
          <w:szCs w:val="24"/>
        </w:rPr>
        <w:lastRenderedPageBreak/>
        <w:t>4.5. Висновки та ідентифікація пріоритетів ровитку:</w:t>
      </w:r>
    </w:p>
    <w:p w:rsidR="00E26407" w:rsidRPr="008C252F" w:rsidRDefault="00E26407" w:rsidP="003B1818">
      <w:pPr>
        <w:spacing w:after="0" w:line="240" w:lineRule="auto"/>
        <w:rPr>
          <w:rFonts w:asciiTheme="minorHAnsi" w:hAnsiTheme="minorHAnsi" w:cstheme="minorHAnsi"/>
          <w:b/>
          <w:sz w:val="24"/>
          <w:szCs w:val="24"/>
          <w:lang w:eastAsia="ru-RU"/>
        </w:rPr>
      </w:pPr>
      <w:r w:rsidRPr="008C252F">
        <w:rPr>
          <w:rFonts w:asciiTheme="minorHAnsi" w:hAnsiTheme="minorHAnsi" w:cstheme="minorHAnsi"/>
          <w:b/>
          <w:sz w:val="24"/>
          <w:szCs w:val="24"/>
        </w:rPr>
        <w:t>Порівняльні переваги</w:t>
      </w:r>
    </w:p>
    <w:p w:rsidR="00E26407" w:rsidRPr="008C252F" w:rsidRDefault="00E26407" w:rsidP="003B1818">
      <w:pPr>
        <w:spacing w:after="0" w:line="240" w:lineRule="auto"/>
        <w:jc w:val="both"/>
        <w:rPr>
          <w:rFonts w:asciiTheme="minorHAnsi" w:hAnsiTheme="minorHAnsi" w:cstheme="minorHAnsi"/>
          <w:b/>
          <w:i/>
          <w:sz w:val="24"/>
          <w:szCs w:val="24"/>
        </w:rPr>
      </w:pPr>
      <w:r w:rsidRPr="008C252F">
        <w:rPr>
          <w:rFonts w:asciiTheme="minorHAnsi" w:hAnsiTheme="minorHAnsi" w:cstheme="minorHAnsi"/>
          <w:b/>
          <w:i/>
          <w:sz w:val="24"/>
          <w:szCs w:val="24"/>
        </w:rPr>
        <w:t>(визначені в результаті аналізу сильних сторін і можливостей)</w:t>
      </w:r>
    </w:p>
    <w:p w:rsidR="00E26407" w:rsidRPr="008C252F" w:rsidRDefault="00E26407" w:rsidP="00551730">
      <w:pPr>
        <w:numPr>
          <w:ilvl w:val="0"/>
          <w:numId w:val="20"/>
        </w:numPr>
        <w:tabs>
          <w:tab w:val="clear" w:pos="720"/>
          <w:tab w:val="num" w:pos="851"/>
        </w:tabs>
        <w:spacing w:after="12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t xml:space="preserve">Прогнозоване продовження євроінтеграційних процесів та реформ в Україні сприятимуть покращенню бізнес-клімату та зростанню зацікавленості інвесторів до України. З урахуванням таких сильних сторін </w:t>
      </w:r>
      <w:r w:rsidR="003B2DA5" w:rsidRPr="008C252F">
        <w:rPr>
          <w:rFonts w:asciiTheme="minorHAnsi" w:hAnsiTheme="minorHAnsi" w:cstheme="minorHAnsi"/>
          <w:sz w:val="24"/>
          <w:szCs w:val="24"/>
        </w:rPr>
        <w:t>Сторожинецької</w:t>
      </w:r>
      <w:r w:rsidR="006A7B82" w:rsidRPr="008C252F">
        <w:rPr>
          <w:rFonts w:asciiTheme="minorHAnsi" w:hAnsiTheme="minorHAnsi" w:cstheme="minorHAnsi"/>
          <w:sz w:val="24"/>
          <w:szCs w:val="24"/>
        </w:rPr>
        <w:t xml:space="preserve"> громади</w:t>
      </w:r>
      <w:r w:rsidRPr="008C252F">
        <w:rPr>
          <w:rFonts w:asciiTheme="minorHAnsi" w:hAnsiTheme="minorHAnsi" w:cstheme="minorHAnsi"/>
          <w:sz w:val="24"/>
          <w:szCs w:val="24"/>
        </w:rPr>
        <w:t xml:space="preserve">, як наявність ресурсів, вигідного географічного розташування, зацікавленості громади </w:t>
      </w:r>
      <w:r w:rsidR="007621F9" w:rsidRPr="008C252F">
        <w:rPr>
          <w:rFonts w:asciiTheme="minorHAnsi" w:hAnsiTheme="minorHAnsi" w:cstheme="minorHAnsi"/>
          <w:sz w:val="24"/>
          <w:szCs w:val="24"/>
        </w:rPr>
        <w:t>у власному</w:t>
      </w:r>
      <w:r w:rsidR="0041503F" w:rsidRPr="008C252F">
        <w:rPr>
          <w:rFonts w:asciiTheme="minorHAnsi" w:hAnsiTheme="minorHAnsi" w:cstheme="minorHAnsi"/>
          <w:sz w:val="24"/>
          <w:szCs w:val="24"/>
        </w:rPr>
        <w:t xml:space="preserve"> розвитку</w:t>
      </w:r>
      <w:r w:rsidR="007621F9" w:rsidRPr="008C252F">
        <w:rPr>
          <w:rFonts w:asciiTheme="minorHAnsi" w:hAnsiTheme="minorHAnsi" w:cstheme="minorHAnsi"/>
          <w:sz w:val="24"/>
          <w:szCs w:val="24"/>
        </w:rPr>
        <w:t xml:space="preserve">, наявність можливостей для </w:t>
      </w:r>
      <w:r w:rsidRPr="008C252F">
        <w:rPr>
          <w:rFonts w:asciiTheme="minorHAnsi" w:hAnsiTheme="minorHAnsi" w:cstheme="minorHAnsi"/>
          <w:sz w:val="24"/>
          <w:szCs w:val="24"/>
        </w:rPr>
        <w:t xml:space="preserve">розвитку сільськогосподарського та туристичного секторів, </w:t>
      </w:r>
      <w:r w:rsidR="007621F9" w:rsidRPr="008C252F">
        <w:rPr>
          <w:rFonts w:asciiTheme="minorHAnsi" w:hAnsiTheme="minorHAnsi" w:cstheme="minorHAnsi"/>
          <w:sz w:val="24"/>
          <w:szCs w:val="24"/>
        </w:rPr>
        <w:t>підприємливість та активність місцевого бізнесу та населення</w:t>
      </w:r>
      <w:r w:rsidRPr="008C252F">
        <w:rPr>
          <w:rFonts w:asciiTheme="minorHAnsi" w:hAnsiTheme="minorHAnsi" w:cstheme="minorHAnsi"/>
          <w:sz w:val="24"/>
          <w:szCs w:val="24"/>
        </w:rPr>
        <w:t xml:space="preserve">, </w:t>
      </w:r>
      <w:r w:rsidR="007621F9" w:rsidRPr="008C252F">
        <w:rPr>
          <w:rFonts w:asciiTheme="minorHAnsi" w:hAnsiTheme="minorHAnsi" w:cstheme="minorHAnsi"/>
          <w:sz w:val="24"/>
          <w:szCs w:val="24"/>
        </w:rPr>
        <w:t>можливе</w:t>
      </w:r>
      <w:r w:rsidRPr="008C252F">
        <w:rPr>
          <w:rFonts w:asciiTheme="minorHAnsi" w:hAnsiTheme="minorHAnsi" w:cstheme="minorHAnsi"/>
          <w:sz w:val="24"/>
          <w:szCs w:val="24"/>
        </w:rPr>
        <w:t xml:space="preserve"> створення на території закладів </w:t>
      </w:r>
      <w:r w:rsidR="0041503F" w:rsidRPr="008C252F">
        <w:rPr>
          <w:rFonts w:asciiTheme="minorHAnsi" w:hAnsiTheme="minorHAnsi" w:cstheme="minorHAnsi"/>
          <w:sz w:val="24"/>
          <w:szCs w:val="24"/>
        </w:rPr>
        <w:t>логістичної</w:t>
      </w:r>
      <w:r w:rsidRPr="008C252F">
        <w:rPr>
          <w:rFonts w:asciiTheme="minorHAnsi" w:hAnsiTheme="minorHAnsi" w:cstheme="minorHAnsi"/>
          <w:sz w:val="24"/>
          <w:szCs w:val="24"/>
        </w:rPr>
        <w:t xml:space="preserve"> сфери, що разом з очікуваним підвищенням доходів населення та зацікавленістю європейських споживачів послугами призведе до зростання потоків клієнтів, наслідком чого стане також зростання рівня зайнятості та рівня доходів населення </w:t>
      </w:r>
      <w:r w:rsidR="003B2DA5" w:rsidRPr="008C252F">
        <w:rPr>
          <w:rFonts w:asciiTheme="minorHAnsi" w:hAnsiTheme="minorHAnsi" w:cstheme="minorHAnsi"/>
          <w:sz w:val="24"/>
          <w:szCs w:val="24"/>
        </w:rPr>
        <w:t>Сторожинецької</w:t>
      </w:r>
      <w:r w:rsidR="006A7B82" w:rsidRPr="008C252F">
        <w:rPr>
          <w:rFonts w:asciiTheme="minorHAnsi" w:hAnsiTheme="minorHAnsi" w:cstheme="minorHAnsi"/>
          <w:sz w:val="24"/>
          <w:szCs w:val="24"/>
        </w:rPr>
        <w:t xml:space="preserve"> громади</w:t>
      </w:r>
      <w:r w:rsidRPr="008C252F">
        <w:rPr>
          <w:rFonts w:asciiTheme="minorHAnsi" w:hAnsiTheme="minorHAnsi" w:cstheme="minorHAnsi"/>
          <w:sz w:val="24"/>
          <w:szCs w:val="24"/>
        </w:rPr>
        <w:t xml:space="preserve">. </w:t>
      </w:r>
    </w:p>
    <w:p w:rsidR="00E26407" w:rsidRPr="008C252F" w:rsidRDefault="00E26407" w:rsidP="00F465D4">
      <w:pPr>
        <w:numPr>
          <w:ilvl w:val="0"/>
          <w:numId w:val="20"/>
        </w:numPr>
        <w:tabs>
          <w:tab w:val="clear" w:pos="720"/>
          <w:tab w:val="num" w:pos="851"/>
        </w:tabs>
        <w:spacing w:after="12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t xml:space="preserve">Зростання попиту на продовольство на світовому ринку може привабити інвесторів в аграрний сектор на сільських територіях громади, стимулюватиме розвиток наявних у громаді підприємств виробників та переробників агропродукції, а також харчової промисловості. </w:t>
      </w:r>
    </w:p>
    <w:p w:rsidR="007621F9" w:rsidRPr="008C252F" w:rsidRDefault="007621F9" w:rsidP="00551730">
      <w:pPr>
        <w:numPr>
          <w:ilvl w:val="0"/>
          <w:numId w:val="20"/>
        </w:numPr>
        <w:tabs>
          <w:tab w:val="clear" w:pos="720"/>
          <w:tab w:val="num" w:pos="851"/>
        </w:tabs>
        <w:spacing w:after="12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t xml:space="preserve">Використання кваліфікації </w:t>
      </w:r>
      <w:r w:rsidR="00CB2847">
        <w:rPr>
          <w:rFonts w:asciiTheme="minorHAnsi" w:hAnsiTheme="minorHAnsi" w:cstheme="minorHAnsi"/>
          <w:sz w:val="24"/>
          <w:szCs w:val="24"/>
        </w:rPr>
        <w:t>і</w:t>
      </w:r>
      <w:r w:rsidRPr="008C252F">
        <w:rPr>
          <w:rFonts w:asciiTheme="minorHAnsi" w:hAnsiTheme="minorHAnsi" w:cstheme="minorHAnsi"/>
          <w:sz w:val="24"/>
          <w:szCs w:val="24"/>
        </w:rPr>
        <w:t xml:space="preserve"> досвіду підприємців та населення в сфері виробництва за умови переорієнтації на нові ринки збуту та маркетингової підтримки з боку громади, а також використання механізмів вертикальної та горизонтальної інтеграції дасть можливість відновити підприємницьку активність у громаді.</w:t>
      </w:r>
    </w:p>
    <w:p w:rsidR="00E26407" w:rsidRPr="008C252F" w:rsidRDefault="00E26407" w:rsidP="00F465D4">
      <w:pPr>
        <w:spacing w:after="0" w:line="240" w:lineRule="auto"/>
        <w:rPr>
          <w:rFonts w:asciiTheme="minorHAnsi" w:hAnsiTheme="minorHAnsi" w:cstheme="minorHAnsi"/>
          <w:b/>
          <w:sz w:val="24"/>
          <w:szCs w:val="24"/>
        </w:rPr>
      </w:pPr>
      <w:r w:rsidRPr="008C252F">
        <w:rPr>
          <w:rFonts w:asciiTheme="minorHAnsi" w:hAnsiTheme="minorHAnsi" w:cstheme="minorHAnsi"/>
          <w:b/>
          <w:sz w:val="24"/>
          <w:szCs w:val="24"/>
        </w:rPr>
        <w:t>Виклики</w:t>
      </w:r>
    </w:p>
    <w:p w:rsidR="00E26407" w:rsidRPr="008C252F" w:rsidRDefault="00E26407" w:rsidP="00F465D4">
      <w:pPr>
        <w:spacing w:after="0" w:line="240" w:lineRule="auto"/>
        <w:jc w:val="both"/>
        <w:rPr>
          <w:rFonts w:asciiTheme="minorHAnsi" w:hAnsiTheme="minorHAnsi" w:cstheme="minorHAnsi"/>
          <w:b/>
          <w:i/>
          <w:sz w:val="24"/>
          <w:szCs w:val="24"/>
        </w:rPr>
      </w:pPr>
      <w:r w:rsidRPr="008C252F">
        <w:rPr>
          <w:rFonts w:asciiTheme="minorHAnsi" w:hAnsiTheme="minorHAnsi" w:cstheme="minorHAnsi"/>
          <w:b/>
          <w:i/>
          <w:sz w:val="24"/>
          <w:szCs w:val="24"/>
        </w:rPr>
        <w:t>(визначені в результаті аналізу слабких сторін і можливостей)</w:t>
      </w:r>
    </w:p>
    <w:p w:rsidR="00E26407" w:rsidRPr="008C252F" w:rsidRDefault="007621F9" w:rsidP="00551730">
      <w:pPr>
        <w:numPr>
          <w:ilvl w:val="0"/>
          <w:numId w:val="20"/>
        </w:numPr>
        <w:tabs>
          <w:tab w:val="clear" w:pos="720"/>
          <w:tab w:val="num" w:pos="851"/>
        </w:tabs>
        <w:spacing w:after="12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t>Погана комунальна інфраструктура</w:t>
      </w:r>
      <w:r w:rsidR="00E26407" w:rsidRPr="008C252F">
        <w:rPr>
          <w:rFonts w:asciiTheme="minorHAnsi" w:hAnsiTheme="minorHAnsi" w:cstheme="minorHAnsi"/>
          <w:sz w:val="24"/>
          <w:szCs w:val="24"/>
        </w:rPr>
        <w:t>, неналежна якість, або відсутність дорожнього покриття між населеними пунктами в середньостроковій перспективі можуть бути частково усунуті завдяки бюджетній підтримці, фі</w:t>
      </w:r>
      <w:r w:rsidRPr="008C252F">
        <w:rPr>
          <w:rFonts w:asciiTheme="minorHAnsi" w:hAnsiTheme="minorHAnsi" w:cstheme="minorHAnsi"/>
          <w:sz w:val="24"/>
          <w:szCs w:val="24"/>
        </w:rPr>
        <w:t>нансовими ресурсами з ДФРР та інших донорів.</w:t>
      </w:r>
    </w:p>
    <w:p w:rsidR="00E26407" w:rsidRPr="008C252F" w:rsidRDefault="00E26407" w:rsidP="00F465D4">
      <w:pPr>
        <w:numPr>
          <w:ilvl w:val="0"/>
          <w:numId w:val="20"/>
        </w:numPr>
        <w:tabs>
          <w:tab w:val="clear" w:pos="720"/>
          <w:tab w:val="num" w:pos="851"/>
        </w:tabs>
        <w:spacing w:after="12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t>Інвестиційна активність та покращ</w:t>
      </w:r>
      <w:r w:rsidR="00CB2847">
        <w:rPr>
          <w:rFonts w:asciiTheme="minorHAnsi" w:hAnsiTheme="minorHAnsi" w:cstheme="minorHAnsi"/>
          <w:sz w:val="24"/>
          <w:szCs w:val="24"/>
        </w:rPr>
        <w:t>е</w:t>
      </w:r>
      <w:r w:rsidRPr="008C252F">
        <w:rPr>
          <w:rFonts w:asciiTheme="minorHAnsi" w:hAnsiTheme="minorHAnsi" w:cstheme="minorHAnsi"/>
          <w:sz w:val="24"/>
          <w:szCs w:val="24"/>
        </w:rPr>
        <w:t>ння бізнес-клімату може сприяти підвищенню підприємницької активності у громаді та в якійсь мірі покращ</w:t>
      </w:r>
      <w:r w:rsidR="00CB2847">
        <w:rPr>
          <w:rFonts w:asciiTheme="minorHAnsi" w:hAnsiTheme="minorHAnsi" w:cstheme="minorHAnsi"/>
          <w:sz w:val="24"/>
          <w:szCs w:val="24"/>
        </w:rPr>
        <w:t>енню</w:t>
      </w:r>
      <w:r w:rsidRPr="008C252F">
        <w:rPr>
          <w:rFonts w:asciiTheme="minorHAnsi" w:hAnsiTheme="minorHAnsi" w:cstheme="minorHAnsi"/>
          <w:sz w:val="24"/>
          <w:szCs w:val="24"/>
        </w:rPr>
        <w:t xml:space="preserve"> якості надання пос</w:t>
      </w:r>
      <w:r w:rsidR="007621F9" w:rsidRPr="008C252F">
        <w:rPr>
          <w:rFonts w:asciiTheme="minorHAnsi" w:hAnsiTheme="minorHAnsi" w:cstheme="minorHAnsi"/>
          <w:sz w:val="24"/>
          <w:szCs w:val="24"/>
        </w:rPr>
        <w:t xml:space="preserve">луг у громаді, а також не допустити </w:t>
      </w:r>
      <w:r w:rsidRPr="008C252F">
        <w:rPr>
          <w:rFonts w:asciiTheme="minorHAnsi" w:hAnsiTheme="minorHAnsi" w:cstheme="minorHAnsi"/>
          <w:sz w:val="24"/>
          <w:szCs w:val="24"/>
        </w:rPr>
        <w:t xml:space="preserve">відток населення. </w:t>
      </w:r>
    </w:p>
    <w:p w:rsidR="00E26407" w:rsidRPr="008C252F" w:rsidRDefault="00E26407" w:rsidP="00551730">
      <w:pPr>
        <w:numPr>
          <w:ilvl w:val="0"/>
          <w:numId w:val="20"/>
        </w:numPr>
        <w:tabs>
          <w:tab w:val="clear" w:pos="720"/>
          <w:tab w:val="num" w:pos="851"/>
        </w:tabs>
        <w:spacing w:after="12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t>Підвищення підприємницької активності також може збільшитися за рахунок зростання популярності сільського, зеленого, культурного, спортивного, світоглядного</w:t>
      </w:r>
      <w:r w:rsidR="007621F9" w:rsidRPr="008C252F">
        <w:rPr>
          <w:rFonts w:asciiTheme="minorHAnsi" w:hAnsiTheme="minorHAnsi" w:cstheme="minorHAnsi"/>
          <w:sz w:val="24"/>
          <w:szCs w:val="24"/>
        </w:rPr>
        <w:t xml:space="preserve"> (етнографічного)</w:t>
      </w:r>
      <w:r w:rsidRPr="008C252F">
        <w:rPr>
          <w:rFonts w:asciiTheme="minorHAnsi" w:hAnsiTheme="minorHAnsi" w:cstheme="minorHAnsi"/>
          <w:sz w:val="24"/>
          <w:szCs w:val="24"/>
        </w:rPr>
        <w:t xml:space="preserve"> туризму</w:t>
      </w:r>
      <w:r w:rsidR="007621F9" w:rsidRPr="008C252F">
        <w:rPr>
          <w:rFonts w:asciiTheme="minorHAnsi" w:hAnsiTheme="minorHAnsi" w:cstheme="minorHAnsi"/>
          <w:sz w:val="24"/>
          <w:szCs w:val="24"/>
        </w:rPr>
        <w:t>, турів вихідного дня</w:t>
      </w:r>
      <w:r w:rsidRPr="008C252F">
        <w:rPr>
          <w:rFonts w:asciiTheme="minorHAnsi" w:hAnsiTheme="minorHAnsi" w:cstheme="minorHAnsi"/>
          <w:sz w:val="24"/>
          <w:szCs w:val="24"/>
        </w:rPr>
        <w:t>.</w:t>
      </w:r>
    </w:p>
    <w:p w:rsidR="00E26407" w:rsidRPr="008C252F" w:rsidRDefault="00E26407" w:rsidP="00F465D4">
      <w:pPr>
        <w:spacing w:after="0" w:line="240" w:lineRule="auto"/>
        <w:rPr>
          <w:rFonts w:asciiTheme="minorHAnsi" w:hAnsiTheme="minorHAnsi" w:cstheme="minorHAnsi"/>
          <w:b/>
          <w:sz w:val="24"/>
          <w:szCs w:val="24"/>
        </w:rPr>
      </w:pPr>
      <w:r w:rsidRPr="008C252F">
        <w:rPr>
          <w:rFonts w:asciiTheme="minorHAnsi" w:hAnsiTheme="minorHAnsi" w:cstheme="minorHAnsi"/>
          <w:b/>
          <w:sz w:val="24"/>
          <w:szCs w:val="24"/>
        </w:rPr>
        <w:t>Ризики</w:t>
      </w:r>
    </w:p>
    <w:p w:rsidR="00E26407" w:rsidRPr="008C252F" w:rsidRDefault="00E26407" w:rsidP="00F465D4">
      <w:pPr>
        <w:spacing w:after="0" w:line="240" w:lineRule="auto"/>
        <w:jc w:val="both"/>
        <w:rPr>
          <w:rFonts w:asciiTheme="minorHAnsi" w:hAnsiTheme="minorHAnsi" w:cstheme="minorHAnsi"/>
          <w:b/>
          <w:i/>
          <w:sz w:val="24"/>
          <w:szCs w:val="24"/>
        </w:rPr>
      </w:pPr>
      <w:r w:rsidRPr="008C252F">
        <w:rPr>
          <w:rFonts w:asciiTheme="minorHAnsi" w:hAnsiTheme="minorHAnsi" w:cstheme="minorHAnsi"/>
          <w:b/>
          <w:i/>
          <w:sz w:val="24"/>
          <w:szCs w:val="24"/>
        </w:rPr>
        <w:t>(визначені в результаті аналізу слабких сторін і загроз)</w:t>
      </w:r>
    </w:p>
    <w:p w:rsidR="00E26407" w:rsidRPr="008C252F" w:rsidRDefault="00E26407" w:rsidP="00551730">
      <w:pPr>
        <w:numPr>
          <w:ilvl w:val="0"/>
          <w:numId w:val="20"/>
        </w:numPr>
        <w:tabs>
          <w:tab w:val="clear" w:pos="720"/>
          <w:tab w:val="num" w:pos="851"/>
        </w:tabs>
        <w:spacing w:after="120" w:line="240" w:lineRule="auto"/>
        <w:ind w:left="851" w:hanging="284"/>
        <w:jc w:val="both"/>
        <w:rPr>
          <w:rFonts w:asciiTheme="minorHAnsi" w:hAnsiTheme="minorHAnsi" w:cstheme="minorHAnsi"/>
          <w:sz w:val="24"/>
          <w:szCs w:val="24"/>
        </w:rPr>
      </w:pPr>
      <w:r w:rsidRPr="008C252F">
        <w:rPr>
          <w:rFonts w:asciiTheme="minorHAnsi" w:hAnsiTheme="minorHAnsi" w:cstheme="minorHAnsi"/>
          <w:sz w:val="24"/>
          <w:szCs w:val="24"/>
        </w:rPr>
        <w:t>Згортання реформ та, як наслідок цього, скорочення обсягів фінан</w:t>
      </w:r>
      <w:r w:rsidR="00CB2847">
        <w:rPr>
          <w:rFonts w:asciiTheme="minorHAnsi" w:hAnsiTheme="minorHAnsi" w:cstheme="minorHAnsi"/>
          <w:sz w:val="24"/>
          <w:szCs w:val="24"/>
        </w:rPr>
        <w:t>сової підтримки М</w:t>
      </w:r>
      <w:r w:rsidRPr="008C252F">
        <w:rPr>
          <w:rFonts w:asciiTheme="minorHAnsi" w:hAnsiTheme="minorHAnsi" w:cstheme="minorHAnsi"/>
          <w:sz w:val="24"/>
          <w:szCs w:val="24"/>
        </w:rPr>
        <w:t>ТГ обмежуватиме реконструкцію інженерно-технічних комунікацій, доріг та забезпечення послугами населених пунктів громади.</w:t>
      </w:r>
    </w:p>
    <w:p w:rsidR="00E26407" w:rsidRPr="008C252F" w:rsidRDefault="00E26407" w:rsidP="00551730">
      <w:pPr>
        <w:numPr>
          <w:ilvl w:val="0"/>
          <w:numId w:val="20"/>
        </w:numPr>
        <w:tabs>
          <w:tab w:val="clear" w:pos="720"/>
          <w:tab w:val="num" w:pos="851"/>
        </w:tabs>
        <w:spacing w:after="0" w:line="240" w:lineRule="auto"/>
        <w:ind w:left="851" w:hanging="284"/>
        <w:jc w:val="both"/>
        <w:rPr>
          <w:rFonts w:asciiTheme="minorHAnsi" w:hAnsiTheme="minorHAnsi" w:cstheme="minorHAnsi"/>
          <w:b/>
          <w:sz w:val="24"/>
          <w:szCs w:val="24"/>
        </w:rPr>
      </w:pPr>
      <w:r w:rsidRPr="008C252F">
        <w:rPr>
          <w:rFonts w:asciiTheme="minorHAnsi" w:hAnsiTheme="minorHAnsi" w:cstheme="minorHAnsi"/>
          <w:sz w:val="24"/>
          <w:szCs w:val="24"/>
        </w:rPr>
        <w:t>Негативні соціально-економічні процеси в громаді можуть призвести до пасивності підприємців та населення, консервування місцевого розвитку та небажання розвивати незвичні для себе сфери.</w:t>
      </w:r>
    </w:p>
    <w:p w:rsidR="00E26407" w:rsidRPr="008C252F" w:rsidRDefault="00E26407">
      <w:pPr>
        <w:spacing w:after="160" w:line="259" w:lineRule="auto"/>
        <w:rPr>
          <w:rFonts w:asciiTheme="minorHAnsi" w:hAnsiTheme="minorHAnsi" w:cstheme="minorHAnsi"/>
          <w:b/>
          <w:sz w:val="24"/>
          <w:szCs w:val="24"/>
        </w:rPr>
      </w:pPr>
      <w:r w:rsidRPr="008C252F">
        <w:rPr>
          <w:rFonts w:asciiTheme="minorHAnsi" w:hAnsiTheme="minorHAnsi" w:cstheme="minorHAnsi"/>
          <w:b/>
          <w:sz w:val="24"/>
          <w:szCs w:val="24"/>
        </w:rPr>
        <w:br w:type="page"/>
      </w:r>
    </w:p>
    <w:p w:rsidR="00C1397E" w:rsidRPr="008C252F" w:rsidRDefault="00E26407" w:rsidP="006E32A4">
      <w:pPr>
        <w:spacing w:after="120" w:line="240" w:lineRule="auto"/>
        <w:rPr>
          <w:rFonts w:asciiTheme="minorHAnsi" w:hAnsiTheme="minorHAnsi" w:cstheme="minorHAnsi"/>
          <w:b/>
          <w:sz w:val="24"/>
          <w:szCs w:val="24"/>
        </w:rPr>
      </w:pPr>
      <w:r w:rsidRPr="008C252F">
        <w:rPr>
          <w:rFonts w:asciiTheme="minorHAnsi" w:hAnsiTheme="minorHAnsi" w:cstheme="minorHAnsi"/>
          <w:b/>
          <w:sz w:val="24"/>
          <w:szCs w:val="24"/>
        </w:rPr>
        <w:lastRenderedPageBreak/>
        <w:t xml:space="preserve">5. </w:t>
      </w:r>
      <w:r w:rsidR="00C1397E" w:rsidRPr="008C252F">
        <w:rPr>
          <w:rFonts w:asciiTheme="minorHAnsi" w:hAnsiTheme="minorHAnsi" w:cstheme="minorHAnsi"/>
          <w:b/>
          <w:sz w:val="24"/>
          <w:szCs w:val="24"/>
        </w:rPr>
        <w:t>СТРАТЕГІЧНІ, ОПЕРАЦІЙНІ ЦІЛІ ТА ЗАВДАННЯ</w:t>
      </w:r>
      <w:bookmarkEnd w:id="15"/>
    </w:p>
    <w:p w:rsidR="00C1397E" w:rsidRPr="008C252F" w:rsidRDefault="00C1397E" w:rsidP="00073D93">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Базуючись на результатах соціально-економічного аналізу, SWOT/TOWS-аналізу та висновках, члени робочої групи обрал</w:t>
      </w:r>
      <w:r w:rsidR="00EC7A8B" w:rsidRPr="008C252F">
        <w:rPr>
          <w:rFonts w:asciiTheme="minorHAnsi" w:hAnsiTheme="minorHAnsi" w:cstheme="minorHAnsi"/>
          <w:sz w:val="24"/>
          <w:szCs w:val="24"/>
        </w:rPr>
        <w:t>и</w:t>
      </w:r>
      <w:r w:rsidRPr="008C252F">
        <w:rPr>
          <w:rFonts w:asciiTheme="minorHAnsi" w:hAnsiTheme="minorHAnsi" w:cstheme="minorHAnsi"/>
          <w:sz w:val="24"/>
          <w:szCs w:val="24"/>
        </w:rPr>
        <w:t xml:space="preserve"> як базову динамічну (конкурентну стратегію), яка передбачає формування конкурентних переваг громади шляхом мінімізації впливу на розвиток слабких сторін за допомогою можливостей, які зараз виникають в нашій країні та у світі. При цьому громада повинна максимально використати свої сильні сторони.</w:t>
      </w:r>
    </w:p>
    <w:p w:rsidR="00C1397E" w:rsidRPr="008C252F" w:rsidRDefault="00C1397E" w:rsidP="00351AF3">
      <w:pPr>
        <w:spacing w:after="0" w:line="240" w:lineRule="auto"/>
        <w:ind w:firstLine="567"/>
        <w:jc w:val="both"/>
        <w:rPr>
          <w:rFonts w:asciiTheme="minorHAnsi" w:hAnsiTheme="minorHAnsi" w:cstheme="minorHAnsi"/>
          <w:sz w:val="24"/>
          <w:szCs w:val="24"/>
        </w:rPr>
      </w:pPr>
      <w:r w:rsidRPr="008C252F">
        <w:rPr>
          <w:rFonts w:asciiTheme="minorHAnsi" w:hAnsiTheme="minorHAnsi" w:cstheme="minorHAnsi"/>
          <w:sz w:val="24"/>
          <w:szCs w:val="24"/>
        </w:rPr>
        <w:t>Для д</w:t>
      </w:r>
      <w:r w:rsidR="000227C7">
        <w:rPr>
          <w:rFonts w:asciiTheme="minorHAnsi" w:hAnsiTheme="minorHAnsi" w:cstheme="minorHAnsi"/>
          <w:sz w:val="24"/>
          <w:szCs w:val="24"/>
        </w:rPr>
        <w:t>осягнення стратегічного бачення</w:t>
      </w:r>
      <w:r w:rsidRPr="008C252F">
        <w:rPr>
          <w:rFonts w:asciiTheme="minorHAnsi" w:hAnsiTheme="minorHAnsi" w:cstheme="minorHAnsi"/>
          <w:sz w:val="24"/>
          <w:szCs w:val="24"/>
        </w:rPr>
        <w:t xml:space="preserve"> були визначені операційні цілі. Розроблення і досягнення цілей формує основу для управління громадою. Стратегічні цілі повинні давати відповідь на запитання, що необхідно зробити, щоб досягти бачення розвитку громади:</w:t>
      </w:r>
    </w:p>
    <w:p w:rsidR="00B61300" w:rsidRPr="008C252F" w:rsidRDefault="001D03B7" w:rsidP="00B61300">
      <w:pPr>
        <w:spacing w:after="0" w:line="240" w:lineRule="auto"/>
        <w:jc w:val="both"/>
        <w:rPr>
          <w:rFonts w:asciiTheme="minorHAnsi" w:hAnsiTheme="minorHAnsi" w:cstheme="minorHAnsi"/>
          <w:sz w:val="24"/>
          <w:szCs w:val="24"/>
        </w:rPr>
      </w:pPr>
      <w:r>
        <w:rPr>
          <w:noProof/>
          <w:lang w:eastAsia="uk-UA"/>
        </w:rPr>
      </w:r>
      <w:r>
        <w:rPr>
          <w:noProof/>
          <w:lang w:eastAsia="uk-UA"/>
        </w:rPr>
        <w:pict>
          <v:group id="Полотно 26" o:spid="_x0000_s1029" editas="canvas" style="width:474pt;height:556.15pt;mso-position-horizontal-relative:char;mso-position-vertical-relative:line" coordsize="60198,70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60198;height:70631;visibility:visible">
              <v:fill o:detectmouseclick="t"/>
              <v:path o:connecttype="none"/>
            </v:shape>
            <v:oval id="Oval 5" o:spid="_x0000_s1031" style="position:absolute;left:609;top:17787;width:35008;height:33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" fillcolor="#5796e3" strokecolor="#2169c1" strokeweight="2pt">
              <v:fill opacity="13107f"/>
              <v:textbox style="mso-next-textbox:#Oval 5" inset="1.62561mm,.81281mm,1.62561mm,.81281mm">
                <w:txbxContent>
                  <w:p w:rsidR="001D03B7" w:rsidRPr="007E1AEC" w:rsidRDefault="001D03B7" w:rsidP="00843A7B">
                    <w:pPr>
                      <w:autoSpaceDE w:val="0"/>
                      <w:autoSpaceDN w:val="0"/>
                      <w:adjustRightInd w:val="0"/>
                      <w:rPr>
                        <w:color w:val="000000"/>
                        <w:sz w:val="31"/>
                        <w:szCs w:val="48"/>
                      </w:rPr>
                    </w:pPr>
                  </w:p>
                  <w:p w:rsidR="001D03B7" w:rsidRDefault="001D03B7"/>
                </w:txbxContent>
              </v:textbox>
            </v:oval>
            <v:oval id="Oval 6" o:spid="_x0000_s1032" style="position:absolute;left:23971;top:17609;width:35820;height:334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" fillcolor="#daeef3" strokecolor="#2169c1" strokeweight="2pt">
              <v:fill opacity="13107f"/>
            </v:oval>
            <v:shapetype id="_x0000_t202" coordsize="21600,21600" o:spt="202" path="m,l,21600r21600,l21600,xe">
              <v:stroke joinstyle="miter"/>
              <v:path gradientshapeok="t" o:connecttype="rect"/>
            </v:shapetype>
            <v:shape id="Text Box 7" o:spid="_x0000_s1033" type="#_x0000_t202" style="position:absolute;width:59791;height:103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" fillcolor="#4bacc6 [3208]" stroked="f">
              <v:textbox style="mso-next-textbox:#Text Box 7" inset="1.62561mm,.81281mm,1.62561mm,.81281mm">
                <w:txbxContent>
                  <w:p w:rsidR="001D03B7" w:rsidRPr="00DF3D52" w:rsidRDefault="001D03B7" w:rsidP="00843A7B">
                    <w:pPr>
                      <w:jc w:val="center"/>
                      <w:rPr>
                        <w:rFonts w:asciiTheme="minorHAnsi" w:hAnsiTheme="minorHAnsi" w:cstheme="minorHAnsi"/>
                        <w:b/>
                        <w:color w:val="FFFFFF" w:themeColor="background1"/>
                        <w:sz w:val="28"/>
                        <w:szCs w:val="28"/>
                      </w:rPr>
                    </w:pPr>
                    <w:r w:rsidRPr="0054338D">
                      <w:rPr>
                        <w:rFonts w:asciiTheme="minorHAnsi" w:hAnsiTheme="minorHAnsi" w:cstheme="minorHAnsi"/>
                        <w:b/>
                        <w:i/>
                        <w:color w:val="FFFFFF" w:themeColor="background1"/>
                        <w:sz w:val="28"/>
                        <w:szCs w:val="28"/>
                        <w:lang w:eastAsia="ja-JP"/>
                      </w:rPr>
                      <w:t>Сторожинецька громада – екологічно чиста і самодостатня громада</w:t>
                    </w:r>
                    <w:r>
                      <w:rPr>
                        <w:rFonts w:asciiTheme="minorHAnsi" w:hAnsiTheme="minorHAnsi" w:cstheme="minorHAnsi"/>
                        <w:b/>
                        <w:i/>
                        <w:color w:val="FFFFFF" w:themeColor="background1"/>
                        <w:sz w:val="28"/>
                        <w:szCs w:val="28"/>
                        <w:lang w:eastAsia="ja-JP"/>
                      </w:rPr>
                      <w:t>,</w:t>
                    </w:r>
                    <w:r w:rsidRPr="0054338D">
                      <w:rPr>
                        <w:rFonts w:asciiTheme="minorHAnsi" w:hAnsiTheme="minorHAnsi" w:cstheme="minorHAnsi"/>
                        <w:b/>
                        <w:i/>
                        <w:color w:val="FFFFFF" w:themeColor="background1"/>
                        <w:sz w:val="28"/>
                        <w:szCs w:val="28"/>
                        <w:lang w:eastAsia="ja-JP"/>
                      </w:rPr>
                      <w:t xml:space="preserve"> в якій ефективно використовуються та переробляються природні ресурси, раціонально використовується </w:t>
                    </w:r>
                    <w:r w:rsidRPr="0054338D">
                      <w:rPr>
                        <w:rFonts w:asciiTheme="minorHAnsi" w:hAnsiTheme="minorHAnsi" w:cstheme="minorHAnsi"/>
                        <w:b/>
                        <w:bCs/>
                        <w:i/>
                        <w:color w:val="FFFFFF" w:themeColor="background1"/>
                        <w:sz w:val="28"/>
                        <w:szCs w:val="28"/>
                        <w:lang w:eastAsia="ja-JP"/>
                      </w:rPr>
                      <w:t>географічний та історичний потенціал, дружня і комфортна для своїх мешканців</w:t>
                    </w:r>
                    <w:r w:rsidRPr="0054338D">
                      <w:rPr>
                        <w:rFonts w:asciiTheme="minorHAnsi" w:hAnsiTheme="minorHAnsi" w:cstheme="minorHAnsi"/>
                        <w:b/>
                        <w:i/>
                        <w:color w:val="FFFFFF" w:themeColor="background1"/>
                        <w:sz w:val="28"/>
                        <w:szCs w:val="28"/>
                        <w:lang w:eastAsia="ja-JP"/>
                      </w:rPr>
                      <w:t>.</w:t>
                    </w:r>
                  </w:p>
                </w:txbxContent>
              </v:textbox>
            </v:shape>
            <v:shape id="Text Box 8" o:spid="_x0000_s1034" type="#_x0000_t202" style="position:absolute;left:89;top:12693;width:28594;height:67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" fillcolor="#7030a0" stroked="f">
              <v:textbox style="mso-next-textbox:#Text Box 8" inset=".32mm,.81281mm,.32mm,.81281mm">
                <w:txbxContent>
                  <w:p w:rsidR="001D03B7" w:rsidRPr="006113B4" w:rsidRDefault="001D03B7" w:rsidP="00843A7B">
                    <w:pPr>
                      <w:spacing w:after="0" w:line="240" w:lineRule="auto"/>
                      <w:jc w:val="center"/>
                      <w:rPr>
                        <w:rFonts w:asciiTheme="minorHAnsi" w:hAnsiTheme="minorHAnsi" w:cstheme="minorHAnsi"/>
                        <w:b/>
                        <w:color w:val="FFFFFF" w:themeColor="background1"/>
                        <w:sz w:val="24"/>
                        <w:szCs w:val="24"/>
                      </w:rPr>
                    </w:pPr>
                    <w:r w:rsidRPr="00DF3D52">
                      <w:rPr>
                        <w:rFonts w:asciiTheme="minorHAnsi" w:hAnsiTheme="minorHAnsi" w:cstheme="minorHAnsi"/>
                        <w:b/>
                        <w:color w:val="FFFFFF" w:themeColor="background1"/>
                        <w:sz w:val="24"/>
                        <w:szCs w:val="24"/>
                      </w:rPr>
                      <w:t>1.</w:t>
                    </w:r>
                    <w:r w:rsidRPr="00EB658F">
                      <w:rPr>
                        <w:rFonts w:asciiTheme="minorHAnsi" w:hAnsiTheme="minorHAnsi" w:cstheme="minorHAnsi"/>
                        <w:b/>
                        <w:color w:val="FFFFFF" w:themeColor="background1"/>
                        <w:sz w:val="24"/>
                        <w:szCs w:val="24"/>
                      </w:rPr>
                      <w:t xml:space="preserve"> Створення умов для раціонального і </w:t>
                    </w:r>
                    <w:r w:rsidRPr="006113B4">
                      <w:rPr>
                        <w:rFonts w:asciiTheme="minorHAnsi" w:hAnsiTheme="minorHAnsi" w:cstheme="minorHAnsi"/>
                        <w:b/>
                        <w:color w:val="FFFFFF" w:themeColor="background1"/>
                        <w:sz w:val="24"/>
                        <w:szCs w:val="24"/>
                      </w:rPr>
                      <w:t xml:space="preserve">екологічного </w:t>
                    </w:r>
                    <w:r w:rsidRPr="006113B4">
                      <w:rPr>
                        <w:rFonts w:asciiTheme="minorHAnsi" w:hAnsiTheme="minorHAnsi" w:cstheme="minorHAnsi"/>
                        <w:b/>
                        <w:color w:val="FFFFFF" w:themeColor="background1"/>
                        <w:sz w:val="24"/>
                        <w:szCs w:val="26"/>
                        <w:lang w:val="ru-RU"/>
                      </w:rPr>
                      <w:t>використання природних ресурсів громади</w:t>
                    </w:r>
                    <w:r w:rsidRPr="006113B4">
                      <w:rPr>
                        <w:rFonts w:asciiTheme="minorHAnsi" w:hAnsiTheme="minorHAnsi" w:cstheme="minorHAnsi"/>
                        <w:b/>
                        <w:color w:val="FFFFFF" w:themeColor="background1"/>
                        <w:sz w:val="24"/>
                        <w:szCs w:val="26"/>
                      </w:rPr>
                      <w:t xml:space="preserve"> </w:t>
                    </w:r>
                  </w:p>
                </w:txbxContent>
              </v:textbox>
            </v:shape>
            <v:line id="Line 10" o:spid="_x0000_s1035" style="position:absolute;flip:x;visibility:visible" from="6922,8515" to="6923,13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" strokecolor="#2169c1" strokeweight="4.5pt">
              <v:stroke endarrow="classic"/>
            </v:line>
            <v:line id="Line 11" o:spid="_x0000_s1036" style="position:absolute;visibility:visible" from="52591,8039" to="52592,1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" strokecolor="#488de0" strokeweight="4.5pt">
              <v:stroke endarrow="classic"/>
            </v:line>
            <v:shape id="Text Box 15" o:spid="_x0000_s1037" type="#_x0000_t202" style="position:absolute;left:30588;top:12693;width:29610;height:64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" fillcolor="#7030a0" stroked="f">
              <v:textbox style="mso-next-textbox:#Text Box 15" inset=".32mm,.81281mm,.32mm,.81281mm">
                <w:txbxContent>
                  <w:p w:rsidR="001D03B7" w:rsidRPr="009515D6" w:rsidRDefault="001D03B7" w:rsidP="00843A7B">
                    <w:pPr>
                      <w:jc w:val="center"/>
                      <w:rPr>
                        <w:sz w:val="26"/>
                        <w:szCs w:val="26"/>
                        <w:lang w:val="ru-RU"/>
                      </w:rPr>
                    </w:pPr>
                    <w:r w:rsidRPr="00DF3D52">
                      <w:rPr>
                        <w:rFonts w:asciiTheme="minorHAnsi" w:hAnsiTheme="minorHAnsi" w:cstheme="minorHAnsi"/>
                        <w:b/>
                        <w:color w:val="FFFFFF" w:themeColor="background1"/>
                        <w:sz w:val="24"/>
                        <w:szCs w:val="24"/>
                      </w:rPr>
                      <w:t xml:space="preserve">2. </w:t>
                    </w:r>
                    <w:r w:rsidRPr="00843A7B">
                      <w:rPr>
                        <w:rFonts w:asciiTheme="minorHAnsi" w:hAnsiTheme="minorHAnsi" w:cstheme="minorHAnsi"/>
                        <w:b/>
                        <w:color w:val="FFFFFF" w:themeColor="background1"/>
                        <w:sz w:val="24"/>
                        <w:szCs w:val="24"/>
                      </w:rPr>
                      <w:t>Створення сприят</w:t>
                    </w:r>
                    <w:r>
                      <w:rPr>
                        <w:rFonts w:asciiTheme="minorHAnsi" w:hAnsiTheme="minorHAnsi" w:cstheme="minorHAnsi"/>
                        <w:b/>
                        <w:color w:val="FFFFFF" w:themeColor="background1"/>
                        <w:sz w:val="24"/>
                        <w:szCs w:val="24"/>
                      </w:rPr>
                      <w:t>ливих умов для розвитку бізнесу та</w:t>
                    </w:r>
                    <w:r w:rsidRPr="00843A7B">
                      <w:rPr>
                        <w:rFonts w:asciiTheme="minorHAnsi" w:hAnsiTheme="minorHAnsi" w:cstheme="minorHAnsi"/>
                        <w:b/>
                        <w:color w:val="FFFFFF" w:themeColor="background1"/>
                        <w:sz w:val="24"/>
                        <w:szCs w:val="24"/>
                      </w:rPr>
                      <w:t xml:space="preserve"> промисловості </w:t>
                    </w:r>
                  </w:p>
                </w:txbxContent>
              </v:textbox>
            </v:shape>
            <v:oval id="Oval 131" o:spid="_x0000_s1038" style="position:absolute;left:12185;top:29482;width:35820;height:334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" fillcolor="#daeef3" strokecolor="#2169c1" strokeweight="2pt">
              <v:fill opacity="13107f"/>
            </v:oval>
            <v:shape id="Text Box 14" o:spid="_x0000_s1039" type="#_x0000_t202" style="position:absolute;left:30880;top:30035;width:29318;height:420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" strokeweight="1pt">
              <v:textbox style="mso-next-textbox:#Text Box 14" inset=".96mm,.81281mm,.96mm,.81281mm">
                <w:txbxContent>
                  <w:p w:rsidR="001D03B7" w:rsidRPr="00E71D76" w:rsidRDefault="001D03B7" w:rsidP="00843A7B">
                    <w:pPr>
                      <w:pStyle w:val="afd"/>
                      <w:spacing w:before="0" w:beforeAutospacing="0" w:after="0" w:afterAutospacing="0"/>
                      <w:jc w:val="center"/>
                      <w:rPr>
                        <w:rFonts w:ascii="Arial" w:eastAsia="Calibri" w:hAnsi="Arial" w:cs="Arial"/>
                        <w:b/>
                        <w:szCs w:val="26"/>
                        <w:lang w:eastAsia="en-US"/>
                      </w:rPr>
                    </w:pPr>
                    <w:r w:rsidRPr="00E71D76">
                      <w:rPr>
                        <w:rFonts w:asciiTheme="minorHAnsi" w:eastAsia="Calibri" w:hAnsiTheme="minorHAnsi" w:cstheme="minorHAnsi"/>
                        <w:b/>
                        <w:szCs w:val="22"/>
                        <w:lang w:val="uk-UA" w:eastAsia="en-US"/>
                      </w:rPr>
                      <w:t>2.</w:t>
                    </w:r>
                    <w:r>
                      <w:rPr>
                        <w:rFonts w:asciiTheme="minorHAnsi" w:eastAsia="Calibri" w:hAnsiTheme="minorHAnsi" w:cstheme="minorHAnsi"/>
                        <w:b/>
                        <w:szCs w:val="22"/>
                        <w:lang w:val="uk-UA" w:eastAsia="en-US"/>
                      </w:rPr>
                      <w:t>3</w:t>
                    </w:r>
                    <w:r w:rsidRPr="00E71D76">
                      <w:rPr>
                        <w:rFonts w:asciiTheme="minorHAnsi" w:eastAsia="Calibri" w:hAnsiTheme="minorHAnsi" w:cstheme="minorHAnsi"/>
                        <w:b/>
                        <w:szCs w:val="26"/>
                        <w:lang w:val="uk-UA" w:eastAsia="en-US"/>
                      </w:rPr>
                      <w:t xml:space="preserve">. </w:t>
                    </w:r>
                    <w:r w:rsidRPr="00843A7B">
                      <w:rPr>
                        <w:rFonts w:asciiTheme="minorHAnsi" w:eastAsia="Calibri" w:hAnsiTheme="minorHAnsi" w:cstheme="minorHAnsi"/>
                        <w:b/>
                        <w:szCs w:val="26"/>
                        <w:lang w:val="uk-UA" w:eastAsia="en-US"/>
                      </w:rPr>
                      <w:t xml:space="preserve">Розвиток туристичного потенціалу громади </w:t>
                    </w:r>
                  </w:p>
                </w:txbxContent>
              </v:textbox>
            </v:shape>
            <v:shape id="Text Box 14" o:spid="_x0000_s1040" type="#_x0000_t202" style="position:absolute;left:30588;top:20110;width:29610;height:34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" strokeweight="1pt">
              <v:textbox inset=".96mm,.81281mm,.96mm,.81281mm">
                <w:txbxContent>
                  <w:p w:rsidR="001D03B7" w:rsidRPr="00E71D76" w:rsidRDefault="001D03B7" w:rsidP="00843A7B">
                    <w:pPr>
                      <w:spacing w:after="0" w:line="240" w:lineRule="auto"/>
                      <w:jc w:val="center"/>
                      <w:rPr>
                        <w:rFonts w:asciiTheme="minorHAnsi" w:hAnsiTheme="minorHAnsi" w:cstheme="minorHAnsi"/>
                        <w:b/>
                        <w:bCs/>
                        <w:sz w:val="24"/>
                        <w:szCs w:val="26"/>
                      </w:rPr>
                    </w:pPr>
                    <w:r w:rsidRPr="00E71D76">
                      <w:rPr>
                        <w:rFonts w:asciiTheme="minorHAnsi" w:hAnsiTheme="minorHAnsi" w:cstheme="minorHAnsi"/>
                        <w:b/>
                        <w:sz w:val="24"/>
                        <w:szCs w:val="26"/>
                      </w:rPr>
                      <w:t xml:space="preserve">2.1. </w:t>
                    </w:r>
                    <w:r w:rsidRPr="00B61300">
                      <w:rPr>
                        <w:rFonts w:asciiTheme="minorHAnsi" w:hAnsiTheme="minorHAnsi" w:cstheme="minorHAnsi"/>
                        <w:b/>
                        <w:sz w:val="24"/>
                        <w:szCs w:val="26"/>
                      </w:rPr>
                      <w:t>Розвиток малого та середнього бізнесу</w:t>
                    </w:r>
                  </w:p>
                </w:txbxContent>
              </v:textbox>
            </v:shape>
            <v:shape id="Text Box 9" o:spid="_x0000_s1041" type="#_x0000_t202" style="position:absolute;left:89;top:19666;width:28594;height:647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" strokeweight="1pt">
              <v:textbox style="mso-next-textbox:#Text Box 9" inset=".96mm,.81281mm,.96mm,.81281mm">
                <w:txbxContent>
                  <w:p w:rsidR="001D03B7" w:rsidRPr="006113B4" w:rsidRDefault="001D03B7" w:rsidP="006113B4">
                    <w:pPr>
                      <w:spacing w:after="0" w:line="240" w:lineRule="auto"/>
                      <w:jc w:val="center"/>
                      <w:rPr>
                        <w:rFonts w:asciiTheme="minorHAnsi" w:hAnsiTheme="minorHAnsi" w:cstheme="minorHAnsi"/>
                        <w:b/>
                        <w:sz w:val="24"/>
                        <w:szCs w:val="26"/>
                      </w:rPr>
                    </w:pPr>
                    <w:r w:rsidRPr="00B05C27">
                      <w:rPr>
                        <w:rFonts w:asciiTheme="minorHAnsi" w:hAnsiTheme="minorHAnsi" w:cstheme="minorHAnsi"/>
                        <w:b/>
                        <w:sz w:val="24"/>
                        <w:szCs w:val="26"/>
                      </w:rPr>
                      <w:t xml:space="preserve">1.1. </w:t>
                    </w:r>
                    <w:r>
                      <w:rPr>
                        <w:rFonts w:asciiTheme="minorHAnsi" w:hAnsiTheme="minorHAnsi" w:cstheme="minorHAnsi"/>
                        <w:b/>
                        <w:sz w:val="24"/>
                        <w:szCs w:val="26"/>
                      </w:rPr>
                      <w:t>Екологічне та р</w:t>
                    </w:r>
                    <w:r w:rsidRPr="00EB658F">
                      <w:rPr>
                        <w:rFonts w:asciiTheme="minorHAnsi" w:hAnsiTheme="minorHAnsi" w:cstheme="minorHAnsi"/>
                        <w:b/>
                        <w:sz w:val="24"/>
                        <w:szCs w:val="26"/>
                        <w:lang w:val="ru-RU"/>
                      </w:rPr>
                      <w:t xml:space="preserve">аціональне </w:t>
                    </w:r>
                    <w:r w:rsidRPr="006113B4">
                      <w:rPr>
                        <w:rFonts w:asciiTheme="minorHAnsi" w:hAnsiTheme="minorHAnsi" w:cstheme="minorHAnsi"/>
                        <w:b/>
                        <w:sz w:val="24"/>
                        <w:szCs w:val="26"/>
                      </w:rPr>
                      <w:t>лісокористування та розвит</w:t>
                    </w:r>
                    <w:r>
                      <w:rPr>
                        <w:rFonts w:asciiTheme="minorHAnsi" w:hAnsiTheme="minorHAnsi" w:cstheme="minorHAnsi"/>
                        <w:b/>
                        <w:sz w:val="24"/>
                        <w:szCs w:val="26"/>
                      </w:rPr>
                      <w:t>ок</w:t>
                    </w:r>
                    <w:r w:rsidRPr="006113B4">
                      <w:rPr>
                        <w:rFonts w:asciiTheme="minorHAnsi" w:hAnsiTheme="minorHAnsi" w:cstheme="minorHAnsi"/>
                        <w:b/>
                        <w:sz w:val="24"/>
                        <w:szCs w:val="26"/>
                      </w:rPr>
                      <w:t xml:space="preserve"> підприємництва </w:t>
                    </w:r>
                  </w:p>
                  <w:p w:rsidR="001D03B7" w:rsidRPr="00B05C27" w:rsidRDefault="001D03B7" w:rsidP="00843A7B">
                    <w:pPr>
                      <w:spacing w:after="0" w:line="240" w:lineRule="auto"/>
                      <w:jc w:val="center"/>
                      <w:rPr>
                        <w:rFonts w:asciiTheme="minorHAnsi" w:hAnsiTheme="minorHAnsi" w:cstheme="minorHAnsi"/>
                        <w:b/>
                        <w:sz w:val="24"/>
                        <w:szCs w:val="26"/>
                      </w:rPr>
                    </w:pPr>
                  </w:p>
                </w:txbxContent>
              </v:textbox>
            </v:shape>
            <v:shape id="Text Box 13" o:spid="_x0000_s1042" type="#_x0000_t202" style="position:absolute;left:89;top:26504;width:28594;height:49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" strokeweight="1pt">
              <v:textbox style="mso-next-textbox:#Text Box 13" inset=".96mm,.81281mm,.96mm,.81281mm">
                <w:txbxContent>
                  <w:p w:rsidR="001D03B7" w:rsidRPr="009515D6" w:rsidRDefault="001D03B7" w:rsidP="00843A7B">
                    <w:pPr>
                      <w:jc w:val="center"/>
                      <w:rPr>
                        <w:rFonts w:ascii="Times New Roman" w:hAnsi="Times New Roman"/>
                        <w:b/>
                        <w:bCs/>
                        <w:color w:val="31849B" w:themeColor="accent5" w:themeShade="BF"/>
                        <w:sz w:val="24"/>
                        <w:szCs w:val="26"/>
                        <w:lang w:val="ru-RU"/>
                      </w:rPr>
                    </w:pPr>
                    <w:r w:rsidRPr="00B05C27">
                      <w:rPr>
                        <w:rFonts w:asciiTheme="minorHAnsi" w:hAnsiTheme="minorHAnsi" w:cstheme="minorHAnsi"/>
                        <w:b/>
                        <w:sz w:val="24"/>
                        <w:szCs w:val="24"/>
                      </w:rPr>
                      <w:t xml:space="preserve">1.2. </w:t>
                    </w:r>
                    <w:r w:rsidRPr="0016054E">
                      <w:rPr>
                        <w:rFonts w:asciiTheme="minorHAnsi" w:hAnsiTheme="minorHAnsi" w:cstheme="minorHAnsi"/>
                        <w:b/>
                        <w:sz w:val="24"/>
                        <w:szCs w:val="24"/>
                      </w:rPr>
                      <w:t>Розвиток сільського господарства в екологічно</w:t>
                    </w:r>
                    <w:r>
                      <w:rPr>
                        <w:rFonts w:asciiTheme="minorHAnsi" w:hAnsiTheme="minorHAnsi" w:cstheme="minorHAnsi"/>
                        <w:b/>
                        <w:sz w:val="24"/>
                        <w:szCs w:val="24"/>
                      </w:rPr>
                      <w:t xml:space="preserve"> дружньому</w:t>
                    </w:r>
                    <w:r w:rsidRPr="0016054E">
                      <w:rPr>
                        <w:rFonts w:asciiTheme="minorHAnsi" w:hAnsiTheme="minorHAnsi" w:cstheme="minorHAnsi"/>
                        <w:b/>
                        <w:sz w:val="24"/>
                        <w:szCs w:val="24"/>
                      </w:rPr>
                      <w:t xml:space="preserve"> напрямку</w:t>
                    </w:r>
                    <w:r w:rsidRPr="0016054E">
                      <w:rPr>
                        <w:rFonts w:asciiTheme="minorHAnsi" w:hAnsiTheme="minorHAnsi" w:cstheme="minorHAnsi"/>
                        <w:b/>
                        <w:sz w:val="24"/>
                        <w:szCs w:val="24"/>
                        <w:lang w:val="ru-RU"/>
                      </w:rPr>
                      <w:t xml:space="preserve"> </w:t>
                    </w:r>
                  </w:p>
                </w:txbxContent>
              </v:textbox>
            </v:shape>
            <v:shape id="Text Box 13" o:spid="_x0000_s1043" type="#_x0000_t202" style="position:absolute;top:31953;width:28683;height:671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" strokeweight="1pt">
              <v:textbox inset=".96mm,.81281mm,.96mm,.81281mm">
                <w:txbxContent>
                  <w:p w:rsidR="001D03B7" w:rsidRPr="00E71D76" w:rsidRDefault="001D03B7" w:rsidP="00843A7B">
                    <w:pPr>
                      <w:jc w:val="center"/>
                      <w:rPr>
                        <w:rFonts w:asciiTheme="minorHAnsi" w:hAnsiTheme="minorHAnsi" w:cstheme="minorHAnsi"/>
                        <w:b/>
                        <w:szCs w:val="26"/>
                        <w:lang w:val="ru-RU"/>
                      </w:rPr>
                    </w:pPr>
                    <w:r w:rsidRPr="00E71D76">
                      <w:rPr>
                        <w:rFonts w:asciiTheme="minorHAnsi" w:hAnsiTheme="minorHAnsi" w:cstheme="minorHAnsi"/>
                        <w:b/>
                        <w:sz w:val="24"/>
                        <w:szCs w:val="26"/>
                      </w:rPr>
                      <w:t xml:space="preserve">1.3. </w:t>
                    </w:r>
                    <w:r w:rsidRPr="00843A7B">
                      <w:rPr>
                        <w:rFonts w:asciiTheme="minorHAnsi" w:hAnsiTheme="minorHAnsi" w:cstheme="minorHAnsi"/>
                        <w:b/>
                        <w:sz w:val="24"/>
                        <w:szCs w:val="26"/>
                      </w:rPr>
                      <w:t>Залучення інвестицій в розвиток пріоритетних галузей промисловості</w:t>
                    </w:r>
                    <w:r>
                      <w:rPr>
                        <w:rFonts w:asciiTheme="minorHAnsi" w:hAnsiTheme="minorHAnsi" w:cstheme="minorHAnsi"/>
                        <w:b/>
                        <w:sz w:val="24"/>
                        <w:szCs w:val="26"/>
                      </w:rPr>
                      <w:t xml:space="preserve"> та логістику</w:t>
                    </w:r>
                    <w:r w:rsidRPr="002026DD">
                      <w:rPr>
                        <w:rFonts w:asciiTheme="minorHAnsi" w:hAnsiTheme="minorHAnsi" w:cstheme="minorHAnsi"/>
                        <w:b/>
                        <w:sz w:val="24"/>
                        <w:szCs w:val="26"/>
                      </w:rPr>
                      <w:t xml:space="preserve"> </w:t>
                    </w:r>
                  </w:p>
                </w:txbxContent>
              </v:textbox>
            </v:shape>
            <v:shape id="Text Box 12" o:spid="_x0000_s1044" type="#_x0000_t202" style="position:absolute;left:9265;top:43142;width:41668;height:293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" strokecolor="#205867" strokeweight="1pt">
              <v:textbox style="mso-next-textbox:#Text Box 12" inset=".96mm,.81281mm,.96mm,.81281mm">
                <w:txbxContent>
                  <w:p w:rsidR="001D03B7" w:rsidRPr="00E71D76" w:rsidRDefault="001D03B7" w:rsidP="00843A7B">
                    <w:pPr>
                      <w:jc w:val="center"/>
                      <w:rPr>
                        <w:rFonts w:asciiTheme="minorHAnsi" w:hAnsiTheme="minorHAnsi" w:cstheme="minorHAnsi"/>
                        <w:b/>
                        <w:bCs/>
                        <w:sz w:val="24"/>
                        <w:szCs w:val="24"/>
                      </w:rPr>
                    </w:pPr>
                    <w:r w:rsidRPr="00E71D76">
                      <w:rPr>
                        <w:rFonts w:asciiTheme="minorHAnsi" w:hAnsiTheme="minorHAnsi" w:cstheme="minorHAnsi"/>
                        <w:b/>
                        <w:sz w:val="24"/>
                        <w:szCs w:val="24"/>
                      </w:rPr>
                      <w:t xml:space="preserve">3.1. </w:t>
                    </w:r>
                    <w:r w:rsidRPr="00843A7B">
                      <w:rPr>
                        <w:rFonts w:asciiTheme="minorHAnsi" w:hAnsiTheme="minorHAnsi" w:cstheme="minorHAnsi"/>
                        <w:b/>
                        <w:sz w:val="24"/>
                        <w:szCs w:val="24"/>
                      </w:rPr>
                      <w:t>Розвиток транспортної інфраструктури громади</w:t>
                    </w:r>
                  </w:p>
                </w:txbxContent>
              </v:textbox>
            </v:shape>
            <v:shape id="Text Box 8" o:spid="_x0000_s1045" type="#_x0000_t202" style="position:absolute;left:5156;top:39617;width:50426;height:28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" fillcolor="#7030a0" stroked="f">
              <v:textbox inset=".32mm,.81281mm,.32mm,.81281mm">
                <w:txbxContent>
                  <w:p w:rsidR="001D03B7" w:rsidRPr="008C252F" w:rsidRDefault="001D03B7" w:rsidP="009B55AC">
                    <w:pPr>
                      <w:pStyle w:val="Default"/>
                      <w:jc w:val="center"/>
                      <w:rPr>
                        <w:rFonts w:asciiTheme="minorHAnsi" w:hAnsiTheme="minorHAnsi" w:cstheme="minorHAnsi"/>
                        <w:b/>
                        <w:bCs/>
                        <w:color w:val="FFFFFF" w:themeColor="background1"/>
                        <w:sz w:val="20"/>
                        <w:szCs w:val="20"/>
                      </w:rPr>
                    </w:pPr>
                    <w:r w:rsidRPr="008C252F">
                      <w:rPr>
                        <w:rFonts w:asciiTheme="minorHAnsi" w:eastAsia="Calibri" w:hAnsiTheme="minorHAnsi" w:cstheme="minorHAnsi"/>
                        <w:b/>
                        <w:bCs/>
                        <w:color w:val="FFFFFF" w:themeColor="background1"/>
                        <w:lang w:val="uk-UA"/>
                      </w:rPr>
                      <w:t>3. Покращення комфорту проживання, безпеки та довкілля в громаді</w:t>
                    </w:r>
                  </w:p>
                  <w:p w:rsidR="001D03B7" w:rsidRPr="008C252F" w:rsidRDefault="001D03B7" w:rsidP="00843A7B">
                    <w:pPr>
                      <w:pStyle w:val="afd"/>
                      <w:spacing w:before="0" w:beforeAutospacing="0" w:after="0" w:afterAutospacing="0" w:line="276" w:lineRule="auto"/>
                      <w:jc w:val="center"/>
                      <w:rPr>
                        <w:rFonts w:asciiTheme="minorHAnsi" w:hAnsiTheme="minorHAnsi" w:cstheme="minorHAnsi"/>
                        <w:color w:val="FFFFFF" w:themeColor="background1"/>
                      </w:rPr>
                    </w:pPr>
                  </w:p>
                </w:txbxContent>
              </v:textbox>
            </v:shape>
            <v:line id="Line 11" o:spid="_x0000_s1046" style="position:absolute;visibility:visible" from="29464,9791" to="29465,40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" strokecolor="#488de0" strokeweight="4.5pt">
              <v:stroke endarrow="classic"/>
            </v:line>
            <v:shape id="Text Box 12" o:spid="_x0000_s1047" type="#_x0000_t202" style="position:absolute;left:9265;top:46609;width:41668;height:293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" strokecolor="#205867" strokeweight="1pt">
              <v:textbox inset=".96mm,.81281mm,.96mm,.81281mm">
                <w:txbxContent>
                  <w:p w:rsidR="001D03B7" w:rsidRDefault="001D03B7" w:rsidP="00843A7B">
                    <w:pPr>
                      <w:pStyle w:val="afd"/>
                      <w:spacing w:before="0" w:beforeAutospacing="0" w:after="200" w:afterAutospacing="0" w:line="276" w:lineRule="auto"/>
                      <w:jc w:val="center"/>
                    </w:pPr>
                    <w:r w:rsidRPr="00E71D76">
                      <w:rPr>
                        <w:rFonts w:asciiTheme="minorHAnsi" w:eastAsia="Calibri" w:hAnsiTheme="minorHAnsi" w:cstheme="minorHAnsi"/>
                        <w:b/>
                        <w:bCs/>
                        <w:lang w:val="uk-UA"/>
                      </w:rPr>
                      <w:t xml:space="preserve">3.2. </w:t>
                    </w:r>
                    <w:r w:rsidRPr="00843A7B">
                      <w:rPr>
                        <w:rFonts w:asciiTheme="minorHAnsi" w:eastAsia="Calibri" w:hAnsiTheme="minorHAnsi" w:cstheme="minorHAnsi"/>
                        <w:b/>
                        <w:bCs/>
                        <w:lang w:val="uk-UA"/>
                      </w:rPr>
                      <w:t>Модернізація комунальної інфраструктури громади</w:t>
                    </w:r>
                  </w:p>
                </w:txbxContent>
              </v:textbox>
            </v:shape>
            <v:shape id="Text Box 12" o:spid="_x0000_s1048" type="#_x0000_t202" style="position:absolute;left:9265;top:50183;width:41668;height:283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" strokecolor="#205867" strokeweight="1pt">
              <v:textbox inset=".96mm,.81281mm,.96mm,.81281mm">
                <w:txbxContent>
                  <w:p w:rsidR="001D03B7" w:rsidRDefault="001D03B7" w:rsidP="00843A7B">
                    <w:pPr>
                      <w:pStyle w:val="afd"/>
                      <w:spacing w:before="0" w:beforeAutospacing="0" w:after="200" w:afterAutospacing="0" w:line="276" w:lineRule="auto"/>
                      <w:jc w:val="center"/>
                    </w:pPr>
                    <w:r w:rsidRPr="00E71D76">
                      <w:rPr>
                        <w:rFonts w:asciiTheme="minorHAnsi" w:eastAsia="Calibri" w:hAnsiTheme="minorHAnsi" w:cstheme="minorHAnsi"/>
                        <w:b/>
                        <w:bCs/>
                        <w:lang w:val="uk-UA"/>
                      </w:rPr>
                      <w:t>3.3</w:t>
                    </w:r>
                    <w:r w:rsidRPr="006B7168">
                      <w:rPr>
                        <w:rFonts w:asciiTheme="minorHAnsi" w:eastAsia="Calibri" w:hAnsiTheme="minorHAnsi" w:cstheme="minorHAnsi"/>
                        <w:b/>
                        <w:bCs/>
                        <w:lang w:val="uk-UA"/>
                      </w:rPr>
                      <w:t>. Підвищення рівня безпеки</w:t>
                    </w:r>
                  </w:p>
                </w:txbxContent>
              </v:textbox>
            </v:shape>
            <v:shape id="Text Box 14" o:spid="_x0000_s1049" type="#_x0000_t202" style="position:absolute;left:30588;top:24453;width:29610;height:45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" strokeweight="1pt">
              <v:textbox inset=".96mm,.81281mm,.96mm,.81281mm">
                <w:txbxContent>
                  <w:p w:rsidR="001D03B7" w:rsidRPr="008C252F" w:rsidRDefault="001D03B7" w:rsidP="00843A7B">
                    <w:pPr>
                      <w:spacing w:after="0" w:line="240" w:lineRule="auto"/>
                      <w:jc w:val="center"/>
                      <w:rPr>
                        <w:rFonts w:asciiTheme="minorHAnsi" w:hAnsiTheme="minorHAnsi" w:cstheme="minorHAnsi"/>
                        <w:b/>
                        <w:bCs/>
                        <w:sz w:val="24"/>
                        <w:szCs w:val="26"/>
                      </w:rPr>
                    </w:pPr>
                    <w:r w:rsidRPr="00E71D76">
                      <w:rPr>
                        <w:rFonts w:asciiTheme="minorHAnsi" w:hAnsiTheme="minorHAnsi" w:cstheme="minorHAnsi"/>
                        <w:b/>
                        <w:sz w:val="24"/>
                        <w:szCs w:val="26"/>
                      </w:rPr>
                      <w:t>2.</w:t>
                    </w:r>
                    <w:r>
                      <w:rPr>
                        <w:rFonts w:asciiTheme="minorHAnsi" w:hAnsiTheme="minorHAnsi" w:cstheme="minorHAnsi"/>
                        <w:b/>
                        <w:sz w:val="24"/>
                        <w:szCs w:val="26"/>
                      </w:rPr>
                      <w:t>2</w:t>
                    </w:r>
                    <w:r w:rsidRPr="00E71D76">
                      <w:rPr>
                        <w:rFonts w:asciiTheme="minorHAnsi" w:hAnsiTheme="minorHAnsi" w:cstheme="minorHAnsi"/>
                        <w:b/>
                        <w:sz w:val="24"/>
                        <w:szCs w:val="26"/>
                      </w:rPr>
                      <w:t xml:space="preserve">. </w:t>
                    </w:r>
                    <w:r w:rsidRPr="002026DD">
                      <w:rPr>
                        <w:rFonts w:asciiTheme="minorHAnsi" w:hAnsiTheme="minorHAnsi" w:cstheme="minorHAnsi"/>
                        <w:b/>
                        <w:sz w:val="24"/>
                        <w:szCs w:val="26"/>
                      </w:rPr>
                      <w:t>Розв</w:t>
                    </w:r>
                    <w:r>
                      <w:rPr>
                        <w:rFonts w:asciiTheme="minorHAnsi" w:hAnsiTheme="minorHAnsi" w:cstheme="minorHAnsi"/>
                        <w:b/>
                        <w:sz w:val="24"/>
                        <w:szCs w:val="26"/>
                      </w:rPr>
                      <w:t xml:space="preserve">иток підприємницької кооперації, </w:t>
                    </w:r>
                    <w:r w:rsidRPr="008C252F">
                      <w:rPr>
                        <w:rFonts w:asciiTheme="minorHAnsi" w:hAnsiTheme="minorHAnsi" w:cstheme="minorHAnsi"/>
                        <w:b/>
                        <w:sz w:val="24"/>
                        <w:szCs w:val="26"/>
                      </w:rPr>
                      <w:t>кластерів та залучення інвестицій</w:t>
                    </w:r>
                  </w:p>
                </w:txbxContent>
              </v:textbox>
            </v:shape>
            <v:shape id="Text Box 12" o:spid="_x0000_s1050" type="#_x0000_t202" style="position:absolute;left:9265;top:53701;width:41668;height:317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" strokecolor="#205867" strokeweight="1pt">
              <v:textbox inset=".96mm,.81281mm,.96mm,.81281mm">
                <w:txbxContent>
                  <w:p w:rsidR="001D03B7" w:rsidRDefault="001D03B7" w:rsidP="00843A7B">
                    <w:pPr>
                      <w:pStyle w:val="afd"/>
                      <w:spacing w:before="0" w:beforeAutospacing="0" w:after="200" w:afterAutospacing="0" w:line="276" w:lineRule="auto"/>
                      <w:jc w:val="center"/>
                    </w:pPr>
                    <w:r w:rsidRPr="00E71D76">
                      <w:rPr>
                        <w:rFonts w:asciiTheme="minorHAnsi" w:eastAsia="Calibri" w:hAnsiTheme="minorHAnsi" w:cstheme="minorHAnsi"/>
                        <w:b/>
                        <w:bCs/>
                        <w:lang w:val="uk-UA"/>
                      </w:rPr>
                      <w:t>3.</w:t>
                    </w:r>
                    <w:r>
                      <w:rPr>
                        <w:rFonts w:asciiTheme="minorHAnsi" w:eastAsia="Calibri" w:hAnsiTheme="minorHAnsi" w:cstheme="minorHAnsi"/>
                        <w:b/>
                        <w:bCs/>
                        <w:lang w:val="uk-UA"/>
                      </w:rPr>
                      <w:t>4</w:t>
                    </w:r>
                    <w:r w:rsidRPr="00E71D76">
                      <w:rPr>
                        <w:rFonts w:asciiTheme="minorHAnsi" w:eastAsia="Calibri" w:hAnsiTheme="minorHAnsi" w:cstheme="minorHAnsi"/>
                        <w:b/>
                        <w:bCs/>
                        <w:lang w:val="uk-UA"/>
                      </w:rPr>
                      <w:t>. Підвищення якості муніципальних послуг у громаді</w:t>
                    </w:r>
                  </w:p>
                </w:txbxContent>
              </v:textbox>
            </v:shape>
            <v:shape id="Text Box 12" o:spid="_x0000_s1051" type="#_x0000_t202" style="position:absolute;left:9265;top:57417;width:41668;height:484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" strokecolor="#205867" strokeweight="1pt">
              <v:textbox inset=".96mm,.81281mm,.96mm,.81281mm">
                <w:txbxContent>
                  <w:p w:rsidR="001D03B7" w:rsidRDefault="001D03B7" w:rsidP="00843A7B">
                    <w:pPr>
                      <w:pStyle w:val="afd"/>
                      <w:spacing w:before="0" w:beforeAutospacing="0" w:after="200" w:afterAutospacing="0" w:line="276" w:lineRule="auto"/>
                      <w:jc w:val="center"/>
                    </w:pPr>
                    <w:r w:rsidRPr="00E71D76">
                      <w:rPr>
                        <w:rFonts w:asciiTheme="minorHAnsi" w:eastAsia="Calibri" w:hAnsiTheme="minorHAnsi" w:cstheme="minorHAnsi"/>
                        <w:b/>
                        <w:bCs/>
                        <w:lang w:val="uk-UA"/>
                      </w:rPr>
                      <w:t>3.</w:t>
                    </w:r>
                    <w:r>
                      <w:rPr>
                        <w:rFonts w:asciiTheme="minorHAnsi" w:eastAsia="Calibri" w:hAnsiTheme="minorHAnsi" w:cstheme="minorHAnsi"/>
                        <w:b/>
                        <w:bCs/>
                        <w:lang w:val="uk-UA"/>
                      </w:rPr>
                      <w:t>5</w:t>
                    </w:r>
                    <w:r w:rsidRPr="00E71D76">
                      <w:rPr>
                        <w:rFonts w:asciiTheme="minorHAnsi" w:eastAsia="Calibri" w:hAnsiTheme="minorHAnsi" w:cstheme="minorHAnsi"/>
                        <w:b/>
                        <w:bCs/>
                        <w:lang w:val="uk-UA"/>
                      </w:rPr>
                      <w:t xml:space="preserve">. </w:t>
                    </w:r>
                    <w:r w:rsidRPr="00550B98">
                      <w:rPr>
                        <w:rFonts w:asciiTheme="minorHAnsi" w:eastAsia="Calibri" w:hAnsiTheme="minorHAnsi" w:cstheme="minorHAnsi"/>
                        <w:b/>
                        <w:bCs/>
                        <w:lang w:val="uk-UA"/>
                      </w:rPr>
                      <w:t>Підвищення доступності до різнопрофільного культурного середовища</w:t>
                    </w:r>
                  </w:p>
                </w:txbxContent>
              </v:textbox>
            </v:shape>
            <v:shape id="Text Box 12" o:spid="_x0000_s1052" type="#_x0000_t202" style="position:absolute;left:9265;top:62922;width:41668;height:515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" strokecolor="#205867" strokeweight="1pt">
              <v:textbox inset=".96mm,.81281mm,.96mm,.81281mm">
                <w:txbxContent>
                  <w:p w:rsidR="001D03B7" w:rsidRDefault="001D03B7" w:rsidP="00843A7B">
                    <w:pPr>
                      <w:pStyle w:val="afd"/>
                      <w:spacing w:before="0" w:beforeAutospacing="0" w:after="200" w:afterAutospacing="0" w:line="276" w:lineRule="auto"/>
                      <w:jc w:val="center"/>
                    </w:pPr>
                    <w:r w:rsidRPr="00E71D76">
                      <w:rPr>
                        <w:rFonts w:asciiTheme="minorHAnsi" w:eastAsia="Calibri" w:hAnsiTheme="minorHAnsi" w:cstheme="minorHAnsi"/>
                        <w:b/>
                        <w:bCs/>
                        <w:lang w:val="uk-UA"/>
                      </w:rPr>
                      <w:t>3.</w:t>
                    </w:r>
                    <w:r w:rsidRPr="00550B98">
                      <w:rPr>
                        <w:rFonts w:asciiTheme="minorHAnsi" w:eastAsia="Calibri" w:hAnsiTheme="minorHAnsi" w:cstheme="minorHAnsi"/>
                        <w:b/>
                        <w:bCs/>
                        <w:lang w:val="uk-UA"/>
                      </w:rPr>
                      <w:t>6. Розвиток у громаді мережі закладів, спортивного та соціального призначення</w:t>
                    </w:r>
                  </w:p>
                </w:txbxContent>
              </v:textbox>
            </v:shape>
            <w10:anchorlock/>
          </v:group>
        </w:pict>
      </w:r>
    </w:p>
    <w:p w:rsidR="00C1397E" w:rsidRPr="008C252F" w:rsidRDefault="00AA38E1" w:rsidP="00C1397E">
      <w:pPr>
        <w:tabs>
          <w:tab w:val="left" w:pos="1260"/>
        </w:tabs>
        <w:jc w:val="center"/>
        <w:rPr>
          <w:rFonts w:asciiTheme="minorHAnsi" w:hAnsiTheme="minorHAnsi" w:cstheme="minorHAnsi"/>
          <w:i/>
          <w:sz w:val="24"/>
          <w:szCs w:val="24"/>
        </w:rPr>
      </w:pPr>
      <w:r w:rsidRPr="008C252F">
        <w:rPr>
          <w:rFonts w:asciiTheme="minorHAnsi" w:hAnsiTheme="minorHAnsi" w:cstheme="minorHAnsi"/>
          <w:i/>
          <w:sz w:val="24"/>
          <w:szCs w:val="24"/>
        </w:rPr>
        <w:t xml:space="preserve">Рисунок </w:t>
      </w:r>
      <w:r w:rsidR="00331135" w:rsidRPr="008C252F">
        <w:rPr>
          <w:rFonts w:asciiTheme="minorHAnsi" w:hAnsiTheme="minorHAnsi" w:cstheme="minorHAnsi"/>
          <w:i/>
          <w:sz w:val="24"/>
          <w:szCs w:val="24"/>
        </w:rPr>
        <w:t>1</w:t>
      </w:r>
      <w:r w:rsidR="00253AD8">
        <w:rPr>
          <w:rFonts w:asciiTheme="minorHAnsi" w:hAnsiTheme="minorHAnsi" w:cstheme="minorHAnsi"/>
          <w:i/>
          <w:sz w:val="24"/>
          <w:szCs w:val="24"/>
        </w:rPr>
        <w:t>5</w:t>
      </w:r>
      <w:r w:rsidR="009E5C18" w:rsidRPr="008C252F">
        <w:rPr>
          <w:rFonts w:asciiTheme="minorHAnsi" w:hAnsiTheme="minorHAnsi" w:cstheme="minorHAnsi"/>
          <w:i/>
          <w:sz w:val="24"/>
          <w:szCs w:val="24"/>
        </w:rPr>
        <w:t xml:space="preserve">. </w:t>
      </w:r>
      <w:r w:rsidR="00C1397E" w:rsidRPr="008C252F">
        <w:rPr>
          <w:rFonts w:asciiTheme="minorHAnsi" w:hAnsiTheme="minorHAnsi" w:cstheme="minorHAnsi"/>
          <w:i/>
          <w:sz w:val="24"/>
          <w:szCs w:val="24"/>
        </w:rPr>
        <w:t>Стратегічне бачення, стратегічні та операційні цілі</w:t>
      </w:r>
    </w:p>
    <w:p w:rsidR="00C1397E" w:rsidRPr="008C252F" w:rsidRDefault="00C1397E" w:rsidP="009436C3">
      <w:pPr>
        <w:spacing w:after="0" w:line="240" w:lineRule="auto"/>
        <w:jc w:val="both"/>
        <w:rPr>
          <w:rFonts w:asciiTheme="minorHAnsi" w:hAnsiTheme="minorHAnsi" w:cstheme="minorHAnsi"/>
          <w:sz w:val="24"/>
          <w:szCs w:val="24"/>
        </w:rPr>
      </w:pPr>
      <w:r w:rsidRPr="008C252F">
        <w:rPr>
          <w:rFonts w:asciiTheme="minorHAnsi" w:hAnsiTheme="minorHAnsi" w:cstheme="minorHAnsi"/>
          <w:sz w:val="24"/>
          <w:szCs w:val="24"/>
        </w:rPr>
        <w:lastRenderedPageBreak/>
        <w:t>Операційні цілі деталізовані в завданнях. Завдання дають відповіді на питання, яким шляхом, яким чином громада намагатиметься досягнути цілей свого розвитку.</w:t>
      </w:r>
    </w:p>
    <w:p w:rsidR="008C1241" w:rsidRPr="008C252F" w:rsidRDefault="007847DE" w:rsidP="009436C3">
      <w:pPr>
        <w:pStyle w:val="Default"/>
        <w:jc w:val="right"/>
        <w:rPr>
          <w:i/>
          <w:color w:val="auto"/>
          <w:lang w:val="uk-UA"/>
        </w:rPr>
      </w:pPr>
      <w:bookmarkStart w:id="30" w:name="_Toc460964311"/>
      <w:r w:rsidRPr="008C252F">
        <w:rPr>
          <w:rFonts w:asciiTheme="minorHAnsi" w:hAnsiTheme="minorHAnsi" w:cstheme="minorHAnsi"/>
          <w:i/>
          <w:color w:val="auto"/>
          <w:lang w:val="uk-UA"/>
        </w:rPr>
        <w:t>Таблиця</w:t>
      </w:r>
      <w:r w:rsidRPr="004B1407">
        <w:rPr>
          <w:rFonts w:asciiTheme="minorHAnsi" w:hAnsiTheme="minorHAnsi" w:cstheme="minorHAnsi"/>
          <w:i/>
          <w:color w:val="auto"/>
          <w:lang w:val="uk-UA"/>
        </w:rPr>
        <w:t xml:space="preserve"> </w:t>
      </w:r>
      <w:r w:rsidR="00253AD8" w:rsidRPr="004B1407">
        <w:rPr>
          <w:rFonts w:asciiTheme="minorHAnsi" w:hAnsiTheme="minorHAnsi" w:cstheme="minorHAnsi"/>
          <w:i/>
          <w:color w:val="auto"/>
          <w:lang w:val="uk-UA"/>
        </w:rPr>
        <w:t>4</w:t>
      </w:r>
      <w:r w:rsidR="00112E5D" w:rsidRPr="004B1407">
        <w:rPr>
          <w:rFonts w:asciiTheme="minorHAnsi" w:hAnsiTheme="minorHAnsi" w:cstheme="minorHAnsi"/>
          <w:i/>
          <w:color w:val="auto"/>
          <w:lang w:val="uk-UA"/>
        </w:rPr>
        <w:t>0</w:t>
      </w:r>
      <w:r w:rsidRPr="004B1407">
        <w:rPr>
          <w:rFonts w:asciiTheme="minorHAnsi" w:hAnsiTheme="minorHAnsi" w:cstheme="minorHAnsi"/>
          <w:i/>
          <w:color w:val="auto"/>
          <w:lang w:val="uk-UA"/>
        </w:rPr>
        <w:t xml:space="preserve">. </w:t>
      </w:r>
      <w:r w:rsidR="00A95791" w:rsidRPr="004B1407">
        <w:rPr>
          <w:i/>
          <w:color w:val="auto"/>
          <w:lang w:val="uk-UA"/>
        </w:rPr>
        <w:t>Стратегічні</w:t>
      </w:r>
      <w:r w:rsidR="00A95791" w:rsidRPr="008C252F">
        <w:rPr>
          <w:i/>
          <w:color w:val="auto"/>
          <w:lang w:val="uk-UA"/>
        </w:rPr>
        <w:t>, операційні цілі та завдання</w:t>
      </w:r>
      <w:bookmarkEnd w:id="30"/>
    </w:p>
    <w:tbl>
      <w:tblPr>
        <w:tblW w:w="9072" w:type="dxa"/>
        <w:tblInd w:w="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
        <w:gridCol w:w="2528"/>
        <w:gridCol w:w="4535"/>
      </w:tblGrid>
      <w:tr w:rsidR="00E51982" w:rsidRPr="008C252F" w:rsidTr="00062F46">
        <w:trPr>
          <w:trHeight w:val="295"/>
        </w:trPr>
        <w:tc>
          <w:tcPr>
            <w:tcW w:w="2009" w:type="dxa"/>
            <w:vMerge w:val="restart"/>
            <w:shd w:val="clear" w:color="auto" w:fill="auto"/>
            <w:vAlign w:val="center"/>
            <w:hideMark/>
          </w:tcPr>
          <w:p w:rsidR="000A509D" w:rsidRPr="008C252F" w:rsidRDefault="000A509D" w:rsidP="00062F46">
            <w:pPr>
              <w:widowControl w:val="0"/>
              <w:spacing w:after="0" w:line="240" w:lineRule="auto"/>
              <w:jc w:val="center"/>
              <w:rPr>
                <w:rFonts w:asciiTheme="minorHAnsi" w:eastAsia="Times New Roman" w:hAnsiTheme="minorHAnsi" w:cstheme="minorHAnsi"/>
                <w:b/>
                <w:bCs/>
                <w:sz w:val="20"/>
                <w:szCs w:val="20"/>
                <w:lang w:val="ru-RU" w:eastAsia="ru-RU"/>
              </w:rPr>
            </w:pPr>
            <w:r w:rsidRPr="008C252F">
              <w:rPr>
                <w:rFonts w:asciiTheme="minorHAnsi" w:eastAsia="Times New Roman" w:hAnsiTheme="minorHAnsi" w:cstheme="minorHAnsi"/>
                <w:b/>
                <w:bCs/>
                <w:sz w:val="20"/>
                <w:szCs w:val="20"/>
                <w:lang w:val="ru-RU" w:eastAsia="ru-RU"/>
              </w:rPr>
              <w:t>Стратегічні цілі</w:t>
            </w:r>
          </w:p>
        </w:tc>
        <w:tc>
          <w:tcPr>
            <w:tcW w:w="2528" w:type="dxa"/>
            <w:vMerge w:val="restart"/>
            <w:shd w:val="clear" w:color="auto" w:fill="auto"/>
            <w:vAlign w:val="center"/>
            <w:hideMark/>
          </w:tcPr>
          <w:p w:rsidR="000A509D" w:rsidRPr="008C252F" w:rsidRDefault="000A509D" w:rsidP="00062F46">
            <w:pPr>
              <w:widowControl w:val="0"/>
              <w:spacing w:after="0" w:line="240" w:lineRule="auto"/>
              <w:jc w:val="center"/>
              <w:rPr>
                <w:rFonts w:asciiTheme="minorHAnsi" w:eastAsia="Times New Roman" w:hAnsiTheme="minorHAnsi" w:cstheme="minorHAnsi"/>
                <w:b/>
                <w:bCs/>
                <w:sz w:val="20"/>
                <w:szCs w:val="20"/>
                <w:lang w:val="ru-RU" w:eastAsia="ru-RU"/>
              </w:rPr>
            </w:pPr>
            <w:r w:rsidRPr="008C252F">
              <w:rPr>
                <w:rFonts w:asciiTheme="minorHAnsi" w:eastAsia="Times New Roman" w:hAnsiTheme="minorHAnsi" w:cstheme="minorHAnsi"/>
                <w:b/>
                <w:bCs/>
                <w:sz w:val="20"/>
                <w:szCs w:val="20"/>
                <w:lang w:val="ru-RU" w:eastAsia="ru-RU"/>
              </w:rPr>
              <w:t>Операційні цілі</w:t>
            </w:r>
          </w:p>
        </w:tc>
        <w:tc>
          <w:tcPr>
            <w:tcW w:w="4535" w:type="dxa"/>
            <w:vMerge w:val="restart"/>
            <w:shd w:val="clear" w:color="auto" w:fill="auto"/>
            <w:vAlign w:val="center"/>
            <w:hideMark/>
          </w:tcPr>
          <w:p w:rsidR="000A509D" w:rsidRPr="008C252F" w:rsidRDefault="000A509D" w:rsidP="00062F46">
            <w:pPr>
              <w:widowControl w:val="0"/>
              <w:spacing w:after="0" w:line="240" w:lineRule="auto"/>
              <w:jc w:val="center"/>
              <w:rPr>
                <w:rFonts w:asciiTheme="minorHAnsi" w:eastAsia="Times New Roman" w:hAnsiTheme="minorHAnsi" w:cstheme="minorHAnsi"/>
                <w:b/>
                <w:bCs/>
                <w:sz w:val="20"/>
                <w:szCs w:val="20"/>
                <w:lang w:val="ru-RU" w:eastAsia="ru-RU"/>
              </w:rPr>
            </w:pPr>
            <w:r w:rsidRPr="008C252F">
              <w:rPr>
                <w:rFonts w:asciiTheme="minorHAnsi" w:eastAsia="Times New Roman" w:hAnsiTheme="minorHAnsi" w:cstheme="minorHAnsi"/>
                <w:b/>
                <w:bCs/>
                <w:sz w:val="20"/>
                <w:szCs w:val="20"/>
                <w:lang w:val="ru-RU" w:eastAsia="ru-RU"/>
              </w:rPr>
              <w:t>Завдання</w:t>
            </w:r>
          </w:p>
        </w:tc>
      </w:tr>
      <w:tr w:rsidR="00E51982" w:rsidRPr="008C252F" w:rsidTr="00062F46">
        <w:trPr>
          <w:trHeight w:val="295"/>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bCs/>
                <w:sz w:val="20"/>
                <w:szCs w:val="20"/>
                <w:lang w:val="ru-RU" w:eastAsia="ru-RU"/>
              </w:rPr>
            </w:pPr>
          </w:p>
        </w:tc>
        <w:tc>
          <w:tcPr>
            <w:tcW w:w="2528"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bCs/>
                <w:sz w:val="20"/>
                <w:szCs w:val="20"/>
                <w:lang w:val="ru-RU" w:eastAsia="ru-RU"/>
              </w:rPr>
            </w:pPr>
          </w:p>
        </w:tc>
        <w:tc>
          <w:tcPr>
            <w:tcW w:w="4535"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bCs/>
                <w:sz w:val="20"/>
                <w:szCs w:val="20"/>
                <w:lang w:val="ru-RU" w:eastAsia="ru-RU"/>
              </w:rPr>
            </w:pPr>
          </w:p>
        </w:tc>
      </w:tr>
      <w:tr w:rsidR="00145158" w:rsidRPr="008C252F" w:rsidTr="00062F46">
        <w:trPr>
          <w:trHeight w:val="1016"/>
        </w:trPr>
        <w:tc>
          <w:tcPr>
            <w:tcW w:w="2009" w:type="dxa"/>
            <w:vMerge w:val="restart"/>
            <w:shd w:val="clear" w:color="auto" w:fill="auto"/>
            <w:vAlign w:val="center"/>
            <w:hideMark/>
          </w:tcPr>
          <w:p w:rsidR="00145158" w:rsidRPr="008C252F" w:rsidRDefault="00145158" w:rsidP="00062F46">
            <w:pPr>
              <w:widowControl w:val="0"/>
              <w:spacing w:after="0" w:line="240" w:lineRule="auto"/>
              <w:rPr>
                <w:rFonts w:asciiTheme="minorHAnsi" w:eastAsia="Times New Roman" w:hAnsiTheme="minorHAnsi" w:cstheme="minorHAnsi"/>
                <w:b/>
                <w:sz w:val="20"/>
                <w:szCs w:val="20"/>
                <w:lang w:val="ru-RU" w:eastAsia="ru-RU"/>
              </w:rPr>
            </w:pPr>
            <w:r w:rsidRPr="008C252F">
              <w:rPr>
                <w:rFonts w:asciiTheme="minorHAnsi" w:eastAsia="Times New Roman" w:hAnsiTheme="minorHAnsi" w:cstheme="minorHAnsi"/>
                <w:b/>
                <w:sz w:val="20"/>
                <w:szCs w:val="20"/>
                <w:lang w:val="ru-RU" w:eastAsia="ru-RU"/>
              </w:rPr>
              <w:t xml:space="preserve">1. </w:t>
            </w:r>
            <w:r w:rsidR="006113B4" w:rsidRPr="008C252F">
              <w:rPr>
                <w:rFonts w:asciiTheme="minorHAnsi" w:eastAsia="Times New Roman" w:hAnsiTheme="minorHAnsi" w:cstheme="minorHAnsi"/>
                <w:b/>
                <w:sz w:val="20"/>
                <w:szCs w:val="20"/>
                <w:lang w:eastAsia="ru-RU"/>
              </w:rPr>
              <w:t xml:space="preserve">Створення умов для раціонального і екологічного </w:t>
            </w:r>
            <w:r w:rsidR="006113B4" w:rsidRPr="008C252F">
              <w:rPr>
                <w:rFonts w:asciiTheme="minorHAnsi" w:eastAsia="Times New Roman" w:hAnsiTheme="minorHAnsi" w:cstheme="minorHAnsi"/>
                <w:b/>
                <w:sz w:val="20"/>
                <w:szCs w:val="20"/>
                <w:lang w:val="ru-RU" w:eastAsia="ru-RU"/>
              </w:rPr>
              <w:t>використання природних ресурсів громади</w:t>
            </w:r>
            <w:r w:rsidR="006113B4" w:rsidRPr="008C252F">
              <w:rPr>
                <w:rFonts w:asciiTheme="minorHAnsi" w:eastAsia="Times New Roman" w:hAnsiTheme="minorHAnsi" w:cstheme="minorHAnsi"/>
                <w:b/>
                <w:sz w:val="20"/>
                <w:szCs w:val="20"/>
                <w:lang w:eastAsia="ru-RU"/>
              </w:rPr>
              <w:t xml:space="preserve"> </w:t>
            </w:r>
          </w:p>
        </w:tc>
        <w:tc>
          <w:tcPr>
            <w:tcW w:w="2528" w:type="dxa"/>
            <w:vMerge w:val="restart"/>
            <w:shd w:val="clear" w:color="auto" w:fill="auto"/>
            <w:vAlign w:val="center"/>
            <w:hideMark/>
          </w:tcPr>
          <w:p w:rsidR="00145158" w:rsidRPr="008C252F" w:rsidRDefault="00145158" w:rsidP="00062F46">
            <w:pPr>
              <w:widowControl w:val="0"/>
              <w:spacing w:after="0" w:line="240" w:lineRule="auto"/>
              <w:rPr>
                <w:rFonts w:asciiTheme="minorHAnsi" w:eastAsia="Times New Roman" w:hAnsiTheme="minorHAnsi" w:cstheme="minorHAnsi"/>
                <w:b/>
                <w:sz w:val="20"/>
                <w:szCs w:val="20"/>
                <w:lang w:val="ru-RU" w:eastAsia="ru-RU"/>
              </w:rPr>
            </w:pPr>
            <w:r w:rsidRPr="008C252F">
              <w:rPr>
                <w:rFonts w:asciiTheme="minorHAnsi" w:eastAsia="Times New Roman" w:hAnsiTheme="minorHAnsi" w:cstheme="minorHAnsi"/>
                <w:b/>
                <w:sz w:val="20"/>
                <w:szCs w:val="20"/>
                <w:lang w:val="ru-RU" w:eastAsia="ru-RU"/>
              </w:rPr>
              <w:t>1.1.</w:t>
            </w:r>
            <w:r w:rsidR="006113B4" w:rsidRPr="008C252F">
              <w:rPr>
                <w:rFonts w:asciiTheme="minorHAnsi" w:hAnsiTheme="minorHAnsi" w:cstheme="minorHAnsi"/>
                <w:b/>
                <w:sz w:val="20"/>
                <w:szCs w:val="20"/>
              </w:rPr>
              <w:t xml:space="preserve"> </w:t>
            </w:r>
            <w:r w:rsidR="006113B4" w:rsidRPr="008C252F">
              <w:rPr>
                <w:rFonts w:asciiTheme="minorHAnsi" w:eastAsia="Times New Roman" w:hAnsiTheme="minorHAnsi" w:cstheme="minorHAnsi"/>
                <w:b/>
                <w:sz w:val="20"/>
                <w:szCs w:val="20"/>
                <w:lang w:eastAsia="ru-RU"/>
              </w:rPr>
              <w:t>Екологічне та р</w:t>
            </w:r>
            <w:r w:rsidR="006113B4" w:rsidRPr="008C252F">
              <w:rPr>
                <w:rFonts w:asciiTheme="minorHAnsi" w:eastAsia="Times New Roman" w:hAnsiTheme="minorHAnsi" w:cstheme="minorHAnsi"/>
                <w:b/>
                <w:sz w:val="20"/>
                <w:szCs w:val="20"/>
                <w:lang w:val="ru-RU" w:eastAsia="ru-RU"/>
              </w:rPr>
              <w:t xml:space="preserve">аціональне </w:t>
            </w:r>
            <w:r w:rsidR="006113B4" w:rsidRPr="008C252F">
              <w:rPr>
                <w:rFonts w:asciiTheme="minorHAnsi" w:eastAsia="Times New Roman" w:hAnsiTheme="minorHAnsi" w:cstheme="minorHAnsi"/>
                <w:b/>
                <w:sz w:val="20"/>
                <w:szCs w:val="20"/>
                <w:lang w:eastAsia="ru-RU"/>
              </w:rPr>
              <w:t>лісокористування та розвиток підприємництва</w:t>
            </w:r>
            <w:r w:rsidRPr="008C252F">
              <w:rPr>
                <w:rFonts w:asciiTheme="minorHAnsi" w:eastAsia="Times New Roman" w:hAnsiTheme="minorHAnsi" w:cstheme="minorHAnsi"/>
                <w:b/>
                <w:sz w:val="20"/>
                <w:szCs w:val="20"/>
                <w:lang w:val="ru-RU" w:eastAsia="ru-RU"/>
              </w:rPr>
              <w:t xml:space="preserve"> </w:t>
            </w:r>
          </w:p>
        </w:tc>
        <w:tc>
          <w:tcPr>
            <w:tcW w:w="4535" w:type="dxa"/>
            <w:shd w:val="clear" w:color="auto" w:fill="auto"/>
            <w:vAlign w:val="center"/>
            <w:hideMark/>
          </w:tcPr>
          <w:p w:rsidR="00145158" w:rsidRPr="008C252F" w:rsidRDefault="00145158" w:rsidP="00062F46">
            <w:pPr>
              <w:widowControl w:val="0"/>
              <w:spacing w:after="0" w:line="240" w:lineRule="auto"/>
              <w:rPr>
                <w:rFonts w:asciiTheme="minorHAnsi" w:eastAsia="Times New Roman" w:hAnsiTheme="minorHAnsi" w:cstheme="minorHAnsi"/>
                <w:sz w:val="20"/>
                <w:szCs w:val="20"/>
                <w:lang w:val="ru-RU" w:eastAsia="ru-RU"/>
              </w:rPr>
            </w:pPr>
            <w:r w:rsidRPr="008C252F">
              <w:rPr>
                <w:rFonts w:asciiTheme="minorHAnsi" w:eastAsia="Times New Roman" w:hAnsiTheme="minorHAnsi" w:cstheme="minorHAnsi"/>
                <w:sz w:val="20"/>
                <w:szCs w:val="20"/>
                <w:lang w:val="ru-RU" w:eastAsia="ru-RU"/>
              </w:rPr>
              <w:t xml:space="preserve">1.1.1. </w:t>
            </w:r>
            <w:r w:rsidR="00BC128B" w:rsidRPr="008C252F">
              <w:rPr>
                <w:rFonts w:asciiTheme="minorHAnsi" w:eastAsia="Times New Roman" w:hAnsiTheme="minorHAnsi" w:cstheme="minorHAnsi"/>
                <w:sz w:val="20"/>
                <w:szCs w:val="20"/>
                <w:lang w:eastAsia="ru-RU"/>
              </w:rPr>
              <w:t>Створення умов для об'єднання зусиль активних підприємців громади для організації екологічної переробки лісоматеріалів</w:t>
            </w:r>
            <w:r w:rsidR="00BC128B" w:rsidRPr="008C252F">
              <w:rPr>
                <w:rFonts w:asciiTheme="minorHAnsi" w:eastAsia="Times New Roman" w:hAnsiTheme="minorHAnsi" w:cstheme="minorHAnsi"/>
                <w:sz w:val="20"/>
                <w:szCs w:val="20"/>
                <w:lang w:val="ru-RU" w:eastAsia="ru-RU"/>
              </w:rPr>
              <w:t xml:space="preserve"> </w:t>
            </w:r>
          </w:p>
        </w:tc>
      </w:tr>
      <w:tr w:rsidR="00145158" w:rsidRPr="008C252F" w:rsidTr="00062F46">
        <w:trPr>
          <w:trHeight w:val="295"/>
        </w:trPr>
        <w:tc>
          <w:tcPr>
            <w:tcW w:w="2009" w:type="dxa"/>
            <w:vMerge/>
            <w:shd w:val="clear" w:color="auto" w:fill="auto"/>
            <w:vAlign w:val="center"/>
            <w:hideMark/>
          </w:tcPr>
          <w:p w:rsidR="00145158" w:rsidRPr="008C252F" w:rsidRDefault="00145158"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shd w:val="clear" w:color="auto" w:fill="auto"/>
            <w:vAlign w:val="center"/>
            <w:hideMark/>
          </w:tcPr>
          <w:p w:rsidR="00145158" w:rsidRPr="008C252F" w:rsidRDefault="00145158" w:rsidP="00062F46">
            <w:pPr>
              <w:widowControl w:val="0"/>
              <w:spacing w:after="0" w:line="240" w:lineRule="auto"/>
              <w:rPr>
                <w:rFonts w:asciiTheme="minorHAnsi" w:eastAsia="Times New Roman" w:hAnsiTheme="minorHAnsi" w:cstheme="minorHAnsi"/>
                <w:b/>
                <w:sz w:val="20"/>
                <w:szCs w:val="20"/>
                <w:lang w:val="ru-RU" w:eastAsia="ru-RU"/>
              </w:rPr>
            </w:pPr>
          </w:p>
        </w:tc>
        <w:tc>
          <w:tcPr>
            <w:tcW w:w="4535" w:type="dxa"/>
            <w:shd w:val="clear" w:color="auto" w:fill="auto"/>
            <w:vAlign w:val="center"/>
            <w:hideMark/>
          </w:tcPr>
          <w:p w:rsidR="00145158" w:rsidRPr="008C252F" w:rsidRDefault="00145158" w:rsidP="00062F46">
            <w:pPr>
              <w:widowControl w:val="0"/>
              <w:spacing w:after="0" w:line="240" w:lineRule="auto"/>
              <w:rPr>
                <w:rFonts w:asciiTheme="minorHAnsi" w:eastAsia="Times New Roman" w:hAnsiTheme="minorHAnsi" w:cstheme="minorHAnsi"/>
                <w:sz w:val="20"/>
                <w:szCs w:val="20"/>
                <w:lang w:val="ru-RU" w:eastAsia="ru-RU"/>
              </w:rPr>
            </w:pPr>
            <w:r w:rsidRPr="008C252F">
              <w:rPr>
                <w:rFonts w:asciiTheme="minorHAnsi" w:eastAsia="Times New Roman" w:hAnsiTheme="minorHAnsi" w:cstheme="minorHAnsi"/>
                <w:sz w:val="20"/>
                <w:szCs w:val="20"/>
                <w:lang w:val="ru-RU" w:eastAsia="ru-RU"/>
              </w:rPr>
              <w:t xml:space="preserve">1.1.2. </w:t>
            </w:r>
            <w:r w:rsidR="00BC128B" w:rsidRPr="008C252F">
              <w:rPr>
                <w:rFonts w:asciiTheme="minorHAnsi" w:eastAsia="Times New Roman" w:hAnsiTheme="minorHAnsi" w:cstheme="minorHAnsi"/>
                <w:sz w:val="20"/>
                <w:szCs w:val="20"/>
                <w:lang w:eastAsia="ru-RU"/>
              </w:rPr>
              <w:t xml:space="preserve">Створення умов для функціонування підприємств з глибинної переробки дарів лісу </w:t>
            </w:r>
          </w:p>
        </w:tc>
      </w:tr>
      <w:tr w:rsidR="00145158" w:rsidRPr="008C252F" w:rsidTr="00062F46">
        <w:trPr>
          <w:trHeight w:val="176"/>
        </w:trPr>
        <w:tc>
          <w:tcPr>
            <w:tcW w:w="2009" w:type="dxa"/>
            <w:vMerge/>
            <w:shd w:val="clear" w:color="auto" w:fill="auto"/>
            <w:vAlign w:val="center"/>
            <w:hideMark/>
          </w:tcPr>
          <w:p w:rsidR="00145158" w:rsidRPr="008C252F" w:rsidRDefault="00145158"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val="restart"/>
            <w:shd w:val="clear" w:color="auto" w:fill="auto"/>
            <w:vAlign w:val="center"/>
            <w:hideMark/>
          </w:tcPr>
          <w:p w:rsidR="00145158" w:rsidRPr="008C252F" w:rsidRDefault="00145158" w:rsidP="00062F46">
            <w:pPr>
              <w:widowControl w:val="0"/>
              <w:spacing w:after="0" w:line="240" w:lineRule="auto"/>
              <w:rPr>
                <w:rFonts w:asciiTheme="minorHAnsi" w:eastAsia="Times New Roman" w:hAnsiTheme="minorHAnsi" w:cstheme="minorHAnsi"/>
                <w:b/>
                <w:sz w:val="20"/>
                <w:szCs w:val="20"/>
                <w:lang w:val="ru-RU" w:eastAsia="ru-RU"/>
              </w:rPr>
            </w:pPr>
            <w:r w:rsidRPr="008C252F">
              <w:rPr>
                <w:rFonts w:asciiTheme="minorHAnsi" w:eastAsia="Times New Roman" w:hAnsiTheme="minorHAnsi" w:cstheme="minorHAnsi"/>
                <w:b/>
                <w:sz w:val="20"/>
                <w:szCs w:val="20"/>
                <w:lang w:val="ru-RU" w:eastAsia="ru-RU"/>
              </w:rPr>
              <w:t>1.2.</w:t>
            </w:r>
            <w:r w:rsidR="006113B4" w:rsidRPr="008C252F">
              <w:rPr>
                <w:rFonts w:asciiTheme="minorHAnsi" w:hAnsiTheme="minorHAnsi" w:cstheme="minorHAnsi"/>
                <w:b/>
                <w:sz w:val="20"/>
                <w:szCs w:val="20"/>
              </w:rPr>
              <w:t xml:space="preserve"> </w:t>
            </w:r>
            <w:r w:rsidR="006113B4" w:rsidRPr="008C252F">
              <w:rPr>
                <w:rFonts w:asciiTheme="minorHAnsi" w:eastAsia="Times New Roman" w:hAnsiTheme="minorHAnsi" w:cstheme="minorHAnsi"/>
                <w:b/>
                <w:sz w:val="20"/>
                <w:szCs w:val="20"/>
                <w:lang w:eastAsia="ru-RU"/>
              </w:rPr>
              <w:t xml:space="preserve">Розвиток сільського господарства </w:t>
            </w:r>
            <w:r w:rsidR="00BC128B" w:rsidRPr="008C252F">
              <w:rPr>
                <w:rFonts w:asciiTheme="minorHAnsi" w:eastAsia="Times New Roman" w:hAnsiTheme="minorHAnsi" w:cstheme="minorHAnsi"/>
                <w:b/>
                <w:sz w:val="20"/>
                <w:szCs w:val="20"/>
                <w:lang w:eastAsia="ru-RU"/>
              </w:rPr>
              <w:t>в екологічно</w:t>
            </w:r>
            <w:r w:rsidR="0016054E" w:rsidRPr="008C252F">
              <w:rPr>
                <w:rFonts w:asciiTheme="minorHAnsi" w:eastAsia="Times New Roman" w:hAnsiTheme="minorHAnsi" w:cstheme="minorHAnsi"/>
                <w:b/>
                <w:sz w:val="20"/>
                <w:szCs w:val="20"/>
                <w:lang w:eastAsia="ru-RU"/>
              </w:rPr>
              <w:t xml:space="preserve"> дружньо</w:t>
            </w:r>
            <w:r w:rsidR="00BC128B" w:rsidRPr="008C252F">
              <w:rPr>
                <w:rFonts w:asciiTheme="minorHAnsi" w:eastAsia="Times New Roman" w:hAnsiTheme="minorHAnsi" w:cstheme="minorHAnsi"/>
                <w:b/>
                <w:sz w:val="20"/>
                <w:szCs w:val="20"/>
                <w:lang w:eastAsia="ru-RU"/>
              </w:rPr>
              <w:t>му напрямку</w:t>
            </w:r>
            <w:r w:rsidRPr="008C252F">
              <w:rPr>
                <w:rFonts w:asciiTheme="minorHAnsi" w:eastAsia="Times New Roman" w:hAnsiTheme="minorHAnsi" w:cstheme="minorHAnsi"/>
                <w:b/>
                <w:sz w:val="20"/>
                <w:szCs w:val="20"/>
                <w:lang w:val="ru-RU" w:eastAsia="ru-RU"/>
              </w:rPr>
              <w:t xml:space="preserve"> </w:t>
            </w:r>
          </w:p>
        </w:tc>
        <w:tc>
          <w:tcPr>
            <w:tcW w:w="4535" w:type="dxa"/>
            <w:shd w:val="clear" w:color="auto" w:fill="auto"/>
            <w:vAlign w:val="center"/>
            <w:hideMark/>
          </w:tcPr>
          <w:p w:rsidR="00145158" w:rsidRPr="008C252F" w:rsidRDefault="00145158" w:rsidP="00062F46">
            <w:pPr>
              <w:widowControl w:val="0"/>
              <w:spacing w:after="0" w:line="240" w:lineRule="auto"/>
              <w:rPr>
                <w:rFonts w:asciiTheme="minorHAnsi" w:eastAsia="Times New Roman" w:hAnsiTheme="minorHAnsi" w:cstheme="minorHAnsi"/>
                <w:sz w:val="20"/>
                <w:szCs w:val="20"/>
                <w:lang w:val="ru-RU" w:eastAsia="ru-RU"/>
              </w:rPr>
            </w:pPr>
            <w:r w:rsidRPr="008C252F">
              <w:rPr>
                <w:rFonts w:asciiTheme="minorHAnsi" w:eastAsia="Times New Roman" w:hAnsiTheme="minorHAnsi" w:cstheme="minorHAnsi"/>
                <w:sz w:val="20"/>
                <w:szCs w:val="20"/>
                <w:lang w:val="ru-RU" w:eastAsia="ru-RU"/>
              </w:rPr>
              <w:t>1.2.1. Раціональний та науково обґрунтований підхід до використання земель сільськогосподарського призначення</w:t>
            </w:r>
          </w:p>
        </w:tc>
      </w:tr>
      <w:tr w:rsidR="00145158" w:rsidRPr="008C252F" w:rsidTr="00062F46">
        <w:trPr>
          <w:trHeight w:val="176"/>
        </w:trPr>
        <w:tc>
          <w:tcPr>
            <w:tcW w:w="2009" w:type="dxa"/>
            <w:vMerge/>
            <w:shd w:val="clear" w:color="auto" w:fill="auto"/>
            <w:vAlign w:val="center"/>
            <w:hideMark/>
          </w:tcPr>
          <w:p w:rsidR="00145158" w:rsidRPr="008C252F" w:rsidRDefault="00145158"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shd w:val="clear" w:color="auto" w:fill="auto"/>
            <w:vAlign w:val="center"/>
            <w:hideMark/>
          </w:tcPr>
          <w:p w:rsidR="00145158" w:rsidRPr="008C252F" w:rsidRDefault="00145158" w:rsidP="00062F46">
            <w:pPr>
              <w:widowControl w:val="0"/>
              <w:spacing w:after="0" w:line="240" w:lineRule="auto"/>
              <w:rPr>
                <w:rFonts w:asciiTheme="minorHAnsi" w:eastAsia="Times New Roman" w:hAnsiTheme="minorHAnsi" w:cstheme="minorHAnsi"/>
                <w:b/>
                <w:sz w:val="20"/>
                <w:szCs w:val="20"/>
                <w:lang w:val="ru-RU" w:eastAsia="ru-RU"/>
              </w:rPr>
            </w:pPr>
          </w:p>
        </w:tc>
        <w:tc>
          <w:tcPr>
            <w:tcW w:w="4535" w:type="dxa"/>
            <w:shd w:val="clear" w:color="auto" w:fill="auto"/>
            <w:vAlign w:val="center"/>
            <w:hideMark/>
          </w:tcPr>
          <w:p w:rsidR="00145158" w:rsidRPr="008C252F" w:rsidRDefault="00145158" w:rsidP="00062F46">
            <w:pPr>
              <w:widowControl w:val="0"/>
              <w:spacing w:after="0" w:line="240" w:lineRule="auto"/>
              <w:rPr>
                <w:rFonts w:asciiTheme="minorHAnsi" w:eastAsia="Times New Roman" w:hAnsiTheme="minorHAnsi" w:cstheme="minorHAnsi"/>
                <w:sz w:val="20"/>
                <w:szCs w:val="20"/>
                <w:lang w:val="ru-RU" w:eastAsia="ru-RU"/>
              </w:rPr>
            </w:pPr>
            <w:r w:rsidRPr="008C252F">
              <w:rPr>
                <w:rFonts w:asciiTheme="minorHAnsi" w:eastAsia="Times New Roman" w:hAnsiTheme="minorHAnsi" w:cstheme="minorHAnsi"/>
                <w:sz w:val="20"/>
                <w:szCs w:val="20"/>
                <w:lang w:val="ru-RU" w:eastAsia="ru-RU"/>
              </w:rPr>
              <w:t>1.2.2. Інвентаризація земель громади</w:t>
            </w:r>
          </w:p>
        </w:tc>
      </w:tr>
      <w:tr w:rsidR="000227C7" w:rsidRPr="008C252F" w:rsidTr="00075298">
        <w:trPr>
          <w:trHeight w:val="742"/>
        </w:trPr>
        <w:tc>
          <w:tcPr>
            <w:tcW w:w="2009" w:type="dxa"/>
            <w:vMerge/>
            <w:shd w:val="clear" w:color="auto" w:fill="auto"/>
            <w:vAlign w:val="center"/>
            <w:hideMark/>
          </w:tcPr>
          <w:p w:rsidR="000227C7" w:rsidRPr="008C252F" w:rsidRDefault="000227C7"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val="restart"/>
            <w:shd w:val="clear" w:color="auto" w:fill="auto"/>
            <w:vAlign w:val="center"/>
            <w:hideMark/>
          </w:tcPr>
          <w:p w:rsidR="000227C7" w:rsidRPr="008C252F" w:rsidRDefault="000227C7" w:rsidP="00062F46">
            <w:pPr>
              <w:widowControl w:val="0"/>
              <w:spacing w:after="0" w:line="240" w:lineRule="auto"/>
              <w:rPr>
                <w:rFonts w:asciiTheme="minorHAnsi" w:eastAsia="Times New Roman" w:hAnsiTheme="minorHAnsi" w:cstheme="minorHAnsi"/>
                <w:b/>
                <w:sz w:val="20"/>
                <w:szCs w:val="20"/>
                <w:lang w:val="ru-RU" w:eastAsia="ru-RU"/>
              </w:rPr>
            </w:pPr>
            <w:r w:rsidRPr="008C252F">
              <w:rPr>
                <w:rFonts w:asciiTheme="minorHAnsi" w:eastAsia="Times New Roman" w:hAnsiTheme="minorHAnsi" w:cstheme="minorHAnsi"/>
                <w:b/>
                <w:sz w:val="20"/>
                <w:szCs w:val="20"/>
                <w:lang w:eastAsia="ru-RU"/>
              </w:rPr>
              <w:t xml:space="preserve">1.3. Залучення інвестицій в розвиток пріоритетних галузей промисловості та логістику </w:t>
            </w:r>
          </w:p>
        </w:tc>
        <w:tc>
          <w:tcPr>
            <w:tcW w:w="4535" w:type="dxa"/>
            <w:shd w:val="clear" w:color="auto" w:fill="auto"/>
            <w:vAlign w:val="center"/>
          </w:tcPr>
          <w:p w:rsidR="000227C7" w:rsidRPr="008C252F" w:rsidRDefault="000227C7" w:rsidP="00062F46">
            <w:pPr>
              <w:widowControl w:val="0"/>
              <w:spacing w:after="0" w:line="240" w:lineRule="auto"/>
              <w:rPr>
                <w:rFonts w:asciiTheme="minorHAnsi" w:eastAsia="Times New Roman" w:hAnsiTheme="minorHAnsi" w:cstheme="minorHAnsi"/>
                <w:sz w:val="20"/>
                <w:szCs w:val="20"/>
                <w:lang w:val="ru-RU" w:eastAsia="ru-RU"/>
              </w:rPr>
            </w:pPr>
            <w:r>
              <w:rPr>
                <w:rFonts w:asciiTheme="minorHAnsi" w:eastAsia="Times New Roman" w:hAnsiTheme="minorHAnsi" w:cstheme="minorHAnsi"/>
                <w:sz w:val="20"/>
                <w:szCs w:val="20"/>
                <w:lang w:val="ru-RU" w:eastAsia="ru-RU"/>
              </w:rPr>
              <w:t>1.3.1</w:t>
            </w:r>
            <w:r w:rsidRPr="008C252F">
              <w:rPr>
                <w:rFonts w:asciiTheme="minorHAnsi" w:eastAsia="Times New Roman" w:hAnsiTheme="minorHAnsi" w:cstheme="minorHAnsi"/>
                <w:sz w:val="20"/>
                <w:szCs w:val="20"/>
                <w:lang w:val="ru-RU" w:eastAsia="ru-RU"/>
              </w:rPr>
              <w:t xml:space="preserve">. Підготовка та поширення інвестиційних пропозицій громади типу Greenfield, Brownfield </w:t>
            </w:r>
          </w:p>
        </w:tc>
      </w:tr>
      <w:tr w:rsidR="00E51982" w:rsidRPr="008C252F" w:rsidTr="00062F46">
        <w:trPr>
          <w:trHeight w:val="176"/>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4535" w:type="dxa"/>
            <w:shd w:val="clear" w:color="auto" w:fill="auto"/>
            <w:vAlign w:val="center"/>
            <w:hideMark/>
          </w:tcPr>
          <w:p w:rsidR="000A509D" w:rsidRPr="008C252F" w:rsidRDefault="000227C7" w:rsidP="00062F46">
            <w:pPr>
              <w:widowControl w:val="0"/>
              <w:spacing w:after="0" w:line="240" w:lineRule="auto"/>
              <w:rPr>
                <w:rFonts w:asciiTheme="minorHAnsi" w:eastAsia="Times New Roman" w:hAnsiTheme="minorHAnsi" w:cstheme="minorHAnsi"/>
                <w:sz w:val="20"/>
                <w:szCs w:val="20"/>
                <w:lang w:val="ru-RU" w:eastAsia="ru-RU"/>
              </w:rPr>
            </w:pPr>
            <w:r>
              <w:rPr>
                <w:rFonts w:asciiTheme="minorHAnsi" w:eastAsia="Times New Roman" w:hAnsiTheme="minorHAnsi" w:cstheme="minorHAnsi"/>
                <w:sz w:val="20"/>
                <w:szCs w:val="20"/>
                <w:lang w:val="ru-RU" w:eastAsia="ru-RU"/>
              </w:rPr>
              <w:t>1.3.2</w:t>
            </w:r>
            <w:r w:rsidR="000A509D" w:rsidRPr="008C252F">
              <w:rPr>
                <w:rFonts w:asciiTheme="minorHAnsi" w:eastAsia="Times New Roman" w:hAnsiTheme="minorHAnsi" w:cstheme="minorHAnsi"/>
                <w:sz w:val="20"/>
                <w:szCs w:val="20"/>
                <w:lang w:val="ru-RU" w:eastAsia="ru-RU"/>
              </w:rPr>
              <w:t xml:space="preserve">. Розвиток </w:t>
            </w:r>
            <w:r w:rsidR="00BC128B" w:rsidRPr="008C252F">
              <w:rPr>
                <w:rFonts w:asciiTheme="minorHAnsi" w:eastAsia="Times New Roman" w:hAnsiTheme="minorHAnsi" w:cstheme="minorHAnsi"/>
                <w:sz w:val="20"/>
                <w:szCs w:val="20"/>
                <w:lang w:val="ru-RU" w:eastAsia="ru-RU"/>
              </w:rPr>
              <w:t xml:space="preserve">логістичного потенціалу громади </w:t>
            </w:r>
          </w:p>
        </w:tc>
      </w:tr>
      <w:tr w:rsidR="00E51982" w:rsidRPr="008C252F" w:rsidTr="00062F46">
        <w:trPr>
          <w:trHeight w:val="176"/>
        </w:trPr>
        <w:tc>
          <w:tcPr>
            <w:tcW w:w="2009" w:type="dxa"/>
            <w:vMerge w:val="restart"/>
            <w:shd w:val="clear" w:color="auto" w:fill="auto"/>
            <w:vAlign w:val="center"/>
            <w:hideMark/>
          </w:tcPr>
          <w:p w:rsidR="000A509D" w:rsidRPr="008C252F" w:rsidRDefault="000A509D" w:rsidP="004978A3">
            <w:pPr>
              <w:widowControl w:val="0"/>
              <w:spacing w:after="0" w:line="240" w:lineRule="auto"/>
              <w:rPr>
                <w:rFonts w:asciiTheme="minorHAnsi" w:eastAsia="Times New Roman" w:hAnsiTheme="minorHAnsi" w:cstheme="minorHAnsi"/>
                <w:b/>
                <w:sz w:val="20"/>
                <w:szCs w:val="20"/>
                <w:lang w:val="ru-RU" w:eastAsia="ru-RU"/>
              </w:rPr>
            </w:pPr>
            <w:r w:rsidRPr="008C252F">
              <w:rPr>
                <w:rFonts w:asciiTheme="minorHAnsi" w:eastAsia="Times New Roman" w:hAnsiTheme="minorHAnsi" w:cstheme="minorHAnsi"/>
                <w:b/>
                <w:sz w:val="20"/>
                <w:szCs w:val="20"/>
                <w:lang w:val="ru-RU" w:eastAsia="ru-RU"/>
              </w:rPr>
              <w:t>2.</w:t>
            </w:r>
            <w:r w:rsidR="006113B4" w:rsidRPr="008C252F">
              <w:rPr>
                <w:rFonts w:asciiTheme="minorHAnsi" w:hAnsiTheme="minorHAnsi" w:cstheme="minorHAnsi"/>
                <w:b/>
                <w:sz w:val="20"/>
                <w:szCs w:val="20"/>
              </w:rPr>
              <w:t xml:space="preserve"> </w:t>
            </w:r>
            <w:r w:rsidR="006113B4" w:rsidRPr="008C252F">
              <w:rPr>
                <w:rFonts w:asciiTheme="minorHAnsi" w:eastAsia="Times New Roman" w:hAnsiTheme="minorHAnsi" w:cstheme="minorHAnsi"/>
                <w:b/>
                <w:sz w:val="20"/>
                <w:szCs w:val="20"/>
                <w:lang w:eastAsia="ru-RU"/>
              </w:rPr>
              <w:t>Створення сприятливих умов для розвитку бізнесу</w:t>
            </w:r>
            <w:r w:rsidR="004978A3" w:rsidRPr="008C252F">
              <w:rPr>
                <w:rFonts w:asciiTheme="minorHAnsi" w:eastAsia="Times New Roman" w:hAnsiTheme="minorHAnsi" w:cstheme="minorHAnsi"/>
                <w:b/>
                <w:sz w:val="20"/>
                <w:szCs w:val="20"/>
                <w:lang w:eastAsia="ru-RU"/>
              </w:rPr>
              <w:t xml:space="preserve"> та</w:t>
            </w:r>
            <w:r w:rsidR="006113B4" w:rsidRPr="008C252F">
              <w:rPr>
                <w:rFonts w:asciiTheme="minorHAnsi" w:eastAsia="Times New Roman" w:hAnsiTheme="minorHAnsi" w:cstheme="minorHAnsi"/>
                <w:b/>
                <w:sz w:val="20"/>
                <w:szCs w:val="20"/>
                <w:lang w:eastAsia="ru-RU"/>
              </w:rPr>
              <w:t xml:space="preserve"> промисловості </w:t>
            </w:r>
          </w:p>
        </w:tc>
        <w:tc>
          <w:tcPr>
            <w:tcW w:w="2528" w:type="dxa"/>
            <w:vMerge w:val="restart"/>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r w:rsidRPr="008C252F">
              <w:rPr>
                <w:rFonts w:asciiTheme="minorHAnsi" w:eastAsia="Times New Roman" w:hAnsiTheme="minorHAnsi" w:cstheme="minorHAnsi"/>
                <w:b/>
                <w:sz w:val="20"/>
                <w:szCs w:val="20"/>
                <w:lang w:val="ru-RU" w:eastAsia="ru-RU"/>
              </w:rPr>
              <w:t>2.1. Розвиток малого та середнього бізнесу</w:t>
            </w:r>
          </w:p>
        </w:tc>
        <w:tc>
          <w:tcPr>
            <w:tcW w:w="4535" w:type="dxa"/>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sz w:val="20"/>
                <w:szCs w:val="20"/>
                <w:lang w:val="ru-RU" w:eastAsia="ru-RU"/>
              </w:rPr>
            </w:pPr>
            <w:r w:rsidRPr="008C252F">
              <w:rPr>
                <w:rFonts w:asciiTheme="minorHAnsi" w:eastAsia="Times New Roman" w:hAnsiTheme="minorHAnsi" w:cstheme="minorHAnsi"/>
                <w:sz w:val="20"/>
                <w:szCs w:val="20"/>
                <w:lang w:val="ru-RU" w:eastAsia="ru-RU"/>
              </w:rPr>
              <w:t>2.1.1. Покращення співпраці бізнесу та влади</w:t>
            </w:r>
          </w:p>
        </w:tc>
      </w:tr>
      <w:tr w:rsidR="00E51982" w:rsidRPr="008C252F" w:rsidTr="00062F46">
        <w:trPr>
          <w:trHeight w:val="295"/>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4535" w:type="dxa"/>
            <w:vMerge w:val="restart"/>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sz w:val="20"/>
                <w:szCs w:val="20"/>
                <w:lang w:val="ru-RU" w:eastAsia="ru-RU"/>
              </w:rPr>
            </w:pPr>
            <w:r w:rsidRPr="008C252F">
              <w:rPr>
                <w:rFonts w:asciiTheme="minorHAnsi" w:eastAsia="Times New Roman" w:hAnsiTheme="minorHAnsi" w:cstheme="minorHAnsi"/>
                <w:sz w:val="20"/>
                <w:szCs w:val="20"/>
                <w:lang w:val="ru-RU" w:eastAsia="ru-RU"/>
              </w:rPr>
              <w:t>2.1.2. Створення сприятливого бізнес-середовища для розвитку малого та середнього бізнесу</w:t>
            </w:r>
          </w:p>
        </w:tc>
      </w:tr>
      <w:tr w:rsidR="00E51982" w:rsidRPr="008C252F" w:rsidTr="00062F46">
        <w:trPr>
          <w:trHeight w:val="295"/>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4535"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sz w:val="20"/>
                <w:szCs w:val="20"/>
                <w:lang w:val="ru-RU" w:eastAsia="ru-RU"/>
              </w:rPr>
            </w:pPr>
          </w:p>
        </w:tc>
      </w:tr>
      <w:tr w:rsidR="00E51982" w:rsidRPr="008C252F" w:rsidTr="00062F46">
        <w:trPr>
          <w:trHeight w:val="176"/>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val="restart"/>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r w:rsidRPr="008C252F">
              <w:rPr>
                <w:rFonts w:asciiTheme="minorHAnsi" w:eastAsia="Times New Roman" w:hAnsiTheme="minorHAnsi" w:cstheme="minorHAnsi"/>
                <w:b/>
                <w:sz w:val="20"/>
                <w:szCs w:val="20"/>
                <w:lang w:val="ru-RU" w:eastAsia="ru-RU"/>
              </w:rPr>
              <w:t xml:space="preserve">2.2. </w:t>
            </w:r>
            <w:r w:rsidR="006113B4" w:rsidRPr="008C252F">
              <w:rPr>
                <w:rFonts w:asciiTheme="minorHAnsi" w:eastAsia="Times New Roman" w:hAnsiTheme="minorHAnsi" w:cstheme="minorHAnsi"/>
                <w:b/>
                <w:sz w:val="20"/>
                <w:szCs w:val="20"/>
                <w:lang w:eastAsia="ru-RU"/>
              </w:rPr>
              <w:t>Розв</w:t>
            </w:r>
            <w:r w:rsidR="00931062" w:rsidRPr="008C252F">
              <w:rPr>
                <w:rFonts w:asciiTheme="minorHAnsi" w:eastAsia="Times New Roman" w:hAnsiTheme="minorHAnsi" w:cstheme="minorHAnsi"/>
                <w:b/>
                <w:sz w:val="20"/>
                <w:szCs w:val="20"/>
                <w:lang w:eastAsia="ru-RU"/>
              </w:rPr>
              <w:t>иток підприємницької кооперації, кластерів</w:t>
            </w:r>
          </w:p>
        </w:tc>
        <w:tc>
          <w:tcPr>
            <w:tcW w:w="4535" w:type="dxa"/>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sz w:val="20"/>
                <w:szCs w:val="20"/>
                <w:lang w:val="ru-RU" w:eastAsia="ru-RU"/>
              </w:rPr>
            </w:pPr>
            <w:r w:rsidRPr="008C252F">
              <w:rPr>
                <w:rFonts w:asciiTheme="minorHAnsi" w:eastAsia="Times New Roman" w:hAnsiTheme="minorHAnsi" w:cstheme="minorHAnsi"/>
                <w:sz w:val="20"/>
                <w:szCs w:val="20"/>
                <w:lang w:val="ru-RU" w:eastAsia="ru-RU"/>
              </w:rPr>
              <w:t xml:space="preserve">2.2.1. </w:t>
            </w:r>
            <w:r w:rsidR="000227C7">
              <w:rPr>
                <w:rFonts w:asciiTheme="minorHAnsi" w:eastAsia="Times New Roman" w:hAnsiTheme="minorHAnsi" w:cstheme="minorHAnsi"/>
                <w:sz w:val="20"/>
                <w:szCs w:val="20"/>
                <w:lang w:val="ru-RU" w:eastAsia="ru-RU"/>
              </w:rPr>
              <w:t>Розвиток тваринництва</w:t>
            </w:r>
            <w:r w:rsidR="00BC128B" w:rsidRPr="008C252F">
              <w:rPr>
                <w:rFonts w:asciiTheme="minorHAnsi" w:eastAsia="Times New Roman" w:hAnsiTheme="minorHAnsi" w:cstheme="minorHAnsi"/>
                <w:sz w:val="20"/>
                <w:szCs w:val="20"/>
                <w:lang w:val="ru-RU" w:eastAsia="ru-RU"/>
              </w:rPr>
              <w:t xml:space="preserve"> з метою використання  земель, які не використовуються для вирощування с/г культур</w:t>
            </w:r>
          </w:p>
        </w:tc>
      </w:tr>
      <w:tr w:rsidR="00E51982" w:rsidRPr="008C252F" w:rsidTr="00062F46">
        <w:trPr>
          <w:trHeight w:val="295"/>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4535" w:type="dxa"/>
            <w:vMerge w:val="restart"/>
            <w:shd w:val="clear" w:color="auto" w:fill="auto"/>
            <w:vAlign w:val="center"/>
            <w:hideMark/>
          </w:tcPr>
          <w:p w:rsidR="000A509D" w:rsidRPr="008C252F" w:rsidRDefault="000A509D" w:rsidP="008A33F5">
            <w:pPr>
              <w:widowControl w:val="0"/>
              <w:spacing w:after="0" w:line="240" w:lineRule="auto"/>
              <w:rPr>
                <w:rFonts w:asciiTheme="minorHAnsi" w:eastAsia="Times New Roman" w:hAnsiTheme="minorHAnsi" w:cstheme="minorHAnsi"/>
                <w:sz w:val="20"/>
                <w:szCs w:val="20"/>
                <w:lang w:val="ru-RU" w:eastAsia="ru-RU"/>
              </w:rPr>
            </w:pPr>
            <w:r w:rsidRPr="008C252F">
              <w:rPr>
                <w:rFonts w:asciiTheme="minorHAnsi" w:eastAsia="Times New Roman" w:hAnsiTheme="minorHAnsi" w:cstheme="minorHAnsi"/>
                <w:sz w:val="20"/>
                <w:szCs w:val="20"/>
                <w:lang w:val="ru-RU" w:eastAsia="ru-RU"/>
              </w:rPr>
              <w:t xml:space="preserve">2.2.2. </w:t>
            </w:r>
            <w:r w:rsidR="00BC128B" w:rsidRPr="008C252F">
              <w:rPr>
                <w:rFonts w:asciiTheme="minorHAnsi" w:eastAsia="Times New Roman" w:hAnsiTheme="minorHAnsi" w:cstheme="minorHAnsi"/>
                <w:sz w:val="20"/>
                <w:szCs w:val="20"/>
                <w:lang w:val="ru-RU" w:eastAsia="ru-RU"/>
              </w:rPr>
              <w:t>Р</w:t>
            </w:r>
            <w:r w:rsidR="000227C7">
              <w:rPr>
                <w:rFonts w:asciiTheme="minorHAnsi" w:eastAsia="Times New Roman" w:hAnsiTheme="minorHAnsi" w:cstheme="minorHAnsi"/>
                <w:sz w:val="20"/>
                <w:szCs w:val="20"/>
                <w:lang w:val="ru-RU" w:eastAsia="ru-RU"/>
              </w:rPr>
              <w:t>озвиток вівчарства,  рибальства,</w:t>
            </w:r>
            <w:r w:rsidR="00BC128B" w:rsidRPr="008C252F">
              <w:rPr>
                <w:rFonts w:asciiTheme="minorHAnsi" w:eastAsia="Times New Roman" w:hAnsiTheme="minorHAnsi" w:cstheme="minorHAnsi"/>
                <w:sz w:val="20"/>
                <w:szCs w:val="20"/>
                <w:lang w:val="ru-RU" w:eastAsia="ru-RU"/>
              </w:rPr>
              <w:t xml:space="preserve"> бжільництва</w:t>
            </w:r>
            <w:r w:rsidR="00931062" w:rsidRPr="008C252F">
              <w:rPr>
                <w:rFonts w:asciiTheme="minorHAnsi" w:eastAsia="Times New Roman" w:hAnsiTheme="minorHAnsi" w:cstheme="minorHAnsi"/>
                <w:sz w:val="20"/>
                <w:szCs w:val="20"/>
                <w:lang w:val="ru-RU" w:eastAsia="ru-RU"/>
              </w:rPr>
              <w:t xml:space="preserve"> </w:t>
            </w:r>
            <w:r w:rsidR="00BC128B" w:rsidRPr="008C252F">
              <w:rPr>
                <w:rFonts w:asciiTheme="minorHAnsi" w:eastAsia="Times New Roman" w:hAnsiTheme="minorHAnsi" w:cstheme="minorHAnsi"/>
                <w:sz w:val="20"/>
                <w:szCs w:val="20"/>
                <w:lang w:val="ru-RU" w:eastAsia="ru-RU"/>
              </w:rPr>
              <w:t>на території громади</w:t>
            </w:r>
          </w:p>
        </w:tc>
      </w:tr>
      <w:tr w:rsidR="00E51982" w:rsidRPr="008C252F" w:rsidTr="00062F46">
        <w:trPr>
          <w:trHeight w:val="295"/>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4535"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sz w:val="20"/>
                <w:szCs w:val="20"/>
                <w:lang w:val="ru-RU" w:eastAsia="ru-RU"/>
              </w:rPr>
            </w:pPr>
          </w:p>
        </w:tc>
      </w:tr>
      <w:tr w:rsidR="00E51982" w:rsidRPr="008C252F" w:rsidTr="00062F46">
        <w:trPr>
          <w:trHeight w:val="295"/>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val="restart"/>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r w:rsidRPr="008C252F">
              <w:rPr>
                <w:rFonts w:asciiTheme="minorHAnsi" w:eastAsia="Times New Roman" w:hAnsiTheme="minorHAnsi" w:cstheme="minorHAnsi"/>
                <w:b/>
                <w:sz w:val="20"/>
                <w:szCs w:val="20"/>
                <w:lang w:val="ru-RU" w:eastAsia="ru-RU"/>
              </w:rPr>
              <w:t xml:space="preserve">2.3. Розвиток туристичного потенціалу громади </w:t>
            </w:r>
          </w:p>
        </w:tc>
        <w:tc>
          <w:tcPr>
            <w:tcW w:w="4535" w:type="dxa"/>
            <w:vMerge w:val="restart"/>
            <w:shd w:val="clear" w:color="auto" w:fill="auto"/>
            <w:vAlign w:val="center"/>
            <w:hideMark/>
          </w:tcPr>
          <w:p w:rsidR="000A509D" w:rsidRPr="008C252F" w:rsidRDefault="000A509D" w:rsidP="00822498">
            <w:pPr>
              <w:widowControl w:val="0"/>
              <w:spacing w:after="0" w:line="240" w:lineRule="auto"/>
              <w:rPr>
                <w:rFonts w:asciiTheme="minorHAnsi" w:eastAsia="Times New Roman" w:hAnsiTheme="minorHAnsi" w:cstheme="minorHAnsi"/>
                <w:sz w:val="20"/>
                <w:szCs w:val="20"/>
                <w:lang w:val="ru-RU" w:eastAsia="ru-RU"/>
              </w:rPr>
            </w:pPr>
            <w:r w:rsidRPr="008C252F">
              <w:rPr>
                <w:rFonts w:asciiTheme="minorHAnsi" w:eastAsia="Times New Roman" w:hAnsiTheme="minorHAnsi" w:cstheme="minorHAnsi"/>
                <w:sz w:val="20"/>
                <w:szCs w:val="20"/>
                <w:lang w:val="ru-RU" w:eastAsia="ru-RU"/>
              </w:rPr>
              <w:t>2.3.1. Еф</w:t>
            </w:r>
            <w:r w:rsidR="00822498">
              <w:rPr>
                <w:rFonts w:asciiTheme="minorHAnsi" w:eastAsia="Times New Roman" w:hAnsiTheme="minorHAnsi" w:cstheme="minorHAnsi"/>
                <w:sz w:val="20"/>
                <w:szCs w:val="20"/>
                <w:lang w:val="ru-RU" w:eastAsia="ru-RU"/>
              </w:rPr>
              <w:t>е</w:t>
            </w:r>
            <w:r w:rsidRPr="008C252F">
              <w:rPr>
                <w:rFonts w:asciiTheme="minorHAnsi" w:eastAsia="Times New Roman" w:hAnsiTheme="minorHAnsi" w:cstheme="minorHAnsi"/>
                <w:sz w:val="20"/>
                <w:szCs w:val="20"/>
                <w:lang w:val="ru-RU" w:eastAsia="ru-RU"/>
              </w:rPr>
              <w:t>ктивне використання наявних туристичних можливостей та створення нових туристичних продуктів</w:t>
            </w:r>
          </w:p>
        </w:tc>
      </w:tr>
      <w:tr w:rsidR="00E51982" w:rsidRPr="008C252F" w:rsidTr="00062F46">
        <w:trPr>
          <w:trHeight w:val="295"/>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4535"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sz w:val="20"/>
                <w:szCs w:val="20"/>
                <w:lang w:val="ru-RU" w:eastAsia="ru-RU"/>
              </w:rPr>
            </w:pPr>
          </w:p>
        </w:tc>
      </w:tr>
      <w:tr w:rsidR="00E51982" w:rsidRPr="008C252F" w:rsidTr="00062F46">
        <w:trPr>
          <w:trHeight w:val="295"/>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4535"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sz w:val="20"/>
                <w:szCs w:val="20"/>
                <w:lang w:val="ru-RU" w:eastAsia="ru-RU"/>
              </w:rPr>
            </w:pPr>
          </w:p>
        </w:tc>
      </w:tr>
      <w:tr w:rsidR="00E51982" w:rsidRPr="008C252F" w:rsidTr="00345EF5">
        <w:trPr>
          <w:trHeight w:val="244"/>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4535"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sz w:val="20"/>
                <w:szCs w:val="20"/>
                <w:lang w:val="ru-RU" w:eastAsia="ru-RU"/>
              </w:rPr>
            </w:pPr>
          </w:p>
        </w:tc>
      </w:tr>
      <w:tr w:rsidR="00E51982" w:rsidRPr="008C252F" w:rsidTr="00062F46">
        <w:trPr>
          <w:trHeight w:val="295"/>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4535" w:type="dxa"/>
            <w:vMerge w:val="restart"/>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sz w:val="20"/>
                <w:szCs w:val="20"/>
                <w:lang w:val="ru-RU" w:eastAsia="ru-RU"/>
              </w:rPr>
            </w:pPr>
            <w:r w:rsidRPr="008C252F">
              <w:rPr>
                <w:rFonts w:asciiTheme="minorHAnsi" w:eastAsia="Times New Roman" w:hAnsiTheme="minorHAnsi" w:cstheme="minorHAnsi"/>
                <w:sz w:val="20"/>
                <w:szCs w:val="20"/>
                <w:lang w:val="ru-RU" w:eastAsia="ru-RU"/>
              </w:rPr>
              <w:t>2.3.2. Облаштування туристично привабливих місць та місць проведення масових подій (в т.ч. для туризму вихідного дня)</w:t>
            </w:r>
          </w:p>
        </w:tc>
      </w:tr>
      <w:tr w:rsidR="00E51982" w:rsidRPr="008C252F" w:rsidTr="00062F46">
        <w:trPr>
          <w:trHeight w:val="295"/>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4535"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sz w:val="20"/>
                <w:szCs w:val="20"/>
                <w:lang w:val="ru-RU" w:eastAsia="ru-RU"/>
              </w:rPr>
            </w:pPr>
          </w:p>
        </w:tc>
      </w:tr>
      <w:tr w:rsidR="00E51982" w:rsidRPr="008C252F" w:rsidTr="00062F46">
        <w:trPr>
          <w:trHeight w:val="295"/>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4535"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sz w:val="20"/>
                <w:szCs w:val="20"/>
                <w:lang w:val="ru-RU" w:eastAsia="ru-RU"/>
              </w:rPr>
            </w:pPr>
          </w:p>
        </w:tc>
      </w:tr>
      <w:tr w:rsidR="00E51982" w:rsidRPr="008C252F" w:rsidTr="00345EF5">
        <w:trPr>
          <w:trHeight w:val="244"/>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4535"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sz w:val="20"/>
                <w:szCs w:val="20"/>
                <w:lang w:val="ru-RU" w:eastAsia="ru-RU"/>
              </w:rPr>
            </w:pPr>
          </w:p>
        </w:tc>
      </w:tr>
      <w:tr w:rsidR="00E51982" w:rsidRPr="008C252F" w:rsidTr="00062F46">
        <w:trPr>
          <w:trHeight w:val="295"/>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4535" w:type="dxa"/>
            <w:vMerge w:val="restart"/>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sz w:val="20"/>
                <w:szCs w:val="20"/>
                <w:lang w:val="ru-RU" w:eastAsia="ru-RU"/>
              </w:rPr>
            </w:pPr>
            <w:r w:rsidRPr="008C252F">
              <w:rPr>
                <w:rFonts w:asciiTheme="minorHAnsi" w:eastAsia="Times New Roman" w:hAnsiTheme="minorHAnsi" w:cstheme="minorHAnsi"/>
                <w:sz w:val="20"/>
                <w:szCs w:val="20"/>
                <w:lang w:val="ru-RU" w:eastAsia="ru-RU"/>
              </w:rPr>
              <w:t>2.3.3. Покращення доступності до туристично привабливих місць (туристичні маршрути, мережа доріг, розвиток місцевого сполучення)</w:t>
            </w:r>
          </w:p>
        </w:tc>
      </w:tr>
      <w:tr w:rsidR="00E51982" w:rsidRPr="008C252F" w:rsidTr="00062F46">
        <w:trPr>
          <w:trHeight w:val="295"/>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4535"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sz w:val="20"/>
                <w:szCs w:val="20"/>
                <w:lang w:val="ru-RU" w:eastAsia="ru-RU"/>
              </w:rPr>
            </w:pPr>
          </w:p>
        </w:tc>
      </w:tr>
      <w:tr w:rsidR="00E51982" w:rsidRPr="008C252F" w:rsidTr="00062F46">
        <w:trPr>
          <w:trHeight w:val="295"/>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4535"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sz w:val="20"/>
                <w:szCs w:val="20"/>
                <w:lang w:val="ru-RU" w:eastAsia="ru-RU"/>
              </w:rPr>
            </w:pPr>
          </w:p>
        </w:tc>
      </w:tr>
      <w:tr w:rsidR="00E51982" w:rsidRPr="008C252F" w:rsidTr="00062F46">
        <w:trPr>
          <w:trHeight w:val="295"/>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4535" w:type="dxa"/>
            <w:vMerge w:val="restart"/>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sz w:val="20"/>
                <w:szCs w:val="20"/>
                <w:lang w:val="ru-RU" w:eastAsia="ru-RU"/>
              </w:rPr>
            </w:pPr>
            <w:r w:rsidRPr="008C252F">
              <w:rPr>
                <w:rFonts w:asciiTheme="minorHAnsi" w:eastAsia="Times New Roman" w:hAnsiTheme="minorHAnsi" w:cstheme="minorHAnsi"/>
                <w:sz w:val="20"/>
                <w:szCs w:val="20"/>
                <w:lang w:val="ru-RU" w:eastAsia="ru-RU"/>
              </w:rPr>
              <w:t>2.3.4. Сприяння розвитку туристично-готельного сервісу</w:t>
            </w:r>
            <w:r w:rsidR="002E11C4">
              <w:t xml:space="preserve"> </w:t>
            </w:r>
            <w:r w:rsidR="002E11C4" w:rsidRPr="002E11C4">
              <w:rPr>
                <w:rFonts w:asciiTheme="minorHAnsi" w:eastAsia="Times New Roman" w:hAnsiTheme="minorHAnsi" w:cstheme="minorHAnsi"/>
                <w:sz w:val="20"/>
                <w:szCs w:val="20"/>
                <w:lang w:val="ru-RU" w:eastAsia="ru-RU"/>
              </w:rPr>
              <w:t>за допомогою механізму візуалізації та брендування</w:t>
            </w:r>
          </w:p>
        </w:tc>
      </w:tr>
      <w:tr w:rsidR="00E51982" w:rsidRPr="008C252F" w:rsidTr="00062F46">
        <w:trPr>
          <w:trHeight w:val="295"/>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4535"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sz w:val="20"/>
                <w:szCs w:val="20"/>
                <w:lang w:val="ru-RU" w:eastAsia="ru-RU"/>
              </w:rPr>
            </w:pPr>
          </w:p>
        </w:tc>
      </w:tr>
      <w:tr w:rsidR="00E51982" w:rsidRPr="008C252F" w:rsidTr="00345EF5">
        <w:trPr>
          <w:trHeight w:val="244"/>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4535"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sz w:val="20"/>
                <w:szCs w:val="20"/>
                <w:lang w:val="ru-RU" w:eastAsia="ru-RU"/>
              </w:rPr>
            </w:pPr>
          </w:p>
        </w:tc>
      </w:tr>
      <w:tr w:rsidR="00E51982" w:rsidRPr="008C252F" w:rsidTr="00062F46">
        <w:trPr>
          <w:trHeight w:val="43"/>
        </w:trPr>
        <w:tc>
          <w:tcPr>
            <w:tcW w:w="2009"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2528" w:type="dxa"/>
            <w:vMerge/>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b/>
                <w:sz w:val="20"/>
                <w:szCs w:val="20"/>
                <w:lang w:val="ru-RU" w:eastAsia="ru-RU"/>
              </w:rPr>
            </w:pPr>
          </w:p>
        </w:tc>
        <w:tc>
          <w:tcPr>
            <w:tcW w:w="4535" w:type="dxa"/>
            <w:shd w:val="clear" w:color="auto" w:fill="auto"/>
            <w:vAlign w:val="center"/>
            <w:hideMark/>
          </w:tcPr>
          <w:p w:rsidR="000A509D" w:rsidRPr="008C252F" w:rsidRDefault="000A509D" w:rsidP="00062F46">
            <w:pPr>
              <w:widowControl w:val="0"/>
              <w:spacing w:after="0" w:line="240" w:lineRule="auto"/>
              <w:rPr>
                <w:rFonts w:asciiTheme="minorHAnsi" w:eastAsia="Times New Roman" w:hAnsiTheme="minorHAnsi" w:cstheme="minorHAnsi"/>
                <w:sz w:val="20"/>
                <w:szCs w:val="20"/>
                <w:lang w:val="ru-RU" w:eastAsia="ru-RU"/>
              </w:rPr>
            </w:pPr>
            <w:r w:rsidRPr="008C252F">
              <w:rPr>
                <w:rFonts w:asciiTheme="minorHAnsi" w:eastAsia="Times New Roman" w:hAnsiTheme="minorHAnsi" w:cstheme="minorHAnsi"/>
                <w:sz w:val="20"/>
                <w:szCs w:val="20"/>
                <w:lang w:val="ru-RU" w:eastAsia="ru-RU"/>
              </w:rPr>
              <w:t>2.3.5. Популяризація громади як туристичної локації</w:t>
            </w:r>
          </w:p>
        </w:tc>
      </w:tr>
      <w:tr w:rsidR="009B55AC" w:rsidRPr="008C252F" w:rsidTr="005E60CE">
        <w:trPr>
          <w:trHeight w:val="368"/>
        </w:trPr>
        <w:tc>
          <w:tcPr>
            <w:tcW w:w="2009" w:type="dxa"/>
            <w:vMerge w:val="restart"/>
            <w:shd w:val="clear" w:color="auto" w:fill="auto"/>
            <w:hideMark/>
          </w:tcPr>
          <w:p w:rsidR="009B55AC" w:rsidRPr="008C252F" w:rsidRDefault="009B55AC" w:rsidP="009B55AC">
            <w:pPr>
              <w:pStyle w:val="Default"/>
              <w:jc w:val="both"/>
              <w:rPr>
                <w:rFonts w:asciiTheme="minorHAnsi" w:hAnsiTheme="minorHAnsi" w:cstheme="minorHAnsi"/>
                <w:b/>
                <w:bCs/>
                <w:color w:val="auto"/>
                <w:sz w:val="20"/>
                <w:szCs w:val="20"/>
              </w:rPr>
            </w:pPr>
            <w:r w:rsidRPr="008C252F">
              <w:rPr>
                <w:rFonts w:asciiTheme="minorHAnsi" w:hAnsiTheme="minorHAnsi" w:cstheme="minorHAnsi"/>
                <w:b/>
                <w:bCs/>
                <w:color w:val="auto"/>
                <w:sz w:val="20"/>
                <w:szCs w:val="20"/>
                <w:lang w:val="uk-UA"/>
              </w:rPr>
              <w:t xml:space="preserve"> </w:t>
            </w:r>
            <w:r w:rsidRPr="008C252F">
              <w:rPr>
                <w:rFonts w:asciiTheme="minorHAnsi" w:hAnsiTheme="minorHAnsi" w:cstheme="minorHAnsi"/>
                <w:b/>
                <w:bCs/>
                <w:color w:val="auto"/>
                <w:sz w:val="20"/>
                <w:szCs w:val="20"/>
              </w:rPr>
              <w:t>3. Покращення комфорту проживання, безпеки та довкілля в громаді</w:t>
            </w:r>
          </w:p>
        </w:tc>
        <w:tc>
          <w:tcPr>
            <w:tcW w:w="2528" w:type="dxa"/>
            <w:vMerge w:val="restart"/>
            <w:shd w:val="clear" w:color="auto" w:fill="auto"/>
            <w:vAlign w:val="center"/>
            <w:hideMark/>
          </w:tcPr>
          <w:p w:rsidR="009B55AC" w:rsidRPr="008C252F" w:rsidRDefault="009B55AC" w:rsidP="009B55AC">
            <w:pPr>
              <w:spacing w:after="0" w:line="240" w:lineRule="auto"/>
              <w:jc w:val="both"/>
              <w:rPr>
                <w:rFonts w:asciiTheme="minorHAnsi" w:eastAsia="Times New Roman" w:hAnsiTheme="minorHAnsi" w:cstheme="minorHAnsi"/>
                <w:b/>
                <w:sz w:val="20"/>
                <w:szCs w:val="20"/>
                <w:lang w:val="ru-RU" w:eastAsia="ru-RU"/>
              </w:rPr>
            </w:pPr>
            <w:r w:rsidRPr="008C252F">
              <w:rPr>
                <w:rFonts w:asciiTheme="minorHAnsi" w:hAnsiTheme="minorHAnsi" w:cstheme="minorHAnsi"/>
                <w:b/>
                <w:sz w:val="20"/>
                <w:szCs w:val="20"/>
                <w:lang w:val="ru-RU"/>
              </w:rPr>
              <w:t>3.1. Розвиток транспортної інфраструктури громади</w:t>
            </w:r>
          </w:p>
        </w:tc>
        <w:tc>
          <w:tcPr>
            <w:tcW w:w="4535" w:type="dxa"/>
            <w:shd w:val="clear" w:color="auto" w:fill="auto"/>
            <w:vAlign w:val="center"/>
            <w:hideMark/>
          </w:tcPr>
          <w:p w:rsidR="009B55AC" w:rsidRPr="008C252F" w:rsidRDefault="009B55AC" w:rsidP="009B55AC">
            <w:pPr>
              <w:spacing w:after="0" w:line="240" w:lineRule="auto"/>
              <w:rPr>
                <w:rFonts w:asciiTheme="minorHAnsi" w:eastAsia="Times New Roman" w:hAnsiTheme="minorHAnsi" w:cstheme="minorHAnsi"/>
                <w:sz w:val="20"/>
                <w:szCs w:val="20"/>
                <w:lang w:val="ru-RU" w:eastAsia="ru-RU"/>
              </w:rPr>
            </w:pPr>
            <w:r w:rsidRPr="008C252F">
              <w:rPr>
                <w:rFonts w:asciiTheme="minorHAnsi" w:hAnsiTheme="minorHAnsi" w:cstheme="minorHAnsi"/>
                <w:sz w:val="20"/>
                <w:szCs w:val="20"/>
                <w:lang w:val="ru-RU"/>
              </w:rPr>
              <w:t>3.1.1. Покращення якості доріг та вулиць</w:t>
            </w:r>
          </w:p>
        </w:tc>
      </w:tr>
      <w:tr w:rsidR="009B55AC" w:rsidRPr="008C252F" w:rsidTr="00345EF5">
        <w:trPr>
          <w:cantSplit/>
          <w:trHeight w:val="230"/>
        </w:trPr>
        <w:tc>
          <w:tcPr>
            <w:tcW w:w="2009" w:type="dxa"/>
            <w:vMerge/>
            <w:shd w:val="clear" w:color="auto" w:fill="auto"/>
            <w:vAlign w:val="center"/>
            <w:hideMark/>
          </w:tcPr>
          <w:p w:rsidR="009B55AC" w:rsidRPr="008C252F" w:rsidRDefault="009B55AC" w:rsidP="009B55AC">
            <w:pPr>
              <w:spacing w:after="0" w:line="240" w:lineRule="auto"/>
              <w:jc w:val="both"/>
              <w:rPr>
                <w:rFonts w:asciiTheme="minorHAnsi" w:hAnsiTheme="minorHAnsi" w:cstheme="minorHAnsi"/>
                <w:b/>
                <w:sz w:val="20"/>
                <w:szCs w:val="20"/>
                <w:lang w:val="ru-RU"/>
              </w:rPr>
            </w:pPr>
          </w:p>
        </w:tc>
        <w:tc>
          <w:tcPr>
            <w:tcW w:w="2528" w:type="dxa"/>
            <w:vMerge/>
            <w:shd w:val="clear" w:color="auto" w:fill="auto"/>
            <w:vAlign w:val="center"/>
            <w:hideMark/>
          </w:tcPr>
          <w:p w:rsidR="009B55AC" w:rsidRPr="008C252F" w:rsidRDefault="009B55AC" w:rsidP="009B55AC">
            <w:pPr>
              <w:spacing w:after="0" w:line="240" w:lineRule="auto"/>
              <w:jc w:val="both"/>
              <w:rPr>
                <w:rFonts w:asciiTheme="minorHAnsi" w:hAnsiTheme="minorHAnsi" w:cstheme="minorHAnsi"/>
                <w:b/>
                <w:sz w:val="20"/>
                <w:szCs w:val="20"/>
                <w:lang w:val="ru-RU"/>
              </w:rPr>
            </w:pPr>
          </w:p>
        </w:tc>
        <w:tc>
          <w:tcPr>
            <w:tcW w:w="0" w:type="auto"/>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r w:rsidRPr="008C252F">
              <w:rPr>
                <w:rFonts w:asciiTheme="minorHAnsi" w:hAnsiTheme="minorHAnsi" w:cstheme="minorHAnsi"/>
                <w:sz w:val="20"/>
                <w:szCs w:val="20"/>
                <w:lang w:val="ru-RU"/>
              </w:rPr>
              <w:t>3.1.2. Покращення якості тротуарного покриття.</w:t>
            </w:r>
          </w:p>
        </w:tc>
      </w:tr>
      <w:tr w:rsidR="009B55AC" w:rsidRPr="008C252F" w:rsidTr="00345EF5">
        <w:trPr>
          <w:cantSplit/>
          <w:trHeight w:val="292"/>
        </w:trPr>
        <w:tc>
          <w:tcPr>
            <w:tcW w:w="2009" w:type="dxa"/>
            <w:vMerge/>
            <w:shd w:val="clear" w:color="auto" w:fill="auto"/>
            <w:vAlign w:val="center"/>
            <w:hideMark/>
          </w:tcPr>
          <w:p w:rsidR="009B55AC" w:rsidRPr="008C252F" w:rsidRDefault="009B55AC" w:rsidP="009B55AC">
            <w:pPr>
              <w:spacing w:after="0" w:line="240" w:lineRule="auto"/>
              <w:jc w:val="both"/>
              <w:rPr>
                <w:rFonts w:asciiTheme="minorHAnsi" w:hAnsiTheme="minorHAnsi" w:cstheme="minorHAnsi"/>
                <w:b/>
                <w:sz w:val="20"/>
                <w:szCs w:val="20"/>
                <w:lang w:val="ru-RU"/>
              </w:rPr>
            </w:pPr>
          </w:p>
        </w:tc>
        <w:tc>
          <w:tcPr>
            <w:tcW w:w="2528" w:type="dxa"/>
            <w:vMerge w:val="restart"/>
            <w:shd w:val="clear" w:color="auto" w:fill="auto"/>
            <w:vAlign w:val="center"/>
            <w:hideMark/>
          </w:tcPr>
          <w:p w:rsidR="009B55AC" w:rsidRPr="008C252F" w:rsidRDefault="009B55AC" w:rsidP="009B55AC">
            <w:pPr>
              <w:spacing w:after="0" w:line="240" w:lineRule="auto"/>
              <w:jc w:val="both"/>
              <w:rPr>
                <w:rFonts w:asciiTheme="minorHAnsi" w:hAnsiTheme="minorHAnsi" w:cstheme="minorHAnsi"/>
                <w:b/>
                <w:sz w:val="20"/>
                <w:szCs w:val="20"/>
                <w:lang w:val="ru-RU"/>
              </w:rPr>
            </w:pPr>
            <w:r w:rsidRPr="008C252F">
              <w:rPr>
                <w:rFonts w:asciiTheme="minorHAnsi" w:hAnsiTheme="minorHAnsi" w:cstheme="minorHAnsi"/>
                <w:b/>
                <w:sz w:val="20"/>
                <w:szCs w:val="20"/>
                <w:lang w:val="ru-RU"/>
              </w:rPr>
              <w:t>3.2. Модернізація комунальної інфраструктури громади</w:t>
            </w:r>
          </w:p>
        </w:tc>
        <w:tc>
          <w:tcPr>
            <w:tcW w:w="4535" w:type="dxa"/>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r w:rsidRPr="008C252F">
              <w:rPr>
                <w:rFonts w:asciiTheme="minorHAnsi" w:hAnsiTheme="minorHAnsi" w:cstheme="minorHAnsi"/>
                <w:sz w:val="20"/>
                <w:szCs w:val="20"/>
                <w:lang w:val="ru-RU"/>
              </w:rPr>
              <w:t>3.2.1. Реконструкція систем тепло-, водопостачання та водовідведення</w:t>
            </w:r>
          </w:p>
        </w:tc>
      </w:tr>
      <w:tr w:rsidR="009B55AC" w:rsidRPr="008C252F" w:rsidTr="00345EF5">
        <w:trPr>
          <w:cantSplit/>
          <w:trHeight w:val="378"/>
        </w:trPr>
        <w:tc>
          <w:tcPr>
            <w:tcW w:w="2009" w:type="dxa"/>
            <w:vMerge/>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p>
        </w:tc>
        <w:tc>
          <w:tcPr>
            <w:tcW w:w="2528" w:type="dxa"/>
            <w:vMerge/>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p>
        </w:tc>
        <w:tc>
          <w:tcPr>
            <w:tcW w:w="4535" w:type="dxa"/>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r w:rsidRPr="008C252F">
              <w:rPr>
                <w:rFonts w:asciiTheme="minorHAnsi" w:hAnsiTheme="minorHAnsi" w:cstheme="minorHAnsi"/>
                <w:sz w:val="20"/>
                <w:szCs w:val="20"/>
                <w:lang w:val="ru-RU"/>
              </w:rPr>
              <w:t>3.2.2. Модернізація системи поводження з ТПВ на території громади</w:t>
            </w:r>
          </w:p>
        </w:tc>
      </w:tr>
      <w:tr w:rsidR="009B55AC" w:rsidRPr="008C252F" w:rsidTr="00345EF5">
        <w:trPr>
          <w:cantSplit/>
          <w:trHeight w:val="744"/>
        </w:trPr>
        <w:tc>
          <w:tcPr>
            <w:tcW w:w="2009" w:type="dxa"/>
            <w:vMerge/>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p>
        </w:tc>
        <w:tc>
          <w:tcPr>
            <w:tcW w:w="2528" w:type="dxa"/>
            <w:vMerge/>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p>
        </w:tc>
        <w:tc>
          <w:tcPr>
            <w:tcW w:w="4535" w:type="dxa"/>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r w:rsidRPr="008C252F">
              <w:rPr>
                <w:rFonts w:asciiTheme="minorHAnsi" w:hAnsiTheme="minorHAnsi" w:cstheme="minorHAnsi"/>
                <w:sz w:val="20"/>
                <w:szCs w:val="20"/>
                <w:lang w:val="ru-RU"/>
              </w:rPr>
              <w:t>3.2.3. Модернізація об'єктів комунальної власності та житлового фонду з застосуванням енергозберігаючих технологій</w:t>
            </w:r>
          </w:p>
        </w:tc>
      </w:tr>
      <w:tr w:rsidR="009B55AC" w:rsidRPr="008C252F" w:rsidTr="00345EF5">
        <w:trPr>
          <w:cantSplit/>
          <w:trHeight w:val="406"/>
        </w:trPr>
        <w:tc>
          <w:tcPr>
            <w:tcW w:w="2009" w:type="dxa"/>
            <w:vMerge/>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p>
        </w:tc>
        <w:tc>
          <w:tcPr>
            <w:tcW w:w="2528" w:type="dxa"/>
            <w:vMerge w:val="restart"/>
            <w:shd w:val="clear" w:color="auto" w:fill="auto"/>
            <w:vAlign w:val="center"/>
            <w:hideMark/>
          </w:tcPr>
          <w:p w:rsidR="009B55AC" w:rsidRPr="008C252F" w:rsidRDefault="009B55AC" w:rsidP="009B55AC">
            <w:pPr>
              <w:spacing w:after="0" w:line="240" w:lineRule="auto"/>
              <w:jc w:val="both"/>
              <w:rPr>
                <w:rFonts w:asciiTheme="minorHAnsi" w:hAnsiTheme="minorHAnsi" w:cstheme="minorHAnsi"/>
                <w:b/>
                <w:sz w:val="20"/>
                <w:szCs w:val="20"/>
                <w:lang w:val="ru-RU"/>
              </w:rPr>
            </w:pPr>
            <w:r w:rsidRPr="008C252F">
              <w:rPr>
                <w:rFonts w:asciiTheme="minorHAnsi" w:hAnsiTheme="minorHAnsi" w:cstheme="minorHAnsi"/>
                <w:b/>
                <w:sz w:val="20"/>
                <w:szCs w:val="20"/>
                <w:lang w:val="ru-RU"/>
              </w:rPr>
              <w:t>3.3. Підвищення рівня безпеки</w:t>
            </w:r>
          </w:p>
        </w:tc>
        <w:tc>
          <w:tcPr>
            <w:tcW w:w="4535" w:type="dxa"/>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r w:rsidRPr="008C252F">
              <w:rPr>
                <w:rFonts w:asciiTheme="minorHAnsi" w:hAnsiTheme="minorHAnsi" w:cstheme="minorHAnsi"/>
                <w:sz w:val="20"/>
                <w:szCs w:val="20"/>
                <w:lang w:val="ru-RU"/>
              </w:rPr>
              <w:t>3.3.1. Запровадження системи відеоспостереження для всієї громади</w:t>
            </w:r>
          </w:p>
        </w:tc>
      </w:tr>
      <w:tr w:rsidR="009B55AC" w:rsidRPr="008C252F" w:rsidTr="00345EF5">
        <w:trPr>
          <w:cantSplit/>
          <w:trHeight w:hRule="exact" w:val="478"/>
        </w:trPr>
        <w:tc>
          <w:tcPr>
            <w:tcW w:w="2009" w:type="dxa"/>
            <w:vMerge/>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p>
        </w:tc>
        <w:tc>
          <w:tcPr>
            <w:tcW w:w="2528" w:type="dxa"/>
            <w:vMerge/>
            <w:shd w:val="clear" w:color="auto" w:fill="auto"/>
            <w:vAlign w:val="center"/>
            <w:hideMark/>
          </w:tcPr>
          <w:p w:rsidR="009B55AC" w:rsidRPr="008C252F" w:rsidRDefault="009B55AC" w:rsidP="009B55AC">
            <w:pPr>
              <w:spacing w:after="0" w:line="240" w:lineRule="auto"/>
              <w:jc w:val="both"/>
              <w:rPr>
                <w:rFonts w:asciiTheme="minorHAnsi" w:hAnsiTheme="minorHAnsi" w:cstheme="minorHAnsi"/>
                <w:b/>
                <w:sz w:val="20"/>
                <w:szCs w:val="20"/>
                <w:lang w:val="ru-RU"/>
              </w:rPr>
            </w:pPr>
          </w:p>
        </w:tc>
        <w:tc>
          <w:tcPr>
            <w:tcW w:w="4535" w:type="dxa"/>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r w:rsidRPr="008C252F">
              <w:rPr>
                <w:rFonts w:asciiTheme="minorHAnsi" w:hAnsiTheme="minorHAnsi" w:cstheme="minorHAnsi"/>
                <w:sz w:val="20"/>
                <w:szCs w:val="20"/>
                <w:lang w:val="ru-RU"/>
              </w:rPr>
              <w:t>3.3.2. Поширення та модернізація вуличного освітлення в населених пунктах громади</w:t>
            </w:r>
          </w:p>
        </w:tc>
      </w:tr>
      <w:tr w:rsidR="009B55AC" w:rsidRPr="008C252F" w:rsidTr="00345EF5">
        <w:trPr>
          <w:cantSplit/>
          <w:trHeight w:val="455"/>
        </w:trPr>
        <w:tc>
          <w:tcPr>
            <w:tcW w:w="2009" w:type="dxa"/>
            <w:vMerge/>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p>
        </w:tc>
        <w:tc>
          <w:tcPr>
            <w:tcW w:w="2528" w:type="dxa"/>
            <w:vMerge/>
            <w:shd w:val="clear" w:color="auto" w:fill="auto"/>
            <w:vAlign w:val="center"/>
            <w:hideMark/>
          </w:tcPr>
          <w:p w:rsidR="009B55AC" w:rsidRPr="008C252F" w:rsidRDefault="009B55AC" w:rsidP="009B55AC">
            <w:pPr>
              <w:spacing w:after="0" w:line="240" w:lineRule="auto"/>
              <w:jc w:val="both"/>
              <w:rPr>
                <w:rFonts w:asciiTheme="minorHAnsi" w:hAnsiTheme="minorHAnsi" w:cstheme="minorHAnsi"/>
                <w:b/>
                <w:sz w:val="20"/>
                <w:szCs w:val="20"/>
                <w:lang w:val="ru-RU"/>
              </w:rPr>
            </w:pPr>
          </w:p>
        </w:tc>
        <w:tc>
          <w:tcPr>
            <w:tcW w:w="4535" w:type="dxa"/>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r w:rsidRPr="008C252F">
              <w:rPr>
                <w:rFonts w:asciiTheme="minorHAnsi" w:hAnsiTheme="minorHAnsi" w:cstheme="minorHAnsi"/>
                <w:sz w:val="20"/>
                <w:szCs w:val="20"/>
                <w:lang w:val="ru-RU"/>
              </w:rPr>
              <w:t>3.3.3. Підвищення готовності та запобігання надзвичайних ситуацій</w:t>
            </w:r>
          </w:p>
        </w:tc>
      </w:tr>
      <w:tr w:rsidR="009B55AC" w:rsidRPr="008C252F" w:rsidTr="00345EF5">
        <w:trPr>
          <w:cantSplit/>
          <w:trHeight w:val="569"/>
        </w:trPr>
        <w:tc>
          <w:tcPr>
            <w:tcW w:w="2009" w:type="dxa"/>
            <w:vMerge/>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p>
        </w:tc>
        <w:tc>
          <w:tcPr>
            <w:tcW w:w="2528" w:type="dxa"/>
            <w:vMerge w:val="restart"/>
            <w:shd w:val="clear" w:color="auto" w:fill="auto"/>
            <w:vAlign w:val="center"/>
            <w:hideMark/>
          </w:tcPr>
          <w:p w:rsidR="009B55AC" w:rsidRPr="008C252F" w:rsidRDefault="009B55AC" w:rsidP="009B55AC">
            <w:pPr>
              <w:spacing w:after="0" w:line="240" w:lineRule="auto"/>
              <w:jc w:val="both"/>
              <w:rPr>
                <w:rFonts w:asciiTheme="minorHAnsi" w:hAnsiTheme="minorHAnsi" w:cstheme="minorHAnsi"/>
                <w:b/>
                <w:sz w:val="20"/>
                <w:szCs w:val="20"/>
                <w:lang w:val="ru-RU"/>
              </w:rPr>
            </w:pPr>
            <w:r w:rsidRPr="008C252F">
              <w:rPr>
                <w:rFonts w:asciiTheme="minorHAnsi" w:hAnsiTheme="minorHAnsi" w:cstheme="minorHAnsi"/>
                <w:b/>
                <w:sz w:val="20"/>
                <w:szCs w:val="20"/>
                <w:lang w:val="ru-RU"/>
              </w:rPr>
              <w:t>3.4. Підвищення якості муніципальних послуг у громаді</w:t>
            </w:r>
          </w:p>
        </w:tc>
        <w:tc>
          <w:tcPr>
            <w:tcW w:w="4535" w:type="dxa"/>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r w:rsidRPr="008C252F">
              <w:rPr>
                <w:rFonts w:asciiTheme="minorHAnsi" w:hAnsiTheme="minorHAnsi" w:cstheme="minorHAnsi"/>
                <w:sz w:val="20"/>
                <w:szCs w:val="20"/>
                <w:lang w:val="ru-RU"/>
              </w:rPr>
              <w:t>3.4.1. Розвиток мережі освітніх та дошкільних закладів у громаді</w:t>
            </w:r>
          </w:p>
        </w:tc>
      </w:tr>
      <w:tr w:rsidR="009B55AC" w:rsidRPr="008C252F" w:rsidTr="00345EF5">
        <w:trPr>
          <w:cantSplit/>
          <w:trHeight w:val="426"/>
        </w:trPr>
        <w:tc>
          <w:tcPr>
            <w:tcW w:w="2009" w:type="dxa"/>
            <w:vMerge/>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p>
        </w:tc>
        <w:tc>
          <w:tcPr>
            <w:tcW w:w="2528" w:type="dxa"/>
            <w:vMerge/>
            <w:shd w:val="clear" w:color="auto" w:fill="auto"/>
            <w:vAlign w:val="center"/>
            <w:hideMark/>
          </w:tcPr>
          <w:p w:rsidR="009B55AC" w:rsidRPr="008C252F" w:rsidRDefault="009B55AC" w:rsidP="009B55AC">
            <w:pPr>
              <w:spacing w:after="0" w:line="240" w:lineRule="auto"/>
              <w:jc w:val="both"/>
              <w:rPr>
                <w:rFonts w:asciiTheme="minorHAnsi" w:hAnsiTheme="minorHAnsi" w:cstheme="minorHAnsi"/>
                <w:b/>
                <w:sz w:val="20"/>
                <w:szCs w:val="20"/>
                <w:lang w:val="ru-RU"/>
              </w:rPr>
            </w:pPr>
          </w:p>
        </w:tc>
        <w:tc>
          <w:tcPr>
            <w:tcW w:w="4535" w:type="dxa"/>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r w:rsidRPr="008C252F">
              <w:rPr>
                <w:rFonts w:asciiTheme="minorHAnsi" w:hAnsiTheme="minorHAnsi" w:cstheme="minorHAnsi"/>
                <w:sz w:val="20"/>
                <w:szCs w:val="20"/>
                <w:lang w:val="ru-RU"/>
              </w:rPr>
              <w:t>3.4.2. Розвиток мережі медичних закладів у громаді</w:t>
            </w:r>
          </w:p>
        </w:tc>
      </w:tr>
      <w:tr w:rsidR="009B55AC" w:rsidRPr="008C252F" w:rsidTr="00345EF5">
        <w:trPr>
          <w:cantSplit/>
          <w:trHeight w:val="422"/>
        </w:trPr>
        <w:tc>
          <w:tcPr>
            <w:tcW w:w="2009" w:type="dxa"/>
            <w:vMerge/>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p>
        </w:tc>
        <w:tc>
          <w:tcPr>
            <w:tcW w:w="2528" w:type="dxa"/>
            <w:vMerge w:val="restart"/>
            <w:shd w:val="clear" w:color="auto" w:fill="auto"/>
            <w:vAlign w:val="center"/>
            <w:hideMark/>
          </w:tcPr>
          <w:p w:rsidR="009B55AC" w:rsidRPr="008C252F" w:rsidRDefault="009B55AC" w:rsidP="009B55AC">
            <w:pPr>
              <w:spacing w:after="0" w:line="240" w:lineRule="auto"/>
              <w:jc w:val="both"/>
              <w:rPr>
                <w:rFonts w:asciiTheme="minorHAnsi" w:hAnsiTheme="minorHAnsi" w:cstheme="minorHAnsi"/>
                <w:b/>
                <w:sz w:val="20"/>
                <w:szCs w:val="20"/>
                <w:lang w:val="ru-RU"/>
              </w:rPr>
            </w:pPr>
            <w:r w:rsidRPr="008C252F">
              <w:rPr>
                <w:rFonts w:asciiTheme="minorHAnsi" w:hAnsiTheme="minorHAnsi" w:cstheme="minorHAnsi"/>
                <w:b/>
                <w:sz w:val="20"/>
                <w:szCs w:val="20"/>
                <w:lang w:val="ru-RU"/>
              </w:rPr>
              <w:t>3.5. Підвищення доступності до різнопрофільного культурного середовища</w:t>
            </w:r>
          </w:p>
        </w:tc>
        <w:tc>
          <w:tcPr>
            <w:tcW w:w="4535" w:type="dxa"/>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r w:rsidRPr="008C252F">
              <w:rPr>
                <w:rFonts w:asciiTheme="minorHAnsi" w:hAnsiTheme="minorHAnsi" w:cstheme="minorHAnsi"/>
                <w:sz w:val="20"/>
                <w:szCs w:val="20"/>
                <w:lang w:val="ru-RU"/>
              </w:rPr>
              <w:t>3.5.1. Створення публічних просторів різнопланового спрямування</w:t>
            </w:r>
          </w:p>
        </w:tc>
      </w:tr>
      <w:tr w:rsidR="009B55AC" w:rsidRPr="008C252F" w:rsidTr="00345EF5">
        <w:trPr>
          <w:cantSplit/>
          <w:trHeight w:val="473"/>
        </w:trPr>
        <w:tc>
          <w:tcPr>
            <w:tcW w:w="2009" w:type="dxa"/>
            <w:vMerge/>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p>
        </w:tc>
        <w:tc>
          <w:tcPr>
            <w:tcW w:w="2528" w:type="dxa"/>
            <w:vMerge/>
            <w:shd w:val="clear" w:color="auto" w:fill="auto"/>
            <w:vAlign w:val="center"/>
            <w:hideMark/>
          </w:tcPr>
          <w:p w:rsidR="009B55AC" w:rsidRPr="008C252F" w:rsidRDefault="009B55AC" w:rsidP="009B55AC">
            <w:pPr>
              <w:spacing w:after="0" w:line="240" w:lineRule="auto"/>
              <w:jc w:val="both"/>
              <w:rPr>
                <w:rFonts w:asciiTheme="minorHAnsi" w:hAnsiTheme="minorHAnsi" w:cstheme="minorHAnsi"/>
                <w:b/>
                <w:sz w:val="20"/>
                <w:szCs w:val="20"/>
                <w:lang w:val="ru-RU"/>
              </w:rPr>
            </w:pPr>
          </w:p>
        </w:tc>
        <w:tc>
          <w:tcPr>
            <w:tcW w:w="4535" w:type="dxa"/>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r w:rsidRPr="008C252F">
              <w:rPr>
                <w:rFonts w:asciiTheme="minorHAnsi" w:hAnsiTheme="minorHAnsi" w:cstheme="minorHAnsi"/>
                <w:sz w:val="20"/>
                <w:szCs w:val="20"/>
                <w:lang w:val="ru-RU"/>
              </w:rPr>
              <w:t>3.5.2. Модернізація та розширення мережі культурної інфраструктури</w:t>
            </w:r>
          </w:p>
        </w:tc>
      </w:tr>
      <w:tr w:rsidR="009B55AC" w:rsidRPr="008C252F" w:rsidTr="00345EF5">
        <w:trPr>
          <w:cantSplit/>
          <w:trHeight w:val="553"/>
        </w:trPr>
        <w:tc>
          <w:tcPr>
            <w:tcW w:w="2009" w:type="dxa"/>
            <w:vMerge/>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p>
        </w:tc>
        <w:tc>
          <w:tcPr>
            <w:tcW w:w="2528" w:type="dxa"/>
            <w:vMerge w:val="restart"/>
            <w:shd w:val="clear" w:color="auto" w:fill="auto"/>
            <w:vAlign w:val="center"/>
            <w:hideMark/>
          </w:tcPr>
          <w:p w:rsidR="009B55AC" w:rsidRPr="008C252F" w:rsidRDefault="009B55AC" w:rsidP="009B55AC">
            <w:pPr>
              <w:spacing w:after="0" w:line="240" w:lineRule="auto"/>
              <w:jc w:val="both"/>
              <w:rPr>
                <w:rFonts w:asciiTheme="minorHAnsi" w:hAnsiTheme="minorHAnsi" w:cstheme="minorHAnsi"/>
                <w:b/>
                <w:sz w:val="20"/>
                <w:szCs w:val="20"/>
                <w:lang w:val="ru-RU"/>
              </w:rPr>
            </w:pPr>
            <w:r w:rsidRPr="008C252F">
              <w:rPr>
                <w:rFonts w:asciiTheme="minorHAnsi" w:hAnsiTheme="minorHAnsi" w:cstheme="minorHAnsi"/>
                <w:b/>
                <w:sz w:val="20"/>
                <w:szCs w:val="20"/>
                <w:lang w:val="ru-RU"/>
              </w:rPr>
              <w:t>3.6. Розвиток у громаді мережі закладів спортивного та соціального призначення</w:t>
            </w:r>
          </w:p>
        </w:tc>
        <w:tc>
          <w:tcPr>
            <w:tcW w:w="4535" w:type="dxa"/>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r w:rsidRPr="008C252F">
              <w:rPr>
                <w:rFonts w:asciiTheme="minorHAnsi" w:hAnsiTheme="minorHAnsi" w:cstheme="minorHAnsi"/>
                <w:sz w:val="20"/>
                <w:szCs w:val="20"/>
                <w:lang w:val="ru-RU"/>
              </w:rPr>
              <w:t>3.6.1. Модернізація та розширення мережі соціальної інфраструктури</w:t>
            </w:r>
          </w:p>
        </w:tc>
      </w:tr>
      <w:tr w:rsidR="009B55AC" w:rsidRPr="008C252F" w:rsidTr="00062F46">
        <w:trPr>
          <w:cantSplit/>
          <w:trHeight w:val="139"/>
        </w:trPr>
        <w:tc>
          <w:tcPr>
            <w:tcW w:w="2009" w:type="dxa"/>
            <w:vMerge/>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p>
        </w:tc>
        <w:tc>
          <w:tcPr>
            <w:tcW w:w="2528" w:type="dxa"/>
            <w:vMerge/>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p>
        </w:tc>
        <w:tc>
          <w:tcPr>
            <w:tcW w:w="4535" w:type="dxa"/>
            <w:shd w:val="clear" w:color="auto" w:fill="auto"/>
            <w:vAlign w:val="center"/>
            <w:hideMark/>
          </w:tcPr>
          <w:p w:rsidR="009B55AC" w:rsidRPr="008C252F" w:rsidRDefault="009B55AC" w:rsidP="009B55AC">
            <w:pPr>
              <w:spacing w:after="0" w:line="240" w:lineRule="auto"/>
              <w:jc w:val="both"/>
              <w:rPr>
                <w:rFonts w:asciiTheme="minorHAnsi" w:hAnsiTheme="minorHAnsi" w:cstheme="minorHAnsi"/>
                <w:sz w:val="20"/>
                <w:szCs w:val="20"/>
                <w:lang w:val="ru-RU"/>
              </w:rPr>
            </w:pPr>
            <w:r w:rsidRPr="008C252F">
              <w:rPr>
                <w:rFonts w:asciiTheme="minorHAnsi" w:hAnsiTheme="minorHAnsi" w:cstheme="minorHAnsi"/>
                <w:sz w:val="20"/>
                <w:szCs w:val="20"/>
                <w:lang w:val="ru-RU"/>
              </w:rPr>
              <w:t>3.6.2. Модернізація та розширення мережі спортивної інфраструктури</w:t>
            </w:r>
          </w:p>
        </w:tc>
      </w:tr>
    </w:tbl>
    <w:p w:rsidR="00146D5F" w:rsidRPr="008C252F" w:rsidRDefault="00146D5F" w:rsidP="00146D5F">
      <w:pPr>
        <w:spacing w:before="120" w:after="0" w:line="240" w:lineRule="auto"/>
        <w:jc w:val="both"/>
        <w:rPr>
          <w:rFonts w:cs="Calibri"/>
          <w:b/>
          <w:sz w:val="24"/>
          <w:szCs w:val="24"/>
        </w:rPr>
      </w:pPr>
      <w:bookmarkStart w:id="31" w:name="_Toc463630210"/>
      <w:bookmarkStart w:id="32" w:name="_Toc463630214"/>
      <w:r w:rsidRPr="008C252F">
        <w:rPr>
          <w:rFonts w:cs="Calibri"/>
          <w:b/>
          <w:sz w:val="24"/>
          <w:szCs w:val="24"/>
        </w:rPr>
        <w:t xml:space="preserve">Стратегічна ціль 1. Створення умов для раціонального і екологічного </w:t>
      </w:r>
      <w:r w:rsidRPr="008C252F">
        <w:rPr>
          <w:rFonts w:cs="Calibri"/>
          <w:b/>
          <w:sz w:val="24"/>
          <w:szCs w:val="24"/>
          <w:lang w:val="ru-RU"/>
        </w:rPr>
        <w:t>використання природних ресурсів громади</w:t>
      </w:r>
      <w:r w:rsidRPr="008C252F">
        <w:rPr>
          <w:rFonts w:cs="Calibri"/>
          <w:b/>
          <w:sz w:val="24"/>
          <w:szCs w:val="24"/>
        </w:rPr>
        <w:t xml:space="preserve"> </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 xml:space="preserve">Сільські території останні кілька десятків років знаходяться під впливом цілого ряду проблем, серед яких – втрата значної кількості робочих місць, зменшення рівня доходів, погане забезпечення питною водою, застарілі очисні споруди, неналежна якість або відсутність дорожнього покриття між населеними пунктами, слабка інформатизація. Ці проблеми є головною причиною міграції населення з сіл в міста, причому першими залишають село молоді люди та кваліфіковані працівники. </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В останні роки проявилася очевидна тенденція занепаду традиційного села. Найважливішою причиною такого становища є низька якість життя у сільській місцевості, яке, поряд із низьким рівнем доходів населення й обмеженими економічними можливостями, характеризується також низьким рівнем якості й доступності різноманітних послуг, важливих для повсякденного життя – освітніх, культурних, дозвільних, охорони здоров‘я. Стратегія розвитку Сторожинецької громади передбачає проведення ряду проектів, які можуть вплинути на підвищення якості життя в селах. Особливий акцент таких проектів повинен робитися на залучення молоді до суспільно-виробничих та підприємницьких процесів у агропромисловому комплексі громади.</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Діяльність у межах стратегічної цілі 1 повністю узгоджується зі стратегічними цілями Стратегії розвитку Чернівецької області до 2027 року.</w:t>
      </w:r>
    </w:p>
    <w:p w:rsidR="00146D5F" w:rsidRPr="008C252F" w:rsidRDefault="00146D5F" w:rsidP="00146D5F">
      <w:pPr>
        <w:spacing w:after="0" w:line="240" w:lineRule="auto"/>
        <w:jc w:val="both"/>
        <w:rPr>
          <w:rFonts w:cs="Calibri"/>
          <w:sz w:val="24"/>
          <w:szCs w:val="24"/>
        </w:rPr>
      </w:pPr>
      <w:r w:rsidRPr="008C252F">
        <w:rPr>
          <w:rFonts w:cs="Calibri"/>
          <w:sz w:val="24"/>
          <w:szCs w:val="24"/>
        </w:rPr>
        <w:t>Досягнення стратегічної цілі пропонується через таку структуру операційних цілей та завдань:</w:t>
      </w:r>
    </w:p>
    <w:p w:rsidR="00146D5F" w:rsidRPr="008C252F" w:rsidRDefault="00146D5F" w:rsidP="00146D5F">
      <w:pPr>
        <w:spacing w:before="120" w:after="0" w:line="240" w:lineRule="auto"/>
        <w:jc w:val="both"/>
        <w:rPr>
          <w:rFonts w:cs="Calibri"/>
          <w:b/>
          <w:sz w:val="24"/>
          <w:szCs w:val="24"/>
        </w:rPr>
      </w:pPr>
      <w:r w:rsidRPr="008C252F">
        <w:rPr>
          <w:rFonts w:cs="Calibri"/>
          <w:b/>
          <w:sz w:val="24"/>
          <w:szCs w:val="24"/>
        </w:rPr>
        <w:t>Операційна ціль 1.1.</w:t>
      </w:r>
      <w:r w:rsidRPr="008C252F">
        <w:rPr>
          <w:rFonts w:cs="Calibri"/>
          <w:sz w:val="24"/>
          <w:szCs w:val="24"/>
        </w:rPr>
        <w:t xml:space="preserve"> </w:t>
      </w:r>
      <w:r w:rsidRPr="008C252F">
        <w:rPr>
          <w:rFonts w:cs="Calibri"/>
          <w:b/>
          <w:sz w:val="24"/>
          <w:szCs w:val="24"/>
        </w:rPr>
        <w:t xml:space="preserve">Екологічне та раціональне лісокористування та розвиток підприємництва </w:t>
      </w:r>
    </w:p>
    <w:p w:rsidR="00146D5F" w:rsidRPr="008C252F" w:rsidRDefault="000227C7" w:rsidP="00146D5F">
      <w:pPr>
        <w:spacing w:after="0" w:line="240" w:lineRule="auto"/>
        <w:ind w:firstLine="567"/>
        <w:jc w:val="both"/>
        <w:rPr>
          <w:rFonts w:cs="Calibri"/>
          <w:sz w:val="24"/>
          <w:szCs w:val="24"/>
        </w:rPr>
      </w:pPr>
      <w:r>
        <w:rPr>
          <w:rFonts w:cs="Calibri"/>
          <w:sz w:val="24"/>
          <w:szCs w:val="24"/>
        </w:rPr>
        <w:t>У</w:t>
      </w:r>
      <w:r w:rsidR="00146D5F" w:rsidRPr="008C252F">
        <w:rPr>
          <w:rFonts w:cs="Calibri"/>
          <w:sz w:val="24"/>
          <w:szCs w:val="24"/>
        </w:rPr>
        <w:t xml:space="preserve"> рамках даного завдання необхідно сприяти розвитку поглибленої переробки лісоматеріалів (готової продукці</w:t>
      </w:r>
      <w:r>
        <w:rPr>
          <w:rFonts w:cs="Calibri"/>
          <w:sz w:val="24"/>
          <w:szCs w:val="24"/>
        </w:rPr>
        <w:t>ї</w:t>
      </w:r>
      <w:r w:rsidR="00146D5F" w:rsidRPr="008C252F">
        <w:rPr>
          <w:rFonts w:cs="Calibri"/>
          <w:sz w:val="24"/>
          <w:szCs w:val="24"/>
        </w:rPr>
        <w:t xml:space="preserve"> до споживання), залученню інвестора для ведення екологічного господарювання</w:t>
      </w:r>
      <w:r>
        <w:rPr>
          <w:rFonts w:cs="Calibri"/>
          <w:sz w:val="24"/>
          <w:szCs w:val="24"/>
        </w:rPr>
        <w:t>,</w:t>
      </w:r>
      <w:r w:rsidR="00146D5F" w:rsidRPr="008C252F">
        <w:rPr>
          <w:rFonts w:cs="Calibri"/>
          <w:sz w:val="24"/>
          <w:szCs w:val="24"/>
        </w:rPr>
        <w:t xml:space="preserve"> яке буде дружнє до навколишнього середовища. </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 xml:space="preserve">За даними опитування, майже половина респондентів повідомила, що за останніх 12 місяців матеріальний стан їх сім’ї не змінився. Однак, такий відносний добробут місцевих жителів є вразливий через залежність усіх місцевих підприємців до різких коливань кон’юнктури на лісоматеріали. Водночас, умови для започаткування і ведення власного бізнесу у громаді та можливості для працевлаштування були оцінені дуже скромно, як і стан важливої для підприємців інфраструктури – автодоріг і вулиць. Двигуном місцевого економічного розвитку має стати кластер поглибленої переробки лісоматеріалів з належними екологічно безпечними переробними потужностями, які збільшать ланцюжки </w:t>
      </w:r>
      <w:r w:rsidRPr="008C252F">
        <w:rPr>
          <w:rFonts w:cs="Calibri"/>
          <w:sz w:val="24"/>
          <w:szCs w:val="24"/>
        </w:rPr>
        <w:lastRenderedPageBreak/>
        <w:t xml:space="preserve">доданої вартості у громаді. Зростаючий попит на екопродукцію в Україні та Європі у поєднанні із сучасними інформаційними технологіями відкривають можливість збільшення продажів місцевої продукції переробки по всій країні та світі, не виходячи з дому. Це також відкриває надзвичайні можливості для реалізації підприємницького потенціалу молоді, зокрема старшокласників. Однак для успіху необхідно розвивати підприємницькі компетенції місцевих підприємців та допомагати у спільному просуванні продукції. Для цього необхідно формування інфраструктури підтримки малого бізнесу, починаючи з Центру економічного розвитку, який може виконувати юридичний, бухгалтерський, маркетинговий супровід для дрібних виробників. А передусім – залучати для розвитку місцевої інфраструктури грантові кошти і дешеві кредитні ресурси. </w:t>
      </w:r>
    </w:p>
    <w:p w:rsidR="00146D5F" w:rsidRPr="008C252F" w:rsidRDefault="00146D5F" w:rsidP="00146D5F">
      <w:pPr>
        <w:spacing w:after="0" w:line="240" w:lineRule="auto"/>
        <w:jc w:val="both"/>
        <w:rPr>
          <w:rFonts w:cs="Calibri"/>
          <w:sz w:val="24"/>
          <w:szCs w:val="24"/>
        </w:rPr>
      </w:pPr>
      <w:r w:rsidRPr="008C252F">
        <w:rPr>
          <w:rFonts w:cs="Calibri"/>
          <w:sz w:val="24"/>
          <w:szCs w:val="24"/>
        </w:rPr>
        <w:t>Досягнення цілі пропонується за допомогою:</w:t>
      </w:r>
    </w:p>
    <w:p w:rsidR="00146D5F" w:rsidRPr="008C252F" w:rsidRDefault="00146D5F" w:rsidP="00146D5F">
      <w:pPr>
        <w:numPr>
          <w:ilvl w:val="0"/>
          <w:numId w:val="36"/>
        </w:numPr>
        <w:spacing w:after="0" w:line="240" w:lineRule="auto"/>
        <w:ind w:left="851" w:hanging="284"/>
        <w:jc w:val="both"/>
        <w:rPr>
          <w:rFonts w:cs="Calibri"/>
          <w:sz w:val="24"/>
          <w:szCs w:val="24"/>
        </w:rPr>
      </w:pPr>
      <w:r w:rsidRPr="008C252F">
        <w:rPr>
          <w:rFonts w:cs="Calibri"/>
          <w:sz w:val="24"/>
          <w:szCs w:val="24"/>
        </w:rPr>
        <w:t>створення умов для розвитку поглибленої переробки лісоматеріалів (</w:t>
      </w:r>
      <w:r w:rsidR="000227C7">
        <w:rPr>
          <w:rFonts w:cs="Calibri"/>
          <w:sz w:val="24"/>
          <w:szCs w:val="24"/>
        </w:rPr>
        <w:t>готової продукції</w:t>
      </w:r>
      <w:r w:rsidRPr="008C252F">
        <w:rPr>
          <w:rFonts w:cs="Calibri"/>
          <w:sz w:val="24"/>
          <w:szCs w:val="24"/>
        </w:rPr>
        <w:t xml:space="preserve"> до споживання)</w:t>
      </w:r>
      <w:r w:rsidR="000227C7">
        <w:rPr>
          <w:rFonts w:cs="Calibri"/>
          <w:sz w:val="24"/>
          <w:szCs w:val="24"/>
        </w:rPr>
        <w:t>;</w:t>
      </w:r>
    </w:p>
    <w:p w:rsidR="00146D5F" w:rsidRPr="008C252F" w:rsidRDefault="00146D5F" w:rsidP="00146D5F">
      <w:pPr>
        <w:numPr>
          <w:ilvl w:val="0"/>
          <w:numId w:val="36"/>
        </w:numPr>
        <w:spacing w:after="0" w:line="240" w:lineRule="auto"/>
        <w:ind w:left="851" w:hanging="284"/>
        <w:jc w:val="both"/>
        <w:rPr>
          <w:rFonts w:cs="Calibri"/>
          <w:sz w:val="24"/>
          <w:szCs w:val="24"/>
        </w:rPr>
      </w:pPr>
      <w:r w:rsidRPr="008C252F">
        <w:rPr>
          <w:rFonts w:cs="Calibri"/>
          <w:sz w:val="24"/>
          <w:szCs w:val="24"/>
        </w:rPr>
        <w:t>створення інфраструктури підтримки підприємців</w:t>
      </w:r>
      <w:r w:rsidR="000227C7">
        <w:rPr>
          <w:rFonts w:cs="Calibri"/>
          <w:sz w:val="24"/>
          <w:szCs w:val="24"/>
        </w:rPr>
        <w:t xml:space="preserve">, </w:t>
      </w:r>
      <w:r w:rsidRPr="008C252F">
        <w:rPr>
          <w:rFonts w:cs="Calibri"/>
          <w:sz w:val="24"/>
          <w:szCs w:val="24"/>
        </w:rPr>
        <w:t>зокрема логістично-консультаційного центру, стимулювання їх співпраці, покращення ділових навичок, застосування інновацій</w:t>
      </w:r>
      <w:r w:rsidR="000227C7">
        <w:rPr>
          <w:rFonts w:cs="Calibri"/>
          <w:sz w:val="24"/>
          <w:szCs w:val="24"/>
        </w:rPr>
        <w:t>;</w:t>
      </w:r>
    </w:p>
    <w:p w:rsidR="00146D5F" w:rsidRPr="008C252F" w:rsidRDefault="00146D5F" w:rsidP="00146D5F">
      <w:pPr>
        <w:numPr>
          <w:ilvl w:val="0"/>
          <w:numId w:val="36"/>
        </w:numPr>
        <w:spacing w:after="0" w:line="240" w:lineRule="auto"/>
        <w:ind w:left="851" w:hanging="284"/>
        <w:jc w:val="both"/>
        <w:rPr>
          <w:rFonts w:cs="Calibri"/>
          <w:sz w:val="24"/>
          <w:szCs w:val="24"/>
        </w:rPr>
      </w:pPr>
      <w:r w:rsidRPr="008C252F">
        <w:rPr>
          <w:rFonts w:cs="Calibri"/>
          <w:sz w:val="24"/>
          <w:szCs w:val="24"/>
        </w:rPr>
        <w:t>збільшення ланцюжків доданої вартості (переробних потужностей) в місцевій економіці</w:t>
      </w:r>
      <w:r w:rsidR="000227C7">
        <w:rPr>
          <w:rFonts w:cs="Calibri"/>
          <w:sz w:val="24"/>
          <w:szCs w:val="24"/>
        </w:rPr>
        <w:t>;</w:t>
      </w:r>
    </w:p>
    <w:p w:rsidR="00146D5F" w:rsidRPr="008C252F" w:rsidRDefault="00146D5F" w:rsidP="00146D5F">
      <w:pPr>
        <w:numPr>
          <w:ilvl w:val="0"/>
          <w:numId w:val="36"/>
        </w:numPr>
        <w:spacing w:after="0" w:line="240" w:lineRule="auto"/>
        <w:ind w:left="851" w:hanging="284"/>
        <w:jc w:val="both"/>
        <w:rPr>
          <w:rFonts w:cs="Calibri"/>
          <w:sz w:val="24"/>
          <w:szCs w:val="24"/>
        </w:rPr>
      </w:pPr>
      <w:r w:rsidRPr="008C252F">
        <w:rPr>
          <w:rFonts w:cs="Calibri"/>
          <w:sz w:val="24"/>
          <w:szCs w:val="24"/>
        </w:rPr>
        <w:t>залучення зовнішніх інвестицій для ведення екологічного господарювання та створення робочих місць у громаді</w:t>
      </w:r>
      <w:r w:rsidR="000227C7">
        <w:rPr>
          <w:rFonts w:cs="Calibri"/>
          <w:sz w:val="24"/>
          <w:szCs w:val="24"/>
        </w:rPr>
        <w:t>.</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 xml:space="preserve">Досягнення цілі передбачається шляхом проведення таких заходів та проектів: </w:t>
      </w:r>
    </w:p>
    <w:p w:rsidR="00146D5F" w:rsidRPr="008C252F" w:rsidRDefault="00146D5F" w:rsidP="00146D5F">
      <w:pPr>
        <w:numPr>
          <w:ilvl w:val="0"/>
          <w:numId w:val="8"/>
        </w:numPr>
        <w:spacing w:after="0" w:line="240" w:lineRule="auto"/>
        <w:contextualSpacing/>
        <w:jc w:val="both"/>
        <w:rPr>
          <w:rFonts w:cs="Calibri"/>
          <w:sz w:val="24"/>
          <w:szCs w:val="24"/>
          <w:lang w:eastAsia="ja-JP"/>
        </w:rPr>
      </w:pPr>
      <w:r w:rsidRPr="008C252F">
        <w:rPr>
          <w:rFonts w:cs="Calibri"/>
          <w:sz w:val="24"/>
          <w:szCs w:val="24"/>
          <w:lang w:eastAsia="ja-JP"/>
        </w:rPr>
        <w:t>відбір ініціативних представників сіл, які мають потенційну зацікавленість у створенні підприємств переробки;</w:t>
      </w:r>
    </w:p>
    <w:p w:rsidR="000227C7" w:rsidRDefault="00146D5F" w:rsidP="000227C7">
      <w:pPr>
        <w:numPr>
          <w:ilvl w:val="0"/>
          <w:numId w:val="8"/>
        </w:numPr>
        <w:spacing w:after="0" w:line="240" w:lineRule="auto"/>
        <w:contextualSpacing/>
        <w:jc w:val="both"/>
        <w:rPr>
          <w:rFonts w:cs="Calibri"/>
          <w:sz w:val="24"/>
          <w:szCs w:val="24"/>
          <w:lang w:eastAsia="ja-JP"/>
        </w:rPr>
      </w:pPr>
      <w:r w:rsidRPr="008C252F">
        <w:rPr>
          <w:rFonts w:cs="Calibri"/>
          <w:sz w:val="24"/>
          <w:szCs w:val="24"/>
          <w:lang w:eastAsia="ja-JP"/>
        </w:rPr>
        <w:t>вивчення досвіду успішно діючих підприємств Чернівеччини та інших регіонів України;</w:t>
      </w:r>
    </w:p>
    <w:p w:rsidR="00146D5F" w:rsidRPr="000227C7" w:rsidRDefault="00146D5F" w:rsidP="000227C7">
      <w:pPr>
        <w:numPr>
          <w:ilvl w:val="0"/>
          <w:numId w:val="8"/>
        </w:numPr>
        <w:spacing w:after="0" w:line="240" w:lineRule="auto"/>
        <w:contextualSpacing/>
        <w:jc w:val="both"/>
        <w:rPr>
          <w:rFonts w:cs="Calibri"/>
          <w:sz w:val="24"/>
          <w:szCs w:val="24"/>
          <w:lang w:eastAsia="ja-JP"/>
        </w:rPr>
      </w:pPr>
      <w:r w:rsidRPr="000227C7">
        <w:rPr>
          <w:rFonts w:cs="Calibri"/>
          <w:sz w:val="24"/>
          <w:szCs w:val="24"/>
        </w:rPr>
        <w:t>навчально-інформаційна кампанія, спрямована на формування у селах ініціативних груп та підвищення їх компетенції щодо організаційно-правових питань створення та управління підприємствами переробки</w:t>
      </w:r>
      <w:r w:rsidR="000227C7">
        <w:rPr>
          <w:rFonts w:cs="Calibri"/>
          <w:sz w:val="24"/>
          <w:szCs w:val="24"/>
        </w:rPr>
        <w:t>,</w:t>
      </w:r>
      <w:r w:rsidRPr="000227C7">
        <w:rPr>
          <w:rFonts w:cs="Calibri"/>
          <w:sz w:val="24"/>
          <w:szCs w:val="24"/>
        </w:rPr>
        <w:t xml:space="preserve"> в.т.ч кооперативами;</w:t>
      </w:r>
    </w:p>
    <w:p w:rsidR="00146D5F" w:rsidRPr="008C252F" w:rsidRDefault="00146D5F" w:rsidP="00146D5F">
      <w:pPr>
        <w:spacing w:after="0" w:line="240" w:lineRule="auto"/>
        <w:ind w:firstLine="567"/>
        <w:jc w:val="both"/>
        <w:rPr>
          <w:rFonts w:cs="Calibri"/>
          <w:bCs/>
          <w:sz w:val="24"/>
          <w:szCs w:val="24"/>
        </w:rPr>
      </w:pPr>
      <w:r w:rsidRPr="008C252F">
        <w:rPr>
          <w:rFonts w:cs="Calibri"/>
          <w:bCs/>
          <w:sz w:val="24"/>
          <w:szCs w:val="24"/>
        </w:rPr>
        <w:t xml:space="preserve">Також </w:t>
      </w:r>
      <w:r w:rsidR="000227C7">
        <w:rPr>
          <w:rFonts w:cs="Calibri"/>
          <w:bCs/>
          <w:sz w:val="24"/>
          <w:szCs w:val="24"/>
        </w:rPr>
        <w:t>у</w:t>
      </w:r>
      <w:r w:rsidRPr="008C252F">
        <w:rPr>
          <w:rFonts w:cs="Calibri"/>
          <w:bCs/>
          <w:sz w:val="24"/>
          <w:szCs w:val="24"/>
        </w:rPr>
        <w:t xml:space="preserve"> громаді є потреба розвитку швидкого реагування на ліквідацію пожеж на полях, їх наслідків; ліквідацію наслідків буреломів, сніголамів та вітровалів. Крім того, важливими заходами є проведення берегоукріплень, руслорегулюючих робіт та реконструкція інженерних споруд та боротьба з</w:t>
      </w:r>
      <w:r w:rsidR="000227C7">
        <w:rPr>
          <w:rFonts w:cs="Calibri"/>
          <w:bCs/>
          <w:sz w:val="24"/>
          <w:szCs w:val="24"/>
        </w:rPr>
        <w:t xml:space="preserve"> ерозією та зсувами. Територія</w:t>
      </w:r>
      <w:r w:rsidRPr="008C252F">
        <w:rPr>
          <w:rFonts w:cs="Calibri"/>
          <w:bCs/>
          <w:sz w:val="24"/>
          <w:szCs w:val="24"/>
        </w:rPr>
        <w:t xml:space="preserve"> громади знаходиться як в сеймсічно-небезпечній зоні, так і в зоні повеней, тому потребує розвитку системи оповіщення та раннього реагування на надзвичайні ситуації.</w:t>
      </w:r>
    </w:p>
    <w:p w:rsidR="00146D5F" w:rsidRPr="008C252F" w:rsidRDefault="00146D5F" w:rsidP="00146D5F">
      <w:pPr>
        <w:spacing w:before="120" w:after="0" w:line="240" w:lineRule="auto"/>
        <w:jc w:val="both"/>
        <w:rPr>
          <w:rFonts w:cs="Calibri"/>
          <w:sz w:val="24"/>
          <w:szCs w:val="24"/>
        </w:rPr>
      </w:pPr>
      <w:r w:rsidRPr="008C252F">
        <w:rPr>
          <w:rFonts w:cs="Calibri"/>
          <w:b/>
          <w:sz w:val="24"/>
          <w:szCs w:val="24"/>
        </w:rPr>
        <w:t>Операційна ціль 1.2.</w:t>
      </w:r>
      <w:r w:rsidRPr="008C252F">
        <w:rPr>
          <w:rFonts w:cs="Calibri"/>
          <w:sz w:val="24"/>
          <w:szCs w:val="24"/>
        </w:rPr>
        <w:t xml:space="preserve"> </w:t>
      </w:r>
      <w:r w:rsidRPr="008C252F">
        <w:rPr>
          <w:rFonts w:cs="Calibri"/>
          <w:b/>
          <w:sz w:val="24"/>
          <w:szCs w:val="24"/>
        </w:rPr>
        <w:t>Розвиток сільського господарства в екологічно дружньому напрямку</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Успішне ведення власного господарства в умовах ринкової економіки, розширення умов для самозайня</w:t>
      </w:r>
      <w:r w:rsidR="000227C7">
        <w:rPr>
          <w:rFonts w:cs="Calibri"/>
          <w:sz w:val="24"/>
          <w:szCs w:val="24"/>
        </w:rPr>
        <w:t>тості працездатних людей в селах</w:t>
      </w:r>
      <w:r w:rsidRPr="008C252F">
        <w:rPr>
          <w:rFonts w:cs="Calibri"/>
          <w:sz w:val="24"/>
          <w:szCs w:val="24"/>
        </w:rPr>
        <w:t xml:space="preserve"> значною мірою залежить від наявних знань, умінь, навичок, досвіду населення. Знання та навички набуваються шляхом їх передачі від практиків через навчальні технології та їх закріплення на практиці.</w:t>
      </w:r>
    </w:p>
    <w:p w:rsidR="00146D5F" w:rsidRPr="008C252F" w:rsidRDefault="00146D5F" w:rsidP="00146D5F">
      <w:pPr>
        <w:spacing w:after="0" w:line="240" w:lineRule="auto"/>
        <w:jc w:val="both"/>
        <w:rPr>
          <w:rFonts w:cs="Calibri"/>
          <w:sz w:val="24"/>
          <w:szCs w:val="24"/>
        </w:rPr>
      </w:pPr>
      <w:r w:rsidRPr="008C252F">
        <w:rPr>
          <w:rFonts w:cs="Calibri"/>
          <w:sz w:val="24"/>
          <w:szCs w:val="24"/>
        </w:rPr>
        <w:t>Досягнення завдання передбачається шляхом проведення таких заходів як:</w:t>
      </w:r>
    </w:p>
    <w:p w:rsidR="00146D5F" w:rsidRPr="008C252F" w:rsidRDefault="00146D5F" w:rsidP="00146D5F">
      <w:pPr>
        <w:numPr>
          <w:ilvl w:val="0"/>
          <w:numId w:val="21"/>
        </w:numPr>
        <w:spacing w:after="0" w:line="240" w:lineRule="auto"/>
        <w:contextualSpacing/>
        <w:jc w:val="both"/>
        <w:rPr>
          <w:rFonts w:cs="Calibri"/>
          <w:sz w:val="24"/>
          <w:szCs w:val="24"/>
          <w:lang w:eastAsia="ja-JP"/>
        </w:rPr>
      </w:pPr>
      <w:r w:rsidRPr="008C252F">
        <w:rPr>
          <w:rFonts w:cs="Calibri"/>
          <w:sz w:val="24"/>
          <w:szCs w:val="24"/>
          <w:lang w:eastAsia="ja-JP"/>
        </w:rPr>
        <w:t>вивчення кращого досвіду ефективних індивідуальних виробників сільгосппродукції інших районів Чернівецької області та інших регіонів України;</w:t>
      </w:r>
    </w:p>
    <w:p w:rsidR="00146D5F" w:rsidRPr="008C252F" w:rsidRDefault="00146D5F" w:rsidP="00146D5F">
      <w:pPr>
        <w:numPr>
          <w:ilvl w:val="0"/>
          <w:numId w:val="21"/>
        </w:numPr>
        <w:spacing w:after="0" w:line="240" w:lineRule="auto"/>
        <w:contextualSpacing/>
        <w:jc w:val="both"/>
        <w:rPr>
          <w:rFonts w:cs="Calibri"/>
          <w:sz w:val="24"/>
          <w:szCs w:val="24"/>
          <w:lang w:eastAsia="ja-JP"/>
        </w:rPr>
      </w:pPr>
      <w:r w:rsidRPr="008C252F">
        <w:rPr>
          <w:rFonts w:cs="Calibri"/>
          <w:sz w:val="24"/>
          <w:szCs w:val="24"/>
          <w:lang w:eastAsia="ja-JP"/>
        </w:rPr>
        <w:t>відбір ініціативних індивідуальних товаровиробників, мотивованих до підвищення своїх компетенцій;</w:t>
      </w:r>
    </w:p>
    <w:p w:rsidR="00146D5F" w:rsidRPr="008C252F" w:rsidRDefault="00146D5F" w:rsidP="00146D5F">
      <w:pPr>
        <w:numPr>
          <w:ilvl w:val="0"/>
          <w:numId w:val="21"/>
        </w:numPr>
        <w:spacing w:after="0" w:line="240" w:lineRule="auto"/>
        <w:contextualSpacing/>
        <w:jc w:val="both"/>
        <w:rPr>
          <w:rFonts w:cs="Calibri"/>
          <w:sz w:val="24"/>
          <w:szCs w:val="24"/>
          <w:lang w:eastAsia="ja-JP"/>
        </w:rPr>
      </w:pPr>
      <w:r w:rsidRPr="008C252F">
        <w:rPr>
          <w:rFonts w:cs="Calibri"/>
          <w:sz w:val="24"/>
          <w:szCs w:val="24"/>
          <w:lang w:eastAsia="ja-JP"/>
        </w:rPr>
        <w:t>відбір професійних тренерів-консультантів з необхідними знаннями і практичним досвідом;</w:t>
      </w:r>
    </w:p>
    <w:p w:rsidR="00146D5F" w:rsidRPr="008C252F" w:rsidRDefault="00146D5F" w:rsidP="00146D5F">
      <w:pPr>
        <w:numPr>
          <w:ilvl w:val="0"/>
          <w:numId w:val="21"/>
        </w:numPr>
        <w:spacing w:after="0" w:line="240" w:lineRule="auto"/>
        <w:contextualSpacing/>
        <w:jc w:val="both"/>
        <w:rPr>
          <w:rFonts w:cs="Calibri"/>
          <w:sz w:val="24"/>
          <w:szCs w:val="24"/>
          <w:lang w:eastAsia="ja-JP"/>
        </w:rPr>
      </w:pPr>
      <w:r w:rsidRPr="008C252F">
        <w:rPr>
          <w:rFonts w:cs="Calibri"/>
          <w:sz w:val="24"/>
          <w:szCs w:val="24"/>
          <w:lang w:eastAsia="ja-JP"/>
        </w:rPr>
        <w:t>складання відповідних навчально-консультаційних програм;</w:t>
      </w:r>
    </w:p>
    <w:p w:rsidR="00146D5F" w:rsidRPr="008C252F" w:rsidRDefault="00146D5F" w:rsidP="00146D5F">
      <w:pPr>
        <w:numPr>
          <w:ilvl w:val="0"/>
          <w:numId w:val="21"/>
        </w:numPr>
        <w:spacing w:after="0" w:line="240" w:lineRule="auto"/>
        <w:contextualSpacing/>
        <w:jc w:val="both"/>
        <w:rPr>
          <w:rFonts w:cs="Calibri"/>
          <w:sz w:val="24"/>
          <w:szCs w:val="24"/>
          <w:lang w:eastAsia="ja-JP"/>
        </w:rPr>
      </w:pPr>
      <w:r w:rsidRPr="008C252F">
        <w:rPr>
          <w:rFonts w:cs="Calibri"/>
          <w:sz w:val="24"/>
          <w:szCs w:val="24"/>
          <w:lang w:eastAsia="ja-JP"/>
        </w:rPr>
        <w:t>проведення навчань та консультаційна підтримка.</w:t>
      </w:r>
    </w:p>
    <w:p w:rsidR="00146D5F" w:rsidRPr="008C252F" w:rsidRDefault="00146D5F" w:rsidP="00146D5F">
      <w:pPr>
        <w:spacing w:after="0" w:line="240" w:lineRule="auto"/>
        <w:jc w:val="both"/>
        <w:rPr>
          <w:rFonts w:cs="Calibri"/>
          <w:sz w:val="24"/>
          <w:szCs w:val="24"/>
        </w:rPr>
      </w:pPr>
      <w:r w:rsidRPr="008C252F">
        <w:rPr>
          <w:rFonts w:cs="Calibri"/>
          <w:sz w:val="24"/>
          <w:szCs w:val="24"/>
        </w:rPr>
        <w:lastRenderedPageBreak/>
        <w:t xml:space="preserve">Також дане завдання передбачає запровадження нових сортів та технологій у дрібнотоварному с/г виробництві, у т.ч. у домогосподарствах, що можливе шляхом проведення таких заходів та проектів, як: </w:t>
      </w:r>
    </w:p>
    <w:p w:rsidR="00146D5F" w:rsidRPr="008C252F" w:rsidRDefault="00146D5F" w:rsidP="00146D5F">
      <w:pPr>
        <w:numPr>
          <w:ilvl w:val="0"/>
          <w:numId w:val="8"/>
        </w:numPr>
        <w:spacing w:after="0" w:line="240" w:lineRule="auto"/>
        <w:contextualSpacing/>
        <w:jc w:val="both"/>
        <w:rPr>
          <w:rFonts w:cs="Calibri"/>
          <w:sz w:val="24"/>
          <w:szCs w:val="24"/>
          <w:lang w:eastAsia="ja-JP"/>
        </w:rPr>
      </w:pPr>
      <w:r w:rsidRPr="008C252F">
        <w:rPr>
          <w:rFonts w:cs="Calibri"/>
          <w:sz w:val="24"/>
          <w:szCs w:val="24"/>
          <w:lang w:eastAsia="ja-JP"/>
        </w:rPr>
        <w:t>вивчення кон’юнктури ринку для виявлення переліку сортів рослин, вирощування яких не пов’язане зі складними технологіями та дозволятиме мешканцям сільських територій громади отримувати вищі прибутки у порівнянні з вирощуванням традиційної продукції</w:t>
      </w:r>
      <w:r w:rsidR="000227C7">
        <w:rPr>
          <w:rFonts w:cs="Calibri"/>
          <w:sz w:val="24"/>
          <w:szCs w:val="24"/>
          <w:lang w:eastAsia="ja-JP"/>
        </w:rPr>
        <w:t>;</w:t>
      </w:r>
    </w:p>
    <w:p w:rsidR="00146D5F" w:rsidRPr="008C252F" w:rsidRDefault="00146D5F" w:rsidP="00146D5F">
      <w:pPr>
        <w:numPr>
          <w:ilvl w:val="0"/>
          <w:numId w:val="8"/>
        </w:numPr>
        <w:spacing w:after="0" w:line="240" w:lineRule="auto"/>
        <w:contextualSpacing/>
        <w:jc w:val="both"/>
        <w:rPr>
          <w:rFonts w:cs="Calibri"/>
          <w:sz w:val="24"/>
          <w:szCs w:val="24"/>
          <w:lang w:eastAsia="ja-JP"/>
        </w:rPr>
      </w:pPr>
      <w:r w:rsidRPr="008C252F">
        <w:rPr>
          <w:rFonts w:cs="Calibri"/>
          <w:sz w:val="24"/>
          <w:szCs w:val="24"/>
          <w:lang w:eastAsia="ja-JP"/>
        </w:rPr>
        <w:t>вивчення технологій вирощування та шляхів збуту нових сортів, підготовка навчально-інформаційних матеріалів для поінформуванн</w:t>
      </w:r>
      <w:r w:rsidR="000227C7">
        <w:rPr>
          <w:rFonts w:cs="Calibri"/>
          <w:sz w:val="24"/>
          <w:szCs w:val="24"/>
          <w:lang w:eastAsia="ja-JP"/>
        </w:rPr>
        <w:t>я мешканців сільських територій;</w:t>
      </w:r>
    </w:p>
    <w:p w:rsidR="00146D5F" w:rsidRPr="008C252F" w:rsidRDefault="00146D5F" w:rsidP="00146D5F">
      <w:pPr>
        <w:numPr>
          <w:ilvl w:val="0"/>
          <w:numId w:val="8"/>
        </w:numPr>
        <w:spacing w:after="0" w:line="240" w:lineRule="auto"/>
        <w:contextualSpacing/>
        <w:jc w:val="both"/>
        <w:rPr>
          <w:rFonts w:cs="Calibri"/>
          <w:sz w:val="24"/>
          <w:szCs w:val="24"/>
          <w:lang w:eastAsia="ja-JP"/>
        </w:rPr>
      </w:pPr>
      <w:r w:rsidRPr="008C252F">
        <w:rPr>
          <w:rFonts w:cs="Calibri"/>
          <w:sz w:val="24"/>
          <w:szCs w:val="24"/>
          <w:lang w:eastAsia="ja-JP"/>
        </w:rPr>
        <w:t>відбір ініціативних представників сіл, які мають потенційну зацікавлен</w:t>
      </w:r>
      <w:r w:rsidR="000227C7">
        <w:rPr>
          <w:rFonts w:cs="Calibri"/>
          <w:sz w:val="24"/>
          <w:szCs w:val="24"/>
          <w:lang w:eastAsia="ja-JP"/>
        </w:rPr>
        <w:t>ість у вирощуванні нових сортів;</w:t>
      </w:r>
    </w:p>
    <w:p w:rsidR="00146D5F" w:rsidRPr="008C252F" w:rsidRDefault="00146D5F" w:rsidP="00146D5F">
      <w:pPr>
        <w:numPr>
          <w:ilvl w:val="0"/>
          <w:numId w:val="8"/>
        </w:numPr>
        <w:spacing w:after="0" w:line="240" w:lineRule="auto"/>
        <w:contextualSpacing/>
        <w:jc w:val="both"/>
        <w:rPr>
          <w:rFonts w:cs="Calibri"/>
          <w:sz w:val="24"/>
          <w:szCs w:val="24"/>
          <w:lang w:eastAsia="ja-JP"/>
        </w:rPr>
      </w:pPr>
      <w:r w:rsidRPr="008C252F">
        <w:rPr>
          <w:rFonts w:cs="Calibri"/>
          <w:sz w:val="24"/>
          <w:szCs w:val="24"/>
          <w:lang w:eastAsia="ja-JP"/>
        </w:rPr>
        <w:t>підготовка бізнес-моделей щодо створення підприємств з переробки сільськогосподарської продукції та пошук фінансування (ДФРР, інвестори, проекти МТД</w:t>
      </w:r>
      <w:r w:rsidR="000227C7">
        <w:rPr>
          <w:rFonts w:cs="Calibri"/>
          <w:sz w:val="24"/>
          <w:szCs w:val="24"/>
          <w:lang w:eastAsia="ja-JP"/>
        </w:rPr>
        <w:t>) на закупівлю основних засобів;</w:t>
      </w:r>
    </w:p>
    <w:p w:rsidR="00146D5F" w:rsidRPr="008C252F" w:rsidRDefault="00146D5F" w:rsidP="00146D5F">
      <w:pPr>
        <w:numPr>
          <w:ilvl w:val="0"/>
          <w:numId w:val="8"/>
        </w:numPr>
        <w:spacing w:after="0" w:line="240" w:lineRule="auto"/>
        <w:contextualSpacing/>
        <w:jc w:val="both"/>
        <w:rPr>
          <w:rFonts w:cs="Calibri"/>
          <w:sz w:val="24"/>
          <w:szCs w:val="24"/>
          <w:lang w:eastAsia="ja-JP"/>
        </w:rPr>
      </w:pPr>
      <w:r w:rsidRPr="008C252F">
        <w:rPr>
          <w:rFonts w:cs="Calibri"/>
          <w:sz w:val="24"/>
          <w:szCs w:val="24"/>
          <w:lang w:eastAsia="ja-JP"/>
        </w:rPr>
        <w:t xml:space="preserve">підготовка та затвердження сільської програми для забезпечення сільських домогосподарств насінням/саджанцями нових культур. </w:t>
      </w:r>
    </w:p>
    <w:p w:rsidR="00146D5F" w:rsidRPr="008C252F" w:rsidRDefault="00146D5F" w:rsidP="00146D5F">
      <w:pPr>
        <w:spacing w:after="0" w:line="240" w:lineRule="auto"/>
        <w:jc w:val="both"/>
        <w:rPr>
          <w:rFonts w:cs="Calibri"/>
          <w:sz w:val="24"/>
          <w:szCs w:val="24"/>
        </w:rPr>
      </w:pPr>
      <w:r w:rsidRPr="008C252F">
        <w:rPr>
          <w:rFonts w:cs="Calibri"/>
          <w:sz w:val="24"/>
          <w:szCs w:val="24"/>
        </w:rPr>
        <w:t>Окрему увагу необхідно приділити розвитку садівництва та ягідництва, а також заготівлі лікарських трав на базі дрібних сімейних фермерських господарств як основних постачальників сировини для АПК. Також перспективним напрямком може бути започаткування равликових ферм на території громади, відкриття міні плодоконсервних заводів, виробництво крафтових соків.</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Критично важливим для економічного розвитку громади є не лише підвищення обсягів виробництва сільськогосподарської продукції, а й їх глибинна переробка на території громади з метою подальшого збуту за її межі та виходу на регіональний та національний ринки, хоча значна частка сільгосппродукції буде споживатися на</w:t>
      </w:r>
      <w:r w:rsidR="00D37138">
        <w:rPr>
          <w:rFonts w:cs="Calibri"/>
          <w:sz w:val="24"/>
          <w:szCs w:val="24"/>
        </w:rPr>
        <w:t xml:space="preserve"> внутрішньому ринку мешканцями</w:t>
      </w:r>
      <w:r w:rsidRPr="008C252F">
        <w:rPr>
          <w:rFonts w:cs="Calibri"/>
          <w:sz w:val="24"/>
          <w:szCs w:val="24"/>
        </w:rPr>
        <w:t xml:space="preserve"> та туристами. Завданням передбачено співпраця громади з фермерськими господарствами, які працюють на її території, з метою створення виробничих цехів для глибокої переробки та виробництва екологічно-чистої с/г-продукції. Переробні підприємства планується створити за кошти приватних інвесторів (агрофірм); особливу увагу необхідно приділити переробці продукції тваринництва, зокрема, сироварінню.</w:t>
      </w:r>
    </w:p>
    <w:p w:rsidR="00146D5F" w:rsidRPr="008C252F" w:rsidRDefault="00146D5F" w:rsidP="00146D5F">
      <w:pPr>
        <w:spacing w:before="120" w:after="0" w:line="240" w:lineRule="auto"/>
        <w:jc w:val="both"/>
        <w:rPr>
          <w:rFonts w:eastAsia="Times New Roman" w:cs="Calibri"/>
          <w:b/>
          <w:sz w:val="24"/>
          <w:szCs w:val="24"/>
          <w:lang w:eastAsia="ru-RU"/>
        </w:rPr>
      </w:pPr>
      <w:r w:rsidRPr="008C252F">
        <w:rPr>
          <w:rFonts w:cs="Calibri"/>
          <w:b/>
          <w:sz w:val="24"/>
          <w:szCs w:val="24"/>
        </w:rPr>
        <w:t xml:space="preserve">Операційна ціль </w:t>
      </w:r>
      <w:r w:rsidRPr="008C252F">
        <w:rPr>
          <w:rFonts w:eastAsia="Times New Roman" w:cs="Calibri"/>
          <w:b/>
          <w:sz w:val="24"/>
          <w:szCs w:val="24"/>
          <w:lang w:eastAsia="ru-RU"/>
        </w:rPr>
        <w:t>1.3. Залучення інвестицій в розвиток пріоритетних галузей промисловості та логістику</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Науковий підхід до аналізу земель які знаходяться на території громади, покликаний дати відповідь на питання про сучасний стан землекористування та землеволодіння на території Сторожинецької громади. Саме аналіз наявного земельного ресурсу дозволить перевести земельні відносини в громаді на якісно новий рівень розвитку, що буде позбавлений низки системних недоліків сучасної системи управління земельними ресурсами у частині визнання та гарантування прав на землю.</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Фактично ж, суцільна інвентаризація земель на території Сторожинецької громади, проведена так і не була. Натомість, сучасний державний земельний кадастр за своєю сутністю так і не став суцільним, всеохоплюючим, а натомість має ознаки дискретності – об’єктами обліку є не всі землі в межах громади, а лише окремі земельні ділянки, відомості про які збиралися під час ведення державного реєстру земель.</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Інвентаризація та аналіз потенціалу земель Сторожинецької громади покликаний зацікавити інвестора та вирішити такі основні задачі:</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1) забезпечити повноту відомостей про всі земельні ділянки, кадастрові зони та квартали, адміністративно-територіальні утворення в межах громади у державному земельному кадастрі;</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lastRenderedPageBreak/>
        <w:t>2) забезпечити валідацію наявних семантичних та картографічних відомостей про  земельні ділянки, стосовно яких  зареєстровано правовстановлюючі документи;</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3) забезпечити виявлення та реєстрацію обмежень у використанні земель (територіальних зон) навколо існуючих режимоутворюючих об’єктів.</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Дане завдання також передбачає пропрацювання можливості створення логістичного центру у громаді з метою використання зручного розташування громади.</w:t>
      </w:r>
    </w:p>
    <w:p w:rsidR="00146D5F" w:rsidRPr="008C252F" w:rsidRDefault="00146D5F" w:rsidP="00146D5F">
      <w:pPr>
        <w:spacing w:after="0" w:line="240" w:lineRule="auto"/>
        <w:ind w:firstLine="567"/>
        <w:jc w:val="both"/>
        <w:rPr>
          <w:rFonts w:cs="Calibri"/>
          <w:sz w:val="24"/>
          <w:szCs w:val="24"/>
        </w:rPr>
      </w:pPr>
      <w:r w:rsidRPr="004B1407">
        <w:rPr>
          <w:rFonts w:cs="Calibri"/>
          <w:sz w:val="24"/>
          <w:szCs w:val="24"/>
        </w:rPr>
        <w:t>Б</w:t>
      </w:r>
      <w:r w:rsidR="00D37138" w:rsidRPr="004B1407">
        <w:rPr>
          <w:rFonts w:cs="Calibri"/>
          <w:sz w:val="24"/>
          <w:szCs w:val="24"/>
        </w:rPr>
        <w:t>агато</w:t>
      </w:r>
      <w:r w:rsidRPr="008C252F">
        <w:rPr>
          <w:rFonts w:cs="Calibri"/>
          <w:sz w:val="24"/>
          <w:szCs w:val="24"/>
        </w:rPr>
        <w:t xml:space="preserve"> робочих місць у громаді створюють сільськогосподарські та переробні підприємства. Решта робочих місць - у бюджетній сфері, у виробництів, торгівлі, а також самозайнятість у малому бізнесі та одноосібному с/г виробництві. Зовсім не використовується логістичний потенціал громади. У середньостроковій перспективі економічний профіль громади мають формувати екологічне раціональне сільськогосподарське виробництво та переробка с/г продукції</w:t>
      </w:r>
      <w:r w:rsidR="000227C7">
        <w:rPr>
          <w:rFonts w:cs="Calibri"/>
          <w:sz w:val="24"/>
          <w:szCs w:val="24"/>
        </w:rPr>
        <w:t>,</w:t>
      </w:r>
      <w:r w:rsidRPr="008C252F">
        <w:rPr>
          <w:rFonts w:cs="Calibri"/>
          <w:sz w:val="24"/>
          <w:szCs w:val="24"/>
        </w:rPr>
        <w:t xml:space="preserve"> а також логістична та туристична сфера. Більшої ваги в економіці громади повинен набути малий і середній бізнес - як обслуговуючий кластер туристичної мережі, т</w:t>
      </w:r>
      <w:r w:rsidR="000227C7">
        <w:rPr>
          <w:rFonts w:cs="Calibri"/>
          <w:sz w:val="24"/>
          <w:szCs w:val="24"/>
        </w:rPr>
        <w:t>ак і самостійна сфера економіки. Т</w:t>
      </w:r>
      <w:r w:rsidRPr="008C252F">
        <w:rPr>
          <w:rFonts w:cs="Calibri"/>
          <w:sz w:val="24"/>
          <w:szCs w:val="24"/>
        </w:rPr>
        <w:t>ому завданням громади є розвиток інфраструктури підтримки бізнесу.</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 xml:space="preserve">Сторожинецька громада за структурою економіки є промислово-аграрною. Наявність низки земельних ділянок несільськогосподарського призначення, які можуть бути запропоновані для інвесторів, із врахуванням логістичного потенціалу створить можливість для будівництва нових підприємств галузі переробки с/г продукції, виробленої на територіях громади. </w:t>
      </w:r>
      <w:r w:rsidR="00185873">
        <w:rPr>
          <w:rFonts w:cs="Calibri"/>
          <w:sz w:val="24"/>
          <w:szCs w:val="24"/>
        </w:rPr>
        <w:t xml:space="preserve"> Землі, що є непридатними для поромислового та сільськогосподарського виробництва слід розглядати під виробництво енергії сонця. </w:t>
      </w:r>
      <w:r w:rsidRPr="008C252F">
        <w:rPr>
          <w:rFonts w:cs="Calibri"/>
          <w:sz w:val="24"/>
          <w:szCs w:val="24"/>
        </w:rPr>
        <w:t xml:space="preserve">Завдання громади тут – сформувати якісні інвестиційні пропозиції, просунути їх на інвестиційні ринки та знайти стратегічного інвестора. </w:t>
      </w:r>
    </w:p>
    <w:p w:rsidR="00146D5F" w:rsidRPr="008C252F" w:rsidRDefault="00146D5F" w:rsidP="00146D5F">
      <w:pPr>
        <w:spacing w:before="120" w:after="0" w:line="240" w:lineRule="auto"/>
        <w:jc w:val="both"/>
        <w:rPr>
          <w:rFonts w:eastAsia="Times New Roman" w:cs="Calibri"/>
          <w:b/>
          <w:sz w:val="24"/>
          <w:szCs w:val="24"/>
          <w:lang w:eastAsia="ru-RU"/>
        </w:rPr>
      </w:pPr>
      <w:r w:rsidRPr="008C252F">
        <w:rPr>
          <w:rFonts w:cs="Calibri"/>
          <w:b/>
          <w:sz w:val="24"/>
          <w:szCs w:val="24"/>
        </w:rPr>
        <w:t xml:space="preserve">Стратегічна ціль 2. </w:t>
      </w:r>
      <w:r w:rsidRPr="008C252F">
        <w:rPr>
          <w:rFonts w:eastAsia="Times New Roman" w:cs="Calibri"/>
          <w:b/>
          <w:sz w:val="24"/>
          <w:szCs w:val="24"/>
          <w:lang w:eastAsia="ru-RU"/>
        </w:rPr>
        <w:t>Створення сприятливих умов для розвитку бізнесу та промисловості</w:t>
      </w:r>
    </w:p>
    <w:p w:rsidR="00146D5F" w:rsidRPr="008C252F" w:rsidRDefault="00146D5F" w:rsidP="00146D5F">
      <w:pPr>
        <w:spacing w:after="0" w:line="240" w:lineRule="auto"/>
        <w:jc w:val="both"/>
        <w:rPr>
          <w:rFonts w:cs="Calibri"/>
          <w:b/>
          <w:sz w:val="24"/>
          <w:szCs w:val="24"/>
        </w:rPr>
      </w:pPr>
      <w:r w:rsidRPr="008C252F">
        <w:rPr>
          <w:rFonts w:cs="Calibri"/>
          <w:b/>
          <w:sz w:val="24"/>
          <w:szCs w:val="24"/>
        </w:rPr>
        <w:t xml:space="preserve">Операційна ціль 2.1. Розвиток малого та середнього бізнесу </w:t>
      </w:r>
    </w:p>
    <w:p w:rsidR="00146D5F" w:rsidRPr="008C252F" w:rsidRDefault="00146D5F" w:rsidP="00146D5F">
      <w:pPr>
        <w:autoSpaceDE w:val="0"/>
        <w:autoSpaceDN w:val="0"/>
        <w:adjustRightInd w:val="0"/>
        <w:spacing w:after="0" w:line="240" w:lineRule="auto"/>
        <w:ind w:firstLine="567"/>
        <w:jc w:val="both"/>
        <w:rPr>
          <w:rFonts w:cs="Calibri"/>
          <w:bCs/>
          <w:sz w:val="24"/>
          <w:szCs w:val="24"/>
        </w:rPr>
      </w:pPr>
      <w:r w:rsidRPr="008C252F">
        <w:rPr>
          <w:rFonts w:cs="Calibri"/>
          <w:bCs/>
          <w:sz w:val="24"/>
          <w:szCs w:val="24"/>
        </w:rPr>
        <w:t>В громаді з метою розвитку підприємництва необхідно активно розвивати традиційні ремесла зокрема для виробництва сувенірної продукції та задоволення попиту туристів. Реалізація завдання сприятиме відкриттю нових бізнесів та створенню нових робочих місць. Головними цілями в рамках завдання є:</w:t>
      </w:r>
    </w:p>
    <w:p w:rsidR="00146D5F" w:rsidRPr="008C252F" w:rsidRDefault="00146D5F" w:rsidP="00146D5F">
      <w:pPr>
        <w:numPr>
          <w:ilvl w:val="0"/>
          <w:numId w:val="27"/>
        </w:numPr>
        <w:autoSpaceDE w:val="0"/>
        <w:autoSpaceDN w:val="0"/>
        <w:adjustRightInd w:val="0"/>
        <w:spacing w:after="0" w:line="240" w:lineRule="auto"/>
        <w:ind w:left="851" w:hanging="284"/>
        <w:jc w:val="both"/>
        <w:rPr>
          <w:rFonts w:cs="Calibri"/>
          <w:bCs/>
          <w:sz w:val="24"/>
          <w:szCs w:val="24"/>
        </w:rPr>
      </w:pPr>
      <w:r w:rsidRPr="008C252F">
        <w:rPr>
          <w:rFonts w:cs="Calibri"/>
          <w:bCs/>
          <w:sz w:val="24"/>
          <w:szCs w:val="24"/>
        </w:rPr>
        <w:t xml:space="preserve">популяризація самобутності громади як туристично привабливої території; </w:t>
      </w:r>
    </w:p>
    <w:p w:rsidR="00146D5F" w:rsidRPr="008C252F" w:rsidRDefault="00146D5F" w:rsidP="00146D5F">
      <w:pPr>
        <w:numPr>
          <w:ilvl w:val="0"/>
          <w:numId w:val="27"/>
        </w:numPr>
        <w:autoSpaceDE w:val="0"/>
        <w:autoSpaceDN w:val="0"/>
        <w:adjustRightInd w:val="0"/>
        <w:spacing w:after="0" w:line="240" w:lineRule="auto"/>
        <w:ind w:left="851" w:hanging="284"/>
        <w:jc w:val="both"/>
        <w:rPr>
          <w:rFonts w:cs="Calibri"/>
          <w:bCs/>
          <w:sz w:val="24"/>
          <w:szCs w:val="24"/>
        </w:rPr>
      </w:pPr>
      <w:r w:rsidRPr="008C252F">
        <w:rPr>
          <w:rFonts w:cs="Calibri"/>
          <w:bCs/>
          <w:sz w:val="24"/>
          <w:szCs w:val="24"/>
        </w:rPr>
        <w:t xml:space="preserve">збереження та розвиток традиційних ремесел (сувенірна продукція, вишивка); </w:t>
      </w:r>
    </w:p>
    <w:p w:rsidR="00146D5F" w:rsidRPr="008C252F" w:rsidRDefault="00146D5F" w:rsidP="00146D5F">
      <w:pPr>
        <w:numPr>
          <w:ilvl w:val="0"/>
          <w:numId w:val="27"/>
        </w:numPr>
        <w:autoSpaceDE w:val="0"/>
        <w:autoSpaceDN w:val="0"/>
        <w:adjustRightInd w:val="0"/>
        <w:spacing w:after="0" w:line="240" w:lineRule="auto"/>
        <w:ind w:left="851" w:hanging="284"/>
        <w:jc w:val="both"/>
        <w:rPr>
          <w:rFonts w:cs="Calibri"/>
          <w:bCs/>
          <w:sz w:val="24"/>
          <w:szCs w:val="24"/>
        </w:rPr>
      </w:pPr>
      <w:r w:rsidRPr="008C252F">
        <w:rPr>
          <w:rFonts w:cs="Calibri"/>
          <w:bCs/>
          <w:sz w:val="24"/>
          <w:szCs w:val="24"/>
        </w:rPr>
        <w:t>підвищення обізнаності молоді щодо місцевих традицій та народних промислів і ремесел;</w:t>
      </w:r>
    </w:p>
    <w:p w:rsidR="00146D5F" w:rsidRPr="008C252F" w:rsidRDefault="00146D5F" w:rsidP="00146D5F">
      <w:pPr>
        <w:numPr>
          <w:ilvl w:val="0"/>
          <w:numId w:val="27"/>
        </w:numPr>
        <w:autoSpaceDE w:val="0"/>
        <w:autoSpaceDN w:val="0"/>
        <w:adjustRightInd w:val="0"/>
        <w:spacing w:after="0" w:line="240" w:lineRule="auto"/>
        <w:ind w:left="851" w:hanging="284"/>
        <w:jc w:val="both"/>
        <w:rPr>
          <w:rFonts w:cs="Calibri"/>
          <w:bCs/>
          <w:sz w:val="24"/>
          <w:szCs w:val="24"/>
        </w:rPr>
      </w:pPr>
      <w:r w:rsidRPr="008C252F">
        <w:rPr>
          <w:rFonts w:cs="Calibri"/>
          <w:bCs/>
          <w:sz w:val="24"/>
          <w:szCs w:val="24"/>
        </w:rPr>
        <w:t>підвищення рівня самозайнятості сільської молоді.</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Успішне ведення власного бізнесу в умовах ринкової економіки значною мірою залежить від наявних знань, умінь, навичок та досвіду. Знання та навички набуваються шляхом їх передачі від практиків через навчальні технології та їх закріплення на практиці, тому в межах програми доцільно проведення таких заходів як:</w:t>
      </w:r>
    </w:p>
    <w:p w:rsidR="00146D5F" w:rsidRPr="008C252F" w:rsidRDefault="00146D5F" w:rsidP="00146D5F">
      <w:pPr>
        <w:numPr>
          <w:ilvl w:val="0"/>
          <w:numId w:val="21"/>
        </w:numPr>
        <w:spacing w:after="0" w:line="240" w:lineRule="auto"/>
        <w:contextualSpacing/>
        <w:jc w:val="both"/>
        <w:rPr>
          <w:rFonts w:cs="Calibri"/>
          <w:sz w:val="24"/>
          <w:szCs w:val="24"/>
          <w:lang w:eastAsia="ja-JP"/>
        </w:rPr>
      </w:pPr>
      <w:r w:rsidRPr="008C252F">
        <w:rPr>
          <w:rFonts w:cs="Calibri"/>
          <w:sz w:val="24"/>
          <w:szCs w:val="24"/>
          <w:lang w:eastAsia="ja-JP"/>
        </w:rPr>
        <w:t>навчально-консультативна підтримка починаючих підприємців та зацікавленого бізнесу;</w:t>
      </w:r>
    </w:p>
    <w:p w:rsidR="00146D5F" w:rsidRPr="008C252F" w:rsidRDefault="00146D5F" w:rsidP="00146D5F">
      <w:pPr>
        <w:numPr>
          <w:ilvl w:val="0"/>
          <w:numId w:val="21"/>
        </w:numPr>
        <w:spacing w:after="0" w:line="240" w:lineRule="auto"/>
        <w:contextualSpacing/>
        <w:jc w:val="both"/>
        <w:rPr>
          <w:rFonts w:cs="Calibri"/>
          <w:sz w:val="24"/>
          <w:szCs w:val="24"/>
          <w:lang w:eastAsia="ja-JP"/>
        </w:rPr>
      </w:pPr>
      <w:r w:rsidRPr="008C252F">
        <w:rPr>
          <w:rFonts w:cs="Calibri"/>
          <w:sz w:val="24"/>
          <w:szCs w:val="24"/>
          <w:lang w:eastAsia="ja-JP"/>
        </w:rPr>
        <w:t>складання відповідних навчально-консультаційних програм</w:t>
      </w:r>
      <w:r w:rsidR="00C05425">
        <w:rPr>
          <w:rFonts w:cs="Calibri"/>
          <w:sz w:val="24"/>
          <w:szCs w:val="24"/>
          <w:lang w:eastAsia="ja-JP"/>
        </w:rPr>
        <w:t xml:space="preserve"> та проведення навчань</w:t>
      </w:r>
      <w:r w:rsidRPr="008C252F">
        <w:rPr>
          <w:rFonts w:cs="Calibri"/>
          <w:sz w:val="24"/>
          <w:szCs w:val="24"/>
          <w:lang w:eastAsia="ja-JP"/>
        </w:rPr>
        <w:t>;</w:t>
      </w:r>
    </w:p>
    <w:p w:rsidR="00146D5F" w:rsidRPr="008C252F" w:rsidRDefault="00146D5F" w:rsidP="00146D5F">
      <w:pPr>
        <w:numPr>
          <w:ilvl w:val="0"/>
          <w:numId w:val="21"/>
        </w:numPr>
        <w:spacing w:after="0" w:line="240" w:lineRule="auto"/>
        <w:contextualSpacing/>
        <w:jc w:val="both"/>
        <w:rPr>
          <w:rFonts w:cs="Calibri"/>
          <w:sz w:val="24"/>
          <w:szCs w:val="24"/>
          <w:lang w:eastAsia="ja-JP"/>
        </w:rPr>
      </w:pPr>
      <w:r w:rsidRPr="008C252F">
        <w:rPr>
          <w:rFonts w:cs="Calibri"/>
          <w:sz w:val="24"/>
          <w:szCs w:val="24"/>
          <w:lang w:val="ru-RU" w:eastAsia="ja-JP"/>
        </w:rPr>
        <w:t>інформаційна підтримка</w:t>
      </w:r>
      <w:r w:rsidRPr="008C252F">
        <w:rPr>
          <w:rFonts w:cs="Calibri"/>
          <w:bCs/>
          <w:sz w:val="24"/>
          <w:szCs w:val="24"/>
          <w:lang w:val="ru-RU" w:eastAsia="ja-JP"/>
        </w:rPr>
        <w:t xml:space="preserve"> малого і середнього бізнесу;</w:t>
      </w:r>
    </w:p>
    <w:p w:rsidR="00146D5F" w:rsidRPr="008C252F" w:rsidRDefault="00146D5F" w:rsidP="00146D5F">
      <w:pPr>
        <w:numPr>
          <w:ilvl w:val="0"/>
          <w:numId w:val="21"/>
        </w:numPr>
        <w:spacing w:after="0" w:line="240" w:lineRule="auto"/>
        <w:contextualSpacing/>
        <w:jc w:val="both"/>
        <w:rPr>
          <w:rFonts w:cs="Calibri"/>
          <w:sz w:val="24"/>
          <w:szCs w:val="24"/>
          <w:lang w:eastAsia="ja-JP"/>
        </w:rPr>
      </w:pPr>
      <w:r w:rsidRPr="008C252F">
        <w:rPr>
          <w:rFonts w:cs="Calibri"/>
          <w:sz w:val="24"/>
          <w:szCs w:val="24"/>
          <w:lang w:eastAsia="ja-JP"/>
        </w:rPr>
        <w:t>вивчення кращого досвіду ефективного бізнесу інших районів Чернівецької об</w:t>
      </w:r>
      <w:r w:rsidR="00C05425">
        <w:rPr>
          <w:rFonts w:cs="Calibri"/>
          <w:sz w:val="24"/>
          <w:szCs w:val="24"/>
          <w:lang w:eastAsia="ja-JP"/>
        </w:rPr>
        <w:t>ласті та інших регіонів України.</w:t>
      </w:r>
    </w:p>
    <w:p w:rsidR="00146D5F" w:rsidRPr="008C252F" w:rsidRDefault="00146D5F" w:rsidP="00146D5F">
      <w:pPr>
        <w:spacing w:before="120" w:after="0" w:line="240" w:lineRule="auto"/>
        <w:jc w:val="both"/>
        <w:rPr>
          <w:rFonts w:cs="Calibri"/>
          <w:sz w:val="24"/>
          <w:szCs w:val="24"/>
        </w:rPr>
      </w:pPr>
      <w:r w:rsidRPr="008C252F">
        <w:rPr>
          <w:rFonts w:cs="Calibri"/>
          <w:b/>
          <w:sz w:val="24"/>
          <w:szCs w:val="24"/>
        </w:rPr>
        <w:t>Операційна ціль 2.2</w:t>
      </w:r>
      <w:r w:rsidRPr="008C252F">
        <w:rPr>
          <w:rFonts w:eastAsia="Times New Roman" w:cs="Calibri"/>
          <w:b/>
          <w:sz w:val="24"/>
          <w:szCs w:val="24"/>
          <w:lang w:eastAsia="ru-RU"/>
        </w:rPr>
        <w:t>. Розвиток підприємницької кооперації</w:t>
      </w:r>
    </w:p>
    <w:p w:rsidR="00146D5F" w:rsidRPr="008C252F" w:rsidRDefault="00146D5F" w:rsidP="00146D5F">
      <w:pPr>
        <w:spacing w:after="0" w:line="240" w:lineRule="auto"/>
        <w:ind w:firstLine="709"/>
        <w:jc w:val="both"/>
        <w:rPr>
          <w:rFonts w:cs="Calibri"/>
          <w:bCs/>
          <w:sz w:val="24"/>
          <w:szCs w:val="24"/>
        </w:rPr>
      </w:pPr>
      <w:r w:rsidRPr="008C252F">
        <w:rPr>
          <w:rFonts w:cs="Calibri"/>
          <w:bCs/>
          <w:sz w:val="24"/>
          <w:szCs w:val="24"/>
        </w:rPr>
        <w:t>Ціль є важливою для стратегії</w:t>
      </w:r>
      <w:r w:rsidRPr="008C252F">
        <w:rPr>
          <w:rFonts w:cs="Calibri"/>
          <w:sz w:val="24"/>
          <w:szCs w:val="24"/>
        </w:rPr>
        <w:t xml:space="preserve"> Сторожинецької громади, так як в громаді існує ментальна думка</w:t>
      </w:r>
      <w:r w:rsidR="00C05425">
        <w:rPr>
          <w:rFonts w:cs="Calibri"/>
          <w:sz w:val="24"/>
          <w:szCs w:val="24"/>
        </w:rPr>
        <w:t>,</w:t>
      </w:r>
      <w:r w:rsidRPr="008C252F">
        <w:rPr>
          <w:rFonts w:cs="Calibri"/>
          <w:sz w:val="24"/>
          <w:szCs w:val="24"/>
        </w:rPr>
        <w:t xml:space="preserve"> що в бізнесі тільки «сам за себе»</w:t>
      </w:r>
      <w:r w:rsidRPr="008C252F">
        <w:rPr>
          <w:rFonts w:cs="Calibri"/>
          <w:bCs/>
          <w:sz w:val="24"/>
          <w:szCs w:val="24"/>
        </w:rPr>
        <w:t>. Існує потреба у стимулюванні, починаючи зі школи, практик спільної роботи, довіри, ор</w:t>
      </w:r>
      <w:r w:rsidR="006262EB">
        <w:rPr>
          <w:rFonts w:cs="Calibri"/>
          <w:bCs/>
          <w:sz w:val="24"/>
          <w:szCs w:val="24"/>
        </w:rPr>
        <w:t xml:space="preserve">ганізації ефективної співпраці </w:t>
      </w:r>
      <w:r w:rsidRPr="008C252F">
        <w:rPr>
          <w:rFonts w:cs="Calibri"/>
          <w:bCs/>
          <w:sz w:val="24"/>
          <w:szCs w:val="24"/>
        </w:rPr>
        <w:t xml:space="preserve">та </w:t>
      </w:r>
      <w:r w:rsidRPr="008C252F">
        <w:rPr>
          <w:rFonts w:cs="Calibri"/>
          <w:bCs/>
          <w:sz w:val="24"/>
          <w:szCs w:val="24"/>
        </w:rPr>
        <w:lastRenderedPageBreak/>
        <w:t>популяризації історій успіху. Передумовою цьому є створення позитивного інформаційного простору і забезпечення можливості залучення громадян до управління справами громади («соціальні ліфти» для молоді).</w:t>
      </w:r>
    </w:p>
    <w:p w:rsidR="00146D5F" w:rsidRPr="008C252F" w:rsidRDefault="00146D5F" w:rsidP="00146D5F">
      <w:pPr>
        <w:spacing w:after="0" w:line="240" w:lineRule="auto"/>
        <w:ind w:firstLine="709"/>
        <w:jc w:val="both"/>
        <w:rPr>
          <w:rFonts w:cs="Calibri"/>
          <w:bCs/>
          <w:sz w:val="24"/>
          <w:szCs w:val="24"/>
        </w:rPr>
      </w:pPr>
      <w:r w:rsidRPr="008C252F">
        <w:rPr>
          <w:rFonts w:cs="Calibri"/>
          <w:bCs/>
          <w:sz w:val="24"/>
          <w:szCs w:val="24"/>
        </w:rPr>
        <w:t xml:space="preserve">Досягнення завдання передбачається шляхом проведення таких заходів та проектів, як: </w:t>
      </w:r>
    </w:p>
    <w:p w:rsidR="00146D5F" w:rsidRPr="008C252F" w:rsidRDefault="00146D5F" w:rsidP="00146D5F">
      <w:pPr>
        <w:numPr>
          <w:ilvl w:val="0"/>
          <w:numId w:val="8"/>
        </w:numPr>
        <w:spacing w:after="0" w:line="240" w:lineRule="auto"/>
        <w:jc w:val="both"/>
        <w:rPr>
          <w:rFonts w:cs="Calibri"/>
          <w:bCs/>
          <w:sz w:val="24"/>
          <w:szCs w:val="24"/>
        </w:rPr>
      </w:pPr>
      <w:r w:rsidRPr="008C252F">
        <w:rPr>
          <w:rFonts w:cs="Calibri"/>
          <w:bCs/>
          <w:sz w:val="24"/>
          <w:szCs w:val="24"/>
        </w:rPr>
        <w:t xml:space="preserve">відбір ініціативних </w:t>
      </w:r>
      <w:r w:rsidR="00C05425">
        <w:rPr>
          <w:rFonts w:cs="Calibri"/>
          <w:bCs/>
          <w:sz w:val="24"/>
          <w:szCs w:val="24"/>
        </w:rPr>
        <w:t xml:space="preserve">осіб, </w:t>
      </w:r>
      <w:r w:rsidRPr="008C252F">
        <w:rPr>
          <w:rFonts w:cs="Calibri"/>
          <w:bCs/>
          <w:sz w:val="24"/>
          <w:szCs w:val="24"/>
        </w:rPr>
        <w:t xml:space="preserve">підприємців, які мають потенційну зацікавленість у створенні </w:t>
      </w:r>
      <w:r w:rsidR="00C05425">
        <w:rPr>
          <w:rFonts w:cs="Calibri"/>
          <w:bCs/>
          <w:sz w:val="24"/>
          <w:szCs w:val="24"/>
        </w:rPr>
        <w:t xml:space="preserve">фермерських господарств, </w:t>
      </w:r>
      <w:r w:rsidRPr="008C252F">
        <w:rPr>
          <w:rFonts w:cs="Calibri"/>
          <w:bCs/>
          <w:sz w:val="24"/>
          <w:szCs w:val="24"/>
        </w:rPr>
        <w:t>кооператив</w:t>
      </w:r>
      <w:r w:rsidR="00C05425">
        <w:rPr>
          <w:rFonts w:cs="Calibri"/>
          <w:bCs/>
          <w:sz w:val="24"/>
          <w:szCs w:val="24"/>
        </w:rPr>
        <w:t>ів</w:t>
      </w:r>
      <w:r w:rsidR="006262EB">
        <w:rPr>
          <w:rFonts w:cs="Calibri"/>
          <w:bCs/>
          <w:sz w:val="24"/>
          <w:szCs w:val="24"/>
        </w:rPr>
        <w:t>;</w:t>
      </w:r>
    </w:p>
    <w:p w:rsidR="00146D5F" w:rsidRPr="008C252F" w:rsidRDefault="00146D5F" w:rsidP="00146D5F">
      <w:pPr>
        <w:numPr>
          <w:ilvl w:val="0"/>
          <w:numId w:val="8"/>
        </w:numPr>
        <w:spacing w:after="0" w:line="240" w:lineRule="auto"/>
        <w:jc w:val="both"/>
        <w:rPr>
          <w:rFonts w:cs="Calibri"/>
          <w:bCs/>
          <w:sz w:val="24"/>
          <w:szCs w:val="24"/>
        </w:rPr>
      </w:pPr>
      <w:r w:rsidRPr="008C252F">
        <w:rPr>
          <w:rFonts w:cs="Calibri"/>
          <w:bCs/>
          <w:sz w:val="24"/>
          <w:szCs w:val="24"/>
        </w:rPr>
        <w:t xml:space="preserve">вивчення досвіду успішно діючих </w:t>
      </w:r>
      <w:r w:rsidR="00C05425">
        <w:rPr>
          <w:rFonts w:cs="Calibri"/>
          <w:bCs/>
          <w:sz w:val="24"/>
          <w:szCs w:val="24"/>
        </w:rPr>
        <w:t xml:space="preserve">фермерських господарств, </w:t>
      </w:r>
      <w:r w:rsidRPr="008C252F">
        <w:rPr>
          <w:rFonts w:cs="Calibri"/>
          <w:bCs/>
          <w:sz w:val="24"/>
          <w:szCs w:val="24"/>
        </w:rPr>
        <w:t>коопер</w:t>
      </w:r>
      <w:r w:rsidR="006262EB">
        <w:rPr>
          <w:rFonts w:cs="Calibri"/>
          <w:bCs/>
          <w:sz w:val="24"/>
          <w:szCs w:val="24"/>
        </w:rPr>
        <w:t>ативів з інших регіонів України;</w:t>
      </w:r>
    </w:p>
    <w:p w:rsidR="00146D5F" w:rsidRPr="008C252F" w:rsidRDefault="00146D5F" w:rsidP="0059737F">
      <w:pPr>
        <w:numPr>
          <w:ilvl w:val="0"/>
          <w:numId w:val="8"/>
        </w:numPr>
        <w:spacing w:after="0" w:line="240" w:lineRule="auto"/>
        <w:jc w:val="both"/>
        <w:rPr>
          <w:rFonts w:cs="Calibri"/>
          <w:bCs/>
          <w:sz w:val="24"/>
          <w:szCs w:val="24"/>
        </w:rPr>
      </w:pPr>
      <w:r w:rsidRPr="008C252F">
        <w:rPr>
          <w:rFonts w:cs="Calibri"/>
          <w:bCs/>
          <w:sz w:val="24"/>
          <w:szCs w:val="24"/>
        </w:rPr>
        <w:t>навчально-інформаційна кампанія, спрямована на формування у селах ініціативних груп та підвищення їх компетенції щодо організаційно-правових питань створення</w:t>
      </w:r>
      <w:r w:rsidR="0059737F" w:rsidRPr="0059737F">
        <w:t xml:space="preserve"> </w:t>
      </w:r>
      <w:r w:rsidR="0059737F" w:rsidRPr="0059737F">
        <w:rPr>
          <w:rFonts w:cs="Calibri"/>
          <w:bCs/>
          <w:sz w:val="24"/>
          <w:szCs w:val="24"/>
        </w:rPr>
        <w:t>та управління</w:t>
      </w:r>
      <w:r w:rsidRPr="0059737F">
        <w:rPr>
          <w:rFonts w:cs="Calibri"/>
          <w:bCs/>
          <w:sz w:val="24"/>
          <w:szCs w:val="24"/>
        </w:rPr>
        <w:t xml:space="preserve"> </w:t>
      </w:r>
      <w:r w:rsidR="0059737F">
        <w:rPr>
          <w:rFonts w:cs="Calibri"/>
          <w:bCs/>
          <w:sz w:val="24"/>
          <w:szCs w:val="24"/>
        </w:rPr>
        <w:t xml:space="preserve">фермерських господарств </w:t>
      </w:r>
      <w:r w:rsidR="006262EB">
        <w:rPr>
          <w:rFonts w:cs="Calibri"/>
          <w:bCs/>
          <w:sz w:val="24"/>
          <w:szCs w:val="24"/>
        </w:rPr>
        <w:t>кооператив</w:t>
      </w:r>
      <w:r w:rsidR="0059737F">
        <w:rPr>
          <w:rFonts w:cs="Calibri"/>
          <w:bCs/>
          <w:sz w:val="24"/>
          <w:szCs w:val="24"/>
        </w:rPr>
        <w:t>ів</w:t>
      </w:r>
      <w:r w:rsidR="006262EB">
        <w:rPr>
          <w:rFonts w:cs="Calibri"/>
          <w:bCs/>
          <w:sz w:val="24"/>
          <w:szCs w:val="24"/>
        </w:rPr>
        <w:t>;</w:t>
      </w:r>
    </w:p>
    <w:p w:rsidR="00146D5F" w:rsidRPr="008C252F" w:rsidRDefault="00146D5F" w:rsidP="00146D5F">
      <w:pPr>
        <w:numPr>
          <w:ilvl w:val="0"/>
          <w:numId w:val="8"/>
        </w:numPr>
        <w:spacing w:after="0" w:line="240" w:lineRule="auto"/>
        <w:jc w:val="both"/>
        <w:rPr>
          <w:rFonts w:cs="Calibri"/>
          <w:bCs/>
          <w:sz w:val="24"/>
          <w:szCs w:val="24"/>
        </w:rPr>
      </w:pPr>
      <w:r w:rsidRPr="008C252F">
        <w:rPr>
          <w:rFonts w:cs="Calibri"/>
          <w:bCs/>
          <w:sz w:val="24"/>
          <w:szCs w:val="24"/>
        </w:rPr>
        <w:t>підготовка бізнес-моделей щодо створення сільськогосподарських кооперативів та пошук фінансування (ДФРР, інвестори, проекти МТД).</w:t>
      </w:r>
    </w:p>
    <w:p w:rsidR="00146D5F" w:rsidRPr="008C252F" w:rsidRDefault="00146D5F" w:rsidP="00146D5F">
      <w:pPr>
        <w:spacing w:after="0" w:line="240" w:lineRule="auto"/>
        <w:ind w:firstLine="567"/>
        <w:jc w:val="both"/>
        <w:rPr>
          <w:rFonts w:cs="Calibri"/>
          <w:sz w:val="24"/>
          <w:szCs w:val="24"/>
        </w:rPr>
      </w:pPr>
      <w:r w:rsidRPr="008C252F">
        <w:rPr>
          <w:rFonts w:cs="Calibri"/>
          <w:bCs/>
          <w:sz w:val="24"/>
          <w:szCs w:val="24"/>
        </w:rPr>
        <w:t xml:space="preserve">Важливим для економічного розвитку громади є глибинна переробка на території громади з метою подальшого збуту за її межі та виходу на регіональний та національний ринки. Для випуску конкурентоздатної продукції важлива її якість та змога ефективно просувати продукцію на товарних ринках, такі задачі досить важко вирішувати </w:t>
      </w:r>
      <w:r w:rsidR="006262EB">
        <w:rPr>
          <w:rFonts w:cs="Calibri"/>
          <w:bCs/>
          <w:sz w:val="24"/>
          <w:szCs w:val="24"/>
        </w:rPr>
        <w:t>поодинці</w:t>
      </w:r>
      <w:r w:rsidRPr="008C252F">
        <w:rPr>
          <w:rFonts w:cs="Calibri"/>
          <w:bCs/>
          <w:sz w:val="24"/>
          <w:szCs w:val="24"/>
        </w:rPr>
        <w:t>. Завданням передбачено проводити навчальні та просвітницькі заходи із залученням фасилітаторів</w:t>
      </w:r>
      <w:r w:rsidR="006262EB">
        <w:rPr>
          <w:rFonts w:cs="Calibri"/>
          <w:bCs/>
          <w:sz w:val="24"/>
          <w:szCs w:val="24"/>
        </w:rPr>
        <w:t>,</w:t>
      </w:r>
      <w:r w:rsidRPr="008C252F">
        <w:rPr>
          <w:rFonts w:cs="Calibri"/>
          <w:bCs/>
          <w:sz w:val="24"/>
          <w:szCs w:val="24"/>
        </w:rPr>
        <w:t xml:space="preserve"> які покажуть переваги співпраці в плані створення виробничих цехів для глибокої переробки та виробництва продукції. </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Оскільки пріоритетом розвитку громади обрано в т.ч. сільське господарство, логістику та туризм в позиціюванні</w:t>
      </w:r>
      <w:r w:rsidR="006262EB">
        <w:rPr>
          <w:rFonts w:cs="Calibri"/>
          <w:sz w:val="24"/>
          <w:szCs w:val="24"/>
        </w:rPr>
        <w:t>,</w:t>
      </w:r>
      <w:r w:rsidRPr="008C252F">
        <w:rPr>
          <w:rFonts w:cs="Calibri"/>
          <w:sz w:val="24"/>
          <w:szCs w:val="24"/>
        </w:rPr>
        <w:t xml:space="preserve"> планується робити акцент на екологічну чистоту території та її продукції, дане завдання покликане забезпечити раціональне використання місце</w:t>
      </w:r>
      <w:r w:rsidR="006262EB">
        <w:rPr>
          <w:rFonts w:cs="Calibri"/>
          <w:sz w:val="24"/>
          <w:szCs w:val="24"/>
        </w:rPr>
        <w:t>вих природних ресурсів, зокрема</w:t>
      </w:r>
      <w:r w:rsidRPr="008C252F">
        <w:rPr>
          <w:rFonts w:cs="Calibri"/>
          <w:sz w:val="24"/>
          <w:szCs w:val="24"/>
        </w:rPr>
        <w:t xml:space="preserve"> земельних ділянок, лісових та водних ресурсів, а також створення безвідходних виробництв на території громади. </w:t>
      </w:r>
    </w:p>
    <w:p w:rsidR="00146D5F" w:rsidRPr="008C252F" w:rsidRDefault="005218C6" w:rsidP="00146D5F">
      <w:pPr>
        <w:spacing w:after="0" w:line="240" w:lineRule="auto"/>
        <w:ind w:firstLine="567"/>
        <w:jc w:val="both"/>
        <w:rPr>
          <w:rFonts w:cs="Calibri"/>
          <w:sz w:val="24"/>
          <w:szCs w:val="24"/>
          <w:lang w:val="ru-RU"/>
        </w:rPr>
      </w:pPr>
      <w:r>
        <w:rPr>
          <w:rFonts w:cs="Calibri"/>
          <w:sz w:val="24"/>
          <w:szCs w:val="24"/>
        </w:rPr>
        <w:t>З</w:t>
      </w:r>
      <w:r w:rsidR="00146D5F" w:rsidRPr="008C252F">
        <w:rPr>
          <w:rFonts w:cs="Calibri"/>
          <w:sz w:val="24"/>
          <w:szCs w:val="24"/>
        </w:rPr>
        <w:t xml:space="preserve"> метою диверсифікації місцевого сільськогосподарського виробництва доцільно створ</w:t>
      </w:r>
      <w:r>
        <w:rPr>
          <w:rFonts w:cs="Calibri"/>
          <w:sz w:val="24"/>
          <w:szCs w:val="24"/>
        </w:rPr>
        <w:t>ення фермерських господарств (</w:t>
      </w:r>
      <w:r w:rsidR="00146D5F" w:rsidRPr="008C252F">
        <w:rPr>
          <w:rFonts w:cs="Calibri"/>
          <w:sz w:val="24"/>
          <w:szCs w:val="24"/>
        </w:rPr>
        <w:t>кооператив</w:t>
      </w:r>
      <w:r w:rsidR="0059737F">
        <w:rPr>
          <w:rFonts w:cs="Calibri"/>
          <w:sz w:val="24"/>
          <w:szCs w:val="24"/>
        </w:rPr>
        <w:t>ів</w:t>
      </w:r>
      <w:r>
        <w:rPr>
          <w:rFonts w:cs="Calibri"/>
          <w:sz w:val="24"/>
          <w:szCs w:val="24"/>
        </w:rPr>
        <w:t>)</w:t>
      </w:r>
      <w:r w:rsidR="006262EB">
        <w:rPr>
          <w:rFonts w:cs="Calibri"/>
          <w:sz w:val="24"/>
          <w:szCs w:val="24"/>
        </w:rPr>
        <w:t>,</w:t>
      </w:r>
      <w:r w:rsidR="00146D5F" w:rsidRPr="008C252F">
        <w:rPr>
          <w:rFonts w:cs="Calibri"/>
          <w:sz w:val="24"/>
          <w:szCs w:val="24"/>
        </w:rPr>
        <w:t xml:space="preserve"> як</w:t>
      </w:r>
      <w:r>
        <w:rPr>
          <w:rFonts w:cs="Calibri"/>
          <w:sz w:val="24"/>
          <w:szCs w:val="24"/>
        </w:rPr>
        <w:t>і</w:t>
      </w:r>
      <w:r w:rsidR="00146D5F" w:rsidRPr="008C252F">
        <w:rPr>
          <w:rFonts w:cs="Calibri"/>
          <w:sz w:val="24"/>
          <w:szCs w:val="24"/>
        </w:rPr>
        <w:t xml:space="preserve"> би спеціалізува</w:t>
      </w:r>
      <w:r>
        <w:rPr>
          <w:rFonts w:cs="Calibri"/>
          <w:sz w:val="24"/>
          <w:szCs w:val="24"/>
        </w:rPr>
        <w:t>лис</w:t>
      </w:r>
      <w:r w:rsidR="00146D5F" w:rsidRPr="008C252F">
        <w:rPr>
          <w:rFonts w:cs="Calibri"/>
          <w:sz w:val="24"/>
          <w:szCs w:val="24"/>
        </w:rPr>
        <w:t>я на вівчарстві</w:t>
      </w:r>
      <w:r>
        <w:rPr>
          <w:rFonts w:cs="Calibri"/>
          <w:sz w:val="24"/>
          <w:szCs w:val="24"/>
        </w:rPr>
        <w:t>, бджільництві та рибальстві</w:t>
      </w:r>
      <w:r w:rsidR="00146D5F" w:rsidRPr="008C252F">
        <w:rPr>
          <w:rFonts w:cs="Calibri"/>
          <w:sz w:val="24"/>
          <w:szCs w:val="24"/>
        </w:rPr>
        <w:t xml:space="preserve"> у населених пунктах  територіальної громади. Реалізація проекту дозволить використовувати як корм зарослості травою земель</w:t>
      </w:r>
      <w:r w:rsidR="006262EB">
        <w:rPr>
          <w:rFonts w:cs="Calibri"/>
          <w:sz w:val="24"/>
          <w:szCs w:val="24"/>
        </w:rPr>
        <w:t>,</w:t>
      </w:r>
      <w:r w:rsidR="00146D5F" w:rsidRPr="008C252F">
        <w:rPr>
          <w:rFonts w:cs="Calibri"/>
          <w:sz w:val="24"/>
          <w:szCs w:val="24"/>
        </w:rPr>
        <w:t xml:space="preserve"> які не використовуються для вирощування с.г. культур</w:t>
      </w:r>
      <w:r w:rsidR="0059737F">
        <w:rPr>
          <w:rFonts w:cs="Calibri"/>
          <w:sz w:val="24"/>
          <w:szCs w:val="24"/>
        </w:rPr>
        <w:t>; природні травостої – для виробництва продукції бджільництва</w:t>
      </w:r>
      <w:r w:rsidR="00146D5F" w:rsidRPr="008C252F">
        <w:rPr>
          <w:rFonts w:cs="Calibri"/>
          <w:sz w:val="24"/>
          <w:szCs w:val="24"/>
        </w:rPr>
        <w:t>. Про</w:t>
      </w:r>
      <w:r w:rsidR="006262EB">
        <w:rPr>
          <w:rFonts w:cs="Calibri"/>
          <w:sz w:val="24"/>
          <w:szCs w:val="24"/>
        </w:rPr>
        <w:t>є</w:t>
      </w:r>
      <w:r w:rsidR="00146D5F" w:rsidRPr="008C252F">
        <w:rPr>
          <w:rFonts w:cs="Calibri"/>
          <w:sz w:val="24"/>
          <w:szCs w:val="24"/>
        </w:rPr>
        <w:t>кт дозволить наростити місцевий валовий продукт, отримати біл</w:t>
      </w:r>
      <w:r w:rsidR="0059737F">
        <w:rPr>
          <w:rFonts w:cs="Calibri"/>
          <w:sz w:val="24"/>
          <w:szCs w:val="24"/>
        </w:rPr>
        <w:t>ьший дохід від реалізації вовни</w:t>
      </w:r>
      <w:r w:rsidR="006262EB">
        <w:rPr>
          <w:rFonts w:cs="Calibri"/>
          <w:sz w:val="24"/>
          <w:szCs w:val="24"/>
        </w:rPr>
        <w:t>,</w:t>
      </w:r>
      <w:r w:rsidR="00146D5F" w:rsidRPr="008C252F">
        <w:rPr>
          <w:rFonts w:cs="Calibri"/>
          <w:sz w:val="24"/>
          <w:szCs w:val="24"/>
        </w:rPr>
        <w:t xml:space="preserve"> м’яса</w:t>
      </w:r>
      <w:r w:rsidR="0059737F">
        <w:rPr>
          <w:rFonts w:cs="Calibri"/>
          <w:sz w:val="24"/>
          <w:szCs w:val="24"/>
        </w:rPr>
        <w:t>,</w:t>
      </w:r>
      <w:r w:rsidR="00146D5F" w:rsidRPr="008C252F">
        <w:rPr>
          <w:rFonts w:cs="Calibri"/>
          <w:sz w:val="24"/>
          <w:szCs w:val="24"/>
        </w:rPr>
        <w:t xml:space="preserve"> молочної продукції</w:t>
      </w:r>
      <w:r w:rsidR="0059737F">
        <w:rPr>
          <w:rFonts w:cs="Calibri"/>
          <w:sz w:val="24"/>
          <w:szCs w:val="24"/>
        </w:rPr>
        <w:t>, продукції бджільництва, рибальства</w:t>
      </w:r>
      <w:r w:rsidR="00146D5F" w:rsidRPr="008C252F">
        <w:rPr>
          <w:rFonts w:cs="Calibri"/>
          <w:sz w:val="24"/>
          <w:szCs w:val="24"/>
        </w:rPr>
        <w:t>. Для територіальної громади це означає створення умов для самодостатності.</w:t>
      </w:r>
      <w:r w:rsidR="006262EB">
        <w:rPr>
          <w:rFonts w:cs="Calibri"/>
          <w:sz w:val="24"/>
          <w:szCs w:val="24"/>
          <w:lang w:val="ru-RU"/>
        </w:rPr>
        <w:t xml:space="preserve"> У</w:t>
      </w:r>
      <w:r w:rsidR="00146D5F" w:rsidRPr="008C252F">
        <w:rPr>
          <w:rFonts w:cs="Calibri"/>
          <w:sz w:val="24"/>
          <w:szCs w:val="24"/>
          <w:lang w:val="ru-RU"/>
        </w:rPr>
        <w:t xml:space="preserve"> результаті можливо досягнути таких цілей:</w:t>
      </w:r>
    </w:p>
    <w:p w:rsidR="00146D5F" w:rsidRPr="008C252F" w:rsidRDefault="00146D5F" w:rsidP="00146D5F">
      <w:pPr>
        <w:numPr>
          <w:ilvl w:val="0"/>
          <w:numId w:val="23"/>
        </w:numPr>
        <w:spacing w:after="0" w:line="240" w:lineRule="auto"/>
        <w:contextualSpacing/>
        <w:jc w:val="both"/>
        <w:rPr>
          <w:rFonts w:cs="Calibri"/>
          <w:sz w:val="24"/>
          <w:szCs w:val="24"/>
          <w:lang w:val="ru-RU" w:eastAsia="ja-JP"/>
        </w:rPr>
      </w:pPr>
      <w:r w:rsidRPr="008C252F">
        <w:rPr>
          <w:rFonts w:cs="Calibri"/>
          <w:sz w:val="24"/>
          <w:szCs w:val="24"/>
          <w:lang w:val="ru-RU" w:eastAsia="ja-JP"/>
        </w:rPr>
        <w:t>Збільшен</w:t>
      </w:r>
      <w:r w:rsidR="006262EB">
        <w:rPr>
          <w:rFonts w:cs="Calibri"/>
          <w:sz w:val="24"/>
          <w:szCs w:val="24"/>
          <w:lang w:val="ru-RU" w:eastAsia="ja-JP"/>
        </w:rPr>
        <w:t>ння виробництва</w:t>
      </w:r>
      <w:r w:rsidRPr="008C252F">
        <w:rPr>
          <w:rFonts w:cs="Calibri"/>
          <w:sz w:val="24"/>
          <w:szCs w:val="24"/>
          <w:lang w:val="ru-RU" w:eastAsia="ja-JP"/>
        </w:rPr>
        <w:t xml:space="preserve"> </w:t>
      </w:r>
      <w:r w:rsidR="0059737F">
        <w:rPr>
          <w:rFonts w:cs="Calibri"/>
          <w:sz w:val="24"/>
          <w:szCs w:val="24"/>
          <w:lang w:val="ru-RU" w:eastAsia="ja-JP"/>
        </w:rPr>
        <w:t>вовни</w:t>
      </w:r>
      <w:r w:rsidR="006262EB">
        <w:rPr>
          <w:rFonts w:cs="Calibri"/>
          <w:sz w:val="24"/>
          <w:szCs w:val="24"/>
          <w:lang w:val="ru-RU" w:eastAsia="ja-JP"/>
        </w:rPr>
        <w:t>,</w:t>
      </w:r>
      <w:r w:rsidRPr="008C252F">
        <w:rPr>
          <w:rFonts w:cs="Calibri"/>
          <w:sz w:val="24"/>
          <w:szCs w:val="24"/>
          <w:lang w:val="ru-RU" w:eastAsia="ja-JP"/>
        </w:rPr>
        <w:t xml:space="preserve"> м'яса</w:t>
      </w:r>
      <w:r w:rsidR="0059737F">
        <w:rPr>
          <w:rFonts w:cs="Calibri"/>
          <w:sz w:val="24"/>
          <w:szCs w:val="24"/>
          <w:lang w:val="ru-RU" w:eastAsia="ja-JP"/>
        </w:rPr>
        <w:t>,</w:t>
      </w:r>
      <w:r w:rsidRPr="008C252F">
        <w:rPr>
          <w:rFonts w:cs="Calibri"/>
          <w:sz w:val="24"/>
          <w:szCs w:val="24"/>
          <w:lang w:val="ru-RU" w:eastAsia="ja-JP"/>
        </w:rPr>
        <w:t xml:space="preserve"> молочної продукції</w:t>
      </w:r>
      <w:r w:rsidR="0059737F">
        <w:rPr>
          <w:rFonts w:cs="Calibri"/>
          <w:sz w:val="24"/>
          <w:szCs w:val="24"/>
          <w:lang w:val="ru-RU" w:eastAsia="ja-JP"/>
        </w:rPr>
        <w:t>, продукції бджільництва та рибальства</w:t>
      </w:r>
      <w:r w:rsidRPr="008C252F">
        <w:rPr>
          <w:rFonts w:cs="Calibri"/>
          <w:sz w:val="24"/>
          <w:szCs w:val="24"/>
          <w:lang w:val="ru-RU" w:eastAsia="ja-JP"/>
        </w:rPr>
        <w:t xml:space="preserve"> ;</w:t>
      </w:r>
    </w:p>
    <w:p w:rsidR="00146D5F" w:rsidRPr="008C252F" w:rsidRDefault="00146D5F" w:rsidP="00146D5F">
      <w:pPr>
        <w:numPr>
          <w:ilvl w:val="0"/>
          <w:numId w:val="23"/>
        </w:numPr>
        <w:spacing w:after="0" w:line="240" w:lineRule="auto"/>
        <w:contextualSpacing/>
        <w:jc w:val="both"/>
        <w:rPr>
          <w:rFonts w:cs="Calibri"/>
          <w:sz w:val="24"/>
          <w:szCs w:val="24"/>
          <w:lang w:val="ru-RU" w:eastAsia="ja-JP"/>
        </w:rPr>
      </w:pPr>
      <w:r w:rsidRPr="008C252F">
        <w:rPr>
          <w:rFonts w:cs="Calibri"/>
          <w:sz w:val="24"/>
          <w:szCs w:val="24"/>
          <w:lang w:val="ru-RU" w:eastAsia="ja-JP"/>
        </w:rPr>
        <w:t>Збільшен</w:t>
      </w:r>
      <w:r w:rsidR="006262EB">
        <w:rPr>
          <w:rFonts w:cs="Calibri"/>
          <w:sz w:val="24"/>
          <w:szCs w:val="24"/>
          <w:lang w:val="ru-RU" w:eastAsia="ja-JP"/>
        </w:rPr>
        <w:t>ння</w:t>
      </w:r>
      <w:r w:rsidRPr="008C252F">
        <w:rPr>
          <w:rFonts w:cs="Calibri"/>
          <w:sz w:val="24"/>
          <w:szCs w:val="24"/>
          <w:lang w:val="ru-RU" w:eastAsia="ja-JP"/>
        </w:rPr>
        <w:t xml:space="preserve"> поголів’я овець в населення громади</w:t>
      </w:r>
      <w:r w:rsidR="0059737F">
        <w:rPr>
          <w:rFonts w:cs="Calibri"/>
          <w:sz w:val="24"/>
          <w:szCs w:val="24"/>
          <w:lang w:val="ru-RU" w:eastAsia="ja-JP"/>
        </w:rPr>
        <w:t xml:space="preserve">, збільшення кількості бджолосімей та </w:t>
      </w:r>
      <w:r w:rsidR="004D289D">
        <w:rPr>
          <w:rFonts w:cs="Calibri"/>
          <w:sz w:val="24"/>
          <w:szCs w:val="24"/>
          <w:lang w:val="ru-RU" w:eastAsia="ja-JP"/>
        </w:rPr>
        <w:t>риби</w:t>
      </w:r>
      <w:r w:rsidRPr="008C252F">
        <w:rPr>
          <w:rFonts w:cs="Calibri"/>
          <w:sz w:val="24"/>
          <w:szCs w:val="24"/>
          <w:lang w:val="ru-RU" w:eastAsia="ja-JP"/>
        </w:rPr>
        <w:t>;</w:t>
      </w:r>
    </w:p>
    <w:p w:rsidR="00146D5F" w:rsidRPr="008C252F" w:rsidRDefault="00146D5F" w:rsidP="00146D5F">
      <w:pPr>
        <w:numPr>
          <w:ilvl w:val="0"/>
          <w:numId w:val="23"/>
        </w:numPr>
        <w:spacing w:after="0" w:line="240" w:lineRule="auto"/>
        <w:contextualSpacing/>
        <w:jc w:val="both"/>
        <w:rPr>
          <w:rFonts w:cs="Calibri"/>
          <w:sz w:val="24"/>
          <w:szCs w:val="24"/>
          <w:lang w:val="ru-RU" w:eastAsia="ja-JP"/>
        </w:rPr>
      </w:pPr>
      <w:r w:rsidRPr="008C252F">
        <w:rPr>
          <w:rFonts w:cs="Calibri"/>
          <w:sz w:val="24"/>
          <w:szCs w:val="24"/>
          <w:lang w:val="ru-RU" w:eastAsia="ja-JP"/>
        </w:rPr>
        <w:t>Підвищен</w:t>
      </w:r>
      <w:r w:rsidR="006262EB">
        <w:rPr>
          <w:rFonts w:cs="Calibri"/>
          <w:sz w:val="24"/>
          <w:szCs w:val="24"/>
          <w:lang w:val="ru-RU" w:eastAsia="ja-JP"/>
        </w:rPr>
        <w:t>ння</w:t>
      </w:r>
      <w:r w:rsidRPr="008C252F">
        <w:rPr>
          <w:rFonts w:cs="Calibri"/>
          <w:sz w:val="24"/>
          <w:szCs w:val="24"/>
          <w:lang w:val="ru-RU" w:eastAsia="ja-JP"/>
        </w:rPr>
        <w:t xml:space="preserve"> добробут</w:t>
      </w:r>
      <w:r w:rsidR="006262EB">
        <w:rPr>
          <w:rFonts w:cs="Calibri"/>
          <w:sz w:val="24"/>
          <w:szCs w:val="24"/>
          <w:lang w:val="ru-RU" w:eastAsia="ja-JP"/>
        </w:rPr>
        <w:t>у</w:t>
      </w:r>
      <w:r w:rsidRPr="008C252F">
        <w:rPr>
          <w:rFonts w:cs="Calibri"/>
          <w:sz w:val="24"/>
          <w:szCs w:val="24"/>
          <w:lang w:val="ru-RU" w:eastAsia="ja-JP"/>
        </w:rPr>
        <w:t xml:space="preserve"> як сімейних ферм, так і членів кооперативів, що дозволить створити додаткові робочі місця;</w:t>
      </w:r>
    </w:p>
    <w:p w:rsidR="00146D5F" w:rsidRPr="008C252F" w:rsidRDefault="004D289D" w:rsidP="00146D5F">
      <w:pPr>
        <w:numPr>
          <w:ilvl w:val="0"/>
          <w:numId w:val="23"/>
        </w:numPr>
        <w:spacing w:after="0" w:line="240" w:lineRule="auto"/>
        <w:contextualSpacing/>
        <w:jc w:val="both"/>
        <w:rPr>
          <w:rFonts w:cs="Calibri"/>
          <w:sz w:val="24"/>
          <w:szCs w:val="24"/>
          <w:lang w:val="ru-RU" w:eastAsia="ja-JP"/>
        </w:rPr>
      </w:pPr>
      <w:r>
        <w:rPr>
          <w:rFonts w:cs="Calibri"/>
          <w:sz w:val="24"/>
          <w:szCs w:val="24"/>
          <w:lang w:val="ru-RU" w:eastAsia="ja-JP"/>
        </w:rPr>
        <w:t>Р</w:t>
      </w:r>
      <w:r w:rsidR="00146D5F" w:rsidRPr="008C252F">
        <w:rPr>
          <w:rFonts w:cs="Calibri"/>
          <w:sz w:val="24"/>
          <w:szCs w:val="24"/>
          <w:lang w:val="ru-RU" w:eastAsia="ja-JP"/>
        </w:rPr>
        <w:t>озвит</w:t>
      </w:r>
      <w:r>
        <w:rPr>
          <w:rFonts w:cs="Calibri"/>
          <w:sz w:val="24"/>
          <w:szCs w:val="24"/>
          <w:lang w:val="ru-RU" w:eastAsia="ja-JP"/>
        </w:rPr>
        <w:t>ок</w:t>
      </w:r>
      <w:r w:rsidR="00146D5F" w:rsidRPr="008C252F">
        <w:rPr>
          <w:rFonts w:cs="Calibri"/>
          <w:sz w:val="24"/>
          <w:szCs w:val="24"/>
          <w:lang w:val="ru-RU" w:eastAsia="ja-JP"/>
        </w:rPr>
        <w:t xml:space="preserve"> сільської місцевості.</w:t>
      </w:r>
    </w:p>
    <w:p w:rsidR="00146D5F" w:rsidRPr="008C252F" w:rsidRDefault="00146D5F" w:rsidP="00146D5F">
      <w:pPr>
        <w:spacing w:before="120" w:after="0" w:line="240" w:lineRule="auto"/>
        <w:jc w:val="both"/>
        <w:rPr>
          <w:rFonts w:cs="Calibri"/>
          <w:b/>
          <w:i/>
          <w:sz w:val="24"/>
          <w:szCs w:val="24"/>
        </w:rPr>
      </w:pPr>
      <w:r w:rsidRPr="008C252F">
        <w:rPr>
          <w:rFonts w:cs="Calibri"/>
          <w:b/>
          <w:sz w:val="24"/>
          <w:szCs w:val="24"/>
        </w:rPr>
        <w:t>Операційна ціль 2.3</w:t>
      </w:r>
      <w:r w:rsidRPr="008C252F">
        <w:rPr>
          <w:rFonts w:eastAsia="Times New Roman" w:cs="Calibri"/>
          <w:b/>
          <w:sz w:val="24"/>
          <w:szCs w:val="24"/>
          <w:lang w:eastAsia="ru-RU"/>
        </w:rPr>
        <w:t>.</w:t>
      </w:r>
      <w:r w:rsidRPr="008C252F">
        <w:rPr>
          <w:rFonts w:eastAsia="Times New Roman" w:cs="Calibri"/>
          <w:b/>
          <w:sz w:val="20"/>
          <w:szCs w:val="20"/>
          <w:lang w:val="ru-RU" w:eastAsia="ru-RU"/>
        </w:rPr>
        <w:t xml:space="preserve"> </w:t>
      </w:r>
      <w:r w:rsidRPr="008C252F">
        <w:rPr>
          <w:rFonts w:cs="Calibri"/>
          <w:b/>
          <w:sz w:val="24"/>
          <w:szCs w:val="24"/>
        </w:rPr>
        <w:t>Розвиток туристичного потенціалу громади</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 xml:space="preserve">Туризм забезпечує вагомий внесок до економіки території лише в тому випадку, якщо турист залишається в громаді мінімум на одну ночівлю. Проте цього неможливо досягти без створення місць довготривалого (більш ніж на 24 години) перебування. Для цього у громаді необхідно здійснити будівництво нових місць прийому туристів – готелів, баз відпочинку та хостелів. Відповідно, зусилля в рамках цього завдання повинні бути спрямовані в першу </w:t>
      </w:r>
      <w:r w:rsidRPr="008C252F">
        <w:rPr>
          <w:rFonts w:cs="Calibri"/>
          <w:sz w:val="24"/>
          <w:szCs w:val="24"/>
        </w:rPr>
        <w:lastRenderedPageBreak/>
        <w:t>чергу на популяризацію туристичних об’єктів</w:t>
      </w:r>
      <w:r w:rsidR="002E11C4" w:rsidRPr="002E11C4">
        <w:t xml:space="preserve"> </w:t>
      </w:r>
      <w:r w:rsidR="002E11C4" w:rsidRPr="002E11C4">
        <w:rPr>
          <w:rFonts w:cs="Calibri"/>
          <w:sz w:val="24"/>
          <w:szCs w:val="24"/>
        </w:rPr>
        <w:t>за допомогою механізму візуалізації та брендування</w:t>
      </w:r>
      <w:r w:rsidRPr="008C252F">
        <w:rPr>
          <w:rFonts w:cs="Calibri"/>
          <w:sz w:val="24"/>
          <w:szCs w:val="24"/>
        </w:rPr>
        <w:t xml:space="preserve">. </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Необхідно покращити умови відпочинку й проведення дозвілля мешканцями Сторожинецької громади та туристами</w:t>
      </w:r>
      <w:r w:rsidR="00A77495">
        <w:rPr>
          <w:rFonts w:cs="Calibri"/>
          <w:sz w:val="24"/>
          <w:szCs w:val="24"/>
        </w:rPr>
        <w:t>,</w:t>
      </w:r>
      <w:r w:rsidRPr="008C252F">
        <w:rPr>
          <w:rFonts w:cs="Calibri"/>
          <w:sz w:val="24"/>
          <w:szCs w:val="24"/>
        </w:rPr>
        <w:t xml:space="preserve"> які відвідують Буковину. </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Іншим варіантом вирішення даної проблеми може стати розвиток сільського зеленого туризму. Сільський зелений туризм - це вид туризму, що передбачає відпочинок у сільській, курортній чи природоохоронній місцевостях з використанням належно облаштованих приватних садиб чи інших закладів розміщення. Практика розвитку зеленого туризму в Україні показує, що найбільші перспективи він має на природоохоронних та курортних територіях. Потенціал зеленого туризму на території Сторожинецької громади поки що не використано, незважаючи на привабливі клімат та екологію її сільських територій. Підтримка розвитку зеленого туризму повинна реалізуватись через навчання власників садиб та популяризацію громади як туристично привабливої екологічно чистої території.</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Розвиток туризму слід розглядати не з позиції максимального збереження об’єктів історико-культурної спадщини, а, передусім, з точки зору заробляння коштів на послугах для туристів. Також перспективним в рамках цього завдання може бути облаштування парковки для кемперів у громаді.</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Окремим напрямком забезпечення економічного розвитку громади є її брендування. Для сталого розвитку на наступний середньостроковий період потрібно розпочати активну діяльність з рекламування громади. Для цього варто об’єднати зусилля усіх суб’єктів, які працюють у громаді, керівників місцевої влади та області.</w:t>
      </w:r>
    </w:p>
    <w:p w:rsidR="00146D5F" w:rsidRPr="008C252F" w:rsidRDefault="00146D5F" w:rsidP="00146D5F">
      <w:pPr>
        <w:spacing w:after="0" w:line="240" w:lineRule="auto"/>
        <w:ind w:firstLine="567"/>
        <w:jc w:val="both"/>
        <w:rPr>
          <w:rFonts w:cs="Calibri"/>
          <w:bCs/>
          <w:sz w:val="24"/>
          <w:szCs w:val="24"/>
        </w:rPr>
      </w:pPr>
      <w:r w:rsidRPr="008C252F">
        <w:rPr>
          <w:rFonts w:cs="Calibri"/>
          <w:sz w:val="24"/>
          <w:szCs w:val="24"/>
        </w:rPr>
        <w:t xml:space="preserve">Необхідно популяризувати цікаві для туриста об’єкти громади. </w:t>
      </w:r>
      <w:r w:rsidR="00F93E06">
        <w:rPr>
          <w:rFonts w:cs="Calibri"/>
          <w:sz w:val="24"/>
          <w:szCs w:val="24"/>
        </w:rPr>
        <w:t>Сільські населені пункти громади</w:t>
      </w:r>
      <w:r w:rsidRPr="008C252F">
        <w:rPr>
          <w:rFonts w:cs="Calibri"/>
          <w:sz w:val="24"/>
          <w:szCs w:val="24"/>
        </w:rPr>
        <w:t xml:space="preserve"> можуть бути центрами розвитку зеленого туризму, оскільки куточки мальовничої природи приваблюють тих, хто любить спокійний відпочинок.</w:t>
      </w:r>
      <w:r w:rsidRPr="008C252F">
        <w:rPr>
          <w:rFonts w:cs="Calibri"/>
          <w:bCs/>
          <w:iCs/>
          <w:sz w:val="24"/>
          <w:szCs w:val="24"/>
        </w:rPr>
        <w:t xml:space="preserve"> В громад</w:t>
      </w:r>
      <w:r w:rsidR="00F93E06">
        <w:rPr>
          <w:rFonts w:cs="Calibri"/>
          <w:bCs/>
          <w:iCs/>
          <w:sz w:val="24"/>
          <w:szCs w:val="24"/>
        </w:rPr>
        <w:t>і</w:t>
      </w:r>
      <w:r w:rsidRPr="008C252F">
        <w:rPr>
          <w:rFonts w:cs="Calibri"/>
          <w:bCs/>
          <w:iCs/>
          <w:sz w:val="24"/>
          <w:szCs w:val="24"/>
        </w:rPr>
        <w:t xml:space="preserve"> проживають роми</w:t>
      </w:r>
      <w:r w:rsidR="00A77495">
        <w:rPr>
          <w:rFonts w:cs="Calibri"/>
          <w:bCs/>
          <w:iCs/>
          <w:sz w:val="24"/>
          <w:szCs w:val="24"/>
        </w:rPr>
        <w:t>,</w:t>
      </w:r>
      <w:r w:rsidRPr="008C252F">
        <w:rPr>
          <w:rFonts w:cs="Calibri"/>
          <w:bCs/>
          <w:iCs/>
          <w:sz w:val="24"/>
          <w:szCs w:val="24"/>
        </w:rPr>
        <w:t xml:space="preserve"> які мають свою самоб</w:t>
      </w:r>
      <w:r w:rsidR="00A77495">
        <w:rPr>
          <w:rFonts w:cs="Calibri"/>
          <w:bCs/>
          <w:iCs/>
          <w:sz w:val="24"/>
          <w:szCs w:val="24"/>
        </w:rPr>
        <w:t>утню культуру</w:t>
      </w:r>
      <w:r w:rsidRPr="008C252F">
        <w:rPr>
          <w:rFonts w:cs="Calibri"/>
          <w:bCs/>
          <w:iCs/>
          <w:sz w:val="24"/>
          <w:szCs w:val="24"/>
        </w:rPr>
        <w:t xml:space="preserve"> та історію. На території громади є дуже багато інвестиційно привабливих об’єктів, які можна використовувати для розвитку туризму. Також для розвитку туризму доцільно використовувати наявний в громаді потенціал закладів культури.</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Туристична привабливість території Сторожинецької громади є достатньою для розвитку туристичного напрямку, але потребує інтенсифікації промоційних та організаційних заходів, впорядкування документації, пов’язаної з культурними об’єктами, створення локальних туристичних маршрутів. Задля розвитку туризму у громаді необхідно не лише консервувати історичні пам’ятки, розвивати тематичні екскурсійні маршрути, але й облаштовувати чітку навігацію</w:t>
      </w:r>
      <w:r w:rsidR="00A77495">
        <w:rPr>
          <w:rFonts w:cs="Calibri"/>
          <w:sz w:val="24"/>
          <w:szCs w:val="24"/>
        </w:rPr>
        <w:t>,</w:t>
      </w:r>
      <w:r w:rsidRPr="008C252F">
        <w:rPr>
          <w:rFonts w:cs="Calibri"/>
          <w:sz w:val="24"/>
          <w:szCs w:val="24"/>
        </w:rPr>
        <w:t xml:space="preserve"> зокрема інформаційні таблички з системою QR-кодування, за допомогою якої можна дізнатися інформацію чи зображення про туристичний об’єкт, зчитавши QR-код. Однією з найважливіших переваг Сторожинецької громади є наявність потужного природного та культурно - історичного потенціалу, що в сукупності з вдалим місцерозташуванням робить її перспективною для розвитку сільського (зеленого), подієвого, активного (пішохідного, водного та велосипедного) туризму. Незважаючи на наявність природно-рекреаційних та історико-культурних ресурсів, туристичні можливості громади лишаються маловідомим</w:t>
      </w:r>
      <w:r w:rsidR="00A77495">
        <w:rPr>
          <w:rFonts w:cs="Calibri"/>
          <w:sz w:val="24"/>
          <w:szCs w:val="24"/>
        </w:rPr>
        <w:t>и</w:t>
      </w:r>
      <w:r w:rsidRPr="008C252F">
        <w:rPr>
          <w:rFonts w:cs="Calibri"/>
          <w:sz w:val="24"/>
          <w:szCs w:val="24"/>
        </w:rPr>
        <w:t xml:space="preserve"> серед цільових аудиторій, не створено туристичної інформаційної інфраструктури, населення не усвідомлює вигод, що могли би бути отримані від розвитку туризму, неефективним є маркетинг території на національному та міжнародному ринках.</w:t>
      </w:r>
    </w:p>
    <w:p w:rsidR="00146D5F" w:rsidRPr="008C252F" w:rsidRDefault="00146D5F" w:rsidP="00146D5F">
      <w:pPr>
        <w:spacing w:before="120" w:after="0" w:line="240" w:lineRule="auto"/>
        <w:jc w:val="both"/>
        <w:rPr>
          <w:rFonts w:cs="Calibri"/>
          <w:sz w:val="24"/>
          <w:szCs w:val="24"/>
        </w:rPr>
      </w:pPr>
      <w:r w:rsidRPr="008C252F">
        <w:rPr>
          <w:rFonts w:cs="Calibri"/>
          <w:b/>
          <w:sz w:val="24"/>
          <w:szCs w:val="24"/>
        </w:rPr>
        <w:t xml:space="preserve">Стратегічна ціль </w:t>
      </w:r>
      <w:r w:rsidRPr="008C252F">
        <w:rPr>
          <w:rFonts w:asciiTheme="minorHAnsi" w:hAnsiTheme="minorHAnsi" w:cstheme="minorHAnsi"/>
          <w:b/>
          <w:bCs/>
          <w:sz w:val="24"/>
          <w:szCs w:val="24"/>
        </w:rPr>
        <w:t>3. Покращення комфорту проживання, безпеки та довкілля в громаді</w:t>
      </w:r>
      <w:r w:rsidRPr="008C252F">
        <w:rPr>
          <w:rFonts w:cs="Calibri"/>
          <w:b/>
          <w:bCs/>
          <w:sz w:val="24"/>
          <w:szCs w:val="24"/>
        </w:rPr>
        <w:t xml:space="preserve"> </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Сучасні високотехнологічні методи сільськогосподарського виробництва не потребують великої кількості робочих місць, як це було ще півстоліття тому, що призводить до зростання безробіття у сільській місцевості, падінн</w:t>
      </w:r>
      <w:r w:rsidR="009C7A03">
        <w:rPr>
          <w:rFonts w:cs="Calibri"/>
          <w:sz w:val="24"/>
          <w:szCs w:val="24"/>
        </w:rPr>
        <w:t>я</w:t>
      </w:r>
      <w:r w:rsidRPr="008C252F">
        <w:rPr>
          <w:rFonts w:cs="Calibri"/>
          <w:sz w:val="24"/>
          <w:szCs w:val="24"/>
        </w:rPr>
        <w:t xml:space="preserve"> доходів мешканців села та, як наслідок, міграційних процесів </w:t>
      </w:r>
      <w:r w:rsidR="009C7A03">
        <w:rPr>
          <w:rFonts w:cs="Calibri"/>
          <w:sz w:val="24"/>
          <w:szCs w:val="24"/>
        </w:rPr>
        <w:t>у</w:t>
      </w:r>
      <w:r w:rsidRPr="008C252F">
        <w:rPr>
          <w:rFonts w:cs="Calibri"/>
          <w:sz w:val="24"/>
          <w:szCs w:val="24"/>
        </w:rPr>
        <w:t xml:space="preserve"> напрямку міст або взагалі інших регіонів. Тому важливими завданням даної цілі є розвиток інфраструктури та диверсифікація економічної діяльності у селах </w:t>
      </w:r>
      <w:r w:rsidRPr="008C252F">
        <w:rPr>
          <w:rFonts w:cs="Calibri"/>
          <w:sz w:val="24"/>
          <w:szCs w:val="24"/>
        </w:rPr>
        <w:lastRenderedPageBreak/>
        <w:t>Сторожинецької громади та створення нових додаткових джерел доходів для їхніх мешканців.</w:t>
      </w:r>
    </w:p>
    <w:p w:rsidR="00146D5F" w:rsidRPr="008C252F" w:rsidRDefault="00146D5F" w:rsidP="00146D5F">
      <w:pPr>
        <w:spacing w:before="120" w:after="0" w:line="240" w:lineRule="auto"/>
        <w:jc w:val="both"/>
        <w:rPr>
          <w:rFonts w:cs="Calibri"/>
          <w:b/>
          <w:bCs/>
          <w:sz w:val="24"/>
          <w:szCs w:val="24"/>
        </w:rPr>
      </w:pPr>
      <w:r w:rsidRPr="008C252F">
        <w:rPr>
          <w:rFonts w:cs="Calibri"/>
          <w:b/>
          <w:bCs/>
          <w:sz w:val="24"/>
          <w:szCs w:val="24"/>
        </w:rPr>
        <w:t>Операційна ціль 3.1. Розвиток транспортної інфраструктури громади</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 xml:space="preserve">Більшість сільських доріг з твердим покриттям давно не ремонтовані, часто - з глибокими вибоїнами, що ускладнює рух автомобільного транспорту. </w:t>
      </w:r>
      <w:r w:rsidR="00F923CF">
        <w:rPr>
          <w:rFonts w:cs="Calibri"/>
          <w:sz w:val="24"/>
          <w:szCs w:val="24"/>
        </w:rPr>
        <w:t>Значна</w:t>
      </w:r>
      <w:r w:rsidRPr="008C252F">
        <w:rPr>
          <w:rFonts w:cs="Calibri"/>
          <w:sz w:val="24"/>
          <w:szCs w:val="24"/>
        </w:rPr>
        <w:t xml:space="preserve"> частина об’єктів придорожньої та туристичної інфраструктури не відповідають вимогам міжнародних норм та стандартів. Першочергово потребують ремонту ділянки доріг, які пов’язані з функціонуванням ключових соціально-економічних об’єктів громади: </w:t>
      </w:r>
    </w:p>
    <w:p w:rsidR="00146D5F" w:rsidRPr="008C252F" w:rsidRDefault="00146D5F" w:rsidP="00146D5F">
      <w:pPr>
        <w:numPr>
          <w:ilvl w:val="0"/>
          <w:numId w:val="9"/>
        </w:numPr>
        <w:spacing w:after="0" w:line="240" w:lineRule="auto"/>
        <w:contextualSpacing/>
        <w:jc w:val="both"/>
        <w:rPr>
          <w:rFonts w:cs="Calibri"/>
          <w:sz w:val="24"/>
          <w:szCs w:val="24"/>
          <w:lang w:eastAsia="ja-JP"/>
        </w:rPr>
      </w:pPr>
      <w:r w:rsidRPr="008C252F">
        <w:rPr>
          <w:rFonts w:cs="Calibri"/>
          <w:sz w:val="24"/>
          <w:szCs w:val="24"/>
          <w:lang w:eastAsia="ja-JP"/>
        </w:rPr>
        <w:t>туристичні об’єкти;</w:t>
      </w:r>
    </w:p>
    <w:p w:rsidR="00146D5F" w:rsidRPr="008C252F" w:rsidRDefault="00146D5F" w:rsidP="00146D5F">
      <w:pPr>
        <w:numPr>
          <w:ilvl w:val="0"/>
          <w:numId w:val="9"/>
        </w:numPr>
        <w:spacing w:after="0" w:line="240" w:lineRule="auto"/>
        <w:contextualSpacing/>
        <w:jc w:val="both"/>
        <w:rPr>
          <w:rFonts w:cs="Calibri"/>
          <w:sz w:val="24"/>
          <w:szCs w:val="24"/>
          <w:lang w:eastAsia="ja-JP"/>
        </w:rPr>
      </w:pPr>
      <w:r w:rsidRPr="008C252F">
        <w:rPr>
          <w:rFonts w:cs="Calibri"/>
          <w:sz w:val="24"/>
          <w:szCs w:val="24"/>
          <w:lang w:eastAsia="ja-JP"/>
        </w:rPr>
        <w:t>підприємства;</w:t>
      </w:r>
    </w:p>
    <w:p w:rsidR="00146D5F" w:rsidRPr="008C252F" w:rsidRDefault="00146D5F" w:rsidP="00146D5F">
      <w:pPr>
        <w:numPr>
          <w:ilvl w:val="0"/>
          <w:numId w:val="9"/>
        </w:numPr>
        <w:spacing w:after="0" w:line="240" w:lineRule="auto"/>
        <w:contextualSpacing/>
        <w:jc w:val="both"/>
        <w:rPr>
          <w:rFonts w:cs="Calibri"/>
          <w:sz w:val="24"/>
          <w:szCs w:val="24"/>
          <w:lang w:eastAsia="ja-JP"/>
        </w:rPr>
      </w:pPr>
      <w:r w:rsidRPr="008C252F">
        <w:rPr>
          <w:rFonts w:cs="Calibri"/>
          <w:sz w:val="24"/>
          <w:szCs w:val="24"/>
          <w:lang w:eastAsia="ja-JP"/>
        </w:rPr>
        <w:t xml:space="preserve">освітні заклади; </w:t>
      </w:r>
    </w:p>
    <w:p w:rsidR="00146D5F" w:rsidRPr="008C252F" w:rsidRDefault="00146D5F" w:rsidP="00146D5F">
      <w:pPr>
        <w:numPr>
          <w:ilvl w:val="0"/>
          <w:numId w:val="9"/>
        </w:numPr>
        <w:spacing w:after="0" w:line="240" w:lineRule="auto"/>
        <w:contextualSpacing/>
        <w:jc w:val="both"/>
        <w:rPr>
          <w:rFonts w:cs="Calibri"/>
          <w:sz w:val="24"/>
          <w:szCs w:val="24"/>
          <w:lang w:eastAsia="ja-JP"/>
        </w:rPr>
      </w:pPr>
      <w:r w:rsidRPr="008C252F">
        <w:rPr>
          <w:rFonts w:cs="Calibri"/>
          <w:sz w:val="24"/>
          <w:szCs w:val="24"/>
          <w:lang w:eastAsia="ja-JP"/>
        </w:rPr>
        <w:t>об’єкти соціальної інфракструктури;</w:t>
      </w:r>
    </w:p>
    <w:p w:rsidR="00146D5F" w:rsidRPr="008C252F" w:rsidRDefault="00146D5F" w:rsidP="00146D5F">
      <w:pPr>
        <w:numPr>
          <w:ilvl w:val="0"/>
          <w:numId w:val="9"/>
        </w:numPr>
        <w:spacing w:after="0" w:line="240" w:lineRule="auto"/>
        <w:contextualSpacing/>
        <w:jc w:val="both"/>
        <w:rPr>
          <w:rFonts w:cs="Calibri"/>
          <w:sz w:val="24"/>
          <w:szCs w:val="24"/>
          <w:lang w:eastAsia="ja-JP"/>
        </w:rPr>
      </w:pPr>
      <w:r w:rsidRPr="008C252F">
        <w:rPr>
          <w:rFonts w:cs="Calibri"/>
          <w:sz w:val="24"/>
          <w:szCs w:val="24"/>
          <w:lang w:eastAsia="ja-JP"/>
        </w:rPr>
        <w:t>заклади культури;</w:t>
      </w:r>
    </w:p>
    <w:p w:rsidR="00146D5F" w:rsidRPr="008C252F" w:rsidRDefault="00146D5F" w:rsidP="00146D5F">
      <w:pPr>
        <w:numPr>
          <w:ilvl w:val="0"/>
          <w:numId w:val="9"/>
        </w:numPr>
        <w:spacing w:after="0" w:line="240" w:lineRule="auto"/>
        <w:contextualSpacing/>
        <w:jc w:val="both"/>
        <w:rPr>
          <w:rFonts w:cs="Calibri"/>
          <w:sz w:val="24"/>
          <w:szCs w:val="24"/>
          <w:lang w:eastAsia="ja-JP"/>
        </w:rPr>
      </w:pPr>
      <w:r w:rsidRPr="008C252F">
        <w:rPr>
          <w:rFonts w:cs="Calibri"/>
          <w:sz w:val="24"/>
          <w:szCs w:val="24"/>
          <w:lang w:eastAsia="ja-JP"/>
        </w:rPr>
        <w:t>роздільний збір та сортування сміття.</w:t>
      </w:r>
    </w:p>
    <w:p w:rsidR="00146D5F" w:rsidRPr="008C252F" w:rsidRDefault="00146D5F" w:rsidP="00146D5F">
      <w:pPr>
        <w:spacing w:after="0" w:line="240" w:lineRule="auto"/>
        <w:jc w:val="both"/>
        <w:rPr>
          <w:rFonts w:cs="Calibri"/>
          <w:sz w:val="24"/>
          <w:szCs w:val="24"/>
        </w:rPr>
      </w:pPr>
      <w:r w:rsidRPr="008C252F">
        <w:rPr>
          <w:rFonts w:cs="Calibri"/>
          <w:sz w:val="24"/>
          <w:szCs w:val="24"/>
        </w:rPr>
        <w:t>Зважаючи на високу вартість робіт з асфальтування доріг, варто розглянути ідею щодо придбання рециклерів з метою повторного використання елементів пошкодженого асфальтового покриття для ремонту доріг. Також дане завдання передбачає формування якісної тротуарної мережі та системи вуличного освітлення у громаді</w:t>
      </w:r>
      <w:r w:rsidR="00F923CF">
        <w:rPr>
          <w:rFonts w:cs="Calibri"/>
          <w:sz w:val="24"/>
          <w:szCs w:val="24"/>
        </w:rPr>
        <w:t>,</w:t>
      </w:r>
      <w:r w:rsidRPr="008C252F">
        <w:rPr>
          <w:rFonts w:cs="Calibri"/>
          <w:sz w:val="24"/>
          <w:szCs w:val="24"/>
        </w:rPr>
        <w:t xml:space="preserve"> а також облаштування велосипедної інфраструктури</w:t>
      </w:r>
      <w:r w:rsidR="00F923CF">
        <w:rPr>
          <w:rFonts w:cs="Calibri"/>
          <w:sz w:val="24"/>
          <w:szCs w:val="24"/>
        </w:rPr>
        <w:t>.</w:t>
      </w:r>
    </w:p>
    <w:p w:rsidR="00146D5F" w:rsidRPr="008C252F" w:rsidRDefault="00146D5F" w:rsidP="00146D5F">
      <w:pPr>
        <w:spacing w:before="120" w:after="0" w:line="240" w:lineRule="auto"/>
        <w:jc w:val="both"/>
        <w:rPr>
          <w:rFonts w:cs="Calibri"/>
          <w:b/>
          <w:sz w:val="24"/>
          <w:szCs w:val="24"/>
        </w:rPr>
      </w:pPr>
      <w:r w:rsidRPr="008C252F">
        <w:rPr>
          <w:rFonts w:cs="Calibri"/>
          <w:b/>
          <w:bCs/>
          <w:sz w:val="24"/>
          <w:szCs w:val="24"/>
        </w:rPr>
        <w:t xml:space="preserve">Операційна ціль </w:t>
      </w:r>
      <w:r w:rsidRPr="008C252F">
        <w:rPr>
          <w:rFonts w:cs="Calibri"/>
          <w:b/>
          <w:sz w:val="24"/>
          <w:szCs w:val="24"/>
        </w:rPr>
        <w:t>3.2. Модернізація комунальної інфраструктури громади</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Проблеми водопостачан</w:t>
      </w:r>
      <w:r w:rsidR="00BC495B">
        <w:rPr>
          <w:rFonts w:cs="Calibri"/>
          <w:sz w:val="24"/>
          <w:szCs w:val="24"/>
        </w:rPr>
        <w:t>ня та водовідведення гостро стоя</w:t>
      </w:r>
      <w:r w:rsidRPr="008C252F">
        <w:rPr>
          <w:rFonts w:cs="Calibri"/>
          <w:sz w:val="24"/>
          <w:szCs w:val="24"/>
        </w:rPr>
        <w:t>ть для мешканців багатьох населених пунктів громади. Рівень води у криницях та рівень грунтових вод зменшується</w:t>
      </w:r>
      <w:r w:rsidR="00BC495B">
        <w:rPr>
          <w:rFonts w:cs="Calibri"/>
          <w:sz w:val="24"/>
          <w:szCs w:val="24"/>
        </w:rPr>
        <w:t>.</w:t>
      </w:r>
      <w:r w:rsidR="00BC495B" w:rsidRPr="00BC495B">
        <w:rPr>
          <w:rFonts w:cs="Calibri"/>
          <w:sz w:val="24"/>
          <w:szCs w:val="24"/>
        </w:rPr>
        <w:t xml:space="preserve"> </w:t>
      </w:r>
      <w:r w:rsidRPr="008C252F">
        <w:rPr>
          <w:rFonts w:cs="Calibri"/>
          <w:sz w:val="24"/>
          <w:szCs w:val="24"/>
        </w:rPr>
        <w:t xml:space="preserve"> </w:t>
      </w:r>
      <w:r w:rsidR="00BC495B">
        <w:rPr>
          <w:rFonts w:cs="Calibri"/>
          <w:sz w:val="24"/>
          <w:szCs w:val="24"/>
        </w:rPr>
        <w:t>З</w:t>
      </w:r>
      <w:r w:rsidRPr="008C252F">
        <w:rPr>
          <w:rFonts w:cs="Calibri"/>
          <w:sz w:val="24"/>
          <w:szCs w:val="24"/>
        </w:rPr>
        <w:t>астаріла система водопостачання у м. Сторо</w:t>
      </w:r>
      <w:r w:rsidR="00BC495B">
        <w:rPr>
          <w:rFonts w:cs="Calibri"/>
          <w:sz w:val="24"/>
          <w:szCs w:val="24"/>
        </w:rPr>
        <w:t>жинець призводить до втрат води, часто виходить з ладу каналізаційна мережа,</w:t>
      </w:r>
      <w:r w:rsidRPr="008C252F">
        <w:rPr>
          <w:rFonts w:cs="Calibri"/>
          <w:sz w:val="24"/>
          <w:szCs w:val="24"/>
        </w:rPr>
        <w:t xml:space="preserve"> критичним залишається питання </w:t>
      </w:r>
      <w:r w:rsidR="002938AB">
        <w:rPr>
          <w:rFonts w:cs="Calibri"/>
          <w:sz w:val="24"/>
          <w:szCs w:val="24"/>
        </w:rPr>
        <w:t>очисних споруд</w:t>
      </w:r>
      <w:r w:rsidR="00BC495B">
        <w:rPr>
          <w:rFonts w:cs="Calibri"/>
          <w:sz w:val="24"/>
          <w:szCs w:val="24"/>
        </w:rPr>
        <w:t xml:space="preserve"> та будівництва нової касети ТПВ на міському сміттєзвалищі.</w:t>
      </w:r>
    </w:p>
    <w:p w:rsidR="00146D5F" w:rsidRPr="008C252F" w:rsidRDefault="00146D5F" w:rsidP="00146D5F">
      <w:pPr>
        <w:spacing w:after="0" w:line="240" w:lineRule="auto"/>
        <w:ind w:firstLine="567"/>
        <w:jc w:val="both"/>
        <w:rPr>
          <w:rFonts w:cs="Calibri"/>
          <w:bCs/>
          <w:sz w:val="24"/>
          <w:szCs w:val="24"/>
        </w:rPr>
      </w:pPr>
      <w:r w:rsidRPr="008C252F">
        <w:rPr>
          <w:rFonts w:cs="Calibri"/>
          <w:sz w:val="24"/>
          <w:szCs w:val="24"/>
        </w:rPr>
        <w:t xml:space="preserve">Ситуація </w:t>
      </w:r>
      <w:r w:rsidR="00F923CF">
        <w:rPr>
          <w:rFonts w:cs="Calibri"/>
          <w:sz w:val="24"/>
          <w:szCs w:val="24"/>
        </w:rPr>
        <w:t xml:space="preserve">щодо </w:t>
      </w:r>
      <w:r w:rsidRPr="008C252F">
        <w:rPr>
          <w:rFonts w:cs="Calibri"/>
          <w:sz w:val="24"/>
          <w:szCs w:val="24"/>
        </w:rPr>
        <w:t xml:space="preserve">поводженням із ТПВ є не задовільною, неорганізоване вивезення </w:t>
      </w:r>
      <w:r w:rsidR="00BC495B">
        <w:rPr>
          <w:rFonts w:cs="Calibri"/>
          <w:sz w:val="24"/>
          <w:szCs w:val="24"/>
        </w:rPr>
        <w:t>сміття п</w:t>
      </w:r>
      <w:r w:rsidRPr="008C252F">
        <w:rPr>
          <w:rFonts w:cs="Calibri"/>
          <w:sz w:val="24"/>
          <w:szCs w:val="24"/>
        </w:rPr>
        <w:t xml:space="preserve">ризводить до засмічення територій, берегів річок та водоймищ </w:t>
      </w:r>
      <w:r w:rsidR="00BC495B">
        <w:rPr>
          <w:rFonts w:cs="Calibri"/>
          <w:sz w:val="24"/>
          <w:szCs w:val="24"/>
        </w:rPr>
        <w:t xml:space="preserve"> та як наслідок – утворення стихійних сміттєзвалищ.</w:t>
      </w:r>
      <w:r w:rsidRPr="008C252F">
        <w:rPr>
          <w:rFonts w:cs="Calibri"/>
          <w:sz w:val="24"/>
          <w:szCs w:val="24"/>
        </w:rPr>
        <w:t xml:space="preserve"> Така діяльність негативно впливає на навколишнє природне середовище, а саме</w:t>
      </w:r>
      <w:r w:rsidR="00F923CF">
        <w:rPr>
          <w:rFonts w:cs="Calibri"/>
          <w:sz w:val="24"/>
          <w:szCs w:val="24"/>
        </w:rPr>
        <w:t>:</w:t>
      </w:r>
      <w:r w:rsidRPr="008C252F">
        <w:rPr>
          <w:rFonts w:cs="Calibri"/>
          <w:sz w:val="24"/>
          <w:szCs w:val="24"/>
        </w:rPr>
        <w:t xml:space="preserve"> забруднення землі, повітря, ґрунтових вод. Придбання та облаштування сміттєсортувального обладнання дозволить зменшити захоронення ТПВ на сміттєзвалища</w:t>
      </w:r>
      <w:r w:rsidR="00147C2D">
        <w:rPr>
          <w:rFonts w:cs="Calibri"/>
          <w:sz w:val="24"/>
          <w:szCs w:val="24"/>
        </w:rPr>
        <w:t>х</w:t>
      </w:r>
      <w:r w:rsidRPr="008C252F">
        <w:rPr>
          <w:rFonts w:cs="Calibri"/>
          <w:sz w:val="24"/>
          <w:szCs w:val="24"/>
        </w:rPr>
        <w:t>, а придбання більшої кількості індивідуальних контейнерів для сміття покращить культуру поводження з ТПВ. Слід передбачити запровадження системи роздільного збирання ТПВ, та запуск сортувальної лінії на сміттєзвалищі. Важливим в цьому завданні є також ліквідація стихійних сміттєзвалищ, що утворилися на території громади</w:t>
      </w:r>
      <w:r w:rsidR="002938AB">
        <w:rPr>
          <w:rFonts w:cs="Calibri"/>
          <w:sz w:val="24"/>
          <w:szCs w:val="24"/>
        </w:rPr>
        <w:t xml:space="preserve"> та догляд за існуючими сміттєзвалищами, їх облаштування</w:t>
      </w:r>
      <w:r w:rsidRPr="008C252F">
        <w:rPr>
          <w:rFonts w:cs="Calibri"/>
          <w:sz w:val="24"/>
          <w:szCs w:val="24"/>
        </w:rPr>
        <w:t>.</w:t>
      </w:r>
      <w:r w:rsidRPr="008C252F">
        <w:rPr>
          <w:rFonts w:cs="Calibri"/>
          <w:bCs/>
          <w:sz w:val="24"/>
          <w:szCs w:val="24"/>
        </w:rPr>
        <w:t xml:space="preserve"> Робота по вдосконаленню системи управління ТПВ повинна включати: </w:t>
      </w:r>
    </w:p>
    <w:p w:rsidR="00146D5F" w:rsidRPr="008C252F" w:rsidRDefault="00146D5F" w:rsidP="00146D5F">
      <w:pPr>
        <w:numPr>
          <w:ilvl w:val="3"/>
          <w:numId w:val="24"/>
        </w:numPr>
        <w:spacing w:after="0" w:line="240" w:lineRule="auto"/>
        <w:ind w:left="851" w:hanging="284"/>
        <w:contextualSpacing/>
        <w:jc w:val="both"/>
        <w:rPr>
          <w:rFonts w:cs="Calibri"/>
          <w:bCs/>
          <w:sz w:val="24"/>
          <w:szCs w:val="24"/>
          <w:lang w:eastAsia="ja-JP"/>
        </w:rPr>
      </w:pPr>
      <w:r w:rsidRPr="008C252F">
        <w:rPr>
          <w:rFonts w:cs="Calibri"/>
          <w:bCs/>
          <w:sz w:val="24"/>
          <w:szCs w:val="24"/>
          <w:lang w:eastAsia="ja-JP"/>
        </w:rPr>
        <w:t>Еколого-просвітницьку роботу з мешканцями громади, особливо з молоддю, з метою виховання дбайливого ставлення до природи, формування екологічної культури населення;</w:t>
      </w:r>
    </w:p>
    <w:p w:rsidR="00146D5F" w:rsidRPr="008C252F" w:rsidRDefault="00146D5F" w:rsidP="00146D5F">
      <w:pPr>
        <w:numPr>
          <w:ilvl w:val="3"/>
          <w:numId w:val="24"/>
        </w:numPr>
        <w:spacing w:after="0" w:line="240" w:lineRule="auto"/>
        <w:ind w:left="851" w:hanging="284"/>
        <w:contextualSpacing/>
        <w:jc w:val="both"/>
        <w:rPr>
          <w:rFonts w:cs="Calibri"/>
          <w:bCs/>
          <w:sz w:val="24"/>
          <w:szCs w:val="24"/>
          <w:lang w:eastAsia="ja-JP"/>
        </w:rPr>
      </w:pPr>
      <w:r w:rsidRPr="008C252F">
        <w:rPr>
          <w:rFonts w:cs="Calibri"/>
          <w:bCs/>
          <w:sz w:val="24"/>
          <w:szCs w:val="24"/>
          <w:lang w:eastAsia="ja-JP"/>
        </w:rPr>
        <w:t>Запобігання забрудненн</w:t>
      </w:r>
      <w:r w:rsidR="00147C2D">
        <w:rPr>
          <w:rFonts w:cs="Calibri"/>
          <w:bCs/>
          <w:sz w:val="24"/>
          <w:szCs w:val="24"/>
          <w:lang w:eastAsia="ja-JP"/>
        </w:rPr>
        <w:t>ю</w:t>
      </w:r>
      <w:r w:rsidRPr="008C252F">
        <w:rPr>
          <w:rFonts w:cs="Calibri"/>
          <w:bCs/>
          <w:sz w:val="24"/>
          <w:szCs w:val="24"/>
          <w:lang w:eastAsia="ja-JP"/>
        </w:rPr>
        <w:t xml:space="preserve"> підземних та поверхневих вод (очищення стічних каналів);</w:t>
      </w:r>
    </w:p>
    <w:p w:rsidR="00146D5F" w:rsidRPr="008C252F" w:rsidRDefault="00146D5F" w:rsidP="00146D5F">
      <w:pPr>
        <w:numPr>
          <w:ilvl w:val="3"/>
          <w:numId w:val="24"/>
        </w:numPr>
        <w:spacing w:after="0" w:line="240" w:lineRule="auto"/>
        <w:ind w:left="851" w:hanging="284"/>
        <w:contextualSpacing/>
        <w:jc w:val="both"/>
        <w:rPr>
          <w:rFonts w:cs="Calibri"/>
          <w:bCs/>
          <w:sz w:val="24"/>
          <w:szCs w:val="24"/>
          <w:lang w:eastAsia="ja-JP"/>
        </w:rPr>
      </w:pPr>
      <w:r w:rsidRPr="008C252F">
        <w:rPr>
          <w:rFonts w:cs="Calibri"/>
          <w:bCs/>
          <w:sz w:val="24"/>
          <w:szCs w:val="24"/>
          <w:lang w:eastAsia="ja-JP"/>
        </w:rPr>
        <w:t>Проведення роботи</w:t>
      </w:r>
      <w:r w:rsidR="00147C2D">
        <w:rPr>
          <w:rFonts w:cs="Calibri"/>
          <w:bCs/>
          <w:sz w:val="24"/>
          <w:szCs w:val="24"/>
          <w:lang w:eastAsia="ja-JP"/>
        </w:rPr>
        <w:t>,</w:t>
      </w:r>
      <w:r w:rsidRPr="008C252F">
        <w:rPr>
          <w:rFonts w:cs="Calibri"/>
          <w:bCs/>
          <w:sz w:val="24"/>
          <w:szCs w:val="24"/>
          <w:lang w:eastAsia="ja-JP"/>
        </w:rPr>
        <w:t xml:space="preserve"> пов’язаної з поліпшенням технічного стану та благоустрою водойм  (особливо сільських потічків);</w:t>
      </w:r>
    </w:p>
    <w:p w:rsidR="00146D5F" w:rsidRPr="008C252F" w:rsidRDefault="00146D5F" w:rsidP="00146D5F">
      <w:pPr>
        <w:numPr>
          <w:ilvl w:val="3"/>
          <w:numId w:val="24"/>
        </w:numPr>
        <w:spacing w:after="0" w:line="240" w:lineRule="auto"/>
        <w:ind w:left="851" w:hanging="284"/>
        <w:contextualSpacing/>
        <w:jc w:val="both"/>
        <w:rPr>
          <w:rFonts w:cs="Calibri"/>
          <w:bCs/>
          <w:sz w:val="24"/>
          <w:szCs w:val="24"/>
          <w:lang w:eastAsia="ja-JP"/>
        </w:rPr>
      </w:pPr>
      <w:r w:rsidRPr="008C252F">
        <w:rPr>
          <w:rFonts w:cs="Calibri"/>
          <w:bCs/>
          <w:sz w:val="24"/>
          <w:szCs w:val="24"/>
          <w:lang w:eastAsia="ja-JP"/>
        </w:rPr>
        <w:t>Придбання обладнання (ящиків, баків) для вив</w:t>
      </w:r>
      <w:r w:rsidR="00147C2D">
        <w:rPr>
          <w:rFonts w:cs="Calibri"/>
          <w:bCs/>
          <w:sz w:val="24"/>
          <w:szCs w:val="24"/>
          <w:lang w:eastAsia="ja-JP"/>
        </w:rPr>
        <w:t xml:space="preserve">озу сміття, облаштування місць </w:t>
      </w:r>
      <w:r w:rsidRPr="008C252F">
        <w:rPr>
          <w:rFonts w:cs="Calibri"/>
          <w:bCs/>
          <w:sz w:val="24"/>
          <w:szCs w:val="24"/>
          <w:lang w:eastAsia="ja-JP"/>
        </w:rPr>
        <w:t>транспортування і складування побутових відходів (сміттєзвалищ);</w:t>
      </w:r>
    </w:p>
    <w:p w:rsidR="00146D5F" w:rsidRDefault="00146D5F" w:rsidP="00146D5F">
      <w:pPr>
        <w:numPr>
          <w:ilvl w:val="3"/>
          <w:numId w:val="24"/>
        </w:numPr>
        <w:spacing w:after="0" w:line="240" w:lineRule="auto"/>
        <w:ind w:left="851" w:hanging="284"/>
        <w:contextualSpacing/>
        <w:jc w:val="both"/>
        <w:rPr>
          <w:rFonts w:cs="Calibri"/>
          <w:bCs/>
          <w:sz w:val="24"/>
          <w:szCs w:val="24"/>
          <w:lang w:eastAsia="ja-JP"/>
        </w:rPr>
      </w:pPr>
      <w:r w:rsidRPr="008C252F">
        <w:rPr>
          <w:rFonts w:cs="Calibri"/>
          <w:bCs/>
          <w:sz w:val="24"/>
          <w:szCs w:val="24"/>
          <w:lang w:eastAsia="ja-JP"/>
        </w:rPr>
        <w:t>Придбання спецтехніки для збирання та перевезення ТПВ</w:t>
      </w:r>
      <w:r w:rsidR="002938AB">
        <w:rPr>
          <w:rFonts w:cs="Calibri"/>
          <w:bCs/>
          <w:sz w:val="24"/>
          <w:szCs w:val="24"/>
          <w:lang w:eastAsia="ja-JP"/>
        </w:rPr>
        <w:t>, підгортання смітників, прогортання доріг</w:t>
      </w:r>
      <w:r w:rsidRPr="008C252F">
        <w:rPr>
          <w:rFonts w:cs="Calibri"/>
          <w:bCs/>
          <w:sz w:val="24"/>
          <w:szCs w:val="24"/>
          <w:lang w:eastAsia="ja-JP"/>
        </w:rPr>
        <w:t>;</w:t>
      </w:r>
    </w:p>
    <w:p w:rsidR="00146D5F" w:rsidRPr="008C252F" w:rsidRDefault="00146D5F" w:rsidP="00146D5F">
      <w:pPr>
        <w:numPr>
          <w:ilvl w:val="3"/>
          <w:numId w:val="24"/>
        </w:numPr>
        <w:spacing w:after="0" w:line="240" w:lineRule="auto"/>
        <w:ind w:left="851" w:hanging="284"/>
        <w:contextualSpacing/>
        <w:jc w:val="both"/>
        <w:rPr>
          <w:rFonts w:cs="Calibri"/>
          <w:bCs/>
          <w:sz w:val="24"/>
          <w:szCs w:val="24"/>
          <w:lang w:eastAsia="ja-JP"/>
        </w:rPr>
      </w:pPr>
      <w:r w:rsidRPr="008C252F">
        <w:rPr>
          <w:rFonts w:cs="Calibri"/>
          <w:bCs/>
          <w:sz w:val="24"/>
          <w:szCs w:val="24"/>
          <w:lang w:eastAsia="ja-JP"/>
        </w:rPr>
        <w:t>Оплату транспортних послуг по вивозу твердих побутових відходів;</w:t>
      </w:r>
    </w:p>
    <w:p w:rsidR="00146D5F" w:rsidRPr="008C252F" w:rsidRDefault="00146D5F" w:rsidP="00146D5F">
      <w:pPr>
        <w:numPr>
          <w:ilvl w:val="3"/>
          <w:numId w:val="24"/>
        </w:numPr>
        <w:spacing w:after="0" w:line="240" w:lineRule="auto"/>
        <w:ind w:left="851" w:hanging="284"/>
        <w:contextualSpacing/>
        <w:jc w:val="both"/>
        <w:rPr>
          <w:rFonts w:cs="Calibri"/>
          <w:bCs/>
          <w:sz w:val="24"/>
          <w:szCs w:val="24"/>
          <w:lang w:eastAsia="ja-JP"/>
        </w:rPr>
      </w:pPr>
      <w:r w:rsidRPr="008C252F">
        <w:rPr>
          <w:rFonts w:cs="Calibri"/>
          <w:bCs/>
          <w:sz w:val="24"/>
          <w:szCs w:val="24"/>
          <w:lang w:eastAsia="ja-JP"/>
        </w:rPr>
        <w:lastRenderedPageBreak/>
        <w:t>Зменшення викидів забруднюючих речовин та покращення стану атмосферного повітря;</w:t>
      </w:r>
    </w:p>
    <w:p w:rsidR="00146D5F" w:rsidRPr="008C252F" w:rsidRDefault="00146D5F" w:rsidP="00146D5F">
      <w:pPr>
        <w:numPr>
          <w:ilvl w:val="3"/>
          <w:numId w:val="24"/>
        </w:numPr>
        <w:spacing w:after="0" w:line="240" w:lineRule="auto"/>
        <w:ind w:left="851" w:hanging="284"/>
        <w:contextualSpacing/>
        <w:jc w:val="both"/>
        <w:rPr>
          <w:rFonts w:cs="Calibri"/>
          <w:bCs/>
          <w:sz w:val="24"/>
          <w:szCs w:val="24"/>
          <w:lang w:eastAsia="ja-JP"/>
        </w:rPr>
      </w:pPr>
      <w:r w:rsidRPr="008C252F">
        <w:rPr>
          <w:rFonts w:cs="Calibri"/>
          <w:bCs/>
          <w:sz w:val="24"/>
          <w:szCs w:val="24"/>
          <w:lang w:eastAsia="ja-JP"/>
        </w:rPr>
        <w:t>Охорону і раціональне використання земель;</w:t>
      </w:r>
    </w:p>
    <w:p w:rsidR="00146D5F" w:rsidRPr="008C252F" w:rsidRDefault="00146D5F" w:rsidP="00146D5F">
      <w:pPr>
        <w:numPr>
          <w:ilvl w:val="3"/>
          <w:numId w:val="24"/>
        </w:numPr>
        <w:spacing w:after="0" w:line="240" w:lineRule="auto"/>
        <w:ind w:left="851" w:hanging="284"/>
        <w:contextualSpacing/>
        <w:jc w:val="both"/>
        <w:rPr>
          <w:rFonts w:cs="Calibri"/>
          <w:bCs/>
          <w:sz w:val="24"/>
          <w:szCs w:val="24"/>
          <w:lang w:eastAsia="ja-JP"/>
        </w:rPr>
      </w:pPr>
      <w:r w:rsidRPr="008C252F">
        <w:rPr>
          <w:rFonts w:cs="Calibri"/>
          <w:bCs/>
          <w:sz w:val="24"/>
          <w:szCs w:val="24"/>
          <w:lang w:eastAsia="ja-JP"/>
        </w:rPr>
        <w:t>Озеленення, благоустрій сіл (ліквідація аварійних дерев та сухостою, закупівля та висадка саджанців дерев і квітів, розбивка клумб, квітників, очистка чагарників, боротьба з борщівником);</w:t>
      </w:r>
    </w:p>
    <w:p w:rsidR="00146D5F" w:rsidRPr="008C252F" w:rsidRDefault="00146D5F" w:rsidP="00146D5F">
      <w:pPr>
        <w:spacing w:after="0" w:line="240" w:lineRule="auto"/>
        <w:jc w:val="both"/>
        <w:rPr>
          <w:rFonts w:cs="Calibri"/>
          <w:bCs/>
          <w:sz w:val="24"/>
          <w:szCs w:val="24"/>
        </w:rPr>
      </w:pPr>
      <w:r w:rsidRPr="008C252F">
        <w:rPr>
          <w:rFonts w:cs="Calibri"/>
          <w:bCs/>
          <w:sz w:val="24"/>
          <w:szCs w:val="24"/>
        </w:rPr>
        <w:t>Планується реалізувати енергозберігаючі заходи в бюджетних установах громади, які є складовою частиною плану дій сталого енергетичного розвитку:</w:t>
      </w:r>
    </w:p>
    <w:p w:rsidR="00146D5F" w:rsidRPr="008C252F" w:rsidRDefault="00146D5F" w:rsidP="00146D5F">
      <w:pPr>
        <w:numPr>
          <w:ilvl w:val="0"/>
          <w:numId w:val="25"/>
        </w:numPr>
        <w:spacing w:after="0" w:line="240" w:lineRule="auto"/>
        <w:ind w:left="1134" w:hanging="567"/>
        <w:jc w:val="both"/>
        <w:rPr>
          <w:rFonts w:cs="Calibri"/>
          <w:bCs/>
          <w:sz w:val="24"/>
          <w:szCs w:val="24"/>
          <w:lang w:val="en-US"/>
        </w:rPr>
      </w:pPr>
      <w:r w:rsidRPr="008C252F">
        <w:rPr>
          <w:rFonts w:cs="Calibri"/>
          <w:bCs/>
          <w:sz w:val="24"/>
          <w:szCs w:val="24"/>
        </w:rPr>
        <w:t xml:space="preserve">провести </w:t>
      </w:r>
      <w:r w:rsidRPr="008C252F">
        <w:rPr>
          <w:rFonts w:cs="Calibri"/>
          <w:bCs/>
          <w:sz w:val="24"/>
          <w:szCs w:val="24"/>
          <w:lang w:val="en-US"/>
        </w:rPr>
        <w:t>енергоаудит бюджетних установ;</w:t>
      </w:r>
    </w:p>
    <w:p w:rsidR="00146D5F" w:rsidRPr="008C252F" w:rsidRDefault="00146D5F" w:rsidP="00146D5F">
      <w:pPr>
        <w:numPr>
          <w:ilvl w:val="0"/>
          <w:numId w:val="25"/>
        </w:numPr>
        <w:spacing w:after="0" w:line="240" w:lineRule="auto"/>
        <w:ind w:left="1134" w:hanging="567"/>
        <w:jc w:val="both"/>
        <w:rPr>
          <w:rFonts w:cs="Calibri"/>
          <w:bCs/>
          <w:sz w:val="24"/>
          <w:szCs w:val="24"/>
          <w:lang w:val="ru-RU"/>
        </w:rPr>
      </w:pPr>
      <w:r w:rsidRPr="008C252F">
        <w:rPr>
          <w:rFonts w:cs="Calibri"/>
          <w:bCs/>
          <w:sz w:val="24"/>
          <w:szCs w:val="24"/>
        </w:rPr>
        <w:t>с</w:t>
      </w:r>
      <w:r w:rsidRPr="008C252F">
        <w:rPr>
          <w:rFonts w:cs="Calibri"/>
          <w:bCs/>
          <w:sz w:val="24"/>
          <w:szCs w:val="24"/>
          <w:lang w:val="ru-RU"/>
        </w:rPr>
        <w:t>формува</w:t>
      </w:r>
      <w:r w:rsidRPr="008C252F">
        <w:rPr>
          <w:rFonts w:cs="Calibri"/>
          <w:bCs/>
          <w:sz w:val="24"/>
          <w:szCs w:val="24"/>
        </w:rPr>
        <w:t xml:space="preserve">ти </w:t>
      </w:r>
      <w:r w:rsidRPr="008C252F">
        <w:rPr>
          <w:rFonts w:cs="Calibri"/>
          <w:bCs/>
          <w:sz w:val="24"/>
          <w:szCs w:val="24"/>
          <w:lang w:val="ru-RU"/>
        </w:rPr>
        <w:t>енергетичн</w:t>
      </w:r>
      <w:r w:rsidRPr="008C252F">
        <w:rPr>
          <w:rFonts w:cs="Calibri"/>
          <w:bCs/>
          <w:sz w:val="24"/>
          <w:szCs w:val="24"/>
        </w:rPr>
        <w:t>ий</w:t>
      </w:r>
      <w:r w:rsidRPr="008C252F">
        <w:rPr>
          <w:rFonts w:cs="Calibri"/>
          <w:bCs/>
          <w:sz w:val="24"/>
          <w:szCs w:val="24"/>
          <w:lang w:val="ru-RU"/>
        </w:rPr>
        <w:t xml:space="preserve"> бюджет громади</w:t>
      </w:r>
      <w:r w:rsidRPr="008C252F">
        <w:rPr>
          <w:rFonts w:cs="Calibri"/>
          <w:bCs/>
          <w:sz w:val="24"/>
          <w:szCs w:val="24"/>
        </w:rPr>
        <w:t xml:space="preserve"> на </w:t>
      </w:r>
      <w:r w:rsidRPr="008C252F">
        <w:rPr>
          <w:rFonts w:cs="Calibri"/>
          <w:bCs/>
          <w:sz w:val="24"/>
          <w:szCs w:val="24"/>
          <w:lang w:val="ru-RU"/>
        </w:rPr>
        <w:t>заходи з підтримк</w:t>
      </w:r>
      <w:r w:rsidRPr="008C252F">
        <w:rPr>
          <w:rFonts w:cs="Calibri"/>
          <w:bCs/>
          <w:sz w:val="24"/>
          <w:szCs w:val="24"/>
        </w:rPr>
        <w:t>и</w:t>
      </w:r>
      <w:r w:rsidRPr="008C252F">
        <w:rPr>
          <w:rFonts w:cs="Calibri"/>
          <w:bCs/>
          <w:sz w:val="24"/>
          <w:szCs w:val="24"/>
          <w:lang w:val="ru-RU"/>
        </w:rPr>
        <w:t xml:space="preserve"> енергозберігаючих ініціатив;</w:t>
      </w:r>
    </w:p>
    <w:p w:rsidR="00146D5F" w:rsidRPr="008C252F" w:rsidRDefault="00147C2D" w:rsidP="00146D5F">
      <w:pPr>
        <w:numPr>
          <w:ilvl w:val="0"/>
          <w:numId w:val="25"/>
        </w:numPr>
        <w:spacing w:after="0" w:line="240" w:lineRule="auto"/>
        <w:ind w:left="1134" w:hanging="567"/>
        <w:jc w:val="both"/>
        <w:rPr>
          <w:rFonts w:cs="Calibri"/>
          <w:bCs/>
          <w:sz w:val="24"/>
          <w:szCs w:val="24"/>
          <w:lang w:val="ru-RU"/>
        </w:rPr>
      </w:pPr>
      <w:r>
        <w:rPr>
          <w:rFonts w:cs="Calibri"/>
          <w:bCs/>
          <w:sz w:val="24"/>
          <w:szCs w:val="24"/>
        </w:rPr>
        <w:t>організувати</w:t>
      </w:r>
      <w:r w:rsidR="00146D5F" w:rsidRPr="008C252F">
        <w:rPr>
          <w:rFonts w:cs="Calibri"/>
          <w:bCs/>
          <w:sz w:val="24"/>
          <w:szCs w:val="24"/>
        </w:rPr>
        <w:t xml:space="preserve"> </w:t>
      </w:r>
      <w:r w:rsidR="00146D5F" w:rsidRPr="008C252F">
        <w:rPr>
          <w:rFonts w:cs="Calibri"/>
          <w:bCs/>
          <w:sz w:val="24"/>
          <w:szCs w:val="24"/>
          <w:lang w:val="ru-RU"/>
        </w:rPr>
        <w:t>інформаційну кампанію щодо енергозбереження;</w:t>
      </w:r>
    </w:p>
    <w:p w:rsidR="00146D5F" w:rsidRPr="008C252F" w:rsidRDefault="00147C2D" w:rsidP="00146D5F">
      <w:pPr>
        <w:numPr>
          <w:ilvl w:val="0"/>
          <w:numId w:val="25"/>
        </w:numPr>
        <w:spacing w:after="0" w:line="240" w:lineRule="auto"/>
        <w:ind w:left="1134" w:hanging="567"/>
        <w:jc w:val="both"/>
        <w:rPr>
          <w:rFonts w:cs="Calibri"/>
          <w:bCs/>
          <w:sz w:val="24"/>
          <w:szCs w:val="24"/>
          <w:lang w:val="ru-RU"/>
        </w:rPr>
      </w:pPr>
      <w:r>
        <w:rPr>
          <w:rFonts w:cs="Calibri"/>
          <w:bCs/>
          <w:sz w:val="24"/>
          <w:szCs w:val="24"/>
          <w:lang w:val="ru-RU"/>
        </w:rPr>
        <w:t>реалізувати</w:t>
      </w:r>
      <w:r w:rsidR="00146D5F" w:rsidRPr="008C252F">
        <w:rPr>
          <w:rFonts w:cs="Calibri"/>
          <w:bCs/>
          <w:sz w:val="24"/>
          <w:szCs w:val="24"/>
          <w:lang w:val="ru-RU"/>
        </w:rPr>
        <w:t xml:space="preserve"> навчальн</w:t>
      </w:r>
      <w:r>
        <w:rPr>
          <w:rFonts w:cs="Calibri"/>
          <w:bCs/>
          <w:sz w:val="24"/>
          <w:szCs w:val="24"/>
          <w:lang w:val="ru-RU"/>
        </w:rPr>
        <w:t>і</w:t>
      </w:r>
      <w:r w:rsidR="00146D5F" w:rsidRPr="008C252F">
        <w:rPr>
          <w:rFonts w:cs="Calibri"/>
          <w:bCs/>
          <w:sz w:val="24"/>
          <w:szCs w:val="24"/>
          <w:lang w:val="ru-RU"/>
        </w:rPr>
        <w:t xml:space="preserve"> заход</w:t>
      </w:r>
      <w:r>
        <w:rPr>
          <w:rFonts w:cs="Calibri"/>
          <w:bCs/>
          <w:sz w:val="24"/>
          <w:szCs w:val="24"/>
          <w:lang w:val="ru-RU"/>
        </w:rPr>
        <w:t>и</w:t>
      </w:r>
      <w:r w:rsidR="00146D5F" w:rsidRPr="008C252F">
        <w:rPr>
          <w:rFonts w:cs="Calibri"/>
          <w:bCs/>
          <w:sz w:val="24"/>
          <w:szCs w:val="24"/>
          <w:lang w:val="ru-RU"/>
        </w:rPr>
        <w:t xml:space="preserve"> серед громадян щодо формування громадського нагляду та контролю;</w:t>
      </w:r>
    </w:p>
    <w:p w:rsidR="00146D5F" w:rsidRPr="008C252F" w:rsidRDefault="00146D5F" w:rsidP="00146D5F">
      <w:pPr>
        <w:numPr>
          <w:ilvl w:val="0"/>
          <w:numId w:val="25"/>
        </w:numPr>
        <w:spacing w:after="0" w:line="240" w:lineRule="auto"/>
        <w:ind w:left="1134" w:hanging="567"/>
        <w:jc w:val="both"/>
        <w:rPr>
          <w:rFonts w:cs="Calibri"/>
          <w:bCs/>
          <w:sz w:val="24"/>
          <w:szCs w:val="24"/>
          <w:lang w:val="ru-RU"/>
        </w:rPr>
      </w:pPr>
      <w:r w:rsidRPr="008C252F">
        <w:rPr>
          <w:rFonts w:cs="Calibri"/>
          <w:bCs/>
          <w:sz w:val="24"/>
          <w:szCs w:val="24"/>
          <w:lang w:val="ru-RU"/>
        </w:rPr>
        <w:t>провести термомодернізацію бюджетних установ (капітальний ремонт, заміна вікон, утеплення стін, стелі, ізоляція покрівлі).</w:t>
      </w:r>
    </w:p>
    <w:p w:rsidR="00146D5F" w:rsidRPr="008C252F" w:rsidRDefault="00146D5F" w:rsidP="00146D5F">
      <w:pPr>
        <w:spacing w:after="0" w:line="240" w:lineRule="auto"/>
        <w:jc w:val="both"/>
        <w:rPr>
          <w:rFonts w:cs="Calibri"/>
          <w:bCs/>
          <w:sz w:val="24"/>
          <w:szCs w:val="24"/>
        </w:rPr>
      </w:pPr>
      <w:r w:rsidRPr="008C252F">
        <w:rPr>
          <w:rFonts w:cs="Calibri"/>
          <w:bCs/>
          <w:sz w:val="24"/>
          <w:szCs w:val="24"/>
        </w:rPr>
        <w:t>Основні завдання та заходи:</w:t>
      </w:r>
    </w:p>
    <w:p w:rsidR="00146D5F" w:rsidRPr="008C252F" w:rsidRDefault="00146D5F" w:rsidP="00146D5F">
      <w:pPr>
        <w:numPr>
          <w:ilvl w:val="0"/>
          <w:numId w:val="29"/>
        </w:numPr>
        <w:spacing w:after="0" w:line="240" w:lineRule="auto"/>
        <w:ind w:left="1134" w:hanging="578"/>
        <w:contextualSpacing/>
        <w:jc w:val="both"/>
        <w:rPr>
          <w:rFonts w:cs="Calibri"/>
          <w:bCs/>
          <w:sz w:val="24"/>
          <w:szCs w:val="24"/>
          <w:lang w:val="en-US" w:eastAsia="ja-JP"/>
        </w:rPr>
      </w:pPr>
      <w:r w:rsidRPr="008C252F">
        <w:rPr>
          <w:rFonts w:cs="Calibri"/>
          <w:bCs/>
          <w:sz w:val="24"/>
          <w:szCs w:val="24"/>
          <w:lang w:val="en-US" w:eastAsia="ja-JP"/>
        </w:rPr>
        <w:t>скорочення обсягів споживання енергоносіїв;</w:t>
      </w:r>
    </w:p>
    <w:p w:rsidR="00146D5F" w:rsidRPr="008C252F" w:rsidRDefault="00146D5F" w:rsidP="00146D5F">
      <w:pPr>
        <w:numPr>
          <w:ilvl w:val="0"/>
          <w:numId w:val="29"/>
        </w:numPr>
        <w:spacing w:after="0" w:line="240" w:lineRule="auto"/>
        <w:ind w:left="1134" w:hanging="578"/>
        <w:contextualSpacing/>
        <w:jc w:val="both"/>
        <w:rPr>
          <w:rFonts w:cs="Calibri"/>
          <w:bCs/>
          <w:sz w:val="24"/>
          <w:szCs w:val="24"/>
          <w:lang w:val="en-US" w:eastAsia="ja-JP"/>
        </w:rPr>
      </w:pPr>
      <w:r w:rsidRPr="008C252F">
        <w:rPr>
          <w:rFonts w:cs="Calibri"/>
          <w:bCs/>
          <w:sz w:val="24"/>
          <w:szCs w:val="24"/>
          <w:lang w:val="en-US" w:eastAsia="ja-JP"/>
        </w:rPr>
        <w:t>скорочення обсягу бюджетних видатків шляхом модернізації систем теплопостачання та термомодернізації об’єктів бюджетної сфери;</w:t>
      </w:r>
    </w:p>
    <w:p w:rsidR="00146D5F" w:rsidRPr="008C252F" w:rsidRDefault="00146D5F" w:rsidP="00146D5F">
      <w:pPr>
        <w:numPr>
          <w:ilvl w:val="0"/>
          <w:numId w:val="29"/>
        </w:numPr>
        <w:spacing w:after="0" w:line="240" w:lineRule="auto"/>
        <w:ind w:left="1134" w:hanging="578"/>
        <w:contextualSpacing/>
        <w:jc w:val="both"/>
        <w:rPr>
          <w:rFonts w:cs="Calibri"/>
          <w:bCs/>
          <w:sz w:val="24"/>
          <w:szCs w:val="24"/>
          <w:lang w:val="ru-RU" w:eastAsia="ja-JP"/>
        </w:rPr>
      </w:pPr>
      <w:r w:rsidRPr="008C252F">
        <w:rPr>
          <w:rFonts w:cs="Calibri"/>
          <w:bCs/>
          <w:sz w:val="24"/>
          <w:szCs w:val="24"/>
          <w:lang w:val="ru-RU" w:eastAsia="ja-JP"/>
        </w:rPr>
        <w:t>визначення технічного потенціалу та заміщення традиційних видів енергоресурсів за рахунок використання відновлювальних джерел енергії та альтернативних видів палива;</w:t>
      </w:r>
    </w:p>
    <w:p w:rsidR="00146D5F" w:rsidRPr="008C252F" w:rsidRDefault="00146D5F" w:rsidP="00146D5F">
      <w:pPr>
        <w:numPr>
          <w:ilvl w:val="0"/>
          <w:numId w:val="29"/>
        </w:numPr>
        <w:spacing w:after="0" w:line="240" w:lineRule="auto"/>
        <w:ind w:left="1134" w:hanging="578"/>
        <w:contextualSpacing/>
        <w:jc w:val="both"/>
        <w:rPr>
          <w:rFonts w:cs="Calibri"/>
          <w:bCs/>
          <w:sz w:val="24"/>
          <w:szCs w:val="24"/>
          <w:lang w:val="ru-RU" w:eastAsia="ja-JP"/>
        </w:rPr>
      </w:pPr>
      <w:r w:rsidRPr="008C252F">
        <w:rPr>
          <w:rFonts w:cs="Calibri"/>
          <w:bCs/>
          <w:sz w:val="24"/>
          <w:szCs w:val="24"/>
          <w:lang w:val="ru-RU" w:eastAsia="ja-JP"/>
        </w:rPr>
        <w:t xml:space="preserve">збільшення розміру інвестицій в енергоефективну модернізацію будівель; </w:t>
      </w:r>
    </w:p>
    <w:p w:rsidR="00146D5F" w:rsidRPr="008C252F" w:rsidRDefault="00146D5F" w:rsidP="00146D5F">
      <w:pPr>
        <w:numPr>
          <w:ilvl w:val="0"/>
          <w:numId w:val="29"/>
        </w:numPr>
        <w:spacing w:after="0" w:line="240" w:lineRule="auto"/>
        <w:ind w:left="1134" w:hanging="578"/>
        <w:contextualSpacing/>
        <w:jc w:val="both"/>
        <w:rPr>
          <w:rFonts w:cs="Calibri"/>
          <w:bCs/>
          <w:sz w:val="24"/>
          <w:szCs w:val="24"/>
          <w:lang w:val="ru-RU" w:eastAsia="ja-JP"/>
        </w:rPr>
      </w:pPr>
      <w:r w:rsidRPr="008C252F">
        <w:rPr>
          <w:rFonts w:cs="Calibri"/>
          <w:bCs/>
          <w:sz w:val="24"/>
          <w:szCs w:val="24"/>
          <w:lang w:val="ru-RU" w:eastAsia="ja-JP"/>
        </w:rPr>
        <w:t>підвищення кваліфікації кадрів в галузі енергоефективності (навчальні курси, семінари, конференції) та популяризація енергозбереження;</w:t>
      </w:r>
    </w:p>
    <w:p w:rsidR="00146D5F" w:rsidRPr="008C252F" w:rsidRDefault="00146D5F" w:rsidP="00146D5F">
      <w:pPr>
        <w:numPr>
          <w:ilvl w:val="0"/>
          <w:numId w:val="29"/>
        </w:numPr>
        <w:spacing w:after="0" w:line="240" w:lineRule="auto"/>
        <w:ind w:left="1134" w:hanging="578"/>
        <w:contextualSpacing/>
        <w:jc w:val="both"/>
        <w:rPr>
          <w:rFonts w:cs="Calibri"/>
          <w:bCs/>
          <w:sz w:val="24"/>
          <w:szCs w:val="24"/>
          <w:lang w:val="ru-RU" w:eastAsia="ja-JP"/>
        </w:rPr>
      </w:pPr>
      <w:r w:rsidRPr="008C252F">
        <w:rPr>
          <w:rFonts w:cs="Calibri"/>
          <w:bCs/>
          <w:sz w:val="24"/>
          <w:szCs w:val="24"/>
          <w:lang w:val="ru-RU" w:eastAsia="ja-JP"/>
        </w:rPr>
        <w:t>здійснення щоденного моніторингу споживання енергоносіїв у будівлях бюджетної сфери громади та удосконалення системи автоматизованого збору інформації, регулювання споживання теплової енергії, електроенергії, водопостачання бюджетної сфери громади;</w:t>
      </w:r>
    </w:p>
    <w:p w:rsidR="00146D5F" w:rsidRPr="008C252F" w:rsidRDefault="00146D5F" w:rsidP="00146D5F">
      <w:pPr>
        <w:numPr>
          <w:ilvl w:val="0"/>
          <w:numId w:val="29"/>
        </w:numPr>
        <w:spacing w:after="0" w:line="240" w:lineRule="auto"/>
        <w:ind w:left="1134" w:hanging="578"/>
        <w:contextualSpacing/>
        <w:jc w:val="both"/>
        <w:rPr>
          <w:rFonts w:cs="Calibri"/>
          <w:bCs/>
          <w:sz w:val="24"/>
          <w:szCs w:val="24"/>
          <w:lang w:val="ru-RU" w:eastAsia="ja-JP"/>
        </w:rPr>
      </w:pPr>
      <w:r w:rsidRPr="008C252F">
        <w:rPr>
          <w:rFonts w:cs="Calibri"/>
          <w:bCs/>
          <w:sz w:val="24"/>
          <w:szCs w:val="24"/>
          <w:lang w:val="ru-RU" w:eastAsia="ja-JP"/>
        </w:rPr>
        <w:t>визначення класів енергоефективності будівель бюджетної сфери;</w:t>
      </w:r>
    </w:p>
    <w:p w:rsidR="00146D5F" w:rsidRPr="008C252F" w:rsidRDefault="00146D5F" w:rsidP="00146D5F">
      <w:pPr>
        <w:numPr>
          <w:ilvl w:val="0"/>
          <w:numId w:val="29"/>
        </w:numPr>
        <w:spacing w:after="0" w:line="240" w:lineRule="auto"/>
        <w:ind w:left="1134" w:hanging="578"/>
        <w:contextualSpacing/>
        <w:jc w:val="both"/>
        <w:rPr>
          <w:rFonts w:cs="Calibri"/>
          <w:bCs/>
          <w:sz w:val="24"/>
          <w:szCs w:val="24"/>
          <w:lang w:val="ru-RU" w:eastAsia="ja-JP"/>
        </w:rPr>
      </w:pPr>
      <w:r w:rsidRPr="008C252F">
        <w:rPr>
          <w:rFonts w:cs="Calibri"/>
          <w:bCs/>
          <w:sz w:val="24"/>
          <w:szCs w:val="24"/>
          <w:lang w:val="ru-RU" w:eastAsia="ja-JP"/>
        </w:rPr>
        <w:t>впровадження світлодіодних систем освітлення вулиць та модернізація існуючих;</w:t>
      </w:r>
    </w:p>
    <w:p w:rsidR="00146D5F" w:rsidRPr="008C252F" w:rsidRDefault="00146D5F" w:rsidP="00146D5F">
      <w:pPr>
        <w:numPr>
          <w:ilvl w:val="0"/>
          <w:numId w:val="29"/>
        </w:numPr>
        <w:spacing w:after="0" w:line="240" w:lineRule="auto"/>
        <w:ind w:left="1134" w:hanging="578"/>
        <w:contextualSpacing/>
        <w:jc w:val="both"/>
        <w:rPr>
          <w:rFonts w:cs="Calibri"/>
          <w:bCs/>
          <w:sz w:val="24"/>
          <w:szCs w:val="24"/>
          <w:lang w:val="en-US" w:eastAsia="ja-JP"/>
        </w:rPr>
      </w:pPr>
      <w:r w:rsidRPr="008C252F">
        <w:rPr>
          <w:rFonts w:cs="Calibri"/>
          <w:bCs/>
          <w:sz w:val="24"/>
          <w:szCs w:val="24"/>
          <w:lang w:val="en-US" w:eastAsia="ja-JP"/>
        </w:rPr>
        <w:t>реконструкція існуючих котелень.</w:t>
      </w:r>
    </w:p>
    <w:p w:rsidR="00146D5F" w:rsidRPr="008C252F" w:rsidRDefault="00146D5F" w:rsidP="00146D5F">
      <w:pPr>
        <w:spacing w:before="120" w:after="0" w:line="240" w:lineRule="auto"/>
        <w:jc w:val="both"/>
        <w:rPr>
          <w:rFonts w:cs="Calibri"/>
          <w:b/>
          <w:bCs/>
          <w:sz w:val="24"/>
          <w:szCs w:val="24"/>
        </w:rPr>
      </w:pPr>
      <w:r w:rsidRPr="008C252F">
        <w:rPr>
          <w:rFonts w:cs="Calibri"/>
          <w:b/>
          <w:bCs/>
          <w:sz w:val="24"/>
          <w:szCs w:val="24"/>
        </w:rPr>
        <w:t>Операційна ціль 3.3. Підвищення рівня безпеки</w:t>
      </w:r>
    </w:p>
    <w:p w:rsidR="00146D5F" w:rsidRPr="008C252F" w:rsidRDefault="00146D5F" w:rsidP="00146D5F">
      <w:pPr>
        <w:spacing w:after="0" w:line="240" w:lineRule="auto"/>
        <w:ind w:firstLine="567"/>
        <w:jc w:val="both"/>
        <w:rPr>
          <w:rFonts w:cs="Calibri"/>
          <w:sz w:val="24"/>
          <w:szCs w:val="24"/>
        </w:rPr>
      </w:pPr>
      <w:r w:rsidRPr="008C252F">
        <w:rPr>
          <w:rFonts w:cs="Calibri"/>
          <w:bCs/>
          <w:sz w:val="24"/>
          <w:szCs w:val="24"/>
        </w:rPr>
        <w:t xml:space="preserve">Актуальним питанням є </w:t>
      </w:r>
      <w:r w:rsidR="00147C2D">
        <w:rPr>
          <w:rFonts w:cs="Calibri"/>
          <w:bCs/>
          <w:sz w:val="24"/>
          <w:szCs w:val="24"/>
        </w:rPr>
        <w:t>формування</w:t>
      </w:r>
      <w:r w:rsidRPr="008C252F">
        <w:rPr>
          <w:rFonts w:cs="Calibri"/>
          <w:bCs/>
          <w:sz w:val="24"/>
          <w:szCs w:val="24"/>
        </w:rPr>
        <w:t xml:space="preserve"> безпеки та громадського порядку, тому в громаді варто пропрацювати питання встановлення системи відеомоніторингу за основними транспортними артеріями </w:t>
      </w:r>
      <w:r w:rsidR="00147C2D">
        <w:rPr>
          <w:rFonts w:cs="Calibri"/>
          <w:bCs/>
          <w:sz w:val="24"/>
          <w:szCs w:val="24"/>
        </w:rPr>
        <w:t>М</w:t>
      </w:r>
      <w:r w:rsidRPr="008C252F">
        <w:rPr>
          <w:rFonts w:cs="Calibri"/>
          <w:bCs/>
          <w:sz w:val="24"/>
          <w:szCs w:val="24"/>
        </w:rPr>
        <w:t xml:space="preserve">ТГ. </w:t>
      </w:r>
      <w:r w:rsidRPr="008C252F">
        <w:rPr>
          <w:rFonts w:cs="Calibri"/>
          <w:sz w:val="24"/>
          <w:szCs w:val="24"/>
        </w:rPr>
        <w:t> </w:t>
      </w:r>
      <w:r w:rsidR="00147C2D">
        <w:rPr>
          <w:rFonts w:cs="Calibri"/>
          <w:sz w:val="24"/>
          <w:szCs w:val="24"/>
        </w:rPr>
        <w:t>У</w:t>
      </w:r>
      <w:r w:rsidRPr="008C252F">
        <w:rPr>
          <w:rFonts w:cs="Calibri"/>
          <w:sz w:val="24"/>
          <w:szCs w:val="24"/>
        </w:rPr>
        <w:t xml:space="preserve"> рамках регіональних програм профілактики злочинності, підвищення безпеки дорожнього руху передбачається з метою ослаблення дії криміногенних факторів в об’єднаній територіальній громаді, зокрема в період кризових суспільних ситуацій, забезпечити здійснення комплексу заходів щодо:</w:t>
      </w:r>
    </w:p>
    <w:p w:rsidR="00146D5F" w:rsidRPr="008C252F" w:rsidRDefault="00146D5F" w:rsidP="00146D5F">
      <w:pPr>
        <w:spacing w:after="0" w:line="240" w:lineRule="auto"/>
        <w:ind w:left="851" w:hanging="284"/>
        <w:jc w:val="both"/>
        <w:rPr>
          <w:rFonts w:cs="Calibri"/>
          <w:sz w:val="24"/>
          <w:szCs w:val="24"/>
        </w:rPr>
      </w:pPr>
      <w:r w:rsidRPr="008C252F">
        <w:rPr>
          <w:rFonts w:cs="Calibri"/>
          <w:sz w:val="24"/>
          <w:szCs w:val="24"/>
        </w:rPr>
        <w:t xml:space="preserve">- запобігання поширенню пияцтву та  наркоманії; усунення причин і умов, що сприяють втягненню молоді та підлітків у протиправну діяльність; </w:t>
      </w:r>
    </w:p>
    <w:p w:rsidR="00146D5F" w:rsidRPr="008C252F" w:rsidRDefault="00147C2D" w:rsidP="00146D5F">
      <w:pPr>
        <w:spacing w:after="0" w:line="240" w:lineRule="auto"/>
        <w:ind w:left="851" w:hanging="284"/>
        <w:jc w:val="both"/>
        <w:rPr>
          <w:rFonts w:cs="Calibri"/>
          <w:sz w:val="24"/>
          <w:szCs w:val="24"/>
        </w:rPr>
      </w:pPr>
      <w:r>
        <w:rPr>
          <w:rFonts w:cs="Calibri"/>
          <w:sz w:val="24"/>
          <w:szCs w:val="24"/>
        </w:rPr>
        <w:t>- підвищення ефективно</w:t>
      </w:r>
      <w:r w:rsidR="00146D5F" w:rsidRPr="008C252F">
        <w:rPr>
          <w:rFonts w:cs="Calibri"/>
          <w:sz w:val="24"/>
          <w:szCs w:val="24"/>
        </w:rPr>
        <w:t>ст</w:t>
      </w:r>
      <w:r>
        <w:rPr>
          <w:rFonts w:cs="Calibri"/>
          <w:sz w:val="24"/>
          <w:szCs w:val="24"/>
        </w:rPr>
        <w:t>і</w:t>
      </w:r>
      <w:r w:rsidR="00146D5F" w:rsidRPr="008C252F">
        <w:rPr>
          <w:rFonts w:cs="Calibri"/>
          <w:sz w:val="24"/>
          <w:szCs w:val="24"/>
        </w:rPr>
        <w:t xml:space="preserve"> профілактичної роботи, забезпечення нале</w:t>
      </w:r>
      <w:r>
        <w:rPr>
          <w:rFonts w:cs="Calibri"/>
          <w:sz w:val="24"/>
          <w:szCs w:val="24"/>
        </w:rPr>
        <w:t>жного правопорядку та громадської</w:t>
      </w:r>
      <w:r w:rsidR="00146D5F" w:rsidRPr="008C252F">
        <w:rPr>
          <w:rFonts w:cs="Calibri"/>
          <w:sz w:val="24"/>
          <w:szCs w:val="24"/>
        </w:rPr>
        <w:t xml:space="preserve"> безпек</w:t>
      </w:r>
      <w:r>
        <w:rPr>
          <w:rFonts w:cs="Calibri"/>
          <w:sz w:val="24"/>
          <w:szCs w:val="24"/>
        </w:rPr>
        <w:t>и</w:t>
      </w:r>
      <w:r w:rsidR="00146D5F" w:rsidRPr="008C252F">
        <w:rPr>
          <w:rFonts w:cs="Calibri"/>
          <w:sz w:val="24"/>
          <w:szCs w:val="24"/>
        </w:rPr>
        <w:t>, підвищення правової культури населення, захист прав та свобод громадян;</w:t>
      </w:r>
    </w:p>
    <w:p w:rsidR="00146D5F" w:rsidRPr="008C252F" w:rsidRDefault="00146D5F" w:rsidP="00146D5F">
      <w:pPr>
        <w:spacing w:after="0" w:line="240" w:lineRule="auto"/>
        <w:ind w:left="851" w:hanging="284"/>
        <w:jc w:val="both"/>
        <w:rPr>
          <w:rFonts w:cs="Calibri"/>
          <w:sz w:val="24"/>
          <w:szCs w:val="24"/>
        </w:rPr>
      </w:pPr>
      <w:r w:rsidRPr="008C252F">
        <w:rPr>
          <w:rFonts w:cs="Calibri"/>
          <w:sz w:val="24"/>
          <w:szCs w:val="24"/>
        </w:rPr>
        <w:t>- удосконалення системи профілактики злочинності та правопорушень, спрямованої на посилення боротьби з антисоціальними явищами;</w:t>
      </w:r>
    </w:p>
    <w:p w:rsidR="00146D5F" w:rsidRPr="008C252F" w:rsidRDefault="00146D5F" w:rsidP="00146D5F">
      <w:pPr>
        <w:spacing w:after="0" w:line="240" w:lineRule="auto"/>
        <w:ind w:left="851" w:hanging="284"/>
        <w:jc w:val="both"/>
        <w:rPr>
          <w:rFonts w:cs="Calibri"/>
          <w:sz w:val="24"/>
          <w:szCs w:val="24"/>
        </w:rPr>
      </w:pPr>
      <w:r w:rsidRPr="008C252F">
        <w:rPr>
          <w:rFonts w:cs="Calibri"/>
          <w:sz w:val="24"/>
          <w:szCs w:val="24"/>
        </w:rPr>
        <w:lastRenderedPageBreak/>
        <w:t>- проведення профілактичних відпрацювань місць відпочинку і оздоровлення дітей з метою забезпечення громадського порядку;</w:t>
      </w:r>
    </w:p>
    <w:p w:rsidR="00146D5F" w:rsidRPr="008C252F" w:rsidRDefault="00146D5F" w:rsidP="00146D5F">
      <w:pPr>
        <w:spacing w:after="0" w:line="240" w:lineRule="auto"/>
        <w:ind w:left="851" w:hanging="284"/>
        <w:jc w:val="both"/>
        <w:rPr>
          <w:rFonts w:cs="Calibri"/>
          <w:sz w:val="24"/>
          <w:szCs w:val="24"/>
        </w:rPr>
      </w:pPr>
      <w:r w:rsidRPr="008C252F">
        <w:rPr>
          <w:rFonts w:cs="Calibri"/>
          <w:sz w:val="24"/>
          <w:szCs w:val="24"/>
        </w:rPr>
        <w:t>- посилення контролю за дотриманням законодавства щодо заборони продажу алкогольних напоїв та тютюнових виробів особам віком до 18 років;</w:t>
      </w:r>
    </w:p>
    <w:p w:rsidR="00146D5F" w:rsidRPr="008C252F" w:rsidRDefault="00146D5F" w:rsidP="00146D5F">
      <w:pPr>
        <w:spacing w:after="0" w:line="240" w:lineRule="auto"/>
        <w:ind w:left="851" w:hanging="284"/>
        <w:jc w:val="both"/>
        <w:rPr>
          <w:rFonts w:cs="Calibri"/>
          <w:sz w:val="24"/>
          <w:szCs w:val="24"/>
        </w:rPr>
      </w:pPr>
      <w:r w:rsidRPr="008C252F">
        <w:rPr>
          <w:rFonts w:cs="Calibri"/>
          <w:sz w:val="24"/>
          <w:szCs w:val="24"/>
        </w:rPr>
        <w:t>- спрямування зусиль на запо</w:t>
      </w:r>
      <w:r w:rsidR="00147C2D">
        <w:rPr>
          <w:rFonts w:cs="Calibri"/>
          <w:sz w:val="24"/>
          <w:szCs w:val="24"/>
        </w:rPr>
        <w:t>бігання вчиненню правопорушень і</w:t>
      </w:r>
      <w:r w:rsidRPr="008C252F">
        <w:rPr>
          <w:rFonts w:cs="Calibri"/>
          <w:sz w:val="24"/>
          <w:szCs w:val="24"/>
        </w:rPr>
        <w:t xml:space="preserve"> злочинів неповнолітніми та відносно них, підняття на якісно новий рівень профілактичної роботи;</w:t>
      </w:r>
    </w:p>
    <w:p w:rsidR="00146D5F" w:rsidRPr="008C252F" w:rsidRDefault="00146D5F" w:rsidP="00146D5F">
      <w:pPr>
        <w:spacing w:after="0" w:line="240" w:lineRule="auto"/>
        <w:ind w:left="851" w:hanging="284"/>
        <w:jc w:val="both"/>
        <w:rPr>
          <w:rFonts w:cs="Calibri"/>
          <w:sz w:val="24"/>
          <w:szCs w:val="24"/>
        </w:rPr>
      </w:pPr>
      <w:r w:rsidRPr="008C252F">
        <w:rPr>
          <w:rFonts w:cs="Calibri"/>
          <w:sz w:val="24"/>
          <w:szCs w:val="24"/>
        </w:rPr>
        <w:t xml:space="preserve">- підвищення оперативності реагування на вчинені злочини і правопорушення та їх виявлення; </w:t>
      </w:r>
    </w:p>
    <w:p w:rsidR="00146D5F" w:rsidRPr="008C252F" w:rsidRDefault="00146D5F" w:rsidP="00146D5F">
      <w:pPr>
        <w:spacing w:after="0" w:line="240" w:lineRule="auto"/>
        <w:ind w:left="851" w:hanging="284"/>
        <w:jc w:val="both"/>
        <w:rPr>
          <w:rFonts w:cs="Calibri"/>
          <w:sz w:val="24"/>
          <w:szCs w:val="24"/>
        </w:rPr>
      </w:pPr>
      <w:r w:rsidRPr="008C252F">
        <w:rPr>
          <w:rFonts w:cs="Calibri"/>
          <w:sz w:val="24"/>
          <w:szCs w:val="24"/>
        </w:rPr>
        <w:t>- підвищ</w:t>
      </w:r>
      <w:r w:rsidR="00147C2D">
        <w:rPr>
          <w:rFonts w:cs="Calibri"/>
          <w:sz w:val="24"/>
          <w:szCs w:val="24"/>
        </w:rPr>
        <w:t>ення</w:t>
      </w:r>
      <w:r w:rsidRPr="008C252F">
        <w:rPr>
          <w:rFonts w:cs="Calibri"/>
          <w:sz w:val="24"/>
          <w:szCs w:val="24"/>
        </w:rPr>
        <w:t xml:space="preserve"> ефективн</w:t>
      </w:r>
      <w:r w:rsidR="00147C2D">
        <w:rPr>
          <w:rFonts w:cs="Calibri"/>
          <w:sz w:val="24"/>
          <w:szCs w:val="24"/>
        </w:rPr>
        <w:t>о</w:t>
      </w:r>
      <w:r w:rsidRPr="008C252F">
        <w:rPr>
          <w:rFonts w:cs="Calibri"/>
          <w:sz w:val="24"/>
          <w:szCs w:val="24"/>
        </w:rPr>
        <w:t>ст</w:t>
      </w:r>
      <w:r w:rsidR="00147C2D">
        <w:rPr>
          <w:rFonts w:cs="Calibri"/>
          <w:sz w:val="24"/>
          <w:szCs w:val="24"/>
        </w:rPr>
        <w:t>і</w:t>
      </w:r>
      <w:r w:rsidRPr="008C252F">
        <w:rPr>
          <w:rFonts w:cs="Calibri"/>
          <w:sz w:val="24"/>
          <w:szCs w:val="24"/>
        </w:rPr>
        <w:t xml:space="preserve"> координації зусиль і обміну інформацією між правоохоронними органами та радою в питаннях протидії і профілактики злочинності, забезпеченн</w:t>
      </w:r>
      <w:r w:rsidR="00147C2D">
        <w:rPr>
          <w:rFonts w:cs="Calibri"/>
          <w:sz w:val="24"/>
          <w:szCs w:val="24"/>
        </w:rPr>
        <w:t>я</w:t>
      </w:r>
      <w:r w:rsidRPr="008C252F">
        <w:rPr>
          <w:rFonts w:cs="Calibri"/>
          <w:sz w:val="24"/>
          <w:szCs w:val="24"/>
        </w:rPr>
        <w:t xml:space="preserve"> громадського порядку;</w:t>
      </w:r>
    </w:p>
    <w:p w:rsidR="00146D5F" w:rsidRPr="008C252F" w:rsidRDefault="00146D5F" w:rsidP="00146D5F">
      <w:pPr>
        <w:spacing w:after="0" w:line="240" w:lineRule="auto"/>
        <w:ind w:left="851" w:hanging="284"/>
        <w:jc w:val="both"/>
        <w:rPr>
          <w:rFonts w:cs="Calibri"/>
          <w:sz w:val="24"/>
          <w:szCs w:val="24"/>
        </w:rPr>
      </w:pPr>
      <w:r w:rsidRPr="008C252F">
        <w:rPr>
          <w:rFonts w:cs="Calibri"/>
          <w:sz w:val="24"/>
          <w:szCs w:val="24"/>
        </w:rPr>
        <w:t>- залучення до виконання програми громадських помічників дільничного інспектора поліції;</w:t>
      </w:r>
    </w:p>
    <w:p w:rsidR="00146D5F" w:rsidRPr="008C252F" w:rsidRDefault="00146D5F" w:rsidP="00146D5F">
      <w:pPr>
        <w:spacing w:after="0" w:line="240" w:lineRule="auto"/>
        <w:ind w:left="851" w:hanging="284"/>
        <w:jc w:val="both"/>
        <w:rPr>
          <w:rFonts w:cs="Calibri"/>
          <w:bCs/>
          <w:sz w:val="24"/>
          <w:szCs w:val="24"/>
        </w:rPr>
      </w:pPr>
      <w:r w:rsidRPr="008C252F">
        <w:rPr>
          <w:rFonts w:cs="Calibri"/>
          <w:sz w:val="24"/>
          <w:szCs w:val="24"/>
        </w:rPr>
        <w:t>- постійн</w:t>
      </w:r>
      <w:r w:rsidR="00147C2D">
        <w:rPr>
          <w:rFonts w:cs="Calibri"/>
          <w:sz w:val="24"/>
          <w:szCs w:val="24"/>
        </w:rPr>
        <w:t xml:space="preserve">ий моніторинг </w:t>
      </w:r>
      <w:r w:rsidRPr="008C252F">
        <w:rPr>
          <w:rFonts w:cs="Calibri"/>
          <w:sz w:val="24"/>
          <w:szCs w:val="24"/>
        </w:rPr>
        <w:t>та належн</w:t>
      </w:r>
      <w:r w:rsidR="00147C2D">
        <w:rPr>
          <w:rFonts w:cs="Calibri"/>
          <w:sz w:val="24"/>
          <w:szCs w:val="24"/>
        </w:rPr>
        <w:t>е</w:t>
      </w:r>
      <w:r w:rsidRPr="008C252F">
        <w:rPr>
          <w:rFonts w:cs="Calibri"/>
          <w:sz w:val="24"/>
          <w:szCs w:val="24"/>
        </w:rPr>
        <w:t xml:space="preserve"> реагування на виявлені недоліки.</w:t>
      </w:r>
    </w:p>
    <w:p w:rsidR="00146D5F" w:rsidRPr="008C252F" w:rsidRDefault="00147C2D" w:rsidP="00147C2D">
      <w:pPr>
        <w:spacing w:after="0" w:line="240" w:lineRule="auto"/>
        <w:ind w:firstLine="567"/>
        <w:jc w:val="both"/>
        <w:rPr>
          <w:rFonts w:cs="Calibri"/>
          <w:bCs/>
          <w:sz w:val="24"/>
          <w:szCs w:val="24"/>
        </w:rPr>
      </w:pPr>
      <w:r>
        <w:rPr>
          <w:rFonts w:cs="Calibri"/>
          <w:bCs/>
          <w:sz w:val="24"/>
          <w:szCs w:val="24"/>
        </w:rPr>
        <w:t>У</w:t>
      </w:r>
      <w:r w:rsidR="00146D5F" w:rsidRPr="008C252F">
        <w:rPr>
          <w:rFonts w:cs="Calibri"/>
          <w:bCs/>
          <w:sz w:val="24"/>
          <w:szCs w:val="24"/>
        </w:rPr>
        <w:t xml:space="preserve"> межах даної цілі необхідно модернізувати пожежні команди, модернізувати систему освітлення, провести заходи щодо мінімізації кількості безпритульних тварин в населених пунктах громади. </w:t>
      </w:r>
    </w:p>
    <w:p w:rsidR="00146D5F" w:rsidRPr="008C252F" w:rsidRDefault="00146D5F" w:rsidP="00146D5F">
      <w:pPr>
        <w:spacing w:before="120" w:after="0" w:line="240" w:lineRule="auto"/>
        <w:jc w:val="both"/>
        <w:rPr>
          <w:rFonts w:cs="Calibri"/>
          <w:b/>
          <w:bCs/>
          <w:sz w:val="24"/>
          <w:szCs w:val="24"/>
        </w:rPr>
      </w:pPr>
      <w:r w:rsidRPr="008C252F">
        <w:rPr>
          <w:rFonts w:cs="Calibri"/>
          <w:b/>
          <w:bCs/>
          <w:sz w:val="24"/>
          <w:szCs w:val="24"/>
        </w:rPr>
        <w:t>Операційна ціль 3.4. Підвищення якості муніципальних послуг у громаді</w:t>
      </w:r>
    </w:p>
    <w:p w:rsidR="00146D5F" w:rsidRPr="008C252F" w:rsidRDefault="00147C2D" w:rsidP="00146D5F">
      <w:pPr>
        <w:spacing w:after="0" w:line="240" w:lineRule="auto"/>
        <w:ind w:firstLine="567"/>
        <w:jc w:val="both"/>
        <w:rPr>
          <w:rFonts w:cs="Calibri"/>
          <w:sz w:val="24"/>
          <w:szCs w:val="24"/>
        </w:rPr>
      </w:pPr>
      <w:r>
        <w:rPr>
          <w:rFonts w:cs="Calibri"/>
          <w:sz w:val="24"/>
          <w:szCs w:val="24"/>
        </w:rPr>
        <w:t>У</w:t>
      </w:r>
      <w:r w:rsidR="00146D5F" w:rsidRPr="008C252F">
        <w:rPr>
          <w:rFonts w:cs="Calibri"/>
          <w:sz w:val="24"/>
          <w:szCs w:val="24"/>
        </w:rPr>
        <w:t xml:space="preserve"> рамках завдання передбачено покращити матеріально-технічну базу потенційних та наявних опорних шкіл громади, зокрема відремонтувати їдальні в школах та обладнати кабінети спеціалізованим інвентарем. Крім того, реконструкції та додаткового оснащення потребують спортивні зали у </w:t>
      </w:r>
      <w:r>
        <w:rPr>
          <w:rFonts w:cs="Calibri"/>
          <w:sz w:val="24"/>
          <w:szCs w:val="24"/>
        </w:rPr>
        <w:t>ЗДО</w:t>
      </w:r>
      <w:r w:rsidR="00146D5F" w:rsidRPr="008C252F">
        <w:rPr>
          <w:rFonts w:cs="Calibri"/>
          <w:sz w:val="24"/>
          <w:szCs w:val="24"/>
        </w:rPr>
        <w:t xml:space="preserve"> та </w:t>
      </w:r>
      <w:r>
        <w:rPr>
          <w:rFonts w:cs="Calibri"/>
          <w:sz w:val="24"/>
          <w:szCs w:val="24"/>
        </w:rPr>
        <w:t>ЗЗСО</w:t>
      </w:r>
      <w:r w:rsidR="00146D5F" w:rsidRPr="008C252F">
        <w:rPr>
          <w:rFonts w:cs="Calibri"/>
          <w:sz w:val="24"/>
          <w:szCs w:val="24"/>
        </w:rPr>
        <w:t xml:space="preserve"> громади. Окремими питанням є об’єднання шкільних бібліотек з сільськими.</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Капітальні роботи з енергоефективної реконструкції в більшості закладів освіти  громади не  проводилися з часу введення  приміщень в експлуатацію</w:t>
      </w:r>
      <w:r w:rsidR="00124DF1">
        <w:rPr>
          <w:rFonts w:cs="Calibri"/>
          <w:sz w:val="24"/>
          <w:szCs w:val="24"/>
        </w:rPr>
        <w:t xml:space="preserve"> або проводилися частково</w:t>
      </w:r>
      <w:r w:rsidRPr="008C252F">
        <w:rPr>
          <w:rFonts w:cs="Calibri"/>
          <w:sz w:val="24"/>
          <w:szCs w:val="24"/>
        </w:rPr>
        <w:t>. Необхі</w:t>
      </w:r>
      <w:r w:rsidR="00147C2D">
        <w:rPr>
          <w:rFonts w:cs="Calibri"/>
          <w:sz w:val="24"/>
          <w:szCs w:val="24"/>
        </w:rPr>
        <w:t>дно реалізувати комплексний проє</w:t>
      </w:r>
      <w:r w:rsidRPr="008C252F">
        <w:rPr>
          <w:rFonts w:cs="Calibri"/>
          <w:sz w:val="24"/>
          <w:szCs w:val="24"/>
        </w:rPr>
        <w:t xml:space="preserve">кт з енергозбереження, що сприятиме економії бюджетних коштів та  поліпшенню умов перебування </w:t>
      </w:r>
      <w:r w:rsidR="00147C2D">
        <w:rPr>
          <w:rFonts w:cs="Calibri"/>
          <w:sz w:val="24"/>
          <w:szCs w:val="24"/>
        </w:rPr>
        <w:t>і</w:t>
      </w:r>
      <w:r w:rsidRPr="008C252F">
        <w:rPr>
          <w:rFonts w:cs="Calibri"/>
          <w:sz w:val="24"/>
          <w:szCs w:val="24"/>
        </w:rPr>
        <w:t xml:space="preserve">  відповідно стану здоров'я  дітей. Сучасні технології дають можливість показати учням, як відбуваються природні явища, продемонструвати процеси, практичне застосування отриманих знань. Однак школи громади не мають належного матеріального та технічного забезпечення кабінетів природничих наук. Це не дозволяє ознайомити учнів з можливостями, які надає сучасне інформаційне середовище для вивчення даних дисциплін. Для подолання цієї проблеми планується облаштування цифрових лабораторій в кабінетах фізики, хімії та біології. Також школи громади  не мають  сучасних спеціалізованих спортивних майданчиків. </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 xml:space="preserve">Заклади дошкільної освіти мають застарілу матеріально-технічну ігрову базу. Застаріле ігрове обладнання становить загрозу під час активної рухової діяльності дошкільників </w:t>
      </w:r>
      <w:r w:rsidR="00147C2D">
        <w:rPr>
          <w:rFonts w:cs="Calibri"/>
          <w:sz w:val="24"/>
          <w:szCs w:val="24"/>
        </w:rPr>
        <w:t>освітнього</w:t>
      </w:r>
      <w:r w:rsidRPr="008C252F">
        <w:rPr>
          <w:rFonts w:cs="Calibri"/>
          <w:sz w:val="24"/>
          <w:szCs w:val="24"/>
        </w:rPr>
        <w:t xml:space="preserve"> закладу. Тому закупівля та встановлення ігрових комплексів </w:t>
      </w:r>
      <w:r w:rsidR="00147C2D">
        <w:rPr>
          <w:rFonts w:cs="Calibri"/>
          <w:sz w:val="24"/>
          <w:szCs w:val="24"/>
        </w:rPr>
        <w:t>створить</w:t>
      </w:r>
      <w:r w:rsidRPr="008C252F">
        <w:rPr>
          <w:rFonts w:cs="Calibri"/>
          <w:sz w:val="24"/>
          <w:szCs w:val="24"/>
        </w:rPr>
        <w:t xml:space="preserve"> безпечні умови під час ігор на прогулянці та спонукатиме до активної рухової активності, що в свою чергу буде ефективно впливати на фізичний розвиток дітей дошкільного віку.</w:t>
      </w:r>
    </w:p>
    <w:p w:rsidR="00146D5F" w:rsidRPr="008C252F" w:rsidRDefault="00146D5F" w:rsidP="00146D5F">
      <w:pPr>
        <w:spacing w:after="0" w:line="240" w:lineRule="auto"/>
        <w:ind w:firstLine="567"/>
        <w:jc w:val="both"/>
        <w:rPr>
          <w:rFonts w:cs="Calibri"/>
          <w:b/>
          <w:i/>
          <w:sz w:val="24"/>
          <w:szCs w:val="24"/>
        </w:rPr>
      </w:pPr>
      <w:r w:rsidRPr="008C252F">
        <w:rPr>
          <w:rFonts w:cs="Calibri"/>
          <w:sz w:val="24"/>
          <w:szCs w:val="24"/>
        </w:rPr>
        <w:t xml:space="preserve">Основні сучасні потреби системи охорони здоров’я – слабка матеріально-технічна база, застаріла інфраструктура, які не дозволяють ефективно здійснювати діагностування хвороб на ранніх стадіях, а також проводити профілактику для недопущення захворювань. Основний акцент у рамках даного стратегічного завдання – </w:t>
      </w:r>
      <w:r w:rsidR="00147C2D">
        <w:rPr>
          <w:rFonts w:cs="Calibri"/>
          <w:sz w:val="24"/>
          <w:szCs w:val="24"/>
        </w:rPr>
        <w:t xml:space="preserve">це </w:t>
      </w:r>
      <w:r w:rsidRPr="008C252F">
        <w:rPr>
          <w:rFonts w:cs="Calibri"/>
          <w:sz w:val="24"/>
          <w:szCs w:val="24"/>
        </w:rPr>
        <w:t>розвиток первинної медико-санітарної ланки та акцентування на профілактичній роботі пунктів здоров’я та амбулаторій загальної практики сімейної медицини</w:t>
      </w:r>
      <w:r w:rsidR="00147C2D">
        <w:rPr>
          <w:rFonts w:cs="Calibri"/>
          <w:sz w:val="24"/>
          <w:szCs w:val="24"/>
        </w:rPr>
        <w:t xml:space="preserve"> </w:t>
      </w:r>
      <w:r w:rsidRPr="008C252F">
        <w:rPr>
          <w:rFonts w:cs="Calibri"/>
          <w:sz w:val="24"/>
          <w:szCs w:val="24"/>
        </w:rPr>
        <w:t xml:space="preserve"> для наближення якісної кваліфікованої медичної допомоги до кожної людини за місцем її проживання. Також необхідно ефективно використовувати вільні площі приміщень, можливо під хоспіс.</w:t>
      </w:r>
    </w:p>
    <w:p w:rsidR="00146D5F" w:rsidRPr="008C252F" w:rsidRDefault="00146D5F" w:rsidP="00146D5F">
      <w:pPr>
        <w:spacing w:after="0" w:line="240" w:lineRule="auto"/>
        <w:ind w:firstLine="567"/>
        <w:jc w:val="both"/>
        <w:rPr>
          <w:rFonts w:cs="Calibri"/>
          <w:sz w:val="24"/>
          <w:szCs w:val="24"/>
        </w:rPr>
      </w:pPr>
    </w:p>
    <w:p w:rsidR="00146D5F" w:rsidRPr="008C252F" w:rsidRDefault="00146D5F" w:rsidP="00146D5F">
      <w:pPr>
        <w:autoSpaceDE w:val="0"/>
        <w:autoSpaceDN w:val="0"/>
        <w:adjustRightInd w:val="0"/>
        <w:spacing w:before="120" w:after="0" w:line="240" w:lineRule="auto"/>
        <w:jc w:val="both"/>
        <w:rPr>
          <w:rFonts w:cs="Calibri"/>
          <w:b/>
          <w:sz w:val="24"/>
          <w:szCs w:val="24"/>
        </w:rPr>
      </w:pPr>
      <w:r w:rsidRPr="008C252F">
        <w:rPr>
          <w:rFonts w:cs="Calibri"/>
          <w:b/>
          <w:bCs/>
          <w:sz w:val="24"/>
          <w:szCs w:val="24"/>
          <w:lang w:val="ru-RU"/>
        </w:rPr>
        <w:lastRenderedPageBreak/>
        <w:t>Операційна ціль</w:t>
      </w:r>
      <w:r w:rsidRPr="008C252F">
        <w:rPr>
          <w:rFonts w:cs="Calibri"/>
          <w:b/>
          <w:sz w:val="24"/>
          <w:szCs w:val="24"/>
        </w:rPr>
        <w:t xml:space="preserve"> 3.5. Підвищення доступності до різнопрофільного культурного середовища</w:t>
      </w:r>
    </w:p>
    <w:p w:rsidR="00146D5F" w:rsidRPr="008C252F" w:rsidRDefault="00146D5F" w:rsidP="00F87315">
      <w:pPr>
        <w:autoSpaceDE w:val="0"/>
        <w:autoSpaceDN w:val="0"/>
        <w:adjustRightInd w:val="0"/>
        <w:spacing w:after="0" w:line="240" w:lineRule="auto"/>
        <w:ind w:firstLine="567"/>
        <w:jc w:val="both"/>
        <w:rPr>
          <w:rFonts w:cs="Calibri"/>
          <w:b/>
          <w:sz w:val="24"/>
          <w:szCs w:val="24"/>
        </w:rPr>
      </w:pPr>
      <w:r w:rsidRPr="008C252F">
        <w:rPr>
          <w:rFonts w:cs="Calibri"/>
          <w:sz w:val="24"/>
          <w:szCs w:val="24"/>
        </w:rPr>
        <w:t>Сфера забезпечення культурних потреб громади потребує більш активного регулювання</w:t>
      </w:r>
      <w:r w:rsidRPr="00F87315">
        <w:rPr>
          <w:rFonts w:cs="Calibri"/>
          <w:b/>
          <w:sz w:val="24"/>
          <w:szCs w:val="24"/>
        </w:rPr>
        <w:t xml:space="preserve">. </w:t>
      </w:r>
      <w:r w:rsidRPr="008C252F">
        <w:rPr>
          <w:rFonts w:cs="Calibri"/>
          <w:sz w:val="24"/>
          <w:szCs w:val="24"/>
          <w:lang w:val="ru-RU"/>
        </w:rPr>
        <w:t xml:space="preserve">Ефективність роботи працівників сфери культури повинна визначатися на основі досягнення ними попередньо обгрунтованих та запланованих результатів. Той самий підхід повинен бути застосований для покращення матеріально-технічної бази закладів культури – лише для досягнення запланованих результатів. </w:t>
      </w:r>
      <w:r w:rsidRPr="008C252F">
        <w:rPr>
          <w:rFonts w:cs="Calibri"/>
          <w:sz w:val="24"/>
          <w:szCs w:val="24"/>
        </w:rPr>
        <w:t>Необхідно провести к</w:t>
      </w:r>
      <w:r w:rsidRPr="008C252F">
        <w:rPr>
          <w:rFonts w:cs="Calibri"/>
          <w:sz w:val="24"/>
          <w:szCs w:val="24"/>
          <w:lang w:val="ru-RU"/>
        </w:rPr>
        <w:t>апітальні ремонти будинків культури та клубів населених пунктів Сторожинецької територіальної громади</w:t>
      </w:r>
      <w:r w:rsidRPr="008C252F">
        <w:rPr>
          <w:rFonts w:cs="Calibri"/>
          <w:sz w:val="24"/>
          <w:szCs w:val="24"/>
        </w:rPr>
        <w:t xml:space="preserve">. </w:t>
      </w:r>
      <w:r w:rsidRPr="008C252F">
        <w:rPr>
          <w:rFonts w:cs="Calibri"/>
          <w:sz w:val="24"/>
          <w:szCs w:val="24"/>
          <w:lang w:val="ru-RU"/>
        </w:rPr>
        <w:t xml:space="preserve">Актуальним є питання перетворення бібліотек та клубів у коворкінг-центри. </w:t>
      </w:r>
      <w:r w:rsidRPr="008C252F">
        <w:rPr>
          <w:rFonts w:cs="Calibri"/>
          <w:b/>
          <w:bCs/>
          <w:sz w:val="24"/>
          <w:szCs w:val="24"/>
        </w:rPr>
        <w:t>Операційна ціль</w:t>
      </w:r>
      <w:r w:rsidRPr="008C252F">
        <w:rPr>
          <w:rFonts w:cs="Calibri"/>
          <w:b/>
        </w:rPr>
        <w:t xml:space="preserve"> </w:t>
      </w:r>
      <w:r w:rsidRPr="008C252F">
        <w:rPr>
          <w:rFonts w:cs="Calibri"/>
          <w:b/>
          <w:sz w:val="24"/>
          <w:szCs w:val="24"/>
        </w:rPr>
        <w:t>3.6. Розвиток у громаді мережі закладів спортивного та соціального призначення</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 xml:space="preserve">Дане завдання передбачає розвиток позашкільного навчання, створення центрів спілкування, проведення тренінгів та навчальних практик для школярів, розвиток гурткової роботи та волонтерської мережі. </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Для розширення можливостей щодо забезпечення здорового способу життя у громаді в</w:t>
      </w:r>
      <w:r w:rsidR="00FC0222">
        <w:rPr>
          <w:rFonts w:cs="Calibri"/>
          <w:sz w:val="24"/>
          <w:szCs w:val="24"/>
        </w:rPr>
        <w:t>арто вдоскна</w:t>
      </w:r>
      <w:r w:rsidRPr="008C252F">
        <w:rPr>
          <w:rFonts w:cs="Calibri"/>
          <w:sz w:val="24"/>
          <w:szCs w:val="24"/>
        </w:rPr>
        <w:t xml:space="preserve">лювати спортивну інфраструктуру </w:t>
      </w:r>
      <w:r w:rsidR="00FC0222">
        <w:rPr>
          <w:rFonts w:cs="Calibri"/>
          <w:sz w:val="24"/>
          <w:szCs w:val="24"/>
        </w:rPr>
        <w:t>М</w:t>
      </w:r>
      <w:r w:rsidRPr="008C252F">
        <w:rPr>
          <w:rFonts w:cs="Calibri"/>
          <w:sz w:val="24"/>
          <w:szCs w:val="24"/>
        </w:rPr>
        <w:t xml:space="preserve">ТГ. Для забезпечення сталості використання спортивних об’єктів громади необхідно удосконалювати програми виховання дітей дошкільного віку з метою ознайомлення їх </w:t>
      </w:r>
      <w:r w:rsidR="00FC0222">
        <w:rPr>
          <w:rFonts w:cs="Calibri"/>
          <w:sz w:val="24"/>
          <w:szCs w:val="24"/>
        </w:rPr>
        <w:t>і</w:t>
      </w:r>
      <w:r w:rsidRPr="008C252F">
        <w:rPr>
          <w:rFonts w:cs="Calibri"/>
          <w:sz w:val="24"/>
          <w:szCs w:val="24"/>
        </w:rPr>
        <w:t>з факторами ризику для життєдіяльності, формування навичок здорового способу життя, створення адекватної самооцінки, прийняття рішень і відпрацювання моделей поведінки в небезпечних ситуаціях</w:t>
      </w:r>
      <w:r w:rsidR="00FC0222">
        <w:rPr>
          <w:rFonts w:cs="Calibri"/>
          <w:sz w:val="24"/>
          <w:szCs w:val="24"/>
        </w:rPr>
        <w:t>. У</w:t>
      </w:r>
      <w:r w:rsidRPr="008C252F">
        <w:rPr>
          <w:rFonts w:cs="Calibri"/>
          <w:sz w:val="24"/>
          <w:szCs w:val="24"/>
        </w:rPr>
        <w:t>досконалити систему та організувати</w:t>
      </w:r>
      <w:r w:rsidR="003055EE">
        <w:rPr>
          <w:rFonts w:cs="Calibri"/>
          <w:sz w:val="24"/>
          <w:szCs w:val="24"/>
        </w:rPr>
        <w:t xml:space="preserve"> </w:t>
      </w:r>
      <w:r w:rsidR="003055EE" w:rsidRPr="00F87315">
        <w:rPr>
          <w:rFonts w:cs="Calibri"/>
          <w:sz w:val="24"/>
          <w:szCs w:val="24"/>
        </w:rPr>
        <w:t>відділом освіти</w:t>
      </w:r>
      <w:r w:rsidRPr="00F87315">
        <w:rPr>
          <w:rFonts w:cs="Calibri"/>
          <w:sz w:val="24"/>
          <w:szCs w:val="24"/>
        </w:rPr>
        <w:t xml:space="preserve"> проведення традиційної комп</w:t>
      </w:r>
      <w:r w:rsidR="003055EE" w:rsidRPr="00F87315">
        <w:rPr>
          <w:rFonts w:cs="Calibri"/>
          <w:sz w:val="24"/>
          <w:szCs w:val="24"/>
        </w:rPr>
        <w:t>лексної спортивної гімназіади</w:t>
      </w:r>
      <w:r w:rsidRPr="00F87315">
        <w:rPr>
          <w:rFonts w:cs="Calibri"/>
          <w:sz w:val="24"/>
          <w:szCs w:val="24"/>
        </w:rPr>
        <w:t xml:space="preserve"> серед школярів, </w:t>
      </w:r>
      <w:r w:rsidR="003055EE" w:rsidRPr="00F87315">
        <w:rPr>
          <w:rFonts w:cs="Calibri"/>
          <w:sz w:val="24"/>
          <w:szCs w:val="24"/>
        </w:rPr>
        <w:t xml:space="preserve">забезпечити участь команд школярів в обласній гімназіаді, </w:t>
      </w:r>
      <w:r w:rsidRPr="00F87315">
        <w:rPr>
          <w:rFonts w:cs="Calibri"/>
          <w:sz w:val="24"/>
          <w:szCs w:val="24"/>
        </w:rPr>
        <w:t>запровадити систему організації шкільної</w:t>
      </w:r>
      <w:r w:rsidRPr="008C252F">
        <w:rPr>
          <w:rFonts w:cs="Calibri"/>
          <w:sz w:val="24"/>
          <w:szCs w:val="24"/>
        </w:rPr>
        <w:t xml:space="preserve"> і позашкільної фізкультурно-оздоровчої і спортивної роботи, орієнтованої на створення спортивних клубів, спеціалізованих спортивних класів у </w:t>
      </w:r>
      <w:r w:rsidR="00FC0222">
        <w:rPr>
          <w:rFonts w:cs="Calibri"/>
          <w:sz w:val="24"/>
          <w:szCs w:val="24"/>
        </w:rPr>
        <w:t>закладах загальної середньої освіти</w:t>
      </w:r>
      <w:r w:rsidRPr="008C252F">
        <w:rPr>
          <w:rFonts w:cs="Calibri"/>
          <w:sz w:val="24"/>
          <w:szCs w:val="24"/>
        </w:rPr>
        <w:t>.</w:t>
      </w:r>
      <w:r w:rsidR="00553DA2">
        <w:rPr>
          <w:rFonts w:cs="Calibri"/>
          <w:sz w:val="24"/>
          <w:szCs w:val="24"/>
        </w:rPr>
        <w:t xml:space="preserve"> Розвиток молодіжної політики як через широке залучення молоді в процеси управління та життєдіяльності життя громади.</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 xml:space="preserve">Окремим питанням є реалізація проектів </w:t>
      </w:r>
      <w:r w:rsidR="00FC0222">
        <w:rPr>
          <w:rFonts w:cs="Calibri"/>
          <w:sz w:val="24"/>
          <w:szCs w:val="24"/>
        </w:rPr>
        <w:t>у</w:t>
      </w:r>
      <w:r w:rsidRPr="008C252F">
        <w:rPr>
          <w:rFonts w:cs="Calibri"/>
          <w:sz w:val="24"/>
          <w:szCs w:val="24"/>
        </w:rPr>
        <w:t xml:space="preserve"> сфер</w:t>
      </w:r>
      <w:r w:rsidR="00FC0222">
        <w:rPr>
          <w:rFonts w:cs="Calibri"/>
          <w:sz w:val="24"/>
          <w:szCs w:val="24"/>
        </w:rPr>
        <w:t>і</w:t>
      </w:r>
      <w:r w:rsidRPr="008C252F">
        <w:rPr>
          <w:rFonts w:cs="Calibri"/>
          <w:sz w:val="24"/>
          <w:szCs w:val="24"/>
        </w:rPr>
        <w:t xml:space="preserve"> посилення громадської активності в громаді та подолання її закритості.</w:t>
      </w:r>
    </w:p>
    <w:p w:rsidR="00146D5F" w:rsidRPr="008C252F" w:rsidRDefault="00146D5F" w:rsidP="00146D5F">
      <w:pPr>
        <w:spacing w:after="0" w:line="240" w:lineRule="auto"/>
        <w:ind w:firstLine="567"/>
        <w:jc w:val="both"/>
        <w:rPr>
          <w:rFonts w:cs="Calibri"/>
          <w:sz w:val="24"/>
          <w:szCs w:val="24"/>
        </w:rPr>
      </w:pPr>
      <w:r w:rsidRPr="008C252F">
        <w:rPr>
          <w:rFonts w:cs="Calibri"/>
          <w:sz w:val="24"/>
          <w:szCs w:val="24"/>
        </w:rPr>
        <w:t>Діяльність у межах стратегічної цілі 1, 2, 3 повністю узгоджується зі стратегічними цілями Стратегії розвитку Чернівецької області до 2027 року</w:t>
      </w:r>
      <w:r w:rsidR="00FC0222">
        <w:rPr>
          <w:rFonts w:cs="Calibri"/>
          <w:sz w:val="24"/>
          <w:szCs w:val="24"/>
        </w:rPr>
        <w:t>.</w:t>
      </w:r>
    </w:p>
    <w:bookmarkEnd w:id="31"/>
    <w:p w:rsidR="00F77D2B" w:rsidRDefault="00F77D2B" w:rsidP="00F2282C">
      <w:pPr>
        <w:spacing w:after="0" w:line="240" w:lineRule="auto"/>
        <w:jc w:val="both"/>
        <w:rPr>
          <w:rFonts w:asciiTheme="minorHAnsi" w:hAnsiTheme="minorHAnsi" w:cstheme="minorHAnsi"/>
          <w:b/>
          <w:sz w:val="24"/>
          <w:szCs w:val="24"/>
        </w:rPr>
      </w:pPr>
    </w:p>
    <w:p w:rsidR="00F87315" w:rsidRDefault="00F87315" w:rsidP="006E32A4">
      <w:pPr>
        <w:pStyle w:val="1"/>
        <w:pageBreakBefore w:val="0"/>
        <w:tabs>
          <w:tab w:val="clear" w:pos="567"/>
          <w:tab w:val="left" w:pos="284"/>
        </w:tabs>
        <w:spacing w:before="0" w:after="120" w:line="240" w:lineRule="auto"/>
        <w:rPr>
          <w:rFonts w:asciiTheme="minorHAnsi" w:hAnsiTheme="minorHAnsi" w:cstheme="minorHAnsi"/>
          <w:sz w:val="24"/>
          <w:szCs w:val="24"/>
        </w:rPr>
      </w:pPr>
    </w:p>
    <w:p w:rsidR="002971FC" w:rsidRPr="008C252F" w:rsidRDefault="00E26407" w:rsidP="006E32A4">
      <w:pPr>
        <w:pStyle w:val="1"/>
        <w:pageBreakBefore w:val="0"/>
        <w:tabs>
          <w:tab w:val="clear" w:pos="567"/>
          <w:tab w:val="left" w:pos="284"/>
        </w:tabs>
        <w:spacing w:before="0" w:after="120" w:line="240" w:lineRule="auto"/>
        <w:rPr>
          <w:rFonts w:asciiTheme="minorHAnsi" w:hAnsiTheme="minorHAnsi" w:cstheme="minorHAnsi"/>
          <w:sz w:val="24"/>
          <w:szCs w:val="24"/>
        </w:rPr>
      </w:pPr>
      <w:r w:rsidRPr="008C252F">
        <w:rPr>
          <w:rFonts w:asciiTheme="minorHAnsi" w:hAnsiTheme="minorHAnsi" w:cstheme="minorHAnsi"/>
          <w:sz w:val="24"/>
          <w:szCs w:val="24"/>
        </w:rPr>
        <w:t xml:space="preserve">6. </w:t>
      </w:r>
      <w:r w:rsidR="00D97AB1" w:rsidRPr="008C252F">
        <w:rPr>
          <w:rFonts w:asciiTheme="minorHAnsi" w:hAnsiTheme="minorHAnsi" w:cstheme="minorHAnsi"/>
          <w:sz w:val="24"/>
          <w:szCs w:val="24"/>
        </w:rPr>
        <w:t>ПЛАН РЕАЛІЗАЦІЇ СТРАТЕГІЇ</w:t>
      </w:r>
      <w:bookmarkEnd w:id="32"/>
    </w:p>
    <w:p w:rsidR="00727D0F" w:rsidRPr="008C252F" w:rsidRDefault="00391175" w:rsidP="00073D93">
      <w:pPr>
        <w:spacing w:after="0" w:line="240" w:lineRule="auto"/>
        <w:ind w:firstLine="567"/>
        <w:jc w:val="both"/>
        <w:rPr>
          <w:rFonts w:asciiTheme="minorHAnsi" w:hAnsiTheme="minorHAnsi" w:cstheme="minorHAnsi"/>
          <w:sz w:val="24"/>
          <w:szCs w:val="24"/>
        </w:rPr>
      </w:pPr>
      <w:r>
        <w:rPr>
          <w:rFonts w:asciiTheme="minorHAnsi" w:hAnsiTheme="minorHAnsi" w:cstheme="minorHAnsi"/>
          <w:sz w:val="24"/>
          <w:szCs w:val="24"/>
        </w:rPr>
        <w:t>У</w:t>
      </w:r>
      <w:r w:rsidR="00727D0F" w:rsidRPr="008C252F">
        <w:rPr>
          <w:rFonts w:asciiTheme="minorHAnsi" w:hAnsiTheme="minorHAnsi" w:cstheme="minorHAnsi"/>
          <w:sz w:val="24"/>
          <w:szCs w:val="24"/>
        </w:rPr>
        <w:t xml:space="preserve"> основу </w:t>
      </w:r>
      <w:r w:rsidR="009333B1" w:rsidRPr="008C252F">
        <w:rPr>
          <w:rFonts w:asciiTheme="minorHAnsi" w:hAnsiTheme="minorHAnsi" w:cstheme="minorHAnsi"/>
          <w:sz w:val="24"/>
          <w:szCs w:val="24"/>
        </w:rPr>
        <w:t xml:space="preserve">Плану реалізації стратегії </w:t>
      </w:r>
      <w:r w:rsidR="00727D0F" w:rsidRPr="008C252F">
        <w:rPr>
          <w:rFonts w:asciiTheme="minorHAnsi" w:hAnsiTheme="minorHAnsi" w:cstheme="minorHAnsi"/>
          <w:sz w:val="24"/>
          <w:szCs w:val="24"/>
        </w:rPr>
        <w:t>ляг</w:t>
      </w:r>
      <w:r w:rsidR="00516387" w:rsidRPr="008C252F">
        <w:rPr>
          <w:rFonts w:asciiTheme="minorHAnsi" w:hAnsiTheme="minorHAnsi" w:cstheme="minorHAnsi"/>
          <w:sz w:val="24"/>
          <w:szCs w:val="24"/>
        </w:rPr>
        <w:t>ли</w:t>
      </w:r>
      <w:r w:rsidR="00614490" w:rsidRPr="008C252F">
        <w:rPr>
          <w:rFonts w:asciiTheme="minorHAnsi" w:hAnsiTheme="minorHAnsi" w:cstheme="minorHAnsi"/>
          <w:sz w:val="24"/>
          <w:szCs w:val="24"/>
        </w:rPr>
        <w:t xml:space="preserve"> </w:t>
      </w:r>
      <w:r w:rsidR="00727D0F" w:rsidRPr="008C252F">
        <w:rPr>
          <w:rFonts w:asciiTheme="minorHAnsi" w:hAnsiTheme="minorHAnsi" w:cstheme="minorHAnsi"/>
          <w:sz w:val="24"/>
          <w:szCs w:val="24"/>
        </w:rPr>
        <w:t xml:space="preserve">проектні ідеї, відібрані </w:t>
      </w:r>
      <w:r w:rsidR="002F71CA" w:rsidRPr="008C252F">
        <w:rPr>
          <w:rFonts w:asciiTheme="minorHAnsi" w:hAnsiTheme="minorHAnsi" w:cstheme="minorHAnsi"/>
          <w:sz w:val="24"/>
          <w:szCs w:val="24"/>
        </w:rPr>
        <w:t xml:space="preserve">під час засідання </w:t>
      </w:r>
      <w:r w:rsidR="00727D0F" w:rsidRPr="008C252F">
        <w:rPr>
          <w:rFonts w:asciiTheme="minorHAnsi" w:hAnsiTheme="minorHAnsi" w:cstheme="minorHAnsi"/>
          <w:sz w:val="24"/>
          <w:szCs w:val="24"/>
        </w:rPr>
        <w:t xml:space="preserve">та доопрацьовані </w:t>
      </w:r>
      <w:r w:rsidR="009333B1" w:rsidRPr="008C252F">
        <w:rPr>
          <w:rFonts w:asciiTheme="minorHAnsi" w:hAnsiTheme="minorHAnsi" w:cstheme="minorHAnsi"/>
          <w:sz w:val="24"/>
          <w:szCs w:val="24"/>
        </w:rPr>
        <w:t xml:space="preserve">членами Робочої </w:t>
      </w:r>
      <w:r w:rsidR="00727D0F" w:rsidRPr="008C252F">
        <w:rPr>
          <w:rFonts w:asciiTheme="minorHAnsi" w:hAnsiTheme="minorHAnsi" w:cstheme="minorHAnsi"/>
          <w:sz w:val="24"/>
          <w:szCs w:val="24"/>
        </w:rPr>
        <w:t>груп</w:t>
      </w:r>
      <w:r w:rsidR="009333B1" w:rsidRPr="008C252F">
        <w:rPr>
          <w:rFonts w:asciiTheme="minorHAnsi" w:hAnsiTheme="minorHAnsi" w:cstheme="minorHAnsi"/>
          <w:sz w:val="24"/>
          <w:szCs w:val="24"/>
        </w:rPr>
        <w:t>и</w:t>
      </w:r>
      <w:r w:rsidR="00727D0F" w:rsidRPr="008C252F">
        <w:rPr>
          <w:rFonts w:asciiTheme="minorHAnsi" w:hAnsiTheme="minorHAnsi" w:cstheme="minorHAnsi"/>
          <w:sz w:val="24"/>
          <w:szCs w:val="24"/>
        </w:rPr>
        <w:t xml:space="preserve"> на основі пропозицій, що надійшли від представників підприємств, установ та організацій </w:t>
      </w:r>
      <w:r w:rsidR="003B2DA5" w:rsidRPr="008C252F">
        <w:rPr>
          <w:rFonts w:asciiTheme="minorHAnsi" w:hAnsiTheme="minorHAnsi" w:cstheme="minorHAnsi"/>
          <w:sz w:val="24"/>
          <w:szCs w:val="24"/>
        </w:rPr>
        <w:t>Сторожинецької</w:t>
      </w:r>
      <w:r w:rsidR="006A7B82" w:rsidRPr="008C252F">
        <w:rPr>
          <w:rFonts w:asciiTheme="minorHAnsi" w:hAnsiTheme="minorHAnsi" w:cstheme="minorHAnsi"/>
          <w:sz w:val="24"/>
          <w:szCs w:val="24"/>
        </w:rPr>
        <w:t xml:space="preserve"> громади</w:t>
      </w:r>
      <w:r w:rsidR="00727D0F" w:rsidRPr="008C252F">
        <w:rPr>
          <w:rFonts w:asciiTheme="minorHAnsi" w:hAnsiTheme="minorHAnsi" w:cstheme="minorHAnsi"/>
          <w:sz w:val="24"/>
          <w:szCs w:val="24"/>
        </w:rPr>
        <w:t xml:space="preserve">. </w:t>
      </w:r>
    </w:p>
    <w:p w:rsidR="00727D0F" w:rsidRPr="008C252F" w:rsidRDefault="00727D0F" w:rsidP="007E7A8D">
      <w:pPr>
        <w:pStyle w:val="2"/>
        <w:spacing w:before="120" w:after="0"/>
        <w:ind w:left="0" w:firstLine="0"/>
        <w:rPr>
          <w:rFonts w:asciiTheme="minorHAnsi" w:hAnsiTheme="minorHAnsi" w:cstheme="minorHAnsi"/>
          <w:szCs w:val="24"/>
        </w:rPr>
      </w:pPr>
      <w:bookmarkStart w:id="33" w:name="_Toc410341072"/>
      <w:bookmarkStart w:id="34" w:name="_Toc463630215"/>
      <w:r w:rsidRPr="008C252F">
        <w:rPr>
          <w:rFonts w:asciiTheme="minorHAnsi" w:hAnsiTheme="minorHAnsi" w:cstheme="minorHAnsi"/>
          <w:szCs w:val="24"/>
        </w:rPr>
        <w:t>Часові рамки і засоби реалізації</w:t>
      </w:r>
      <w:bookmarkEnd w:id="33"/>
      <w:bookmarkEnd w:id="34"/>
    </w:p>
    <w:p w:rsidR="00727D0F" w:rsidRPr="008C252F" w:rsidRDefault="00727D0F" w:rsidP="0057305A">
      <w:pPr>
        <w:pStyle w:val="aff"/>
        <w:spacing w:after="0"/>
        <w:ind w:left="0" w:firstLine="567"/>
        <w:jc w:val="both"/>
        <w:rPr>
          <w:rFonts w:asciiTheme="minorHAnsi" w:hAnsiTheme="minorHAnsi" w:cstheme="minorHAnsi"/>
        </w:rPr>
      </w:pPr>
      <w:r w:rsidRPr="008C252F">
        <w:rPr>
          <w:rFonts w:asciiTheme="minorHAnsi" w:hAnsiTheme="minorHAnsi" w:cstheme="minorHAnsi"/>
        </w:rPr>
        <w:t>П</w:t>
      </w:r>
      <w:r w:rsidR="009333B1" w:rsidRPr="008C252F">
        <w:rPr>
          <w:rFonts w:asciiTheme="minorHAnsi" w:hAnsiTheme="minorHAnsi" w:cstheme="minorHAnsi"/>
        </w:rPr>
        <w:t xml:space="preserve">лан реалізації стратегії </w:t>
      </w:r>
      <w:r w:rsidRPr="008C252F">
        <w:rPr>
          <w:rFonts w:asciiTheme="minorHAnsi" w:hAnsiTheme="minorHAnsi" w:cstheme="minorHAnsi"/>
        </w:rPr>
        <w:t>склада</w:t>
      </w:r>
      <w:r w:rsidR="009333B1" w:rsidRPr="008C252F">
        <w:rPr>
          <w:rFonts w:asciiTheme="minorHAnsi" w:hAnsiTheme="minorHAnsi" w:cstheme="minorHAnsi"/>
        </w:rPr>
        <w:t>є</w:t>
      </w:r>
      <w:r w:rsidR="00D4637E" w:rsidRPr="008C252F">
        <w:rPr>
          <w:rFonts w:asciiTheme="minorHAnsi" w:hAnsiTheme="minorHAnsi" w:cstheme="minorHAnsi"/>
        </w:rPr>
        <w:t xml:space="preserve">ться </w:t>
      </w:r>
      <w:r w:rsidRPr="008C252F">
        <w:rPr>
          <w:rFonts w:asciiTheme="minorHAnsi" w:hAnsiTheme="minorHAnsi" w:cstheme="minorHAnsi"/>
        </w:rPr>
        <w:t xml:space="preserve">з </w:t>
      </w:r>
      <w:r w:rsidR="007E7A8D" w:rsidRPr="008C252F">
        <w:rPr>
          <w:rFonts w:asciiTheme="minorHAnsi" w:hAnsiTheme="minorHAnsi" w:cstheme="minorHAnsi"/>
        </w:rPr>
        <w:t>трьох</w:t>
      </w:r>
      <w:r w:rsidR="00B236C2" w:rsidRPr="008C252F">
        <w:rPr>
          <w:rFonts w:asciiTheme="minorHAnsi" w:hAnsiTheme="minorHAnsi" w:cstheme="minorHAnsi"/>
        </w:rPr>
        <w:t xml:space="preserve"> Стратегічних програм у відповідності зі стратегічними цілями Стратегії</w:t>
      </w:r>
      <w:r w:rsidR="001F3C13" w:rsidRPr="008C252F">
        <w:rPr>
          <w:rFonts w:asciiTheme="minorHAnsi" w:hAnsiTheme="minorHAnsi" w:cstheme="minorHAnsi"/>
        </w:rPr>
        <w:t xml:space="preserve">, </w:t>
      </w:r>
      <w:r w:rsidR="00D4637E" w:rsidRPr="008C252F">
        <w:rPr>
          <w:rFonts w:asciiTheme="minorHAnsi" w:hAnsiTheme="minorHAnsi" w:cstheme="minorHAnsi"/>
        </w:rPr>
        <w:t>які реалізуються через</w:t>
      </w:r>
      <w:r w:rsidR="00602D66" w:rsidRPr="008C252F">
        <w:rPr>
          <w:rFonts w:asciiTheme="minorHAnsi" w:hAnsiTheme="minorHAnsi" w:cstheme="minorHAnsi"/>
        </w:rPr>
        <w:t xml:space="preserve"> відповідно </w:t>
      </w:r>
      <w:r w:rsidR="00614490" w:rsidRPr="008C252F">
        <w:rPr>
          <w:rFonts w:asciiTheme="minorHAnsi" w:hAnsiTheme="minorHAnsi" w:cstheme="minorHAnsi"/>
        </w:rPr>
        <w:t>т</w:t>
      </w:r>
      <w:r w:rsidR="009333B1" w:rsidRPr="008C252F">
        <w:rPr>
          <w:rFonts w:asciiTheme="minorHAnsi" w:hAnsiTheme="minorHAnsi" w:cstheme="minorHAnsi"/>
        </w:rPr>
        <w:t>ехнічн</w:t>
      </w:r>
      <w:r w:rsidR="00614490" w:rsidRPr="008C252F">
        <w:rPr>
          <w:rFonts w:asciiTheme="minorHAnsi" w:hAnsiTheme="minorHAnsi" w:cstheme="minorHAnsi"/>
        </w:rPr>
        <w:t>і</w:t>
      </w:r>
      <w:r w:rsidR="009333B1" w:rsidRPr="008C252F">
        <w:rPr>
          <w:rFonts w:asciiTheme="minorHAnsi" w:hAnsiTheme="minorHAnsi" w:cstheme="minorHAnsi"/>
        </w:rPr>
        <w:t xml:space="preserve"> завдан</w:t>
      </w:r>
      <w:r w:rsidR="00614490" w:rsidRPr="008C252F">
        <w:rPr>
          <w:rFonts w:asciiTheme="minorHAnsi" w:hAnsiTheme="minorHAnsi" w:cstheme="minorHAnsi"/>
        </w:rPr>
        <w:t>ня</w:t>
      </w:r>
      <w:r w:rsidR="009333B1" w:rsidRPr="008C252F">
        <w:rPr>
          <w:rFonts w:asciiTheme="minorHAnsi" w:hAnsiTheme="minorHAnsi" w:cstheme="minorHAnsi"/>
        </w:rPr>
        <w:t xml:space="preserve"> на проекти місцевого розвитку</w:t>
      </w:r>
      <w:r w:rsidRPr="008C252F">
        <w:rPr>
          <w:rFonts w:asciiTheme="minorHAnsi" w:hAnsiTheme="minorHAnsi" w:cstheme="minorHAnsi"/>
        </w:rPr>
        <w:t xml:space="preserve">. Впровадження проектів </w:t>
      </w:r>
      <w:r w:rsidR="007E7A8D" w:rsidRPr="008C252F">
        <w:rPr>
          <w:rFonts w:asciiTheme="minorHAnsi" w:hAnsiTheme="minorHAnsi" w:cstheme="minorHAnsi"/>
        </w:rPr>
        <w:t>трьох</w:t>
      </w:r>
      <w:r w:rsidRPr="008C252F">
        <w:rPr>
          <w:rFonts w:asciiTheme="minorHAnsi" w:hAnsiTheme="minorHAnsi" w:cstheme="minorHAnsi"/>
        </w:rPr>
        <w:t xml:space="preserve"> програм можливе через:</w:t>
      </w:r>
    </w:p>
    <w:p w:rsidR="003C0362" w:rsidRPr="008C252F" w:rsidRDefault="003C0362" w:rsidP="00740F01">
      <w:pPr>
        <w:numPr>
          <w:ilvl w:val="0"/>
          <w:numId w:val="4"/>
        </w:numPr>
        <w:spacing w:after="0" w:line="240" w:lineRule="auto"/>
        <w:jc w:val="both"/>
        <w:rPr>
          <w:rFonts w:asciiTheme="minorHAnsi" w:hAnsiTheme="minorHAnsi" w:cstheme="minorHAnsi"/>
          <w:sz w:val="24"/>
          <w:szCs w:val="24"/>
        </w:rPr>
      </w:pPr>
      <w:r w:rsidRPr="008C252F">
        <w:rPr>
          <w:rFonts w:asciiTheme="minorHAnsi" w:hAnsiTheme="minorHAnsi" w:cstheme="minorHAnsi"/>
          <w:sz w:val="24"/>
          <w:szCs w:val="24"/>
        </w:rPr>
        <w:t xml:space="preserve">внесення заходів до </w:t>
      </w:r>
      <w:r w:rsidR="007E7D9B" w:rsidRPr="008C252F">
        <w:rPr>
          <w:rFonts w:asciiTheme="minorHAnsi" w:hAnsiTheme="minorHAnsi" w:cstheme="minorHAnsi"/>
          <w:sz w:val="24"/>
          <w:szCs w:val="24"/>
        </w:rPr>
        <w:t>щорічної</w:t>
      </w:r>
      <w:r w:rsidRPr="008C252F">
        <w:rPr>
          <w:rFonts w:asciiTheme="minorHAnsi" w:hAnsiTheme="minorHAnsi" w:cstheme="minorHAnsi"/>
          <w:sz w:val="24"/>
          <w:szCs w:val="24"/>
        </w:rPr>
        <w:t xml:space="preserve"> програми соціально-економічного розвитку, можливо – галузевих регіональних програм;</w:t>
      </w:r>
    </w:p>
    <w:p w:rsidR="003C0362" w:rsidRPr="008C252F" w:rsidRDefault="003C0362" w:rsidP="00740F01">
      <w:pPr>
        <w:numPr>
          <w:ilvl w:val="0"/>
          <w:numId w:val="4"/>
        </w:numPr>
        <w:spacing w:after="0" w:line="240" w:lineRule="auto"/>
        <w:jc w:val="both"/>
        <w:rPr>
          <w:rFonts w:asciiTheme="minorHAnsi" w:hAnsiTheme="minorHAnsi" w:cstheme="minorHAnsi"/>
          <w:sz w:val="24"/>
          <w:szCs w:val="24"/>
        </w:rPr>
      </w:pPr>
      <w:r w:rsidRPr="008C252F">
        <w:rPr>
          <w:rFonts w:asciiTheme="minorHAnsi" w:hAnsiTheme="minorHAnsi" w:cstheme="minorHAnsi"/>
          <w:sz w:val="24"/>
          <w:szCs w:val="24"/>
        </w:rPr>
        <w:t xml:space="preserve">фінансування за рахунок субвенції на розвиток інфраструктури </w:t>
      </w:r>
      <w:r w:rsidR="002E21FA">
        <w:rPr>
          <w:rFonts w:asciiTheme="minorHAnsi" w:hAnsiTheme="minorHAnsi" w:cstheme="minorHAnsi"/>
          <w:sz w:val="24"/>
          <w:szCs w:val="24"/>
        </w:rPr>
        <w:t>М</w:t>
      </w:r>
      <w:r w:rsidRPr="008C252F">
        <w:rPr>
          <w:rFonts w:asciiTheme="minorHAnsi" w:hAnsiTheme="minorHAnsi" w:cstheme="minorHAnsi"/>
          <w:sz w:val="24"/>
          <w:szCs w:val="24"/>
        </w:rPr>
        <w:t>ТГ;</w:t>
      </w:r>
    </w:p>
    <w:p w:rsidR="00727D0F" w:rsidRPr="008C252F" w:rsidRDefault="00727D0F" w:rsidP="00740F01">
      <w:pPr>
        <w:numPr>
          <w:ilvl w:val="0"/>
          <w:numId w:val="4"/>
        </w:numPr>
        <w:spacing w:after="0" w:line="240" w:lineRule="auto"/>
        <w:jc w:val="both"/>
        <w:rPr>
          <w:rFonts w:asciiTheme="minorHAnsi" w:hAnsiTheme="minorHAnsi" w:cstheme="minorHAnsi"/>
          <w:sz w:val="24"/>
          <w:szCs w:val="24"/>
        </w:rPr>
      </w:pPr>
      <w:r w:rsidRPr="008C252F">
        <w:rPr>
          <w:rFonts w:asciiTheme="minorHAnsi" w:hAnsiTheme="minorHAnsi" w:cstheme="minorHAnsi"/>
          <w:sz w:val="24"/>
          <w:szCs w:val="24"/>
        </w:rPr>
        <w:t>залучення коштів Державного фонду регіонального розвитку</w:t>
      </w:r>
      <w:r w:rsidR="00D4637E" w:rsidRPr="008C252F">
        <w:rPr>
          <w:rFonts w:asciiTheme="minorHAnsi" w:hAnsiTheme="minorHAnsi" w:cstheme="minorHAnsi"/>
          <w:sz w:val="24"/>
          <w:szCs w:val="24"/>
        </w:rPr>
        <w:t>, в т.ч. на про</w:t>
      </w:r>
      <w:r w:rsidR="002E21FA">
        <w:rPr>
          <w:rFonts w:asciiTheme="minorHAnsi" w:hAnsiTheme="minorHAnsi" w:cstheme="minorHAnsi"/>
          <w:sz w:val="24"/>
          <w:szCs w:val="24"/>
        </w:rPr>
        <w:t>є</w:t>
      </w:r>
      <w:r w:rsidR="00D4637E" w:rsidRPr="008C252F">
        <w:rPr>
          <w:rFonts w:asciiTheme="minorHAnsi" w:hAnsiTheme="minorHAnsi" w:cstheme="minorHAnsi"/>
          <w:sz w:val="24"/>
          <w:szCs w:val="24"/>
        </w:rPr>
        <w:t>кти міжмуніципальної співпраці</w:t>
      </w:r>
      <w:r w:rsidRPr="008C252F">
        <w:rPr>
          <w:rFonts w:asciiTheme="minorHAnsi" w:hAnsiTheme="minorHAnsi" w:cstheme="minorHAnsi"/>
          <w:sz w:val="24"/>
          <w:szCs w:val="24"/>
        </w:rPr>
        <w:t>;</w:t>
      </w:r>
    </w:p>
    <w:p w:rsidR="00727D0F" w:rsidRPr="008C252F" w:rsidRDefault="00727D0F" w:rsidP="00740F01">
      <w:pPr>
        <w:numPr>
          <w:ilvl w:val="0"/>
          <w:numId w:val="4"/>
        </w:numPr>
        <w:spacing w:after="0" w:line="240" w:lineRule="auto"/>
        <w:jc w:val="both"/>
        <w:rPr>
          <w:rFonts w:asciiTheme="minorHAnsi" w:hAnsiTheme="minorHAnsi" w:cstheme="minorHAnsi"/>
          <w:sz w:val="24"/>
          <w:szCs w:val="24"/>
        </w:rPr>
      </w:pPr>
      <w:r w:rsidRPr="008C252F">
        <w:rPr>
          <w:rFonts w:asciiTheme="minorHAnsi" w:hAnsiTheme="minorHAnsi" w:cstheme="minorHAnsi"/>
          <w:sz w:val="24"/>
          <w:szCs w:val="24"/>
        </w:rPr>
        <w:t>залучення фінансування від про</w:t>
      </w:r>
      <w:r w:rsidR="002E21FA">
        <w:rPr>
          <w:rFonts w:asciiTheme="minorHAnsi" w:hAnsiTheme="minorHAnsi" w:cstheme="minorHAnsi"/>
          <w:sz w:val="24"/>
          <w:szCs w:val="24"/>
        </w:rPr>
        <w:t>є</w:t>
      </w:r>
      <w:r w:rsidRPr="008C252F">
        <w:rPr>
          <w:rFonts w:asciiTheme="minorHAnsi" w:hAnsiTheme="minorHAnsi" w:cstheme="minorHAnsi"/>
          <w:sz w:val="24"/>
          <w:szCs w:val="24"/>
        </w:rPr>
        <w:t xml:space="preserve">ктів та програм міжнародної технічної допомоги суб‘єктами </w:t>
      </w:r>
      <w:r w:rsidR="003C0362" w:rsidRPr="008C252F">
        <w:rPr>
          <w:rFonts w:asciiTheme="minorHAnsi" w:hAnsiTheme="minorHAnsi" w:cstheme="minorHAnsi"/>
          <w:sz w:val="24"/>
          <w:szCs w:val="24"/>
        </w:rPr>
        <w:t>місцевого</w:t>
      </w:r>
      <w:r w:rsidRPr="008C252F">
        <w:rPr>
          <w:rFonts w:asciiTheme="minorHAnsi" w:hAnsiTheme="minorHAnsi" w:cstheme="minorHAnsi"/>
          <w:sz w:val="24"/>
          <w:szCs w:val="24"/>
        </w:rPr>
        <w:t xml:space="preserve"> розвитку різних організаційно-правових форм;</w:t>
      </w:r>
    </w:p>
    <w:p w:rsidR="000348C3" w:rsidRPr="008C252F" w:rsidRDefault="00727D0F" w:rsidP="00740F01">
      <w:pPr>
        <w:numPr>
          <w:ilvl w:val="0"/>
          <w:numId w:val="4"/>
        </w:numPr>
        <w:spacing w:after="0" w:line="240" w:lineRule="auto"/>
        <w:jc w:val="both"/>
        <w:rPr>
          <w:rFonts w:asciiTheme="minorHAnsi" w:hAnsiTheme="minorHAnsi" w:cstheme="minorHAnsi"/>
          <w:sz w:val="24"/>
          <w:szCs w:val="24"/>
        </w:rPr>
      </w:pPr>
      <w:r w:rsidRPr="008C252F">
        <w:rPr>
          <w:rFonts w:asciiTheme="minorHAnsi" w:hAnsiTheme="minorHAnsi" w:cstheme="minorHAnsi"/>
          <w:sz w:val="24"/>
          <w:szCs w:val="24"/>
        </w:rPr>
        <w:lastRenderedPageBreak/>
        <w:t xml:space="preserve">залучення </w:t>
      </w:r>
      <w:r w:rsidR="003C0362" w:rsidRPr="008C252F">
        <w:rPr>
          <w:rFonts w:asciiTheme="minorHAnsi" w:hAnsiTheme="minorHAnsi" w:cstheme="minorHAnsi"/>
          <w:sz w:val="24"/>
          <w:szCs w:val="24"/>
        </w:rPr>
        <w:t>співфінансування від мешканців громади</w:t>
      </w:r>
      <w:r w:rsidRPr="008C252F">
        <w:rPr>
          <w:rFonts w:asciiTheme="minorHAnsi" w:hAnsiTheme="minorHAnsi" w:cstheme="minorHAnsi"/>
          <w:sz w:val="24"/>
          <w:szCs w:val="24"/>
        </w:rPr>
        <w:t xml:space="preserve"> (де це передбачено умовами </w:t>
      </w:r>
      <w:r w:rsidR="003C0362" w:rsidRPr="008C252F">
        <w:rPr>
          <w:rFonts w:asciiTheme="minorHAnsi" w:hAnsiTheme="minorHAnsi" w:cstheme="minorHAnsi"/>
          <w:sz w:val="24"/>
          <w:szCs w:val="24"/>
        </w:rPr>
        <w:t>про</w:t>
      </w:r>
      <w:r w:rsidR="002E21FA">
        <w:rPr>
          <w:rFonts w:asciiTheme="minorHAnsi" w:hAnsiTheme="minorHAnsi" w:cstheme="minorHAnsi"/>
          <w:sz w:val="24"/>
          <w:szCs w:val="24"/>
        </w:rPr>
        <w:t>є</w:t>
      </w:r>
      <w:r w:rsidR="003C0362" w:rsidRPr="008C252F">
        <w:rPr>
          <w:rFonts w:asciiTheme="minorHAnsi" w:hAnsiTheme="minorHAnsi" w:cstheme="minorHAnsi"/>
          <w:sz w:val="24"/>
          <w:szCs w:val="24"/>
        </w:rPr>
        <w:t>кту</w:t>
      </w:r>
      <w:bookmarkStart w:id="35" w:name="_Toc410341073"/>
      <w:r w:rsidR="00573511" w:rsidRPr="008C252F">
        <w:rPr>
          <w:rFonts w:asciiTheme="minorHAnsi" w:hAnsiTheme="minorHAnsi" w:cstheme="minorHAnsi"/>
          <w:sz w:val="24"/>
          <w:szCs w:val="24"/>
        </w:rPr>
        <w:t>);</w:t>
      </w:r>
    </w:p>
    <w:p w:rsidR="00573511" w:rsidRPr="008C252F" w:rsidRDefault="00573511" w:rsidP="00740F01">
      <w:pPr>
        <w:numPr>
          <w:ilvl w:val="0"/>
          <w:numId w:val="4"/>
        </w:numPr>
        <w:spacing w:after="0" w:line="240" w:lineRule="auto"/>
        <w:jc w:val="both"/>
        <w:rPr>
          <w:rFonts w:asciiTheme="minorHAnsi" w:hAnsiTheme="minorHAnsi" w:cstheme="minorHAnsi"/>
          <w:sz w:val="24"/>
          <w:szCs w:val="24"/>
        </w:rPr>
      </w:pPr>
      <w:r w:rsidRPr="008C252F">
        <w:rPr>
          <w:rFonts w:asciiTheme="minorHAnsi" w:hAnsiTheme="minorHAnsi" w:cstheme="minorHAnsi"/>
          <w:sz w:val="24"/>
          <w:szCs w:val="24"/>
        </w:rPr>
        <w:t>залучення інвестиційних коштів.</w:t>
      </w:r>
    </w:p>
    <w:p w:rsidR="00E26407" w:rsidRPr="002753BA" w:rsidRDefault="00E26407" w:rsidP="009436C3">
      <w:pPr>
        <w:spacing w:after="0" w:line="240" w:lineRule="auto"/>
        <w:jc w:val="both"/>
        <w:rPr>
          <w:rFonts w:asciiTheme="minorHAnsi" w:hAnsiTheme="minorHAnsi" w:cstheme="minorHAnsi"/>
          <w:b/>
          <w:sz w:val="24"/>
          <w:szCs w:val="24"/>
        </w:rPr>
      </w:pPr>
      <w:bookmarkStart w:id="36" w:name="_Toc463630220"/>
      <w:bookmarkEnd w:id="35"/>
      <w:r w:rsidRPr="002753BA">
        <w:rPr>
          <w:rFonts w:asciiTheme="minorHAnsi" w:hAnsiTheme="minorHAnsi" w:cstheme="minorHAnsi"/>
          <w:b/>
          <w:sz w:val="24"/>
          <w:szCs w:val="24"/>
        </w:rPr>
        <w:t xml:space="preserve">План реалізації стратегії на </w:t>
      </w:r>
      <w:r w:rsidR="00D917A8" w:rsidRPr="002753BA">
        <w:rPr>
          <w:rFonts w:asciiTheme="minorHAnsi" w:hAnsiTheme="minorHAnsi" w:cstheme="minorHAnsi"/>
          <w:b/>
          <w:sz w:val="24"/>
          <w:szCs w:val="24"/>
        </w:rPr>
        <w:t>202</w:t>
      </w:r>
      <w:r w:rsidR="00B36E80">
        <w:rPr>
          <w:rFonts w:asciiTheme="minorHAnsi" w:hAnsiTheme="minorHAnsi" w:cstheme="minorHAnsi"/>
          <w:b/>
          <w:sz w:val="24"/>
          <w:szCs w:val="24"/>
        </w:rPr>
        <w:t>3</w:t>
      </w:r>
      <w:r w:rsidR="00D917A8" w:rsidRPr="002753BA">
        <w:rPr>
          <w:rFonts w:asciiTheme="minorHAnsi" w:hAnsiTheme="minorHAnsi" w:cstheme="minorHAnsi"/>
          <w:b/>
          <w:sz w:val="24"/>
          <w:szCs w:val="24"/>
        </w:rPr>
        <w:t>-202</w:t>
      </w:r>
      <w:r w:rsidR="00B36E80">
        <w:rPr>
          <w:rFonts w:asciiTheme="minorHAnsi" w:hAnsiTheme="minorHAnsi" w:cstheme="minorHAnsi"/>
          <w:b/>
          <w:sz w:val="24"/>
          <w:szCs w:val="24"/>
        </w:rPr>
        <w:t>5</w:t>
      </w:r>
      <w:r w:rsidR="00D917A8" w:rsidRPr="002753BA">
        <w:rPr>
          <w:rFonts w:asciiTheme="minorHAnsi" w:hAnsiTheme="minorHAnsi" w:cstheme="minorHAnsi"/>
          <w:b/>
          <w:sz w:val="24"/>
          <w:szCs w:val="24"/>
        </w:rPr>
        <w:t xml:space="preserve"> </w:t>
      </w:r>
      <w:r w:rsidRPr="002753BA">
        <w:rPr>
          <w:rFonts w:asciiTheme="minorHAnsi" w:hAnsiTheme="minorHAnsi" w:cstheme="minorHAnsi"/>
          <w:b/>
          <w:sz w:val="24"/>
          <w:szCs w:val="24"/>
        </w:rPr>
        <w:t>роки складається з технічних завдань на про</w:t>
      </w:r>
      <w:r w:rsidR="002E21FA">
        <w:rPr>
          <w:rFonts w:asciiTheme="minorHAnsi" w:hAnsiTheme="minorHAnsi" w:cstheme="minorHAnsi"/>
          <w:b/>
          <w:sz w:val="24"/>
          <w:szCs w:val="24"/>
        </w:rPr>
        <w:t>є</w:t>
      </w:r>
      <w:r w:rsidRPr="002753BA">
        <w:rPr>
          <w:rFonts w:asciiTheme="minorHAnsi" w:hAnsiTheme="minorHAnsi" w:cstheme="minorHAnsi"/>
          <w:b/>
          <w:sz w:val="24"/>
          <w:szCs w:val="24"/>
        </w:rPr>
        <w:t>кти місцевого розвитку</w:t>
      </w:r>
      <w:r w:rsidR="00D917A8" w:rsidRPr="002753BA">
        <w:rPr>
          <w:rFonts w:asciiTheme="minorHAnsi" w:hAnsiTheme="minorHAnsi" w:cstheme="minorHAnsi"/>
          <w:b/>
          <w:sz w:val="24"/>
          <w:szCs w:val="24"/>
        </w:rPr>
        <w:t xml:space="preserve"> та буде інтегрован</w:t>
      </w:r>
      <w:r w:rsidR="00B268F2" w:rsidRPr="002753BA">
        <w:rPr>
          <w:rFonts w:asciiTheme="minorHAnsi" w:hAnsiTheme="minorHAnsi" w:cstheme="minorHAnsi"/>
          <w:b/>
          <w:sz w:val="24"/>
          <w:szCs w:val="24"/>
        </w:rPr>
        <w:t>ий</w:t>
      </w:r>
      <w:r w:rsidR="00D917A8" w:rsidRPr="002753BA">
        <w:rPr>
          <w:rFonts w:asciiTheme="minorHAnsi" w:hAnsiTheme="minorHAnsi" w:cstheme="minorHAnsi"/>
          <w:b/>
          <w:sz w:val="24"/>
          <w:szCs w:val="24"/>
        </w:rPr>
        <w:t xml:space="preserve"> до програми соціально-економічного розвитку громади на аналогічний період.</w:t>
      </w:r>
    </w:p>
    <w:p w:rsidR="009A75A8" w:rsidRPr="00511D7F" w:rsidRDefault="009A75A8" w:rsidP="009A75A8">
      <w:pPr>
        <w:pStyle w:val="Default"/>
        <w:jc w:val="right"/>
        <w:rPr>
          <w:rFonts w:asciiTheme="minorHAnsi" w:hAnsiTheme="minorHAnsi" w:cstheme="minorHAnsi"/>
          <w:i/>
          <w:color w:val="auto"/>
          <w:lang w:val="uk-UA"/>
        </w:rPr>
      </w:pPr>
      <w:r w:rsidRPr="00F87315">
        <w:rPr>
          <w:rFonts w:asciiTheme="minorHAnsi" w:hAnsiTheme="minorHAnsi" w:cstheme="minorHAnsi"/>
          <w:i/>
          <w:color w:val="auto"/>
          <w:lang w:val="uk-UA"/>
        </w:rPr>
        <w:t xml:space="preserve">Таблиця </w:t>
      </w:r>
      <w:r w:rsidR="003051B5" w:rsidRPr="00F87315">
        <w:rPr>
          <w:rFonts w:asciiTheme="minorHAnsi" w:hAnsiTheme="minorHAnsi" w:cstheme="minorHAnsi"/>
          <w:i/>
          <w:color w:val="auto"/>
          <w:lang w:val="uk-UA"/>
        </w:rPr>
        <w:t>4</w:t>
      </w:r>
      <w:r w:rsidR="00995A1E" w:rsidRPr="00F87315">
        <w:rPr>
          <w:rFonts w:asciiTheme="minorHAnsi" w:hAnsiTheme="minorHAnsi" w:cstheme="minorHAnsi"/>
          <w:i/>
          <w:color w:val="auto"/>
          <w:lang w:val="uk-UA"/>
        </w:rPr>
        <w:t>1</w:t>
      </w:r>
      <w:r w:rsidRPr="00F87315">
        <w:rPr>
          <w:rFonts w:asciiTheme="minorHAnsi" w:hAnsiTheme="minorHAnsi" w:cstheme="minorHAnsi"/>
          <w:i/>
          <w:color w:val="auto"/>
          <w:lang w:val="uk-UA"/>
        </w:rPr>
        <w:t>.</w:t>
      </w:r>
      <w:r w:rsidRPr="00511D7F">
        <w:rPr>
          <w:rFonts w:asciiTheme="minorHAnsi" w:eastAsia="Calibri" w:hAnsiTheme="minorHAnsi" w:cstheme="minorHAnsi"/>
          <w:color w:val="auto"/>
          <w:lang w:val="uk-UA"/>
        </w:rPr>
        <w:t xml:space="preserve"> </w:t>
      </w:r>
      <w:r w:rsidRPr="00511D7F">
        <w:rPr>
          <w:rFonts w:asciiTheme="minorHAnsi" w:hAnsiTheme="minorHAnsi" w:cstheme="minorHAnsi"/>
          <w:i/>
          <w:color w:val="auto"/>
          <w:lang w:val="uk-UA"/>
        </w:rPr>
        <w:t xml:space="preserve">План реалізації стратегії </w:t>
      </w:r>
    </w:p>
    <w:tbl>
      <w:tblPr>
        <w:tblStyle w:val="ad"/>
        <w:tblW w:w="10226" w:type="dxa"/>
        <w:tblLayout w:type="fixed"/>
        <w:tblLook w:val="04A0" w:firstRow="1" w:lastRow="0" w:firstColumn="1" w:lastColumn="0" w:noHBand="0" w:noVBand="1"/>
      </w:tblPr>
      <w:tblGrid>
        <w:gridCol w:w="1668"/>
        <w:gridCol w:w="3119"/>
        <w:gridCol w:w="1434"/>
        <w:gridCol w:w="976"/>
        <w:gridCol w:w="991"/>
        <w:gridCol w:w="1062"/>
        <w:gridCol w:w="976"/>
      </w:tblGrid>
      <w:tr w:rsidR="00511D7F" w:rsidRPr="00511D7F" w:rsidTr="00153612">
        <w:trPr>
          <w:trHeight w:val="315"/>
        </w:trPr>
        <w:tc>
          <w:tcPr>
            <w:tcW w:w="1668" w:type="dxa"/>
            <w:vMerge w:val="restart"/>
            <w:hideMark/>
          </w:tcPr>
          <w:p w:rsidR="009A75A8" w:rsidRPr="00511D7F" w:rsidRDefault="009A75A8" w:rsidP="00CF64F3">
            <w:pPr>
              <w:pStyle w:val="Default"/>
              <w:jc w:val="both"/>
              <w:rPr>
                <w:rFonts w:asciiTheme="minorHAnsi" w:eastAsiaTheme="minorHAnsi" w:hAnsiTheme="minorHAnsi" w:cstheme="minorHAnsi"/>
                <w:b/>
                <w:bCs/>
                <w:color w:val="auto"/>
                <w:sz w:val="20"/>
                <w:szCs w:val="20"/>
              </w:rPr>
            </w:pPr>
            <w:r w:rsidRPr="00511D7F">
              <w:rPr>
                <w:rFonts w:asciiTheme="minorHAnsi" w:eastAsiaTheme="minorHAnsi" w:hAnsiTheme="minorHAnsi" w:cstheme="minorHAnsi"/>
                <w:b/>
                <w:bCs/>
                <w:color w:val="auto"/>
                <w:sz w:val="20"/>
                <w:szCs w:val="20"/>
              </w:rPr>
              <w:t>Завдання</w:t>
            </w:r>
          </w:p>
        </w:tc>
        <w:tc>
          <w:tcPr>
            <w:tcW w:w="3119" w:type="dxa"/>
            <w:vMerge w:val="restart"/>
            <w:hideMark/>
          </w:tcPr>
          <w:p w:rsidR="009A75A8" w:rsidRPr="00511D7F" w:rsidRDefault="009A75A8" w:rsidP="00CF64F3">
            <w:pPr>
              <w:pStyle w:val="Default"/>
              <w:jc w:val="both"/>
              <w:rPr>
                <w:rFonts w:asciiTheme="minorHAnsi" w:eastAsiaTheme="minorHAnsi" w:hAnsiTheme="minorHAnsi" w:cstheme="minorHAnsi"/>
                <w:b/>
                <w:bCs/>
                <w:color w:val="auto"/>
                <w:sz w:val="20"/>
                <w:szCs w:val="20"/>
              </w:rPr>
            </w:pPr>
            <w:r w:rsidRPr="00511D7F">
              <w:rPr>
                <w:rFonts w:asciiTheme="minorHAnsi" w:eastAsiaTheme="minorHAnsi" w:hAnsiTheme="minorHAnsi" w:cstheme="minorHAnsi"/>
                <w:b/>
                <w:bCs/>
                <w:color w:val="auto"/>
                <w:sz w:val="20"/>
                <w:szCs w:val="20"/>
              </w:rPr>
              <w:t>Назва проекту</w:t>
            </w:r>
          </w:p>
        </w:tc>
        <w:tc>
          <w:tcPr>
            <w:tcW w:w="1434" w:type="dxa"/>
            <w:vMerge w:val="restart"/>
            <w:hideMark/>
          </w:tcPr>
          <w:p w:rsidR="009A75A8" w:rsidRPr="00511D7F" w:rsidRDefault="009A75A8" w:rsidP="00CF64F3">
            <w:pPr>
              <w:pStyle w:val="Default"/>
              <w:jc w:val="both"/>
              <w:rPr>
                <w:rFonts w:asciiTheme="minorHAnsi" w:eastAsiaTheme="minorHAnsi" w:hAnsiTheme="minorHAnsi" w:cstheme="minorHAnsi"/>
                <w:b/>
                <w:bCs/>
                <w:color w:val="auto"/>
                <w:sz w:val="20"/>
                <w:szCs w:val="20"/>
              </w:rPr>
            </w:pPr>
            <w:r w:rsidRPr="00511D7F">
              <w:rPr>
                <w:rFonts w:asciiTheme="minorHAnsi" w:eastAsiaTheme="minorHAnsi" w:hAnsiTheme="minorHAnsi" w:cstheme="minorHAnsi"/>
                <w:b/>
                <w:bCs/>
                <w:color w:val="auto"/>
                <w:sz w:val="20"/>
                <w:szCs w:val="20"/>
              </w:rPr>
              <w:t>Територія впливу</w:t>
            </w:r>
          </w:p>
        </w:tc>
        <w:tc>
          <w:tcPr>
            <w:tcW w:w="4005" w:type="dxa"/>
            <w:gridSpan w:val="4"/>
            <w:hideMark/>
          </w:tcPr>
          <w:p w:rsidR="009A75A8" w:rsidRPr="00511D7F" w:rsidRDefault="009A75A8" w:rsidP="00CF64F3">
            <w:pPr>
              <w:pStyle w:val="Default"/>
              <w:jc w:val="both"/>
              <w:rPr>
                <w:rFonts w:asciiTheme="minorHAnsi" w:eastAsiaTheme="minorHAnsi" w:hAnsiTheme="minorHAnsi" w:cstheme="minorHAnsi"/>
                <w:b/>
                <w:bCs/>
                <w:color w:val="auto"/>
                <w:sz w:val="20"/>
                <w:szCs w:val="20"/>
              </w:rPr>
            </w:pPr>
            <w:r w:rsidRPr="00511D7F">
              <w:rPr>
                <w:rFonts w:asciiTheme="minorHAnsi" w:eastAsiaTheme="minorHAnsi" w:hAnsiTheme="minorHAnsi" w:cstheme="minorHAnsi"/>
                <w:b/>
                <w:bCs/>
                <w:color w:val="auto"/>
                <w:sz w:val="20"/>
                <w:szCs w:val="20"/>
              </w:rPr>
              <w:t>Вартість (тис. грн.)</w:t>
            </w:r>
          </w:p>
        </w:tc>
      </w:tr>
      <w:tr w:rsidR="00511D7F" w:rsidRPr="00511D7F" w:rsidTr="00805B3E">
        <w:trPr>
          <w:trHeight w:val="315"/>
        </w:trPr>
        <w:tc>
          <w:tcPr>
            <w:tcW w:w="1668" w:type="dxa"/>
            <w:vMerge/>
            <w:hideMark/>
          </w:tcPr>
          <w:p w:rsidR="009A75A8" w:rsidRPr="00511D7F" w:rsidRDefault="009A75A8" w:rsidP="00CF64F3">
            <w:pPr>
              <w:pStyle w:val="Default"/>
              <w:jc w:val="both"/>
              <w:rPr>
                <w:rFonts w:asciiTheme="minorHAnsi" w:eastAsiaTheme="minorHAnsi" w:hAnsiTheme="minorHAnsi" w:cstheme="minorHAnsi"/>
                <w:b/>
                <w:bCs/>
                <w:color w:val="auto"/>
                <w:sz w:val="20"/>
                <w:szCs w:val="20"/>
              </w:rPr>
            </w:pPr>
          </w:p>
        </w:tc>
        <w:tc>
          <w:tcPr>
            <w:tcW w:w="3119" w:type="dxa"/>
            <w:vMerge/>
            <w:hideMark/>
          </w:tcPr>
          <w:p w:rsidR="009A75A8" w:rsidRPr="00511D7F" w:rsidRDefault="009A75A8" w:rsidP="00CF64F3">
            <w:pPr>
              <w:pStyle w:val="Default"/>
              <w:jc w:val="both"/>
              <w:rPr>
                <w:rFonts w:asciiTheme="minorHAnsi" w:eastAsiaTheme="minorHAnsi" w:hAnsiTheme="minorHAnsi" w:cstheme="minorHAnsi"/>
                <w:b/>
                <w:bCs/>
                <w:color w:val="auto"/>
                <w:sz w:val="20"/>
                <w:szCs w:val="20"/>
              </w:rPr>
            </w:pPr>
          </w:p>
        </w:tc>
        <w:tc>
          <w:tcPr>
            <w:tcW w:w="1434" w:type="dxa"/>
            <w:vMerge/>
            <w:hideMark/>
          </w:tcPr>
          <w:p w:rsidR="009A75A8" w:rsidRPr="00511D7F" w:rsidRDefault="009A75A8" w:rsidP="00CF64F3">
            <w:pPr>
              <w:pStyle w:val="Default"/>
              <w:jc w:val="both"/>
              <w:rPr>
                <w:rFonts w:asciiTheme="minorHAnsi" w:eastAsiaTheme="minorHAnsi" w:hAnsiTheme="minorHAnsi" w:cstheme="minorHAnsi"/>
                <w:b/>
                <w:bCs/>
                <w:color w:val="auto"/>
                <w:sz w:val="20"/>
                <w:szCs w:val="20"/>
              </w:rPr>
            </w:pPr>
          </w:p>
        </w:tc>
        <w:tc>
          <w:tcPr>
            <w:tcW w:w="976" w:type="dxa"/>
            <w:hideMark/>
          </w:tcPr>
          <w:p w:rsidR="009A75A8" w:rsidRPr="00511D7F" w:rsidRDefault="009A75A8" w:rsidP="00CF64F3">
            <w:pPr>
              <w:pStyle w:val="Default"/>
              <w:jc w:val="both"/>
              <w:rPr>
                <w:rFonts w:asciiTheme="minorHAnsi" w:eastAsiaTheme="minorHAnsi" w:hAnsiTheme="minorHAnsi" w:cstheme="minorHAnsi"/>
                <w:b/>
                <w:bCs/>
                <w:color w:val="auto"/>
                <w:sz w:val="20"/>
                <w:szCs w:val="20"/>
              </w:rPr>
            </w:pPr>
            <w:r w:rsidRPr="00511D7F">
              <w:rPr>
                <w:rFonts w:asciiTheme="minorHAnsi" w:eastAsiaTheme="minorHAnsi" w:hAnsiTheme="minorHAnsi" w:cstheme="minorHAnsi"/>
                <w:b/>
                <w:bCs/>
                <w:color w:val="auto"/>
                <w:sz w:val="20"/>
                <w:szCs w:val="20"/>
              </w:rPr>
              <w:t>202</w:t>
            </w:r>
            <w:r w:rsidR="00511D7F">
              <w:rPr>
                <w:rFonts w:asciiTheme="minorHAnsi" w:eastAsiaTheme="minorHAnsi" w:hAnsiTheme="minorHAnsi" w:cstheme="minorHAnsi"/>
                <w:b/>
                <w:bCs/>
                <w:color w:val="auto"/>
                <w:sz w:val="20"/>
                <w:szCs w:val="20"/>
                <w:lang w:val="uk-UA"/>
              </w:rPr>
              <w:t>3</w:t>
            </w:r>
            <w:r w:rsidRPr="00511D7F">
              <w:rPr>
                <w:rFonts w:asciiTheme="minorHAnsi" w:eastAsiaTheme="minorHAnsi" w:hAnsiTheme="minorHAnsi" w:cstheme="minorHAnsi"/>
                <w:b/>
                <w:bCs/>
                <w:color w:val="auto"/>
                <w:sz w:val="20"/>
                <w:szCs w:val="20"/>
              </w:rPr>
              <w:t>р.</w:t>
            </w:r>
          </w:p>
        </w:tc>
        <w:tc>
          <w:tcPr>
            <w:tcW w:w="991" w:type="dxa"/>
            <w:hideMark/>
          </w:tcPr>
          <w:p w:rsidR="009A75A8" w:rsidRPr="00511D7F" w:rsidRDefault="009A75A8" w:rsidP="00CF64F3">
            <w:pPr>
              <w:pStyle w:val="Default"/>
              <w:jc w:val="both"/>
              <w:rPr>
                <w:rFonts w:asciiTheme="minorHAnsi" w:eastAsiaTheme="minorHAnsi" w:hAnsiTheme="minorHAnsi" w:cstheme="minorHAnsi"/>
                <w:b/>
                <w:bCs/>
                <w:color w:val="auto"/>
                <w:sz w:val="20"/>
                <w:szCs w:val="20"/>
              </w:rPr>
            </w:pPr>
            <w:r w:rsidRPr="00511D7F">
              <w:rPr>
                <w:rFonts w:asciiTheme="minorHAnsi" w:eastAsiaTheme="minorHAnsi" w:hAnsiTheme="minorHAnsi" w:cstheme="minorHAnsi"/>
                <w:b/>
                <w:bCs/>
                <w:color w:val="auto"/>
                <w:sz w:val="20"/>
                <w:szCs w:val="20"/>
              </w:rPr>
              <w:t>202</w:t>
            </w:r>
            <w:r w:rsidR="00511D7F">
              <w:rPr>
                <w:rFonts w:asciiTheme="minorHAnsi" w:eastAsiaTheme="minorHAnsi" w:hAnsiTheme="minorHAnsi" w:cstheme="minorHAnsi"/>
                <w:b/>
                <w:bCs/>
                <w:color w:val="auto"/>
                <w:sz w:val="20"/>
                <w:szCs w:val="20"/>
                <w:lang w:val="uk-UA"/>
              </w:rPr>
              <w:t>4</w:t>
            </w:r>
            <w:r w:rsidRPr="00511D7F">
              <w:rPr>
                <w:rFonts w:asciiTheme="minorHAnsi" w:eastAsiaTheme="minorHAnsi" w:hAnsiTheme="minorHAnsi" w:cstheme="minorHAnsi"/>
                <w:b/>
                <w:bCs/>
                <w:color w:val="auto"/>
                <w:sz w:val="20"/>
                <w:szCs w:val="20"/>
              </w:rPr>
              <w:t>р.</w:t>
            </w:r>
          </w:p>
        </w:tc>
        <w:tc>
          <w:tcPr>
            <w:tcW w:w="1062" w:type="dxa"/>
            <w:hideMark/>
          </w:tcPr>
          <w:p w:rsidR="009A75A8" w:rsidRPr="00511D7F" w:rsidRDefault="009A75A8" w:rsidP="00CF64F3">
            <w:pPr>
              <w:pStyle w:val="Default"/>
              <w:jc w:val="both"/>
              <w:rPr>
                <w:rFonts w:asciiTheme="minorHAnsi" w:eastAsiaTheme="minorHAnsi" w:hAnsiTheme="minorHAnsi" w:cstheme="minorHAnsi"/>
                <w:b/>
                <w:bCs/>
                <w:color w:val="auto"/>
                <w:sz w:val="20"/>
                <w:szCs w:val="20"/>
              </w:rPr>
            </w:pPr>
            <w:r w:rsidRPr="00511D7F">
              <w:rPr>
                <w:rFonts w:asciiTheme="minorHAnsi" w:eastAsiaTheme="minorHAnsi" w:hAnsiTheme="minorHAnsi" w:cstheme="minorHAnsi"/>
                <w:b/>
                <w:bCs/>
                <w:color w:val="auto"/>
                <w:sz w:val="20"/>
                <w:szCs w:val="20"/>
              </w:rPr>
              <w:t>202</w:t>
            </w:r>
            <w:r w:rsidR="00511D7F">
              <w:rPr>
                <w:rFonts w:asciiTheme="minorHAnsi" w:eastAsiaTheme="minorHAnsi" w:hAnsiTheme="minorHAnsi" w:cstheme="minorHAnsi"/>
                <w:b/>
                <w:bCs/>
                <w:color w:val="auto"/>
                <w:sz w:val="20"/>
                <w:szCs w:val="20"/>
                <w:lang w:val="uk-UA"/>
              </w:rPr>
              <w:t>5</w:t>
            </w:r>
            <w:r w:rsidRPr="00511D7F">
              <w:rPr>
                <w:rFonts w:asciiTheme="minorHAnsi" w:eastAsiaTheme="minorHAnsi" w:hAnsiTheme="minorHAnsi" w:cstheme="minorHAnsi"/>
                <w:b/>
                <w:bCs/>
                <w:color w:val="auto"/>
                <w:sz w:val="20"/>
                <w:szCs w:val="20"/>
              </w:rPr>
              <w:t>р.</w:t>
            </w:r>
          </w:p>
        </w:tc>
        <w:tc>
          <w:tcPr>
            <w:tcW w:w="976" w:type="dxa"/>
            <w:hideMark/>
          </w:tcPr>
          <w:p w:rsidR="009A75A8" w:rsidRPr="00511D7F" w:rsidRDefault="009A75A8" w:rsidP="00CF64F3">
            <w:pPr>
              <w:pStyle w:val="Default"/>
              <w:jc w:val="both"/>
              <w:rPr>
                <w:rFonts w:asciiTheme="minorHAnsi" w:eastAsiaTheme="minorHAnsi" w:hAnsiTheme="minorHAnsi" w:cstheme="minorHAnsi"/>
                <w:b/>
                <w:bCs/>
                <w:color w:val="auto"/>
                <w:sz w:val="20"/>
                <w:szCs w:val="20"/>
              </w:rPr>
            </w:pPr>
            <w:r w:rsidRPr="00511D7F">
              <w:rPr>
                <w:rFonts w:asciiTheme="minorHAnsi" w:eastAsiaTheme="minorHAnsi" w:hAnsiTheme="minorHAnsi" w:cstheme="minorHAnsi"/>
                <w:b/>
                <w:bCs/>
                <w:color w:val="auto"/>
                <w:sz w:val="20"/>
                <w:szCs w:val="20"/>
              </w:rPr>
              <w:t>Всього</w:t>
            </w:r>
          </w:p>
        </w:tc>
      </w:tr>
      <w:tr w:rsidR="009A75A8" w:rsidRPr="008C252F" w:rsidTr="00153612">
        <w:trPr>
          <w:trHeight w:val="315"/>
        </w:trPr>
        <w:tc>
          <w:tcPr>
            <w:tcW w:w="10226" w:type="dxa"/>
            <w:gridSpan w:val="7"/>
            <w:hideMark/>
          </w:tcPr>
          <w:p w:rsidR="00931062" w:rsidRPr="008C252F" w:rsidRDefault="00931062" w:rsidP="00CF64F3">
            <w:pPr>
              <w:spacing w:after="0" w:line="240" w:lineRule="auto"/>
              <w:jc w:val="both"/>
              <w:rPr>
                <w:rFonts w:asciiTheme="minorHAnsi" w:hAnsiTheme="minorHAnsi" w:cstheme="minorHAnsi"/>
                <w:b/>
              </w:rPr>
            </w:pPr>
            <w:r w:rsidRPr="008C252F">
              <w:rPr>
                <w:rFonts w:asciiTheme="minorHAnsi" w:hAnsiTheme="minorHAnsi" w:cstheme="minorHAnsi"/>
                <w:b/>
              </w:rPr>
              <w:t>Стратегічна ціль 1. Створення</w:t>
            </w:r>
            <w:r w:rsidR="009A75A8" w:rsidRPr="008C252F">
              <w:rPr>
                <w:rFonts w:asciiTheme="minorHAnsi" w:hAnsiTheme="minorHAnsi" w:cstheme="minorHAnsi"/>
                <w:b/>
              </w:rPr>
              <w:t xml:space="preserve"> умов для </w:t>
            </w:r>
            <w:r w:rsidRPr="008C252F">
              <w:rPr>
                <w:rFonts w:asciiTheme="minorHAnsi" w:hAnsiTheme="minorHAnsi" w:cstheme="minorHAnsi"/>
                <w:b/>
              </w:rPr>
              <w:t xml:space="preserve"> раціонального  і екологічного використання природних ресурсів</w:t>
            </w:r>
            <w:r w:rsidR="000D00BC" w:rsidRPr="008C252F">
              <w:rPr>
                <w:rFonts w:asciiTheme="minorHAnsi" w:hAnsiTheme="minorHAnsi" w:cstheme="minorHAnsi"/>
                <w:b/>
              </w:rPr>
              <w:t xml:space="preserve"> громади</w:t>
            </w:r>
          </w:p>
          <w:p w:rsidR="009A75A8" w:rsidRPr="008C252F" w:rsidRDefault="009A75A8" w:rsidP="00CF64F3">
            <w:pPr>
              <w:spacing w:after="0" w:line="240" w:lineRule="auto"/>
              <w:jc w:val="both"/>
              <w:rPr>
                <w:rFonts w:asciiTheme="minorHAnsi" w:hAnsiTheme="minorHAnsi" w:cstheme="minorHAnsi"/>
                <w:b/>
              </w:rPr>
            </w:pPr>
          </w:p>
        </w:tc>
      </w:tr>
      <w:tr w:rsidR="009A75A8" w:rsidRPr="008C252F" w:rsidTr="00153612">
        <w:trPr>
          <w:trHeight w:val="315"/>
        </w:trPr>
        <w:tc>
          <w:tcPr>
            <w:tcW w:w="10226" w:type="dxa"/>
            <w:gridSpan w:val="7"/>
            <w:hideMark/>
          </w:tcPr>
          <w:p w:rsidR="009A75A8" w:rsidRPr="008C252F" w:rsidRDefault="00C93A09" w:rsidP="00CF64F3">
            <w:pPr>
              <w:spacing w:after="0" w:line="240" w:lineRule="auto"/>
              <w:jc w:val="both"/>
              <w:rPr>
                <w:rFonts w:asciiTheme="minorHAnsi" w:eastAsiaTheme="minorHAnsi" w:hAnsiTheme="minorHAnsi" w:cstheme="minorHAnsi"/>
                <w:b/>
                <w:bCs/>
              </w:rPr>
            </w:pPr>
            <w:r w:rsidRPr="008C252F">
              <w:rPr>
                <w:rFonts w:asciiTheme="minorHAnsi" w:hAnsiTheme="minorHAnsi" w:cstheme="minorHAnsi"/>
                <w:b/>
              </w:rPr>
              <w:t>Операційна ціль 1.1.</w:t>
            </w:r>
            <w:r w:rsidRPr="008C252F">
              <w:rPr>
                <w:rFonts w:asciiTheme="minorHAnsi" w:hAnsiTheme="minorHAnsi" w:cstheme="minorHAnsi"/>
              </w:rPr>
              <w:t xml:space="preserve"> </w:t>
            </w:r>
            <w:r w:rsidR="000D00BC" w:rsidRPr="008C252F">
              <w:rPr>
                <w:rFonts w:asciiTheme="minorHAnsi" w:hAnsiTheme="minorHAnsi" w:cstheme="minorHAnsi"/>
                <w:b/>
              </w:rPr>
              <w:t>Екологічне та раціональне лісокористування та розвиток підприємництва</w:t>
            </w:r>
          </w:p>
        </w:tc>
      </w:tr>
      <w:tr w:rsidR="00153612" w:rsidRPr="008C252F" w:rsidTr="00805B3E">
        <w:trPr>
          <w:trHeight w:val="315"/>
        </w:trPr>
        <w:tc>
          <w:tcPr>
            <w:tcW w:w="1668" w:type="dxa"/>
            <w:hideMark/>
          </w:tcPr>
          <w:p w:rsidR="00153612" w:rsidRPr="008C252F" w:rsidRDefault="00153612" w:rsidP="00CF64F3">
            <w:pPr>
              <w:pStyle w:val="Default"/>
              <w:jc w:val="both"/>
              <w:rPr>
                <w:rFonts w:asciiTheme="minorHAnsi" w:eastAsiaTheme="minorHAnsi" w:hAnsiTheme="minorHAnsi" w:cstheme="minorHAnsi"/>
                <w:color w:val="auto"/>
                <w:sz w:val="20"/>
                <w:szCs w:val="20"/>
                <w:lang w:val="uk-UA"/>
              </w:rPr>
            </w:pPr>
            <w:r w:rsidRPr="008C252F">
              <w:rPr>
                <w:rFonts w:asciiTheme="minorHAnsi" w:eastAsiaTheme="minorHAnsi" w:hAnsiTheme="minorHAnsi" w:cstheme="minorHAnsi"/>
                <w:color w:val="auto"/>
                <w:sz w:val="20"/>
                <w:szCs w:val="20"/>
                <w:lang w:val="uk-UA"/>
              </w:rPr>
              <w:t xml:space="preserve">1.1.1. Створення умов для </w:t>
            </w:r>
            <w:r w:rsidR="000D00BC" w:rsidRPr="008C252F">
              <w:rPr>
                <w:rFonts w:asciiTheme="minorHAnsi" w:eastAsiaTheme="minorHAnsi" w:hAnsiTheme="minorHAnsi" w:cstheme="minorHAnsi"/>
                <w:color w:val="auto"/>
                <w:sz w:val="20"/>
                <w:szCs w:val="20"/>
                <w:lang w:val="uk-UA"/>
              </w:rPr>
              <w:t>об’єднання зусиль активних підприємців г</w:t>
            </w:r>
            <w:r w:rsidR="00E714CE">
              <w:rPr>
                <w:rFonts w:asciiTheme="minorHAnsi" w:eastAsiaTheme="minorHAnsi" w:hAnsiTheme="minorHAnsi" w:cstheme="minorHAnsi"/>
                <w:color w:val="auto"/>
                <w:sz w:val="20"/>
                <w:szCs w:val="20"/>
                <w:lang w:val="uk-UA"/>
              </w:rPr>
              <w:t xml:space="preserve"> </w:t>
            </w:r>
            <w:r w:rsidR="000D00BC" w:rsidRPr="008C252F">
              <w:rPr>
                <w:rFonts w:asciiTheme="minorHAnsi" w:eastAsiaTheme="minorHAnsi" w:hAnsiTheme="minorHAnsi" w:cstheme="minorHAnsi"/>
                <w:color w:val="auto"/>
                <w:sz w:val="20"/>
                <w:szCs w:val="20"/>
                <w:lang w:val="uk-UA"/>
              </w:rPr>
              <w:t>ромади для організації екологічної переробки лісоматеріалів</w:t>
            </w:r>
          </w:p>
        </w:tc>
        <w:tc>
          <w:tcPr>
            <w:tcW w:w="3119" w:type="dxa"/>
            <w:hideMark/>
          </w:tcPr>
          <w:p w:rsidR="00153612" w:rsidRPr="008C252F" w:rsidRDefault="00153612" w:rsidP="00CF64F3">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 xml:space="preserve">1.1.1.1. </w:t>
            </w:r>
            <w:r w:rsidR="00C350B7" w:rsidRPr="008C252F">
              <w:rPr>
                <w:rFonts w:asciiTheme="minorHAnsi" w:eastAsiaTheme="minorHAnsi" w:hAnsiTheme="minorHAnsi" w:cstheme="minorHAnsi"/>
                <w:color w:val="auto"/>
                <w:sz w:val="20"/>
                <w:szCs w:val="20"/>
              </w:rPr>
              <w:t xml:space="preserve">Сприяння виходу місцевих </w:t>
            </w:r>
            <w:r w:rsidR="00C350B7" w:rsidRPr="008C252F">
              <w:rPr>
                <w:rFonts w:asciiTheme="minorHAnsi" w:eastAsiaTheme="minorHAnsi" w:hAnsiTheme="minorHAnsi" w:cstheme="minorHAnsi"/>
                <w:color w:val="auto"/>
                <w:sz w:val="20"/>
                <w:szCs w:val="20"/>
                <w:lang w:val="uk-UA"/>
              </w:rPr>
              <w:t xml:space="preserve">лісопереробних </w:t>
            </w:r>
            <w:r w:rsidR="00C350B7" w:rsidRPr="008C252F">
              <w:rPr>
                <w:rFonts w:asciiTheme="minorHAnsi" w:eastAsiaTheme="minorHAnsi" w:hAnsiTheme="minorHAnsi" w:cstheme="minorHAnsi"/>
                <w:color w:val="auto"/>
                <w:sz w:val="20"/>
                <w:szCs w:val="20"/>
              </w:rPr>
              <w:t>підприємств на ринки інших регіонів</w:t>
            </w:r>
            <w:r w:rsidR="00C350B7" w:rsidRPr="008C252F">
              <w:rPr>
                <w:rFonts w:asciiTheme="minorHAnsi" w:eastAsiaTheme="minorHAnsi" w:hAnsiTheme="minorHAnsi" w:cstheme="minorHAnsi"/>
                <w:color w:val="auto"/>
                <w:sz w:val="20"/>
                <w:szCs w:val="20"/>
                <w:lang w:val="uk-UA"/>
              </w:rPr>
              <w:t xml:space="preserve"> та країн</w:t>
            </w:r>
            <w:r w:rsidR="00C350B7" w:rsidRPr="008C252F">
              <w:rPr>
                <w:rFonts w:asciiTheme="minorHAnsi" w:eastAsiaTheme="minorHAnsi" w:hAnsiTheme="minorHAnsi" w:cstheme="minorHAnsi"/>
                <w:color w:val="auto"/>
                <w:sz w:val="20"/>
                <w:szCs w:val="20"/>
              </w:rPr>
              <w:t xml:space="preserve"> через участь в різноманітних </w:t>
            </w:r>
            <w:r w:rsidR="00C350B7" w:rsidRPr="008C252F">
              <w:rPr>
                <w:rFonts w:asciiTheme="minorHAnsi" w:eastAsiaTheme="minorHAnsi" w:hAnsiTheme="minorHAnsi" w:cstheme="minorHAnsi"/>
                <w:color w:val="auto"/>
                <w:sz w:val="20"/>
                <w:szCs w:val="20"/>
                <w:lang w:val="uk-UA"/>
              </w:rPr>
              <w:t>ярмарках, виставках продукції</w:t>
            </w:r>
          </w:p>
        </w:tc>
        <w:tc>
          <w:tcPr>
            <w:tcW w:w="1434" w:type="dxa"/>
            <w:hideMark/>
          </w:tcPr>
          <w:p w:rsidR="00153612" w:rsidRPr="008C252F" w:rsidRDefault="003B2DA5" w:rsidP="00CF64F3">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w:t>
            </w:r>
            <w:r w:rsidR="00153612" w:rsidRPr="008C252F">
              <w:rPr>
                <w:rFonts w:asciiTheme="minorHAnsi" w:eastAsiaTheme="minorHAnsi" w:hAnsiTheme="minorHAnsi" w:cstheme="minorHAnsi"/>
                <w:color w:val="auto"/>
                <w:sz w:val="20"/>
                <w:szCs w:val="20"/>
              </w:rPr>
              <w:t xml:space="preserve"> територіальна громада</w:t>
            </w:r>
          </w:p>
        </w:tc>
        <w:tc>
          <w:tcPr>
            <w:tcW w:w="976" w:type="dxa"/>
          </w:tcPr>
          <w:p w:rsidR="00153612" w:rsidRPr="00432867" w:rsidRDefault="00432867" w:rsidP="00CF64F3">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153612" w:rsidRPr="00432867" w:rsidRDefault="00432867" w:rsidP="00CF64F3">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153612" w:rsidRPr="00432867" w:rsidRDefault="00432867" w:rsidP="00CF64F3">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153612" w:rsidRDefault="00432867" w:rsidP="00CF64F3">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r w:rsidR="00C9137E">
              <w:rPr>
                <w:rFonts w:asciiTheme="minorHAnsi" w:eastAsiaTheme="minorHAnsi" w:hAnsiTheme="minorHAnsi" w:cstheme="minorHAnsi"/>
                <w:color w:val="auto"/>
                <w:sz w:val="20"/>
                <w:szCs w:val="20"/>
                <w:lang w:val="uk-UA"/>
              </w:rPr>
              <w:t>0</w:t>
            </w:r>
          </w:p>
          <w:p w:rsidR="00AD6D40" w:rsidRPr="00822498" w:rsidRDefault="00AD6D40" w:rsidP="00CF64F3">
            <w:pPr>
              <w:pStyle w:val="Default"/>
              <w:jc w:val="both"/>
              <w:rPr>
                <w:rFonts w:asciiTheme="minorHAnsi" w:eastAsiaTheme="minorHAnsi" w:hAnsiTheme="minorHAnsi" w:cstheme="minorHAnsi"/>
                <w:color w:val="auto"/>
                <w:sz w:val="16"/>
                <w:szCs w:val="16"/>
                <w:lang w:val="uk-UA"/>
              </w:rPr>
            </w:pPr>
            <w:r w:rsidRPr="00822498">
              <w:rPr>
                <w:rFonts w:asciiTheme="minorHAnsi" w:eastAsiaTheme="minorHAnsi" w:hAnsiTheme="minorHAnsi" w:cstheme="minorHAnsi"/>
                <w:color w:val="auto"/>
                <w:sz w:val="16"/>
                <w:szCs w:val="16"/>
                <w:lang w:val="uk-UA"/>
              </w:rPr>
              <w:t>не потребує фінансу-вання</w:t>
            </w:r>
          </w:p>
        </w:tc>
      </w:tr>
      <w:tr w:rsidR="00D31F34" w:rsidRPr="008C252F" w:rsidTr="00805B3E">
        <w:trPr>
          <w:trHeight w:val="315"/>
        </w:trPr>
        <w:tc>
          <w:tcPr>
            <w:tcW w:w="1668" w:type="dxa"/>
          </w:tcPr>
          <w:p w:rsidR="00D31F34" w:rsidRPr="008C252F" w:rsidRDefault="00D31F34" w:rsidP="00CF64F3">
            <w:pPr>
              <w:pStyle w:val="Default"/>
              <w:jc w:val="both"/>
              <w:rPr>
                <w:rFonts w:asciiTheme="minorHAnsi" w:hAnsiTheme="minorHAnsi" w:cstheme="minorHAnsi"/>
                <w:color w:val="auto"/>
                <w:sz w:val="20"/>
                <w:szCs w:val="20"/>
                <w:lang w:val="uk-UA"/>
              </w:rPr>
            </w:pPr>
            <w:r w:rsidRPr="008C252F">
              <w:rPr>
                <w:rFonts w:asciiTheme="minorHAnsi" w:hAnsiTheme="minorHAnsi" w:cstheme="minorHAnsi"/>
                <w:color w:val="auto"/>
                <w:sz w:val="20"/>
                <w:szCs w:val="20"/>
                <w:lang w:val="uk-UA"/>
              </w:rPr>
              <w:t>1.1.2.Створення умов для функціонування підприємств з глибинної переробки дарів лісу</w:t>
            </w:r>
          </w:p>
        </w:tc>
        <w:tc>
          <w:tcPr>
            <w:tcW w:w="3119" w:type="dxa"/>
          </w:tcPr>
          <w:p w:rsidR="00D31F34" w:rsidRPr="008C252F" w:rsidRDefault="00D31F34" w:rsidP="00CF64F3">
            <w:pPr>
              <w:pStyle w:val="Default"/>
              <w:jc w:val="both"/>
              <w:rPr>
                <w:rFonts w:asciiTheme="minorHAnsi" w:hAnsiTheme="minorHAnsi" w:cstheme="minorHAnsi"/>
                <w:color w:val="auto"/>
                <w:sz w:val="20"/>
                <w:szCs w:val="20"/>
                <w:lang w:val="uk-UA"/>
              </w:rPr>
            </w:pPr>
            <w:r w:rsidRPr="008C252F">
              <w:rPr>
                <w:rFonts w:asciiTheme="minorHAnsi" w:hAnsiTheme="minorHAnsi" w:cstheme="minorHAnsi"/>
                <w:color w:val="auto"/>
                <w:sz w:val="20"/>
                <w:szCs w:val="20"/>
                <w:lang w:val="uk-UA"/>
              </w:rPr>
              <w:t>1.1.2.1.</w:t>
            </w:r>
            <w:r>
              <w:rPr>
                <w:rFonts w:asciiTheme="minorHAnsi" w:hAnsiTheme="minorHAnsi" w:cstheme="minorHAnsi"/>
                <w:color w:val="auto"/>
                <w:sz w:val="20"/>
                <w:szCs w:val="20"/>
                <w:lang w:val="uk-UA"/>
              </w:rPr>
              <w:t xml:space="preserve"> Здійснення моніторингового дослідження  в громаді та громадах Карпатського краю. Розробка пропозицій спільно з бізнесом.</w:t>
            </w:r>
          </w:p>
        </w:tc>
        <w:tc>
          <w:tcPr>
            <w:tcW w:w="1434" w:type="dxa"/>
          </w:tcPr>
          <w:p w:rsidR="00D31F34" w:rsidRPr="008C252F" w:rsidRDefault="00D31F34" w:rsidP="00CF64F3">
            <w:pPr>
              <w:pStyle w:val="Default"/>
              <w:jc w:val="both"/>
              <w:rPr>
                <w:rFonts w:asciiTheme="minorHAnsi" w:hAnsiTheme="minorHAnsi" w:cstheme="minorHAnsi"/>
                <w:color w:val="auto"/>
                <w:sz w:val="20"/>
                <w:szCs w:val="20"/>
                <w:lang w:val="uk-UA"/>
              </w:rPr>
            </w:pPr>
            <w:r w:rsidRPr="008C252F">
              <w:rPr>
                <w:rFonts w:asciiTheme="minorHAnsi" w:hAnsiTheme="minorHAnsi" w:cstheme="minorHAnsi"/>
                <w:color w:val="auto"/>
                <w:sz w:val="20"/>
                <w:szCs w:val="20"/>
                <w:lang w:val="uk-UA"/>
              </w:rPr>
              <w:t>Сторожинецька територіальна громада</w:t>
            </w:r>
          </w:p>
        </w:tc>
        <w:tc>
          <w:tcPr>
            <w:tcW w:w="976" w:type="dxa"/>
          </w:tcPr>
          <w:p w:rsidR="00D31F34" w:rsidRPr="00B90B8D" w:rsidRDefault="00D31F34" w:rsidP="00CF64F3">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D31F34" w:rsidRPr="00B90B8D" w:rsidRDefault="00D31F34" w:rsidP="00CF64F3">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D31F34" w:rsidRPr="00B90B8D" w:rsidRDefault="00D31F34" w:rsidP="00CF64F3">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D31F34" w:rsidRDefault="00D31F34" w:rsidP="00CF64F3">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p w:rsidR="00822498" w:rsidRPr="00B90B8D" w:rsidRDefault="00822498" w:rsidP="00CF64F3">
            <w:pPr>
              <w:pStyle w:val="Default"/>
              <w:jc w:val="both"/>
              <w:rPr>
                <w:rFonts w:asciiTheme="minorHAnsi" w:eastAsiaTheme="minorHAnsi" w:hAnsiTheme="minorHAnsi" w:cstheme="minorHAnsi"/>
                <w:color w:val="auto"/>
                <w:sz w:val="20"/>
                <w:szCs w:val="20"/>
                <w:lang w:val="uk-UA"/>
              </w:rPr>
            </w:pPr>
            <w:r w:rsidRPr="00822498">
              <w:rPr>
                <w:rFonts w:asciiTheme="minorHAnsi" w:eastAsiaTheme="minorHAnsi" w:hAnsiTheme="minorHAnsi" w:cstheme="minorHAnsi"/>
                <w:color w:val="auto"/>
                <w:sz w:val="16"/>
                <w:szCs w:val="16"/>
                <w:lang w:val="uk-UA"/>
              </w:rPr>
              <w:t>не потребує фінансу-вання</w:t>
            </w:r>
          </w:p>
        </w:tc>
      </w:tr>
      <w:tr w:rsidR="009A75A8" w:rsidRPr="008C252F" w:rsidTr="00153612">
        <w:trPr>
          <w:trHeight w:val="315"/>
        </w:trPr>
        <w:tc>
          <w:tcPr>
            <w:tcW w:w="10226" w:type="dxa"/>
            <w:gridSpan w:val="7"/>
            <w:hideMark/>
          </w:tcPr>
          <w:p w:rsidR="00ED77FA" w:rsidRDefault="00ED77FA" w:rsidP="00CF64F3">
            <w:pPr>
              <w:pStyle w:val="Default"/>
              <w:jc w:val="both"/>
              <w:rPr>
                <w:rFonts w:asciiTheme="minorHAnsi" w:eastAsiaTheme="minorHAnsi" w:hAnsiTheme="minorHAnsi" w:cstheme="minorHAnsi"/>
                <w:b/>
                <w:bCs/>
                <w:color w:val="auto"/>
                <w:sz w:val="20"/>
                <w:szCs w:val="20"/>
                <w:lang w:val="uk-UA"/>
              </w:rPr>
            </w:pPr>
          </w:p>
          <w:p w:rsidR="009A75A8" w:rsidRPr="008C252F" w:rsidRDefault="00C93A09" w:rsidP="00CF64F3">
            <w:pPr>
              <w:pStyle w:val="Default"/>
              <w:jc w:val="both"/>
              <w:rPr>
                <w:rFonts w:asciiTheme="minorHAnsi" w:eastAsiaTheme="minorHAnsi" w:hAnsiTheme="minorHAnsi" w:cstheme="minorHAnsi"/>
                <w:b/>
                <w:bCs/>
                <w:color w:val="auto"/>
                <w:sz w:val="20"/>
                <w:szCs w:val="20"/>
              </w:rPr>
            </w:pPr>
            <w:r w:rsidRPr="008C252F">
              <w:rPr>
                <w:rFonts w:asciiTheme="minorHAnsi" w:eastAsiaTheme="minorHAnsi" w:hAnsiTheme="minorHAnsi" w:cstheme="minorHAnsi"/>
                <w:b/>
                <w:bCs/>
                <w:color w:val="auto"/>
                <w:sz w:val="20"/>
                <w:szCs w:val="20"/>
                <w:lang w:val="uk-UA"/>
              </w:rPr>
              <w:t xml:space="preserve">Операційна ціль 1.2. </w:t>
            </w:r>
            <w:r w:rsidR="00C350B7" w:rsidRPr="008C252F">
              <w:rPr>
                <w:rFonts w:asciiTheme="minorHAnsi" w:eastAsiaTheme="minorHAnsi" w:hAnsiTheme="minorHAnsi" w:cstheme="minorHAnsi"/>
                <w:b/>
                <w:bCs/>
                <w:color w:val="auto"/>
                <w:sz w:val="20"/>
                <w:szCs w:val="20"/>
                <w:lang w:val="uk-UA"/>
              </w:rPr>
              <w:t>Розвиток сільського господарства в екологічно дружньому напрямку</w:t>
            </w:r>
          </w:p>
        </w:tc>
      </w:tr>
      <w:tr w:rsidR="00352E05" w:rsidRPr="008C252F" w:rsidTr="00805B3E">
        <w:trPr>
          <w:trHeight w:val="315"/>
        </w:trPr>
        <w:tc>
          <w:tcPr>
            <w:tcW w:w="1668" w:type="dxa"/>
            <w:hideMark/>
          </w:tcPr>
          <w:p w:rsidR="009A75A8" w:rsidRPr="008C252F" w:rsidRDefault="009A75A8" w:rsidP="00CF64F3">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1.2.1. Раціональний та науково обґрунтований підхід до використання земель сільськогосподарського призначення</w:t>
            </w:r>
          </w:p>
        </w:tc>
        <w:tc>
          <w:tcPr>
            <w:tcW w:w="3119" w:type="dxa"/>
            <w:hideMark/>
          </w:tcPr>
          <w:p w:rsidR="009A75A8" w:rsidRPr="007A23CB" w:rsidRDefault="009A75A8" w:rsidP="00822498">
            <w:pPr>
              <w:pStyle w:val="Default"/>
              <w:jc w:val="both"/>
              <w:rPr>
                <w:rFonts w:asciiTheme="minorHAnsi" w:eastAsiaTheme="minorHAnsi" w:hAnsiTheme="minorHAnsi" w:cstheme="minorHAnsi"/>
                <w:color w:val="auto"/>
                <w:sz w:val="20"/>
                <w:szCs w:val="20"/>
                <w:lang w:val="uk-UA"/>
              </w:rPr>
            </w:pPr>
            <w:r w:rsidRPr="008C252F">
              <w:rPr>
                <w:rFonts w:asciiTheme="minorHAnsi" w:eastAsiaTheme="minorHAnsi" w:hAnsiTheme="minorHAnsi" w:cstheme="minorHAnsi"/>
                <w:color w:val="auto"/>
                <w:sz w:val="20"/>
                <w:szCs w:val="20"/>
              </w:rPr>
              <w:t>1.2.1.1</w:t>
            </w:r>
            <w:r w:rsidR="007A23CB">
              <w:rPr>
                <w:rFonts w:asciiTheme="minorHAnsi" w:eastAsiaTheme="minorHAnsi" w:hAnsiTheme="minorHAnsi" w:cstheme="minorHAnsi"/>
                <w:color w:val="auto"/>
                <w:sz w:val="20"/>
                <w:szCs w:val="20"/>
                <w:lang w:val="uk-UA"/>
              </w:rPr>
              <w:t xml:space="preserve">. </w:t>
            </w:r>
            <w:r w:rsidR="00822498">
              <w:rPr>
                <w:rFonts w:asciiTheme="minorHAnsi" w:eastAsiaTheme="minorHAnsi" w:hAnsiTheme="minorHAnsi" w:cstheme="minorHAnsi"/>
                <w:color w:val="auto"/>
                <w:sz w:val="20"/>
                <w:szCs w:val="20"/>
                <w:lang w:val="uk-UA"/>
              </w:rPr>
              <w:t>Розробка к</w:t>
            </w:r>
            <w:r w:rsidR="007A23CB" w:rsidRPr="007A23CB">
              <w:rPr>
                <w:rFonts w:asciiTheme="minorHAnsi" w:eastAsiaTheme="minorHAnsi" w:hAnsiTheme="minorHAnsi" w:cstheme="minorHAnsi"/>
                <w:color w:val="auto"/>
                <w:sz w:val="20"/>
                <w:szCs w:val="20"/>
                <w:lang w:val="uk-UA"/>
              </w:rPr>
              <w:t>омплексн</w:t>
            </w:r>
            <w:r w:rsidR="00822498">
              <w:rPr>
                <w:rFonts w:asciiTheme="minorHAnsi" w:eastAsiaTheme="minorHAnsi" w:hAnsiTheme="minorHAnsi" w:cstheme="minorHAnsi"/>
                <w:color w:val="auto"/>
                <w:sz w:val="20"/>
                <w:szCs w:val="20"/>
                <w:lang w:val="uk-UA"/>
              </w:rPr>
              <w:t>ої програми</w:t>
            </w:r>
            <w:r w:rsidR="007A23CB" w:rsidRPr="007A23CB">
              <w:rPr>
                <w:rFonts w:asciiTheme="minorHAnsi" w:eastAsiaTheme="minorHAnsi" w:hAnsiTheme="minorHAnsi" w:cstheme="minorHAnsi"/>
                <w:color w:val="auto"/>
                <w:sz w:val="20"/>
                <w:szCs w:val="20"/>
                <w:lang w:val="uk-UA"/>
              </w:rPr>
              <w:t xml:space="preserve"> підтримки розвитку сільського господарства</w:t>
            </w:r>
          </w:p>
        </w:tc>
        <w:tc>
          <w:tcPr>
            <w:tcW w:w="1434" w:type="dxa"/>
            <w:hideMark/>
          </w:tcPr>
          <w:p w:rsidR="009A75A8" w:rsidRPr="008C252F" w:rsidRDefault="003B2DA5" w:rsidP="00CF64F3">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w:t>
            </w:r>
            <w:r w:rsidR="009A75A8" w:rsidRPr="008C252F">
              <w:rPr>
                <w:rFonts w:asciiTheme="minorHAnsi" w:eastAsiaTheme="minorHAnsi" w:hAnsiTheme="minorHAnsi" w:cstheme="minorHAnsi"/>
                <w:color w:val="auto"/>
                <w:sz w:val="20"/>
                <w:szCs w:val="20"/>
              </w:rPr>
              <w:t xml:space="preserve"> територіальна громада</w:t>
            </w:r>
          </w:p>
        </w:tc>
        <w:tc>
          <w:tcPr>
            <w:tcW w:w="976" w:type="dxa"/>
          </w:tcPr>
          <w:p w:rsidR="009A75A8" w:rsidRPr="00B90B8D" w:rsidRDefault="007A23CB" w:rsidP="00CF64F3">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9A75A8" w:rsidRPr="00B90B8D" w:rsidRDefault="007A23CB" w:rsidP="00CF64F3">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9A75A8" w:rsidRPr="00B90B8D" w:rsidRDefault="007A23CB" w:rsidP="00CF64F3">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7A23CB" w:rsidRDefault="007A23CB" w:rsidP="00CF64F3">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p w:rsidR="00822498" w:rsidRPr="00822498" w:rsidRDefault="00822498" w:rsidP="00CF64F3">
            <w:pPr>
              <w:pStyle w:val="Default"/>
              <w:jc w:val="both"/>
              <w:rPr>
                <w:rFonts w:asciiTheme="minorHAnsi" w:eastAsiaTheme="minorHAnsi" w:hAnsiTheme="minorHAnsi" w:cstheme="minorHAnsi"/>
                <w:color w:val="auto"/>
                <w:sz w:val="16"/>
                <w:szCs w:val="16"/>
                <w:lang w:val="uk-UA"/>
              </w:rPr>
            </w:pPr>
            <w:r w:rsidRPr="00822498">
              <w:rPr>
                <w:rFonts w:asciiTheme="minorHAnsi" w:eastAsiaTheme="minorHAnsi" w:hAnsiTheme="minorHAnsi" w:cstheme="minorHAnsi"/>
                <w:color w:val="auto"/>
                <w:sz w:val="16"/>
                <w:szCs w:val="16"/>
                <w:lang w:val="uk-UA"/>
              </w:rPr>
              <w:t>не потребує фінансу-вання</w:t>
            </w:r>
          </w:p>
        </w:tc>
      </w:tr>
      <w:tr w:rsidR="00FF3CAD" w:rsidRPr="008C252F" w:rsidTr="00805B3E">
        <w:trPr>
          <w:trHeight w:val="315"/>
        </w:trPr>
        <w:tc>
          <w:tcPr>
            <w:tcW w:w="1668" w:type="dxa"/>
          </w:tcPr>
          <w:p w:rsidR="00FF3CAD" w:rsidRPr="008C252F" w:rsidRDefault="00FF3CAD" w:rsidP="00CF64F3">
            <w:pPr>
              <w:pStyle w:val="Default"/>
              <w:jc w:val="both"/>
              <w:rPr>
                <w:rFonts w:asciiTheme="minorHAnsi" w:hAnsiTheme="minorHAnsi" w:cstheme="minorHAnsi"/>
                <w:color w:val="auto"/>
                <w:sz w:val="20"/>
                <w:szCs w:val="20"/>
                <w:lang w:val="uk-UA"/>
              </w:rPr>
            </w:pPr>
            <w:r w:rsidRPr="008C252F">
              <w:rPr>
                <w:rFonts w:asciiTheme="minorHAnsi" w:hAnsiTheme="minorHAnsi" w:cstheme="minorHAnsi"/>
                <w:color w:val="auto"/>
                <w:sz w:val="20"/>
                <w:szCs w:val="20"/>
                <w:lang w:val="uk-UA"/>
              </w:rPr>
              <w:t>1.2.2.Інвентаризація земель громади</w:t>
            </w:r>
          </w:p>
        </w:tc>
        <w:tc>
          <w:tcPr>
            <w:tcW w:w="3119" w:type="dxa"/>
          </w:tcPr>
          <w:p w:rsidR="00FF3CAD" w:rsidRPr="00FF3CAD" w:rsidRDefault="00FF3CAD" w:rsidP="00CF64F3">
            <w:pPr>
              <w:pStyle w:val="Default"/>
              <w:jc w:val="both"/>
              <w:rPr>
                <w:rFonts w:asciiTheme="minorHAnsi" w:hAnsiTheme="minorHAnsi" w:cstheme="minorHAnsi"/>
                <w:color w:val="auto"/>
                <w:sz w:val="20"/>
                <w:szCs w:val="20"/>
                <w:lang w:val="uk-UA"/>
              </w:rPr>
            </w:pPr>
            <w:r w:rsidRPr="008C252F">
              <w:rPr>
                <w:rFonts w:asciiTheme="minorHAnsi" w:hAnsiTheme="minorHAnsi" w:cstheme="minorHAnsi"/>
                <w:color w:val="auto"/>
                <w:sz w:val="20"/>
                <w:szCs w:val="20"/>
                <w:lang w:val="uk-UA"/>
              </w:rPr>
              <w:t>1.2.2.1.</w:t>
            </w:r>
            <w:r w:rsidRPr="00FF3CAD">
              <w:rPr>
                <w:rFonts w:asciiTheme="minorHAnsi" w:eastAsiaTheme="minorHAnsi" w:hAnsiTheme="minorHAnsi" w:cstheme="minorHAnsi"/>
                <w:color w:val="auto"/>
                <w:sz w:val="20"/>
                <w:szCs w:val="20"/>
                <w:lang w:val="uk-UA"/>
              </w:rPr>
              <w:t xml:space="preserve"> Інвентаризація земель та впровадження ГІС-технологій як інструменту формування інвестиційного іміджу Сторожинецької територіальної громади</w:t>
            </w:r>
          </w:p>
        </w:tc>
        <w:tc>
          <w:tcPr>
            <w:tcW w:w="1434" w:type="dxa"/>
          </w:tcPr>
          <w:p w:rsidR="00FF3CAD" w:rsidRPr="008C252F" w:rsidRDefault="00FF3CAD" w:rsidP="00CF64F3">
            <w:pPr>
              <w:pStyle w:val="Default"/>
              <w:jc w:val="both"/>
              <w:rPr>
                <w:rFonts w:asciiTheme="minorHAnsi" w:hAnsiTheme="minorHAnsi" w:cstheme="minorHAnsi"/>
                <w:color w:val="auto"/>
                <w:sz w:val="20"/>
                <w:szCs w:val="20"/>
              </w:rPr>
            </w:pPr>
            <w:r w:rsidRPr="008C252F">
              <w:rPr>
                <w:rFonts w:asciiTheme="minorHAnsi" w:hAnsiTheme="minorHAnsi" w:cstheme="minorHAnsi"/>
                <w:color w:val="auto"/>
                <w:sz w:val="20"/>
                <w:szCs w:val="20"/>
              </w:rPr>
              <w:t>Сторожинецька територіальна громада</w:t>
            </w:r>
          </w:p>
        </w:tc>
        <w:tc>
          <w:tcPr>
            <w:tcW w:w="976" w:type="dxa"/>
          </w:tcPr>
          <w:p w:rsidR="00FF3CAD" w:rsidRPr="00B90B8D" w:rsidRDefault="00FF3CAD" w:rsidP="00CF64F3">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90,0</w:t>
            </w:r>
          </w:p>
        </w:tc>
        <w:tc>
          <w:tcPr>
            <w:tcW w:w="991" w:type="dxa"/>
          </w:tcPr>
          <w:p w:rsidR="00FF3CAD" w:rsidRPr="00B90B8D" w:rsidRDefault="00FF3CAD" w:rsidP="00CF64F3">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110,0</w:t>
            </w:r>
          </w:p>
        </w:tc>
        <w:tc>
          <w:tcPr>
            <w:tcW w:w="1062" w:type="dxa"/>
          </w:tcPr>
          <w:p w:rsidR="00FF3CAD" w:rsidRPr="00B90B8D" w:rsidRDefault="00FF3CAD" w:rsidP="00CF64F3">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FF3CAD" w:rsidRPr="00B90B8D" w:rsidRDefault="00FF3CAD" w:rsidP="00CF64F3">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200,0</w:t>
            </w:r>
          </w:p>
        </w:tc>
      </w:tr>
      <w:tr w:rsidR="00FF3CAD" w:rsidRPr="008C252F" w:rsidTr="00153612">
        <w:trPr>
          <w:trHeight w:val="315"/>
        </w:trPr>
        <w:tc>
          <w:tcPr>
            <w:tcW w:w="10226" w:type="dxa"/>
            <w:gridSpan w:val="7"/>
            <w:hideMark/>
          </w:tcPr>
          <w:p w:rsidR="00FF3CAD" w:rsidRPr="008C252F" w:rsidRDefault="00FF3CAD" w:rsidP="00CF64F3">
            <w:pPr>
              <w:pStyle w:val="Default"/>
              <w:jc w:val="both"/>
              <w:rPr>
                <w:rFonts w:asciiTheme="minorHAnsi" w:eastAsiaTheme="minorHAnsi" w:hAnsiTheme="minorHAnsi" w:cstheme="minorHAnsi"/>
                <w:b/>
                <w:bCs/>
                <w:color w:val="auto"/>
                <w:sz w:val="20"/>
                <w:szCs w:val="20"/>
                <w:lang w:val="uk-UA"/>
              </w:rPr>
            </w:pPr>
            <w:r w:rsidRPr="008C252F">
              <w:rPr>
                <w:rFonts w:asciiTheme="minorHAnsi" w:eastAsiaTheme="minorHAnsi" w:hAnsiTheme="minorHAnsi" w:cstheme="minorHAnsi"/>
                <w:b/>
                <w:bCs/>
                <w:color w:val="auto"/>
                <w:sz w:val="20"/>
                <w:szCs w:val="20"/>
                <w:lang w:val="uk-UA"/>
              </w:rPr>
              <w:t xml:space="preserve">Операційна ціль </w:t>
            </w:r>
            <w:r w:rsidRPr="008C252F">
              <w:rPr>
                <w:rFonts w:asciiTheme="minorHAnsi" w:eastAsiaTheme="minorHAnsi" w:hAnsiTheme="minorHAnsi" w:cstheme="minorHAnsi"/>
                <w:b/>
                <w:bCs/>
                <w:color w:val="auto"/>
                <w:sz w:val="20"/>
                <w:szCs w:val="20"/>
              </w:rPr>
              <w:t xml:space="preserve">1.3. </w:t>
            </w:r>
            <w:r w:rsidRPr="008C252F">
              <w:rPr>
                <w:rFonts w:asciiTheme="minorHAnsi" w:eastAsiaTheme="minorHAnsi" w:hAnsiTheme="minorHAnsi" w:cstheme="minorHAnsi"/>
                <w:b/>
                <w:bCs/>
                <w:color w:val="auto"/>
                <w:sz w:val="20"/>
                <w:szCs w:val="20"/>
                <w:lang w:val="uk-UA"/>
              </w:rPr>
              <w:t>Залучення інвестицій в розви</w:t>
            </w:r>
            <w:r>
              <w:rPr>
                <w:rFonts w:asciiTheme="minorHAnsi" w:eastAsiaTheme="minorHAnsi" w:hAnsiTheme="minorHAnsi" w:cstheme="minorHAnsi"/>
                <w:b/>
                <w:bCs/>
                <w:color w:val="auto"/>
                <w:sz w:val="20"/>
                <w:szCs w:val="20"/>
                <w:lang w:val="uk-UA"/>
              </w:rPr>
              <w:t>ток п</w:t>
            </w:r>
            <w:r w:rsidRPr="008C252F">
              <w:rPr>
                <w:rFonts w:asciiTheme="minorHAnsi" w:eastAsiaTheme="minorHAnsi" w:hAnsiTheme="minorHAnsi" w:cstheme="minorHAnsi"/>
                <w:b/>
                <w:bCs/>
                <w:color w:val="auto"/>
                <w:sz w:val="20"/>
                <w:szCs w:val="20"/>
                <w:lang w:val="uk-UA"/>
              </w:rPr>
              <w:t>ріоритетних галузей промисловості та логістику</w:t>
            </w:r>
          </w:p>
        </w:tc>
      </w:tr>
      <w:tr w:rsidR="00D31F34" w:rsidRPr="008C252F" w:rsidTr="00805B3E">
        <w:trPr>
          <w:trHeight w:val="315"/>
        </w:trPr>
        <w:tc>
          <w:tcPr>
            <w:tcW w:w="1668" w:type="dxa"/>
            <w:hideMark/>
          </w:tcPr>
          <w:p w:rsidR="00D31F34" w:rsidRPr="008C252F" w:rsidRDefault="00D31F34" w:rsidP="00CF64F3">
            <w:pPr>
              <w:pStyle w:val="Default"/>
              <w:jc w:val="both"/>
              <w:rPr>
                <w:rFonts w:asciiTheme="minorHAnsi" w:eastAsiaTheme="minorHAnsi" w:hAnsiTheme="minorHAnsi" w:cstheme="minorHAnsi"/>
                <w:color w:val="auto"/>
                <w:sz w:val="20"/>
                <w:szCs w:val="20"/>
                <w:lang w:val="uk-UA"/>
              </w:rPr>
            </w:pPr>
            <w:r w:rsidRPr="008C252F">
              <w:rPr>
                <w:rFonts w:asciiTheme="minorHAnsi" w:eastAsiaTheme="minorHAnsi" w:hAnsiTheme="minorHAnsi" w:cstheme="minorHAnsi"/>
                <w:color w:val="auto"/>
                <w:sz w:val="20"/>
                <w:szCs w:val="20"/>
                <w:lang w:val="uk-UA"/>
              </w:rPr>
              <w:t>1.3.</w:t>
            </w:r>
            <w:r w:rsidR="00FF636C">
              <w:rPr>
                <w:rFonts w:asciiTheme="minorHAnsi" w:eastAsiaTheme="minorHAnsi" w:hAnsiTheme="minorHAnsi" w:cstheme="minorHAnsi"/>
                <w:color w:val="auto"/>
                <w:sz w:val="20"/>
                <w:szCs w:val="20"/>
                <w:lang w:val="uk-UA"/>
              </w:rPr>
              <w:t>1</w:t>
            </w:r>
            <w:r w:rsidRPr="008C252F">
              <w:rPr>
                <w:rFonts w:asciiTheme="minorHAnsi" w:eastAsiaTheme="minorHAnsi" w:hAnsiTheme="minorHAnsi" w:cstheme="minorHAnsi"/>
                <w:color w:val="auto"/>
                <w:sz w:val="20"/>
                <w:szCs w:val="20"/>
                <w:lang w:val="uk-UA"/>
              </w:rPr>
              <w:t xml:space="preserve">. Підготовка та поширення інвестиційних пропозицій громади типу </w:t>
            </w:r>
            <w:r w:rsidRPr="008C252F">
              <w:rPr>
                <w:rFonts w:asciiTheme="minorHAnsi" w:eastAsiaTheme="minorHAnsi" w:hAnsiTheme="minorHAnsi" w:cstheme="minorHAnsi"/>
                <w:color w:val="auto"/>
                <w:sz w:val="20"/>
                <w:szCs w:val="20"/>
                <w:lang w:val="en-US"/>
              </w:rPr>
              <w:t>Greenfield</w:t>
            </w:r>
            <w:r w:rsidRPr="008C252F">
              <w:rPr>
                <w:rFonts w:asciiTheme="minorHAnsi" w:eastAsiaTheme="minorHAnsi" w:hAnsiTheme="minorHAnsi" w:cstheme="minorHAnsi"/>
                <w:color w:val="auto"/>
                <w:sz w:val="20"/>
                <w:szCs w:val="20"/>
                <w:lang w:val="uk-UA"/>
              </w:rPr>
              <w:t xml:space="preserve">, </w:t>
            </w:r>
            <w:r w:rsidRPr="008C252F">
              <w:rPr>
                <w:rFonts w:asciiTheme="minorHAnsi" w:eastAsiaTheme="minorHAnsi" w:hAnsiTheme="minorHAnsi" w:cstheme="minorHAnsi"/>
                <w:color w:val="auto"/>
                <w:sz w:val="20"/>
                <w:szCs w:val="20"/>
                <w:lang w:val="en-US"/>
              </w:rPr>
              <w:t>Brownfield</w:t>
            </w:r>
          </w:p>
        </w:tc>
        <w:tc>
          <w:tcPr>
            <w:tcW w:w="3119" w:type="dxa"/>
            <w:hideMark/>
          </w:tcPr>
          <w:p w:rsidR="00D31F34" w:rsidRPr="003023B6" w:rsidRDefault="00D31F34" w:rsidP="00CF64F3">
            <w:pPr>
              <w:pStyle w:val="Default"/>
              <w:jc w:val="both"/>
              <w:rPr>
                <w:rFonts w:asciiTheme="minorHAnsi" w:eastAsiaTheme="minorHAnsi" w:hAnsiTheme="minorHAnsi" w:cstheme="minorHAnsi"/>
                <w:color w:val="auto"/>
                <w:sz w:val="20"/>
                <w:szCs w:val="20"/>
                <w:lang w:val="uk-UA"/>
              </w:rPr>
            </w:pPr>
            <w:r w:rsidRPr="003023B6">
              <w:rPr>
                <w:rFonts w:asciiTheme="minorHAnsi" w:eastAsiaTheme="minorHAnsi" w:hAnsiTheme="minorHAnsi" w:cstheme="minorHAnsi"/>
                <w:color w:val="auto"/>
                <w:sz w:val="20"/>
                <w:szCs w:val="20"/>
                <w:lang w:val="uk-UA"/>
              </w:rPr>
              <w:t>1.3.</w:t>
            </w:r>
            <w:r w:rsidR="003A59EF">
              <w:rPr>
                <w:rFonts w:asciiTheme="minorHAnsi" w:eastAsiaTheme="minorHAnsi" w:hAnsiTheme="minorHAnsi" w:cstheme="minorHAnsi"/>
                <w:color w:val="auto"/>
                <w:sz w:val="20"/>
                <w:szCs w:val="20"/>
                <w:lang w:val="uk-UA"/>
              </w:rPr>
              <w:t>1</w:t>
            </w:r>
            <w:r w:rsidRPr="003023B6">
              <w:rPr>
                <w:rFonts w:asciiTheme="minorHAnsi" w:eastAsiaTheme="minorHAnsi" w:hAnsiTheme="minorHAnsi" w:cstheme="minorHAnsi"/>
                <w:color w:val="auto"/>
                <w:sz w:val="20"/>
                <w:szCs w:val="20"/>
                <w:lang w:val="uk-UA"/>
              </w:rPr>
              <w:t xml:space="preserve">.1. </w:t>
            </w:r>
            <w:r>
              <w:rPr>
                <w:rFonts w:asciiTheme="minorHAnsi" w:eastAsiaTheme="minorHAnsi" w:hAnsiTheme="minorHAnsi" w:cstheme="minorHAnsi"/>
                <w:color w:val="auto"/>
                <w:sz w:val="20"/>
                <w:szCs w:val="20"/>
                <w:lang w:val="uk-UA"/>
              </w:rPr>
              <w:t>Визнання безхазяйним майн</w:t>
            </w:r>
            <w:r w:rsidR="00075298">
              <w:rPr>
                <w:rFonts w:asciiTheme="minorHAnsi" w:eastAsiaTheme="minorHAnsi" w:hAnsiTheme="minorHAnsi" w:cstheme="minorHAnsi"/>
                <w:color w:val="auto"/>
                <w:sz w:val="20"/>
                <w:szCs w:val="20"/>
                <w:lang w:val="uk-UA"/>
              </w:rPr>
              <w:t>ом та відумерл</w:t>
            </w:r>
            <w:r w:rsidR="00CE5A39">
              <w:rPr>
                <w:rFonts w:asciiTheme="minorHAnsi" w:eastAsiaTheme="minorHAnsi" w:hAnsiTheme="minorHAnsi" w:cstheme="minorHAnsi"/>
                <w:color w:val="auto"/>
                <w:sz w:val="20"/>
                <w:szCs w:val="20"/>
                <w:lang w:val="uk-UA"/>
              </w:rPr>
              <w:t>ої</w:t>
            </w:r>
            <w:r w:rsidR="00075298">
              <w:rPr>
                <w:rFonts w:asciiTheme="minorHAnsi" w:eastAsiaTheme="minorHAnsi" w:hAnsiTheme="minorHAnsi" w:cstheme="minorHAnsi"/>
                <w:color w:val="auto"/>
                <w:sz w:val="20"/>
                <w:szCs w:val="20"/>
                <w:lang w:val="uk-UA"/>
              </w:rPr>
              <w:t xml:space="preserve"> спадщин</w:t>
            </w:r>
            <w:r w:rsidR="00CE5A39">
              <w:rPr>
                <w:rFonts w:asciiTheme="minorHAnsi" w:eastAsiaTheme="minorHAnsi" w:hAnsiTheme="minorHAnsi" w:cstheme="minorHAnsi"/>
                <w:color w:val="auto"/>
                <w:sz w:val="20"/>
                <w:szCs w:val="20"/>
                <w:lang w:val="uk-UA"/>
              </w:rPr>
              <w:t>и</w:t>
            </w:r>
            <w:r>
              <w:rPr>
                <w:rFonts w:asciiTheme="minorHAnsi" w:eastAsiaTheme="minorHAnsi" w:hAnsiTheme="minorHAnsi" w:cstheme="minorHAnsi"/>
                <w:color w:val="auto"/>
                <w:sz w:val="20"/>
                <w:szCs w:val="20"/>
                <w:lang w:val="uk-UA"/>
              </w:rPr>
              <w:t xml:space="preserve"> об’єкт</w:t>
            </w:r>
            <w:r w:rsidR="000764CD">
              <w:rPr>
                <w:rFonts w:asciiTheme="minorHAnsi" w:eastAsiaTheme="minorHAnsi" w:hAnsiTheme="minorHAnsi" w:cstheme="minorHAnsi"/>
                <w:color w:val="auto"/>
                <w:sz w:val="20"/>
                <w:szCs w:val="20"/>
                <w:lang w:val="uk-UA"/>
              </w:rPr>
              <w:t>ів нерухомого майна</w:t>
            </w:r>
            <w:r w:rsidR="00075298">
              <w:rPr>
                <w:rFonts w:asciiTheme="minorHAnsi" w:eastAsiaTheme="minorHAnsi" w:hAnsiTheme="minorHAnsi" w:cstheme="minorHAnsi"/>
                <w:color w:val="auto"/>
                <w:sz w:val="20"/>
                <w:szCs w:val="20"/>
                <w:lang w:val="uk-UA"/>
              </w:rPr>
              <w:t>, що знаходяться на території</w:t>
            </w:r>
            <w:r w:rsidR="000764CD">
              <w:rPr>
                <w:rFonts w:asciiTheme="minorHAnsi" w:eastAsiaTheme="minorHAnsi" w:hAnsiTheme="minorHAnsi" w:cstheme="minorHAnsi"/>
                <w:color w:val="auto"/>
                <w:sz w:val="20"/>
                <w:szCs w:val="20"/>
                <w:lang w:val="uk-UA"/>
              </w:rPr>
              <w:t xml:space="preserve"> Сторожинецької міської територіальної громади</w:t>
            </w:r>
            <w:r w:rsidR="00075298">
              <w:rPr>
                <w:rFonts w:asciiTheme="minorHAnsi" w:eastAsiaTheme="minorHAnsi" w:hAnsiTheme="minorHAnsi" w:cstheme="minorHAnsi"/>
                <w:color w:val="auto"/>
                <w:sz w:val="20"/>
                <w:szCs w:val="20"/>
                <w:lang w:val="uk-UA"/>
              </w:rPr>
              <w:t xml:space="preserve"> Чернівецького району Чернівецької області</w:t>
            </w:r>
          </w:p>
        </w:tc>
        <w:tc>
          <w:tcPr>
            <w:tcW w:w="1434" w:type="dxa"/>
            <w:hideMark/>
          </w:tcPr>
          <w:p w:rsidR="00D31F34" w:rsidRPr="003A59EF" w:rsidRDefault="00D31F34" w:rsidP="00CF64F3">
            <w:pPr>
              <w:pStyle w:val="Default"/>
              <w:jc w:val="both"/>
              <w:rPr>
                <w:rFonts w:asciiTheme="minorHAnsi" w:eastAsiaTheme="minorHAnsi" w:hAnsiTheme="minorHAnsi" w:cstheme="minorHAnsi"/>
                <w:color w:val="auto"/>
                <w:sz w:val="20"/>
                <w:szCs w:val="20"/>
                <w:lang w:val="uk-UA"/>
              </w:rPr>
            </w:pPr>
            <w:r w:rsidRPr="003A59EF">
              <w:rPr>
                <w:rFonts w:asciiTheme="minorHAnsi" w:eastAsiaTheme="minorHAnsi" w:hAnsiTheme="minorHAnsi" w:cstheme="minorHAnsi"/>
                <w:color w:val="auto"/>
                <w:sz w:val="20"/>
                <w:szCs w:val="20"/>
                <w:lang w:val="uk-UA"/>
              </w:rPr>
              <w:t>Сторожинецька територіальна громада</w:t>
            </w:r>
          </w:p>
        </w:tc>
        <w:tc>
          <w:tcPr>
            <w:tcW w:w="976" w:type="dxa"/>
          </w:tcPr>
          <w:p w:rsidR="00D31F34" w:rsidRPr="00B90B8D" w:rsidRDefault="00D31F34" w:rsidP="00CF64F3">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D31F34" w:rsidRPr="00B90B8D" w:rsidRDefault="00D31F34" w:rsidP="00CF64F3">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D31F34" w:rsidRPr="00B90B8D" w:rsidRDefault="00D31F34" w:rsidP="00CF64F3">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D31F34" w:rsidRDefault="00D31F34" w:rsidP="00CF64F3">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p w:rsidR="00822498" w:rsidRPr="00B90B8D" w:rsidRDefault="00822498" w:rsidP="00CF64F3">
            <w:pPr>
              <w:pStyle w:val="Default"/>
              <w:jc w:val="both"/>
              <w:rPr>
                <w:rFonts w:asciiTheme="minorHAnsi" w:eastAsiaTheme="minorHAnsi" w:hAnsiTheme="minorHAnsi" w:cstheme="minorHAnsi"/>
                <w:color w:val="auto"/>
                <w:sz w:val="20"/>
                <w:szCs w:val="20"/>
                <w:lang w:val="uk-UA"/>
              </w:rPr>
            </w:pPr>
            <w:r w:rsidRPr="00822498">
              <w:rPr>
                <w:rFonts w:asciiTheme="minorHAnsi" w:eastAsiaTheme="minorHAnsi" w:hAnsiTheme="minorHAnsi" w:cstheme="minorHAnsi"/>
                <w:color w:val="auto"/>
                <w:sz w:val="16"/>
                <w:szCs w:val="16"/>
                <w:lang w:val="uk-UA"/>
              </w:rPr>
              <w:t>не потребує фінансу-вання</w:t>
            </w:r>
          </w:p>
        </w:tc>
      </w:tr>
      <w:tr w:rsidR="00D31F34" w:rsidRPr="008C252F" w:rsidTr="00805B3E">
        <w:trPr>
          <w:trHeight w:val="1057"/>
        </w:trPr>
        <w:tc>
          <w:tcPr>
            <w:tcW w:w="1668" w:type="dxa"/>
            <w:hideMark/>
          </w:tcPr>
          <w:p w:rsidR="00D31F34" w:rsidRPr="008C252F" w:rsidRDefault="00FF636C" w:rsidP="00CF64F3">
            <w:pPr>
              <w:pStyle w:val="Default"/>
              <w:jc w:val="both"/>
              <w:rPr>
                <w:rFonts w:asciiTheme="minorHAnsi" w:hAnsiTheme="minorHAnsi" w:cstheme="minorHAnsi"/>
                <w:color w:val="auto"/>
                <w:sz w:val="20"/>
                <w:szCs w:val="20"/>
                <w:lang w:val="uk-UA"/>
              </w:rPr>
            </w:pPr>
            <w:r w:rsidRPr="003A59EF">
              <w:rPr>
                <w:rFonts w:asciiTheme="minorHAnsi" w:eastAsiaTheme="minorHAnsi" w:hAnsiTheme="minorHAnsi" w:cstheme="minorHAnsi"/>
                <w:color w:val="auto"/>
                <w:sz w:val="20"/>
                <w:szCs w:val="20"/>
                <w:lang w:val="uk-UA"/>
              </w:rPr>
              <w:lastRenderedPageBreak/>
              <w:t>1.3.2</w:t>
            </w:r>
            <w:r w:rsidR="00D31F34" w:rsidRPr="003A59EF">
              <w:rPr>
                <w:rFonts w:asciiTheme="minorHAnsi" w:eastAsiaTheme="minorHAnsi" w:hAnsiTheme="minorHAnsi" w:cstheme="minorHAnsi"/>
                <w:color w:val="auto"/>
                <w:sz w:val="20"/>
                <w:szCs w:val="20"/>
                <w:lang w:val="uk-UA"/>
              </w:rPr>
              <w:t xml:space="preserve">. </w:t>
            </w:r>
            <w:r w:rsidR="00D31F34" w:rsidRPr="008C252F">
              <w:rPr>
                <w:rFonts w:asciiTheme="minorHAnsi" w:eastAsiaTheme="minorHAnsi" w:hAnsiTheme="minorHAnsi" w:cstheme="minorHAnsi"/>
                <w:color w:val="auto"/>
                <w:sz w:val="20"/>
                <w:szCs w:val="20"/>
                <w:lang w:val="uk-UA"/>
              </w:rPr>
              <w:t>Розвиток логістичного потенціалу громади</w:t>
            </w:r>
          </w:p>
        </w:tc>
        <w:tc>
          <w:tcPr>
            <w:tcW w:w="3119" w:type="dxa"/>
            <w:hideMark/>
          </w:tcPr>
          <w:p w:rsidR="00D31F34" w:rsidRPr="00857D6B" w:rsidRDefault="00D31F34" w:rsidP="00CF64F3">
            <w:pPr>
              <w:pStyle w:val="Default"/>
              <w:jc w:val="both"/>
              <w:rPr>
                <w:rFonts w:asciiTheme="minorHAnsi" w:hAnsiTheme="minorHAnsi" w:cstheme="minorHAnsi"/>
                <w:color w:val="auto"/>
                <w:sz w:val="20"/>
                <w:szCs w:val="20"/>
                <w:lang w:val="uk-UA"/>
              </w:rPr>
            </w:pPr>
            <w:r w:rsidRPr="003A59EF">
              <w:rPr>
                <w:rFonts w:asciiTheme="minorHAnsi" w:eastAsiaTheme="minorHAnsi" w:hAnsiTheme="minorHAnsi" w:cstheme="minorHAnsi"/>
                <w:color w:val="auto"/>
                <w:sz w:val="20"/>
                <w:szCs w:val="20"/>
                <w:lang w:val="uk-UA"/>
              </w:rPr>
              <w:t>1.3.</w:t>
            </w:r>
            <w:r w:rsidR="003A59EF">
              <w:rPr>
                <w:rFonts w:asciiTheme="minorHAnsi" w:eastAsiaTheme="minorHAnsi" w:hAnsiTheme="minorHAnsi" w:cstheme="minorHAnsi"/>
                <w:color w:val="auto"/>
                <w:sz w:val="20"/>
                <w:szCs w:val="20"/>
                <w:lang w:val="uk-UA"/>
              </w:rPr>
              <w:t>2</w:t>
            </w:r>
            <w:r w:rsidRPr="003A59EF">
              <w:rPr>
                <w:rFonts w:asciiTheme="minorHAnsi" w:eastAsiaTheme="minorHAnsi" w:hAnsiTheme="minorHAnsi" w:cstheme="minorHAnsi"/>
                <w:color w:val="auto"/>
                <w:sz w:val="20"/>
                <w:szCs w:val="20"/>
                <w:lang w:val="uk-UA"/>
              </w:rPr>
              <w:t>.1.</w:t>
            </w:r>
            <w:r w:rsidRPr="003A59EF">
              <w:rPr>
                <w:rFonts w:asciiTheme="minorHAnsi" w:hAnsiTheme="minorHAnsi" w:cstheme="minorHAnsi"/>
                <w:color w:val="auto"/>
                <w:sz w:val="20"/>
                <w:szCs w:val="20"/>
                <w:lang w:val="uk-UA"/>
              </w:rPr>
              <w:t xml:space="preserve"> </w:t>
            </w:r>
            <w:r>
              <w:rPr>
                <w:rFonts w:asciiTheme="minorHAnsi" w:hAnsiTheme="minorHAnsi" w:cstheme="minorHAnsi"/>
                <w:color w:val="auto"/>
                <w:sz w:val="20"/>
                <w:szCs w:val="20"/>
                <w:lang w:val="uk-UA"/>
              </w:rPr>
              <w:t>Вивчення логістичного потенціалу громади та розробка пропозицій</w:t>
            </w:r>
          </w:p>
        </w:tc>
        <w:tc>
          <w:tcPr>
            <w:tcW w:w="1434" w:type="dxa"/>
            <w:hideMark/>
          </w:tcPr>
          <w:p w:rsidR="00D31F34" w:rsidRPr="008C252F" w:rsidRDefault="00D31F34" w:rsidP="00CF64F3">
            <w:pPr>
              <w:pStyle w:val="Default"/>
              <w:jc w:val="both"/>
              <w:rPr>
                <w:rFonts w:ascii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D31F34" w:rsidRPr="00B90B8D" w:rsidRDefault="00D31F34" w:rsidP="00CF64F3">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D31F34" w:rsidRPr="00B90B8D" w:rsidRDefault="00D31F34" w:rsidP="00CF64F3">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D31F34" w:rsidRPr="00B90B8D" w:rsidRDefault="00D31F34" w:rsidP="00CF64F3">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D31F34" w:rsidRDefault="00D31F34" w:rsidP="00CF64F3">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p w:rsidR="00822498" w:rsidRPr="00B90B8D" w:rsidRDefault="00822498" w:rsidP="00CF64F3">
            <w:pPr>
              <w:pStyle w:val="Default"/>
              <w:jc w:val="both"/>
              <w:rPr>
                <w:rFonts w:asciiTheme="minorHAnsi" w:eastAsiaTheme="minorHAnsi" w:hAnsiTheme="minorHAnsi" w:cstheme="minorHAnsi"/>
                <w:color w:val="auto"/>
                <w:sz w:val="20"/>
                <w:szCs w:val="20"/>
                <w:lang w:val="uk-UA"/>
              </w:rPr>
            </w:pPr>
            <w:r w:rsidRPr="00822498">
              <w:rPr>
                <w:rFonts w:asciiTheme="minorHAnsi" w:eastAsiaTheme="minorHAnsi" w:hAnsiTheme="minorHAnsi" w:cstheme="minorHAnsi"/>
                <w:color w:val="auto"/>
                <w:sz w:val="16"/>
                <w:szCs w:val="16"/>
                <w:lang w:val="uk-UA"/>
              </w:rPr>
              <w:t>не потребує фінансу-вання</w:t>
            </w:r>
          </w:p>
        </w:tc>
      </w:tr>
      <w:tr w:rsidR="00FF3CAD" w:rsidRPr="008C252F" w:rsidTr="00153612">
        <w:trPr>
          <w:trHeight w:val="315"/>
        </w:trPr>
        <w:tc>
          <w:tcPr>
            <w:tcW w:w="10226" w:type="dxa"/>
            <w:gridSpan w:val="7"/>
            <w:hideMark/>
          </w:tcPr>
          <w:p w:rsidR="00FF3CAD" w:rsidRPr="008C252F" w:rsidRDefault="00FF3CAD" w:rsidP="00CF64F3">
            <w:pPr>
              <w:pStyle w:val="Default"/>
              <w:jc w:val="both"/>
              <w:rPr>
                <w:rFonts w:asciiTheme="minorHAnsi" w:eastAsiaTheme="minorHAnsi" w:hAnsiTheme="minorHAnsi" w:cstheme="minorHAnsi"/>
                <w:b/>
                <w:bCs/>
                <w:color w:val="auto"/>
                <w:sz w:val="20"/>
                <w:szCs w:val="20"/>
                <w:lang w:val="uk-UA"/>
              </w:rPr>
            </w:pPr>
            <w:r w:rsidRPr="008C252F">
              <w:rPr>
                <w:rFonts w:asciiTheme="minorHAnsi" w:eastAsiaTheme="minorHAnsi" w:hAnsiTheme="minorHAnsi" w:cstheme="minorHAnsi"/>
                <w:b/>
                <w:bCs/>
                <w:color w:val="auto"/>
                <w:sz w:val="20"/>
                <w:szCs w:val="20"/>
                <w:lang w:val="uk-UA"/>
              </w:rPr>
              <w:t xml:space="preserve">Стратегічна ціль </w:t>
            </w:r>
            <w:r w:rsidRPr="008C252F">
              <w:rPr>
                <w:rFonts w:asciiTheme="minorHAnsi" w:eastAsiaTheme="minorHAnsi" w:hAnsiTheme="minorHAnsi" w:cstheme="minorHAnsi"/>
                <w:b/>
                <w:bCs/>
                <w:color w:val="auto"/>
                <w:sz w:val="20"/>
                <w:szCs w:val="20"/>
              </w:rPr>
              <w:t xml:space="preserve">2. </w:t>
            </w:r>
            <w:r w:rsidRPr="008C252F">
              <w:rPr>
                <w:rFonts w:asciiTheme="minorHAnsi" w:eastAsiaTheme="minorHAnsi" w:hAnsiTheme="minorHAnsi" w:cstheme="minorHAnsi"/>
                <w:b/>
                <w:bCs/>
                <w:color w:val="auto"/>
                <w:sz w:val="20"/>
                <w:szCs w:val="20"/>
                <w:lang w:val="uk-UA"/>
              </w:rPr>
              <w:t>Ст</w:t>
            </w:r>
            <w:r w:rsidR="002E21FA">
              <w:rPr>
                <w:rFonts w:asciiTheme="minorHAnsi" w:eastAsiaTheme="minorHAnsi" w:hAnsiTheme="minorHAnsi" w:cstheme="minorHAnsi"/>
                <w:b/>
                <w:bCs/>
                <w:color w:val="auto"/>
                <w:sz w:val="20"/>
                <w:szCs w:val="20"/>
                <w:lang w:val="uk-UA"/>
              </w:rPr>
              <w:t>ворення сприятливих умов для ро</w:t>
            </w:r>
            <w:r w:rsidRPr="008C252F">
              <w:rPr>
                <w:rFonts w:asciiTheme="minorHAnsi" w:eastAsiaTheme="minorHAnsi" w:hAnsiTheme="minorHAnsi" w:cstheme="minorHAnsi"/>
                <w:b/>
                <w:bCs/>
                <w:color w:val="auto"/>
                <w:sz w:val="20"/>
                <w:szCs w:val="20"/>
                <w:lang w:val="uk-UA"/>
              </w:rPr>
              <w:t>звитку бізнесу та промисловості</w:t>
            </w:r>
          </w:p>
        </w:tc>
      </w:tr>
      <w:tr w:rsidR="00FF3CAD" w:rsidRPr="008C252F" w:rsidTr="00153612">
        <w:trPr>
          <w:trHeight w:val="315"/>
        </w:trPr>
        <w:tc>
          <w:tcPr>
            <w:tcW w:w="10226" w:type="dxa"/>
            <w:gridSpan w:val="7"/>
            <w:hideMark/>
          </w:tcPr>
          <w:p w:rsidR="00FF3CAD" w:rsidRPr="008C252F" w:rsidRDefault="00FF3CAD" w:rsidP="00CF64F3">
            <w:pPr>
              <w:pStyle w:val="Default"/>
              <w:jc w:val="both"/>
              <w:rPr>
                <w:rFonts w:asciiTheme="minorHAnsi" w:eastAsiaTheme="minorHAnsi" w:hAnsiTheme="minorHAnsi" w:cstheme="minorHAnsi"/>
                <w:b/>
                <w:bCs/>
                <w:color w:val="auto"/>
                <w:sz w:val="20"/>
                <w:szCs w:val="20"/>
              </w:rPr>
            </w:pPr>
            <w:r w:rsidRPr="008C252F">
              <w:rPr>
                <w:rFonts w:asciiTheme="minorHAnsi" w:eastAsiaTheme="minorHAnsi" w:hAnsiTheme="minorHAnsi" w:cstheme="minorHAnsi"/>
                <w:b/>
                <w:bCs/>
                <w:color w:val="auto"/>
                <w:sz w:val="20"/>
                <w:szCs w:val="20"/>
                <w:lang w:val="uk-UA"/>
              </w:rPr>
              <w:t xml:space="preserve">Операційна ціль </w:t>
            </w:r>
            <w:r w:rsidRPr="008C252F">
              <w:rPr>
                <w:rFonts w:asciiTheme="minorHAnsi" w:eastAsiaTheme="minorHAnsi" w:hAnsiTheme="minorHAnsi" w:cstheme="minorHAnsi"/>
                <w:b/>
                <w:bCs/>
                <w:color w:val="auto"/>
                <w:sz w:val="20"/>
                <w:szCs w:val="20"/>
              </w:rPr>
              <w:t>2.1. Розвиток малого та середнього бізнесу</w:t>
            </w:r>
          </w:p>
        </w:tc>
      </w:tr>
      <w:tr w:rsidR="00FF3CAD" w:rsidRPr="008C252F" w:rsidTr="00805B3E">
        <w:trPr>
          <w:trHeight w:val="315"/>
        </w:trPr>
        <w:tc>
          <w:tcPr>
            <w:tcW w:w="1668" w:type="dxa"/>
            <w:vMerge w:val="restart"/>
            <w:hideMark/>
          </w:tcPr>
          <w:p w:rsidR="00FF3CAD" w:rsidRPr="008C252F" w:rsidRDefault="00FF3CAD" w:rsidP="00CF64F3">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2.1.1. Покращення співпраці бізнесу та влади</w:t>
            </w:r>
          </w:p>
        </w:tc>
        <w:tc>
          <w:tcPr>
            <w:tcW w:w="3119" w:type="dxa"/>
            <w:hideMark/>
          </w:tcPr>
          <w:p w:rsidR="00FF3CAD" w:rsidRPr="008C252F" w:rsidRDefault="00FF3CAD" w:rsidP="00CF64F3">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2.1.1.1. Сприяння створенню та розвиток дієвих бізнес-асоціацій, підприємницьких об</w:t>
            </w:r>
            <w:r w:rsidR="002E21FA">
              <w:rPr>
                <w:rFonts w:asciiTheme="minorHAnsi" w:eastAsiaTheme="minorHAnsi" w:hAnsiTheme="minorHAnsi" w:cstheme="minorHAnsi"/>
                <w:color w:val="auto"/>
                <w:sz w:val="20"/>
                <w:szCs w:val="20"/>
                <w:lang w:val="uk-UA"/>
              </w:rPr>
              <w:t>’</w:t>
            </w:r>
            <w:r w:rsidRPr="008C252F">
              <w:rPr>
                <w:rFonts w:asciiTheme="minorHAnsi" w:eastAsiaTheme="minorHAnsi" w:hAnsiTheme="minorHAnsi" w:cstheme="minorHAnsi"/>
                <w:color w:val="auto"/>
                <w:sz w:val="20"/>
                <w:szCs w:val="20"/>
              </w:rPr>
              <w:t>єднань</w:t>
            </w:r>
          </w:p>
        </w:tc>
        <w:tc>
          <w:tcPr>
            <w:tcW w:w="1434" w:type="dxa"/>
            <w:hideMark/>
          </w:tcPr>
          <w:p w:rsidR="00FF3CAD" w:rsidRPr="008C252F" w:rsidRDefault="00FF3CAD" w:rsidP="00CF64F3">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FF3CAD" w:rsidRPr="00AA5BA3" w:rsidRDefault="00FF3CAD" w:rsidP="00CF64F3">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FF3CAD" w:rsidRPr="00AA5BA3" w:rsidRDefault="00FF3CAD" w:rsidP="00CF64F3">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FF3CAD" w:rsidRPr="00AA5BA3" w:rsidRDefault="00FF3CAD" w:rsidP="00CF64F3">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FF3CAD" w:rsidRDefault="00FF3CAD" w:rsidP="00CF64F3">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p w:rsidR="007E24C2" w:rsidRPr="00AA5BA3" w:rsidRDefault="007E24C2" w:rsidP="00CF64F3">
            <w:pPr>
              <w:pStyle w:val="Default"/>
              <w:jc w:val="both"/>
              <w:rPr>
                <w:rFonts w:asciiTheme="minorHAnsi" w:eastAsiaTheme="minorHAnsi" w:hAnsiTheme="minorHAnsi" w:cstheme="minorHAnsi"/>
                <w:color w:val="auto"/>
                <w:sz w:val="20"/>
                <w:szCs w:val="20"/>
                <w:lang w:val="uk-UA"/>
              </w:rPr>
            </w:pPr>
            <w:r w:rsidRPr="00822498">
              <w:rPr>
                <w:rFonts w:asciiTheme="minorHAnsi" w:eastAsiaTheme="minorHAnsi" w:hAnsiTheme="minorHAnsi" w:cstheme="minorHAnsi"/>
                <w:color w:val="auto"/>
                <w:sz w:val="16"/>
                <w:szCs w:val="16"/>
                <w:lang w:val="uk-UA"/>
              </w:rPr>
              <w:t>не потребує фінансу-вання</w:t>
            </w:r>
          </w:p>
        </w:tc>
      </w:tr>
      <w:tr w:rsidR="007A23CB" w:rsidRPr="008C252F" w:rsidTr="00805B3E">
        <w:trPr>
          <w:trHeight w:val="315"/>
        </w:trPr>
        <w:tc>
          <w:tcPr>
            <w:tcW w:w="1668" w:type="dxa"/>
            <w:vMerge/>
          </w:tcPr>
          <w:p w:rsidR="007A23CB" w:rsidRPr="008C252F" w:rsidRDefault="007A23CB" w:rsidP="00CF64F3">
            <w:pPr>
              <w:pStyle w:val="Default"/>
              <w:jc w:val="both"/>
              <w:rPr>
                <w:rFonts w:asciiTheme="minorHAnsi" w:hAnsiTheme="minorHAnsi" w:cstheme="minorHAnsi"/>
                <w:color w:val="auto"/>
                <w:sz w:val="20"/>
                <w:szCs w:val="20"/>
              </w:rPr>
            </w:pPr>
          </w:p>
        </w:tc>
        <w:tc>
          <w:tcPr>
            <w:tcW w:w="3119" w:type="dxa"/>
          </w:tcPr>
          <w:p w:rsidR="007A23CB" w:rsidRPr="00FF3CAD" w:rsidRDefault="007A23CB" w:rsidP="00CF64F3">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2.1.1.2.</w:t>
            </w:r>
            <w:r>
              <w:t xml:space="preserve"> </w:t>
            </w:r>
            <w:r w:rsidRPr="007A23CB">
              <w:rPr>
                <w:rFonts w:asciiTheme="minorHAnsi" w:hAnsiTheme="minorHAnsi" w:cstheme="minorHAnsi"/>
                <w:color w:val="auto"/>
                <w:sz w:val="20"/>
                <w:szCs w:val="20"/>
                <w:lang w:val="uk-UA"/>
              </w:rPr>
              <w:t>Програма зайнятості населення Сторожинецької міської ради на 2021-2023 роки</w:t>
            </w:r>
          </w:p>
        </w:tc>
        <w:tc>
          <w:tcPr>
            <w:tcW w:w="1434" w:type="dxa"/>
          </w:tcPr>
          <w:p w:rsidR="007A23CB" w:rsidRPr="008C252F" w:rsidRDefault="007A23CB" w:rsidP="00CF64F3">
            <w:pPr>
              <w:pStyle w:val="Default"/>
              <w:jc w:val="both"/>
              <w:rPr>
                <w:rFonts w:ascii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A23CB" w:rsidRDefault="007A23CB" w:rsidP="00CF64F3">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160,0</w:t>
            </w:r>
          </w:p>
        </w:tc>
        <w:tc>
          <w:tcPr>
            <w:tcW w:w="991" w:type="dxa"/>
          </w:tcPr>
          <w:p w:rsidR="007A23CB" w:rsidRPr="00AA5BA3" w:rsidRDefault="007A23CB" w:rsidP="00CF64F3">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7A23CB" w:rsidRPr="00AA5BA3" w:rsidRDefault="007A23CB" w:rsidP="00CF64F3">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7A23CB" w:rsidRDefault="007A23CB" w:rsidP="00CF64F3">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160,0</w:t>
            </w:r>
          </w:p>
        </w:tc>
      </w:tr>
      <w:tr w:rsidR="00781A5F" w:rsidRPr="008C252F" w:rsidTr="00AE69DC">
        <w:trPr>
          <w:trHeight w:val="1031"/>
        </w:trPr>
        <w:tc>
          <w:tcPr>
            <w:tcW w:w="1668" w:type="dxa"/>
            <w:vMerge w:val="restart"/>
            <w:hideMark/>
          </w:tcPr>
          <w:p w:rsidR="00781A5F" w:rsidRPr="008C252F" w:rsidRDefault="00781A5F" w:rsidP="00CF64F3">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2.1.2. Створення сприятливого бізнес-середовища для розвитку малого та середнього бізнесу</w:t>
            </w:r>
          </w:p>
        </w:tc>
        <w:tc>
          <w:tcPr>
            <w:tcW w:w="3119" w:type="dxa"/>
          </w:tcPr>
          <w:p w:rsidR="00781A5F" w:rsidRPr="008C252F" w:rsidRDefault="00781A5F" w:rsidP="00CF64F3">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2.1.2.</w:t>
            </w:r>
            <w:r>
              <w:rPr>
                <w:rFonts w:asciiTheme="minorHAnsi" w:eastAsiaTheme="minorHAnsi" w:hAnsiTheme="minorHAnsi" w:cstheme="minorHAnsi"/>
                <w:color w:val="auto"/>
                <w:sz w:val="20"/>
                <w:szCs w:val="20"/>
                <w:lang w:val="uk-UA"/>
              </w:rPr>
              <w:t>1</w:t>
            </w:r>
            <w:r w:rsidRPr="008C252F">
              <w:rPr>
                <w:rFonts w:asciiTheme="minorHAnsi" w:eastAsiaTheme="minorHAnsi" w:hAnsiTheme="minorHAnsi" w:cstheme="minorHAnsi"/>
                <w:color w:val="auto"/>
                <w:sz w:val="20"/>
                <w:szCs w:val="20"/>
              </w:rPr>
              <w:t xml:space="preserve">.Створення індустріального парку </w:t>
            </w:r>
            <w:r w:rsidRPr="008C252F">
              <w:rPr>
                <w:rFonts w:asciiTheme="minorHAnsi" w:eastAsiaTheme="minorHAnsi" w:hAnsiTheme="minorHAnsi" w:cstheme="minorHAnsi"/>
                <w:color w:val="auto"/>
                <w:sz w:val="20"/>
                <w:szCs w:val="20"/>
                <w:lang w:val="uk-UA"/>
              </w:rPr>
              <w:t>в м.Сторожинець</w:t>
            </w:r>
          </w:p>
        </w:tc>
        <w:tc>
          <w:tcPr>
            <w:tcW w:w="1434" w:type="dxa"/>
          </w:tcPr>
          <w:p w:rsidR="00781A5F" w:rsidRPr="008C252F" w:rsidRDefault="00781A5F" w:rsidP="00CF64F3">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81A5F" w:rsidRPr="008C252F" w:rsidRDefault="00781A5F" w:rsidP="00CF64F3">
            <w:pPr>
              <w:pStyle w:val="Default"/>
              <w:jc w:val="both"/>
              <w:rPr>
                <w:rFonts w:asciiTheme="minorHAnsi" w:eastAsiaTheme="minorHAnsi" w:hAnsiTheme="minorHAnsi" w:cstheme="minorHAnsi"/>
                <w:color w:val="auto"/>
                <w:sz w:val="20"/>
                <w:szCs w:val="20"/>
              </w:rPr>
            </w:pPr>
            <w:r>
              <w:rPr>
                <w:rFonts w:asciiTheme="minorHAnsi" w:eastAsiaTheme="minorHAnsi" w:hAnsiTheme="minorHAnsi" w:cstheme="minorHAnsi"/>
                <w:color w:val="auto"/>
                <w:sz w:val="20"/>
                <w:szCs w:val="20"/>
                <w:lang w:val="uk-UA"/>
              </w:rPr>
              <w:t>1000,0</w:t>
            </w:r>
          </w:p>
        </w:tc>
        <w:tc>
          <w:tcPr>
            <w:tcW w:w="991" w:type="dxa"/>
          </w:tcPr>
          <w:p w:rsidR="00781A5F" w:rsidRPr="008C252F" w:rsidRDefault="00781A5F" w:rsidP="00CF64F3">
            <w:pPr>
              <w:pStyle w:val="Default"/>
              <w:jc w:val="both"/>
              <w:rPr>
                <w:rFonts w:asciiTheme="minorHAnsi" w:eastAsiaTheme="minorHAnsi" w:hAnsiTheme="minorHAnsi" w:cstheme="minorHAnsi"/>
                <w:color w:val="auto"/>
                <w:sz w:val="20"/>
                <w:szCs w:val="20"/>
              </w:rPr>
            </w:pPr>
            <w:r>
              <w:rPr>
                <w:rFonts w:asciiTheme="minorHAnsi" w:eastAsiaTheme="minorHAnsi" w:hAnsiTheme="minorHAnsi" w:cstheme="minorHAnsi"/>
                <w:color w:val="auto"/>
                <w:sz w:val="20"/>
                <w:szCs w:val="20"/>
                <w:lang w:val="uk-UA"/>
              </w:rPr>
              <w:t>1000,00</w:t>
            </w:r>
          </w:p>
        </w:tc>
        <w:tc>
          <w:tcPr>
            <w:tcW w:w="1062" w:type="dxa"/>
          </w:tcPr>
          <w:p w:rsidR="00781A5F" w:rsidRPr="00AE69DC" w:rsidRDefault="00781A5F" w:rsidP="00CF64F3">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781A5F" w:rsidRPr="008C252F" w:rsidRDefault="00781A5F" w:rsidP="00CF64F3">
            <w:pPr>
              <w:pStyle w:val="Default"/>
              <w:jc w:val="both"/>
              <w:rPr>
                <w:rFonts w:asciiTheme="minorHAnsi" w:eastAsiaTheme="minorHAnsi" w:hAnsiTheme="minorHAnsi" w:cstheme="minorHAnsi"/>
                <w:color w:val="auto"/>
                <w:sz w:val="20"/>
                <w:szCs w:val="20"/>
              </w:rPr>
            </w:pPr>
            <w:r>
              <w:rPr>
                <w:rFonts w:asciiTheme="minorHAnsi" w:eastAsiaTheme="minorHAnsi" w:hAnsiTheme="minorHAnsi" w:cstheme="minorHAnsi"/>
                <w:color w:val="auto"/>
                <w:sz w:val="20"/>
                <w:szCs w:val="20"/>
                <w:lang w:val="uk-UA"/>
              </w:rPr>
              <w:t>2000,0</w:t>
            </w:r>
          </w:p>
        </w:tc>
      </w:tr>
      <w:tr w:rsidR="007E24C2" w:rsidRPr="008C252F" w:rsidTr="00AE69DC">
        <w:trPr>
          <w:trHeight w:val="1013"/>
        </w:trPr>
        <w:tc>
          <w:tcPr>
            <w:tcW w:w="1668" w:type="dxa"/>
            <w:vMerge/>
          </w:tcPr>
          <w:p w:rsidR="007E24C2" w:rsidRPr="008C252F" w:rsidRDefault="007E24C2" w:rsidP="007E24C2">
            <w:pPr>
              <w:pStyle w:val="Default"/>
              <w:jc w:val="both"/>
              <w:rPr>
                <w:rFonts w:asciiTheme="minorHAnsi" w:hAnsiTheme="minorHAnsi" w:cstheme="minorHAnsi"/>
                <w:color w:val="auto"/>
                <w:sz w:val="20"/>
                <w:szCs w:val="20"/>
              </w:rPr>
            </w:pPr>
          </w:p>
        </w:tc>
        <w:tc>
          <w:tcPr>
            <w:tcW w:w="3119" w:type="dxa"/>
          </w:tcPr>
          <w:p w:rsidR="007E24C2" w:rsidRPr="00FF3CAD"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2.1.2.2.</w:t>
            </w:r>
            <w:r>
              <w:t xml:space="preserve"> </w:t>
            </w:r>
            <w:r w:rsidRPr="00781A5F">
              <w:rPr>
                <w:rFonts w:asciiTheme="minorHAnsi" w:hAnsiTheme="minorHAnsi" w:cstheme="minorHAnsi"/>
                <w:color w:val="auto"/>
                <w:sz w:val="20"/>
                <w:szCs w:val="20"/>
                <w:lang w:val="uk-UA"/>
              </w:rPr>
              <w:t xml:space="preserve">Розробка </w:t>
            </w:r>
            <w:r w:rsidRPr="00AE69DC">
              <w:rPr>
                <w:rFonts w:asciiTheme="minorHAnsi" w:hAnsiTheme="minorHAnsi" w:cstheme="minorHAnsi"/>
                <w:color w:val="auto"/>
                <w:sz w:val="20"/>
                <w:szCs w:val="20"/>
                <w:lang w:val="uk-UA"/>
              </w:rPr>
              <w:t>Програм</w:t>
            </w:r>
            <w:r>
              <w:rPr>
                <w:rFonts w:asciiTheme="minorHAnsi" w:hAnsiTheme="minorHAnsi" w:cstheme="minorHAnsi"/>
                <w:color w:val="auto"/>
                <w:sz w:val="20"/>
                <w:szCs w:val="20"/>
                <w:lang w:val="uk-UA"/>
              </w:rPr>
              <w:t>и</w:t>
            </w:r>
            <w:r w:rsidRPr="00AE69DC">
              <w:rPr>
                <w:rFonts w:asciiTheme="minorHAnsi" w:hAnsiTheme="minorHAnsi" w:cstheme="minorHAnsi"/>
                <w:color w:val="auto"/>
                <w:sz w:val="20"/>
                <w:szCs w:val="20"/>
                <w:lang w:val="uk-UA"/>
              </w:rPr>
              <w:t xml:space="preserve"> </w:t>
            </w:r>
            <w:r>
              <w:rPr>
                <w:rFonts w:asciiTheme="minorHAnsi" w:hAnsiTheme="minorHAnsi" w:cstheme="minorHAnsi"/>
                <w:color w:val="auto"/>
                <w:sz w:val="20"/>
                <w:szCs w:val="20"/>
                <w:lang w:val="uk-UA"/>
              </w:rPr>
              <w:t>розвитку малого та середнього підприємництва</w:t>
            </w:r>
          </w:p>
        </w:tc>
        <w:tc>
          <w:tcPr>
            <w:tcW w:w="1434" w:type="dxa"/>
          </w:tcPr>
          <w:p w:rsidR="007E24C2" w:rsidRPr="008C252F" w:rsidRDefault="007E24C2" w:rsidP="007E24C2">
            <w:pPr>
              <w:pStyle w:val="Default"/>
              <w:jc w:val="both"/>
              <w:rPr>
                <w:rFonts w:ascii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E24C2" w:rsidRPr="00AA5BA3"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7E24C2" w:rsidRPr="00AA5BA3"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7E24C2" w:rsidRPr="00AA5BA3"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7E24C2"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p w:rsidR="007E24C2" w:rsidRPr="00AA5BA3" w:rsidRDefault="007E24C2" w:rsidP="007E24C2">
            <w:pPr>
              <w:pStyle w:val="Default"/>
              <w:jc w:val="both"/>
              <w:rPr>
                <w:rFonts w:asciiTheme="minorHAnsi" w:eastAsiaTheme="minorHAnsi" w:hAnsiTheme="minorHAnsi" w:cstheme="minorHAnsi"/>
                <w:color w:val="auto"/>
                <w:sz w:val="20"/>
                <w:szCs w:val="20"/>
                <w:lang w:val="uk-UA"/>
              </w:rPr>
            </w:pPr>
            <w:r w:rsidRPr="00822498">
              <w:rPr>
                <w:rFonts w:asciiTheme="minorHAnsi" w:eastAsiaTheme="minorHAnsi" w:hAnsiTheme="minorHAnsi" w:cstheme="minorHAnsi"/>
                <w:color w:val="auto"/>
                <w:sz w:val="16"/>
                <w:szCs w:val="16"/>
                <w:lang w:val="uk-UA"/>
              </w:rPr>
              <w:t>не потребує фінансу-вання</w:t>
            </w:r>
          </w:p>
        </w:tc>
      </w:tr>
      <w:tr w:rsidR="007E24C2" w:rsidRPr="008C252F" w:rsidTr="00855519">
        <w:trPr>
          <w:trHeight w:val="1013"/>
        </w:trPr>
        <w:tc>
          <w:tcPr>
            <w:tcW w:w="1668" w:type="dxa"/>
            <w:vMerge/>
          </w:tcPr>
          <w:p w:rsidR="007E24C2" w:rsidRPr="008C252F" w:rsidRDefault="007E24C2" w:rsidP="007E24C2">
            <w:pPr>
              <w:pStyle w:val="Default"/>
              <w:jc w:val="both"/>
              <w:rPr>
                <w:rFonts w:asciiTheme="minorHAnsi" w:hAnsiTheme="minorHAnsi" w:cstheme="minorHAnsi"/>
                <w:color w:val="auto"/>
                <w:sz w:val="20"/>
                <w:szCs w:val="20"/>
              </w:rPr>
            </w:pPr>
          </w:p>
        </w:tc>
        <w:tc>
          <w:tcPr>
            <w:tcW w:w="3119" w:type="dxa"/>
          </w:tcPr>
          <w:p w:rsidR="007E24C2" w:rsidRPr="00FF3CAD"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2.1.2.3.</w:t>
            </w:r>
            <w:r>
              <w:t xml:space="preserve"> </w:t>
            </w:r>
            <w:r w:rsidRPr="00AE69DC">
              <w:rPr>
                <w:rFonts w:asciiTheme="minorHAnsi" w:hAnsiTheme="minorHAnsi" w:cstheme="minorHAnsi"/>
                <w:color w:val="auto"/>
                <w:sz w:val="20"/>
                <w:szCs w:val="20"/>
                <w:lang w:val="uk-UA"/>
              </w:rPr>
              <w:t>Програма місцевого значення по відзначенню державних, професійних свят,</w:t>
            </w:r>
            <w:r>
              <w:rPr>
                <w:rFonts w:asciiTheme="minorHAnsi" w:hAnsiTheme="minorHAnsi" w:cstheme="minorHAnsi"/>
                <w:color w:val="auto"/>
                <w:sz w:val="20"/>
                <w:szCs w:val="20"/>
                <w:lang w:val="uk-UA"/>
              </w:rPr>
              <w:t xml:space="preserve"> </w:t>
            </w:r>
            <w:r w:rsidRPr="00AE69DC">
              <w:rPr>
                <w:rFonts w:asciiTheme="minorHAnsi" w:hAnsiTheme="minorHAnsi" w:cstheme="minorHAnsi"/>
                <w:color w:val="auto"/>
                <w:sz w:val="20"/>
                <w:szCs w:val="20"/>
                <w:lang w:val="uk-UA"/>
              </w:rPr>
              <w:t>ювілеїв і памятних дат</w:t>
            </w:r>
          </w:p>
        </w:tc>
        <w:tc>
          <w:tcPr>
            <w:tcW w:w="1434" w:type="dxa"/>
          </w:tcPr>
          <w:p w:rsidR="007E24C2" w:rsidRPr="008C252F" w:rsidRDefault="007E24C2" w:rsidP="007E24C2">
            <w:pPr>
              <w:pStyle w:val="Default"/>
              <w:jc w:val="both"/>
              <w:rPr>
                <w:rFonts w:ascii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4005" w:type="dxa"/>
            <w:gridSpan w:val="4"/>
          </w:tcPr>
          <w:p w:rsidR="007E24C2" w:rsidRPr="007E24C2" w:rsidRDefault="007E24C2" w:rsidP="007E24C2">
            <w:pPr>
              <w:pStyle w:val="Default"/>
              <w:jc w:val="both"/>
              <w:rPr>
                <w:rFonts w:asciiTheme="minorHAnsi" w:hAnsiTheme="minorHAnsi" w:cstheme="minorHAnsi"/>
                <w:color w:val="auto"/>
                <w:sz w:val="16"/>
                <w:szCs w:val="16"/>
                <w:lang w:val="uk-UA"/>
              </w:rPr>
            </w:pPr>
            <w:r w:rsidRPr="007E24C2">
              <w:rPr>
                <w:rFonts w:asciiTheme="minorHAnsi" w:hAnsiTheme="minorHAnsi" w:cstheme="minorHAnsi"/>
                <w:color w:val="auto"/>
                <w:sz w:val="16"/>
                <w:szCs w:val="16"/>
                <w:lang w:val="uk-UA"/>
              </w:rPr>
              <w:t>Обсяг фінансування – відповідно до Програми, що буде прийнята на 2023р. та наступні роки</w:t>
            </w:r>
          </w:p>
        </w:tc>
      </w:tr>
      <w:tr w:rsidR="007E24C2" w:rsidRPr="008C252F" w:rsidTr="00153612">
        <w:trPr>
          <w:trHeight w:val="315"/>
        </w:trPr>
        <w:tc>
          <w:tcPr>
            <w:tcW w:w="10226" w:type="dxa"/>
            <w:gridSpan w:val="7"/>
            <w:hideMark/>
          </w:tcPr>
          <w:p w:rsidR="007E24C2" w:rsidRPr="008C252F" w:rsidRDefault="007E24C2" w:rsidP="007E24C2">
            <w:pPr>
              <w:pStyle w:val="Default"/>
              <w:jc w:val="both"/>
              <w:rPr>
                <w:rFonts w:asciiTheme="minorHAnsi" w:eastAsiaTheme="minorHAnsi" w:hAnsiTheme="minorHAnsi" w:cstheme="minorHAnsi"/>
                <w:b/>
                <w:bCs/>
                <w:color w:val="auto"/>
                <w:sz w:val="20"/>
                <w:szCs w:val="20"/>
                <w:lang w:val="uk-UA"/>
              </w:rPr>
            </w:pPr>
            <w:r w:rsidRPr="008C252F">
              <w:rPr>
                <w:rFonts w:asciiTheme="minorHAnsi" w:eastAsiaTheme="minorHAnsi" w:hAnsiTheme="minorHAnsi" w:cstheme="minorHAnsi"/>
                <w:b/>
                <w:bCs/>
                <w:color w:val="auto"/>
                <w:sz w:val="20"/>
                <w:szCs w:val="20"/>
                <w:lang w:val="uk-UA"/>
              </w:rPr>
              <w:t>Операційна ціль 2.2. Розвиток підприємницької кооперації</w:t>
            </w:r>
          </w:p>
        </w:tc>
      </w:tr>
      <w:tr w:rsidR="007E24C2" w:rsidRPr="008C252F" w:rsidTr="00805B3E">
        <w:trPr>
          <w:trHeight w:val="315"/>
        </w:trPr>
        <w:tc>
          <w:tcPr>
            <w:tcW w:w="1668" w:type="dxa"/>
            <w:hideMark/>
          </w:tcPr>
          <w:p w:rsidR="007E24C2" w:rsidRPr="008C252F" w:rsidRDefault="007E24C2" w:rsidP="007E24C2">
            <w:pPr>
              <w:pStyle w:val="Default"/>
              <w:jc w:val="both"/>
              <w:rPr>
                <w:rFonts w:asciiTheme="minorHAnsi" w:eastAsiaTheme="minorHAnsi" w:hAnsiTheme="minorHAnsi" w:cstheme="minorHAnsi"/>
                <w:color w:val="auto"/>
                <w:sz w:val="20"/>
                <w:szCs w:val="20"/>
                <w:lang w:val="uk-UA"/>
              </w:rPr>
            </w:pPr>
            <w:r w:rsidRPr="008C252F">
              <w:rPr>
                <w:rFonts w:asciiTheme="minorHAnsi" w:eastAsiaTheme="minorHAnsi" w:hAnsiTheme="minorHAnsi" w:cstheme="minorHAnsi"/>
                <w:color w:val="auto"/>
                <w:sz w:val="20"/>
                <w:szCs w:val="20"/>
              </w:rPr>
              <w:t xml:space="preserve">2.2.1. </w:t>
            </w:r>
            <w:r w:rsidRPr="008C252F">
              <w:rPr>
                <w:rFonts w:asciiTheme="minorHAnsi" w:eastAsiaTheme="minorHAnsi" w:hAnsiTheme="minorHAnsi" w:cstheme="minorHAnsi"/>
                <w:color w:val="auto"/>
                <w:sz w:val="20"/>
                <w:szCs w:val="20"/>
                <w:lang w:val="uk-UA"/>
              </w:rPr>
              <w:t>Розвиток тваринництва з метою використання земель, які не використовуються для вирощування с.г. культур</w:t>
            </w:r>
          </w:p>
        </w:tc>
        <w:tc>
          <w:tcPr>
            <w:tcW w:w="3119" w:type="dxa"/>
            <w:hideMark/>
          </w:tcPr>
          <w:p w:rsidR="007E24C2" w:rsidRPr="00542CAC" w:rsidRDefault="007E24C2" w:rsidP="007E24C2">
            <w:pPr>
              <w:pStyle w:val="Default"/>
              <w:jc w:val="both"/>
              <w:rPr>
                <w:rFonts w:asciiTheme="minorHAnsi" w:eastAsiaTheme="minorHAnsi" w:hAnsiTheme="minorHAnsi" w:cstheme="minorHAnsi"/>
                <w:color w:val="auto"/>
                <w:sz w:val="20"/>
                <w:szCs w:val="20"/>
                <w:lang w:val="uk-UA"/>
              </w:rPr>
            </w:pPr>
            <w:r w:rsidRPr="008C252F">
              <w:rPr>
                <w:rFonts w:asciiTheme="minorHAnsi" w:eastAsiaTheme="minorHAnsi" w:hAnsiTheme="minorHAnsi" w:cstheme="minorHAnsi"/>
                <w:color w:val="auto"/>
                <w:sz w:val="20"/>
                <w:szCs w:val="20"/>
              </w:rPr>
              <w:t xml:space="preserve">2.2.1.1. </w:t>
            </w:r>
            <w:r>
              <w:rPr>
                <w:rFonts w:asciiTheme="minorHAnsi" w:eastAsiaTheme="minorHAnsi" w:hAnsiTheme="minorHAnsi" w:cstheme="minorHAnsi"/>
                <w:color w:val="auto"/>
                <w:sz w:val="20"/>
                <w:szCs w:val="20"/>
                <w:lang w:val="uk-UA"/>
              </w:rPr>
              <w:t>Сприяння створенню тваринницьких ФГ</w:t>
            </w:r>
          </w:p>
        </w:tc>
        <w:tc>
          <w:tcPr>
            <w:tcW w:w="1434" w:type="dxa"/>
            <w:hideMark/>
          </w:tcPr>
          <w:p w:rsidR="007E24C2" w:rsidRPr="008C252F" w:rsidRDefault="007E24C2" w:rsidP="007E24C2">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E24C2" w:rsidRPr="00006A44"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7E24C2" w:rsidRPr="00006A44"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7E24C2" w:rsidRPr="00006A44"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7E24C2"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p w:rsidR="007E24C2" w:rsidRPr="00006A44" w:rsidRDefault="007E24C2" w:rsidP="007E24C2">
            <w:pPr>
              <w:pStyle w:val="Default"/>
              <w:jc w:val="both"/>
              <w:rPr>
                <w:rFonts w:asciiTheme="minorHAnsi" w:eastAsiaTheme="minorHAnsi" w:hAnsiTheme="minorHAnsi" w:cstheme="minorHAnsi"/>
                <w:color w:val="auto"/>
                <w:sz w:val="20"/>
                <w:szCs w:val="20"/>
                <w:lang w:val="uk-UA"/>
              </w:rPr>
            </w:pPr>
            <w:r w:rsidRPr="00822498">
              <w:rPr>
                <w:rFonts w:asciiTheme="minorHAnsi" w:eastAsiaTheme="minorHAnsi" w:hAnsiTheme="minorHAnsi" w:cstheme="minorHAnsi"/>
                <w:color w:val="auto"/>
                <w:sz w:val="16"/>
                <w:szCs w:val="16"/>
                <w:lang w:val="uk-UA"/>
              </w:rPr>
              <w:t>не потребує фінансу-вання</w:t>
            </w:r>
          </w:p>
        </w:tc>
      </w:tr>
      <w:tr w:rsidR="007E24C2" w:rsidRPr="008C252F" w:rsidTr="00805B3E">
        <w:trPr>
          <w:trHeight w:val="315"/>
        </w:trPr>
        <w:tc>
          <w:tcPr>
            <w:tcW w:w="1668" w:type="dxa"/>
            <w:hideMark/>
          </w:tcPr>
          <w:p w:rsidR="007E24C2" w:rsidRPr="008C252F" w:rsidRDefault="007E24C2" w:rsidP="007E24C2">
            <w:pPr>
              <w:pStyle w:val="Default"/>
              <w:jc w:val="both"/>
              <w:rPr>
                <w:rFonts w:asciiTheme="minorHAnsi" w:eastAsiaTheme="minorHAnsi" w:hAnsiTheme="minorHAnsi" w:cstheme="minorHAnsi"/>
                <w:color w:val="auto"/>
                <w:sz w:val="20"/>
                <w:szCs w:val="20"/>
                <w:lang w:val="uk-UA"/>
              </w:rPr>
            </w:pPr>
            <w:r w:rsidRPr="008C252F">
              <w:rPr>
                <w:rFonts w:asciiTheme="minorHAnsi" w:eastAsiaTheme="minorHAnsi" w:hAnsiTheme="minorHAnsi" w:cstheme="minorHAnsi"/>
                <w:color w:val="auto"/>
                <w:sz w:val="20"/>
                <w:szCs w:val="20"/>
                <w:lang w:val="uk-UA"/>
              </w:rPr>
              <w:t>2.2.2. Розвиток вівчарства, рибальства, бджільництва на території громади</w:t>
            </w:r>
          </w:p>
        </w:tc>
        <w:tc>
          <w:tcPr>
            <w:tcW w:w="3119" w:type="dxa"/>
            <w:hideMark/>
          </w:tcPr>
          <w:p w:rsidR="007E24C2" w:rsidRPr="008C252F" w:rsidRDefault="007E24C2" w:rsidP="007E24C2">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 xml:space="preserve">2.2.2.1. </w:t>
            </w:r>
            <w:r w:rsidRPr="00542CAC">
              <w:rPr>
                <w:rFonts w:asciiTheme="minorHAnsi" w:eastAsiaTheme="minorHAnsi" w:hAnsiTheme="minorHAnsi" w:cstheme="minorHAnsi"/>
                <w:color w:val="auto"/>
                <w:sz w:val="20"/>
                <w:szCs w:val="20"/>
              </w:rPr>
              <w:t>Сприяння створенню ФГ та СОКів</w:t>
            </w:r>
          </w:p>
        </w:tc>
        <w:tc>
          <w:tcPr>
            <w:tcW w:w="1434" w:type="dxa"/>
            <w:hideMark/>
          </w:tcPr>
          <w:p w:rsidR="007E24C2" w:rsidRPr="008C252F" w:rsidRDefault="007E24C2" w:rsidP="007E24C2">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E24C2" w:rsidRPr="00006A44"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7E24C2" w:rsidRPr="00006A44"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7E24C2" w:rsidRPr="00006A44"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7E24C2"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p w:rsidR="007E24C2" w:rsidRPr="00006A44" w:rsidRDefault="007E24C2" w:rsidP="007E24C2">
            <w:pPr>
              <w:pStyle w:val="Default"/>
              <w:jc w:val="both"/>
              <w:rPr>
                <w:rFonts w:asciiTheme="minorHAnsi" w:eastAsiaTheme="minorHAnsi" w:hAnsiTheme="minorHAnsi" w:cstheme="minorHAnsi"/>
                <w:color w:val="auto"/>
                <w:sz w:val="20"/>
                <w:szCs w:val="20"/>
                <w:lang w:val="uk-UA"/>
              </w:rPr>
            </w:pPr>
            <w:r w:rsidRPr="00822498">
              <w:rPr>
                <w:rFonts w:asciiTheme="minorHAnsi" w:eastAsiaTheme="minorHAnsi" w:hAnsiTheme="minorHAnsi" w:cstheme="minorHAnsi"/>
                <w:color w:val="auto"/>
                <w:sz w:val="16"/>
                <w:szCs w:val="16"/>
                <w:lang w:val="uk-UA"/>
              </w:rPr>
              <w:t>не потребує фінансу-вання</w:t>
            </w:r>
          </w:p>
        </w:tc>
      </w:tr>
      <w:tr w:rsidR="007E24C2" w:rsidRPr="008C252F" w:rsidTr="00153612">
        <w:trPr>
          <w:trHeight w:val="315"/>
        </w:trPr>
        <w:tc>
          <w:tcPr>
            <w:tcW w:w="10226" w:type="dxa"/>
            <w:gridSpan w:val="7"/>
            <w:hideMark/>
          </w:tcPr>
          <w:p w:rsidR="007E24C2" w:rsidRPr="008C252F" w:rsidRDefault="007E24C2" w:rsidP="007E24C2">
            <w:pPr>
              <w:pStyle w:val="Default"/>
              <w:jc w:val="both"/>
              <w:rPr>
                <w:rFonts w:asciiTheme="minorHAnsi" w:eastAsiaTheme="minorHAnsi" w:hAnsiTheme="minorHAnsi" w:cstheme="minorHAnsi"/>
                <w:b/>
                <w:bCs/>
                <w:color w:val="auto"/>
                <w:sz w:val="20"/>
                <w:szCs w:val="20"/>
              </w:rPr>
            </w:pPr>
            <w:r w:rsidRPr="008C252F">
              <w:rPr>
                <w:rFonts w:asciiTheme="minorHAnsi" w:eastAsiaTheme="minorHAnsi" w:hAnsiTheme="minorHAnsi" w:cstheme="minorHAnsi"/>
                <w:b/>
                <w:bCs/>
                <w:color w:val="auto"/>
                <w:sz w:val="20"/>
                <w:szCs w:val="20"/>
                <w:lang w:val="uk-UA"/>
              </w:rPr>
              <w:t xml:space="preserve">Операційна ціль </w:t>
            </w:r>
            <w:r w:rsidRPr="008C252F">
              <w:rPr>
                <w:rFonts w:asciiTheme="minorHAnsi" w:eastAsiaTheme="minorHAnsi" w:hAnsiTheme="minorHAnsi" w:cstheme="minorHAnsi"/>
                <w:b/>
                <w:bCs/>
                <w:color w:val="auto"/>
                <w:sz w:val="20"/>
                <w:szCs w:val="20"/>
              </w:rPr>
              <w:t>2.3. Розвиток туристичного потенціалу громади</w:t>
            </w:r>
          </w:p>
        </w:tc>
      </w:tr>
      <w:tr w:rsidR="007E24C2" w:rsidRPr="008C252F" w:rsidTr="00805B3E">
        <w:trPr>
          <w:trHeight w:val="315"/>
        </w:trPr>
        <w:tc>
          <w:tcPr>
            <w:tcW w:w="1668" w:type="dxa"/>
            <w:vMerge w:val="restart"/>
            <w:hideMark/>
          </w:tcPr>
          <w:p w:rsidR="007E24C2" w:rsidRPr="008C252F" w:rsidRDefault="007E24C2" w:rsidP="007E24C2">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2.3.1. Ефективне використання наявних туристичних можливостей та створення нових туристичних продуктів</w:t>
            </w:r>
          </w:p>
        </w:tc>
        <w:tc>
          <w:tcPr>
            <w:tcW w:w="3119" w:type="dxa"/>
            <w:hideMark/>
          </w:tcPr>
          <w:p w:rsidR="007E24C2" w:rsidRPr="008C252F" w:rsidRDefault="007E24C2" w:rsidP="007E24C2">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 xml:space="preserve">2.3.1.1. </w:t>
            </w:r>
            <w:r w:rsidRPr="008C252F">
              <w:rPr>
                <w:rFonts w:asciiTheme="minorHAnsi" w:eastAsiaTheme="minorHAnsi" w:hAnsiTheme="minorHAnsi" w:cstheme="minorHAnsi"/>
                <w:color w:val="auto"/>
                <w:sz w:val="20"/>
                <w:szCs w:val="20"/>
                <w:lang w:val="uk-UA"/>
              </w:rPr>
              <w:t xml:space="preserve">Створення на базі міської ратуші культурно-мистецького центру як туристичного магніту громади </w:t>
            </w:r>
          </w:p>
        </w:tc>
        <w:tc>
          <w:tcPr>
            <w:tcW w:w="1434" w:type="dxa"/>
            <w:hideMark/>
          </w:tcPr>
          <w:p w:rsidR="007E24C2" w:rsidRPr="008C252F" w:rsidRDefault="007E24C2" w:rsidP="007E24C2">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E24C2" w:rsidRPr="00006A44"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7E24C2" w:rsidRPr="00006A44"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7E24C2" w:rsidRPr="00006A44"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300,0</w:t>
            </w:r>
          </w:p>
        </w:tc>
        <w:tc>
          <w:tcPr>
            <w:tcW w:w="976" w:type="dxa"/>
          </w:tcPr>
          <w:p w:rsidR="007E24C2" w:rsidRPr="00006A44"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300,0</w:t>
            </w:r>
          </w:p>
        </w:tc>
      </w:tr>
      <w:tr w:rsidR="007E24C2" w:rsidRPr="008C252F" w:rsidTr="005A3A8F">
        <w:trPr>
          <w:trHeight w:val="315"/>
        </w:trPr>
        <w:tc>
          <w:tcPr>
            <w:tcW w:w="1668" w:type="dxa"/>
            <w:vMerge/>
            <w:hideMark/>
          </w:tcPr>
          <w:p w:rsidR="007E24C2" w:rsidRPr="008C252F" w:rsidRDefault="007E24C2" w:rsidP="007E24C2">
            <w:pPr>
              <w:pStyle w:val="Default"/>
              <w:jc w:val="both"/>
              <w:rPr>
                <w:rFonts w:asciiTheme="minorHAnsi" w:eastAsiaTheme="minorHAnsi" w:hAnsiTheme="minorHAnsi" w:cstheme="minorHAnsi"/>
                <w:color w:val="auto"/>
                <w:sz w:val="20"/>
                <w:szCs w:val="20"/>
                <w:lang w:val="uk-UA"/>
              </w:rPr>
            </w:pPr>
          </w:p>
        </w:tc>
        <w:tc>
          <w:tcPr>
            <w:tcW w:w="3119" w:type="dxa"/>
          </w:tcPr>
          <w:p w:rsidR="007E24C2" w:rsidRPr="008C252F"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2.3.1.2. Реалізація проєкту «Від Дністра до Карпат»</w:t>
            </w:r>
          </w:p>
        </w:tc>
        <w:tc>
          <w:tcPr>
            <w:tcW w:w="1434" w:type="dxa"/>
            <w:hideMark/>
          </w:tcPr>
          <w:p w:rsidR="007E24C2" w:rsidRPr="008C252F" w:rsidRDefault="007E24C2" w:rsidP="007E24C2">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E24C2" w:rsidRPr="00006A44"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7E24C2" w:rsidRPr="00006A44"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1600,0</w:t>
            </w:r>
          </w:p>
        </w:tc>
        <w:tc>
          <w:tcPr>
            <w:tcW w:w="1062" w:type="dxa"/>
          </w:tcPr>
          <w:p w:rsidR="007E24C2" w:rsidRPr="00006A44"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7E24C2" w:rsidRPr="00006A44"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1600,0</w:t>
            </w:r>
          </w:p>
        </w:tc>
      </w:tr>
      <w:tr w:rsidR="007E24C2" w:rsidRPr="008C252F" w:rsidTr="00805B3E">
        <w:trPr>
          <w:trHeight w:val="315"/>
        </w:trPr>
        <w:tc>
          <w:tcPr>
            <w:tcW w:w="1668" w:type="dxa"/>
            <w:vMerge/>
            <w:hideMark/>
          </w:tcPr>
          <w:p w:rsidR="007E24C2" w:rsidRPr="008C252F" w:rsidRDefault="007E24C2" w:rsidP="007E24C2">
            <w:pPr>
              <w:pStyle w:val="Default"/>
              <w:jc w:val="both"/>
              <w:rPr>
                <w:rFonts w:asciiTheme="minorHAnsi" w:eastAsiaTheme="minorHAnsi" w:hAnsiTheme="minorHAnsi" w:cstheme="minorHAnsi"/>
                <w:color w:val="auto"/>
                <w:sz w:val="20"/>
                <w:szCs w:val="20"/>
                <w:lang w:val="uk-UA"/>
              </w:rPr>
            </w:pPr>
          </w:p>
        </w:tc>
        <w:tc>
          <w:tcPr>
            <w:tcW w:w="3119" w:type="dxa"/>
            <w:hideMark/>
          </w:tcPr>
          <w:p w:rsidR="007E24C2" w:rsidRPr="008C252F" w:rsidRDefault="007E24C2" w:rsidP="007E24C2">
            <w:pPr>
              <w:pStyle w:val="Default"/>
              <w:jc w:val="both"/>
              <w:rPr>
                <w:rFonts w:asciiTheme="minorHAnsi" w:eastAsiaTheme="minorHAnsi" w:hAnsiTheme="minorHAnsi" w:cstheme="minorHAnsi"/>
                <w:color w:val="auto"/>
                <w:sz w:val="20"/>
                <w:szCs w:val="20"/>
              </w:rPr>
            </w:pPr>
            <w:r>
              <w:rPr>
                <w:rFonts w:asciiTheme="minorHAnsi" w:eastAsiaTheme="minorHAnsi" w:hAnsiTheme="minorHAnsi" w:cstheme="minorHAnsi"/>
                <w:color w:val="auto"/>
                <w:sz w:val="20"/>
                <w:szCs w:val="20"/>
              </w:rPr>
              <w:t>2.3.1.3</w:t>
            </w:r>
            <w:r w:rsidRPr="008C252F">
              <w:rPr>
                <w:rFonts w:asciiTheme="minorHAnsi" w:eastAsiaTheme="minorHAnsi" w:hAnsiTheme="minorHAnsi" w:cstheme="minorHAnsi"/>
                <w:color w:val="auto"/>
                <w:sz w:val="20"/>
                <w:szCs w:val="20"/>
              </w:rPr>
              <w:t>. Створення та облаштування туристичних локацій, оглядових майданчиків на території громади</w:t>
            </w:r>
          </w:p>
        </w:tc>
        <w:tc>
          <w:tcPr>
            <w:tcW w:w="1434" w:type="dxa"/>
            <w:hideMark/>
          </w:tcPr>
          <w:p w:rsidR="007E24C2" w:rsidRPr="008C252F" w:rsidRDefault="007E24C2" w:rsidP="007E24C2">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E24C2" w:rsidRPr="00006A44"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350,0</w:t>
            </w:r>
          </w:p>
        </w:tc>
        <w:tc>
          <w:tcPr>
            <w:tcW w:w="991" w:type="dxa"/>
          </w:tcPr>
          <w:p w:rsidR="007E24C2" w:rsidRPr="00006A44"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7E24C2" w:rsidRPr="00006A44"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7E24C2" w:rsidRPr="00006A44"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350,0</w:t>
            </w:r>
          </w:p>
        </w:tc>
      </w:tr>
      <w:tr w:rsidR="007E24C2" w:rsidRPr="008C252F" w:rsidTr="00805B3E">
        <w:trPr>
          <w:trHeight w:val="315"/>
        </w:trPr>
        <w:tc>
          <w:tcPr>
            <w:tcW w:w="1668" w:type="dxa"/>
            <w:vMerge w:val="restart"/>
            <w:hideMark/>
          </w:tcPr>
          <w:p w:rsidR="007E24C2" w:rsidRPr="008C252F" w:rsidRDefault="007E24C2" w:rsidP="007E24C2">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 xml:space="preserve">2.3.2. </w:t>
            </w:r>
            <w:r w:rsidRPr="008C252F">
              <w:rPr>
                <w:rFonts w:asciiTheme="minorHAnsi" w:eastAsiaTheme="minorHAnsi" w:hAnsiTheme="minorHAnsi" w:cstheme="minorHAnsi"/>
                <w:color w:val="auto"/>
                <w:sz w:val="20"/>
                <w:szCs w:val="20"/>
              </w:rPr>
              <w:lastRenderedPageBreak/>
              <w:t>Облаштування туристично привабливих місць та місць проведення масових подій (в т.ч. для туризму вихідного дня)</w:t>
            </w:r>
          </w:p>
        </w:tc>
        <w:tc>
          <w:tcPr>
            <w:tcW w:w="3119" w:type="dxa"/>
            <w:hideMark/>
          </w:tcPr>
          <w:p w:rsidR="007E24C2" w:rsidRPr="008C252F" w:rsidRDefault="007E24C2" w:rsidP="007E24C2">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lastRenderedPageBreak/>
              <w:t xml:space="preserve">2.3.2.1. </w:t>
            </w:r>
            <w:r w:rsidRPr="008C252F">
              <w:rPr>
                <w:rFonts w:asciiTheme="minorHAnsi" w:eastAsiaTheme="minorHAnsi" w:hAnsiTheme="minorHAnsi" w:cstheme="minorHAnsi"/>
                <w:color w:val="auto"/>
                <w:sz w:val="20"/>
                <w:szCs w:val="20"/>
                <w:lang w:val="uk-UA"/>
              </w:rPr>
              <w:t xml:space="preserve">Реконструкція парку </w:t>
            </w:r>
            <w:r w:rsidRPr="008C252F">
              <w:rPr>
                <w:rFonts w:asciiTheme="minorHAnsi" w:eastAsiaTheme="minorHAnsi" w:hAnsiTheme="minorHAnsi" w:cstheme="minorHAnsi"/>
                <w:color w:val="auto"/>
                <w:sz w:val="20"/>
                <w:szCs w:val="20"/>
                <w:lang w:val="uk-UA"/>
              </w:rPr>
              <w:lastRenderedPageBreak/>
              <w:t>«Молодіжний»</w:t>
            </w:r>
            <w:r w:rsidRPr="008C252F">
              <w:rPr>
                <w:rFonts w:asciiTheme="minorHAnsi" w:eastAsiaTheme="minorHAnsi" w:hAnsiTheme="minorHAnsi" w:cstheme="minorHAnsi"/>
                <w:color w:val="auto"/>
                <w:sz w:val="20"/>
                <w:szCs w:val="20"/>
              </w:rPr>
              <w:t xml:space="preserve"> у місті С</w:t>
            </w:r>
            <w:r w:rsidRPr="008C252F">
              <w:rPr>
                <w:rFonts w:asciiTheme="minorHAnsi" w:eastAsiaTheme="minorHAnsi" w:hAnsiTheme="minorHAnsi" w:cstheme="minorHAnsi"/>
                <w:color w:val="auto"/>
                <w:sz w:val="20"/>
                <w:szCs w:val="20"/>
                <w:lang w:val="uk-UA"/>
              </w:rPr>
              <w:t>торожинець</w:t>
            </w:r>
            <w:r w:rsidRPr="008C252F">
              <w:rPr>
                <w:rFonts w:asciiTheme="minorHAnsi" w:eastAsiaTheme="minorHAnsi" w:hAnsiTheme="minorHAnsi" w:cstheme="minorHAnsi"/>
                <w:color w:val="auto"/>
                <w:sz w:val="20"/>
                <w:szCs w:val="20"/>
              </w:rPr>
              <w:t xml:space="preserve"> (майданчики, скелодром, зони відпочинку)</w:t>
            </w:r>
          </w:p>
        </w:tc>
        <w:tc>
          <w:tcPr>
            <w:tcW w:w="1434" w:type="dxa"/>
            <w:hideMark/>
          </w:tcPr>
          <w:p w:rsidR="007E24C2" w:rsidRPr="008C252F" w:rsidRDefault="007E24C2" w:rsidP="007E24C2">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lastRenderedPageBreak/>
              <w:t>Сторожинець</w:t>
            </w:r>
            <w:r w:rsidRPr="008C252F">
              <w:rPr>
                <w:rFonts w:asciiTheme="minorHAnsi" w:eastAsiaTheme="minorHAnsi" w:hAnsiTheme="minorHAnsi" w:cstheme="minorHAnsi"/>
                <w:color w:val="auto"/>
                <w:sz w:val="20"/>
                <w:szCs w:val="20"/>
              </w:rPr>
              <w:lastRenderedPageBreak/>
              <w:t>ка територіальна громада</w:t>
            </w:r>
          </w:p>
        </w:tc>
        <w:tc>
          <w:tcPr>
            <w:tcW w:w="976" w:type="dxa"/>
          </w:tcPr>
          <w:p w:rsidR="007E24C2" w:rsidRPr="00B90B8D"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lastRenderedPageBreak/>
              <w:t>500,0</w:t>
            </w:r>
          </w:p>
        </w:tc>
        <w:tc>
          <w:tcPr>
            <w:tcW w:w="991" w:type="dxa"/>
          </w:tcPr>
          <w:p w:rsidR="007E24C2" w:rsidRPr="00B90B8D"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500,0</w:t>
            </w:r>
          </w:p>
        </w:tc>
        <w:tc>
          <w:tcPr>
            <w:tcW w:w="1062" w:type="dxa"/>
          </w:tcPr>
          <w:p w:rsidR="007E24C2" w:rsidRPr="00B90B8D"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500,0</w:t>
            </w:r>
          </w:p>
        </w:tc>
        <w:tc>
          <w:tcPr>
            <w:tcW w:w="976" w:type="dxa"/>
          </w:tcPr>
          <w:p w:rsidR="007E24C2" w:rsidRPr="00B90B8D"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1500,0</w:t>
            </w:r>
          </w:p>
        </w:tc>
      </w:tr>
      <w:tr w:rsidR="007E24C2" w:rsidRPr="008C252F" w:rsidTr="00805B3E">
        <w:trPr>
          <w:trHeight w:val="315"/>
        </w:trPr>
        <w:tc>
          <w:tcPr>
            <w:tcW w:w="1668" w:type="dxa"/>
            <w:vMerge/>
            <w:hideMark/>
          </w:tcPr>
          <w:p w:rsidR="007E24C2" w:rsidRPr="008C252F" w:rsidRDefault="007E24C2" w:rsidP="007E24C2">
            <w:pPr>
              <w:pStyle w:val="Default"/>
              <w:jc w:val="both"/>
              <w:rPr>
                <w:rFonts w:asciiTheme="minorHAnsi" w:eastAsiaTheme="minorHAnsi" w:hAnsiTheme="minorHAnsi" w:cstheme="minorHAnsi"/>
                <w:color w:val="auto"/>
                <w:sz w:val="20"/>
                <w:szCs w:val="20"/>
                <w:lang w:val="uk-UA"/>
              </w:rPr>
            </w:pPr>
          </w:p>
        </w:tc>
        <w:tc>
          <w:tcPr>
            <w:tcW w:w="3119" w:type="dxa"/>
            <w:hideMark/>
          </w:tcPr>
          <w:p w:rsidR="007E24C2" w:rsidRPr="008C252F" w:rsidRDefault="007E24C2" w:rsidP="007E24C2">
            <w:pPr>
              <w:pStyle w:val="Default"/>
              <w:jc w:val="both"/>
              <w:rPr>
                <w:rFonts w:asciiTheme="minorHAnsi" w:eastAsiaTheme="minorHAnsi" w:hAnsiTheme="minorHAnsi" w:cstheme="minorHAnsi"/>
                <w:color w:val="auto"/>
                <w:sz w:val="20"/>
                <w:szCs w:val="20"/>
                <w:lang w:val="uk-UA"/>
              </w:rPr>
            </w:pPr>
            <w:r w:rsidRPr="008C252F">
              <w:rPr>
                <w:rFonts w:asciiTheme="minorHAnsi" w:eastAsiaTheme="minorHAnsi" w:hAnsiTheme="minorHAnsi" w:cstheme="minorHAnsi"/>
                <w:color w:val="auto"/>
                <w:sz w:val="20"/>
                <w:szCs w:val="20"/>
              </w:rPr>
              <w:t xml:space="preserve">2.3.2.2. Облаштування території </w:t>
            </w:r>
            <w:r w:rsidRPr="008C252F">
              <w:rPr>
                <w:rFonts w:asciiTheme="minorHAnsi" w:eastAsiaTheme="minorHAnsi" w:hAnsiTheme="minorHAnsi" w:cstheme="minorHAnsi"/>
                <w:color w:val="auto"/>
                <w:sz w:val="20"/>
                <w:szCs w:val="20"/>
                <w:lang w:val="uk-UA"/>
              </w:rPr>
              <w:t xml:space="preserve"> пляжів </w:t>
            </w:r>
            <w:r w:rsidRPr="008C252F">
              <w:rPr>
                <w:rFonts w:asciiTheme="minorHAnsi" w:eastAsiaTheme="minorHAnsi" w:hAnsiTheme="minorHAnsi" w:cstheme="minorHAnsi"/>
                <w:color w:val="auto"/>
                <w:sz w:val="20"/>
                <w:szCs w:val="20"/>
              </w:rPr>
              <w:t xml:space="preserve">у місті </w:t>
            </w:r>
            <w:r w:rsidRPr="008C252F">
              <w:rPr>
                <w:rFonts w:asciiTheme="minorHAnsi" w:eastAsiaTheme="minorHAnsi" w:hAnsiTheme="minorHAnsi" w:cstheme="minorHAnsi"/>
                <w:color w:val="auto"/>
                <w:sz w:val="20"/>
                <w:szCs w:val="20"/>
                <w:lang w:val="uk-UA"/>
              </w:rPr>
              <w:t>Сторожинець</w:t>
            </w:r>
            <w:r w:rsidRPr="008C252F">
              <w:rPr>
                <w:rFonts w:asciiTheme="minorHAnsi" w:eastAsiaTheme="minorHAnsi" w:hAnsiTheme="minorHAnsi" w:cstheme="minorHAnsi"/>
                <w:color w:val="auto"/>
                <w:sz w:val="20"/>
                <w:szCs w:val="20"/>
              </w:rPr>
              <w:t xml:space="preserve"> </w:t>
            </w:r>
            <w:r w:rsidRPr="008C252F">
              <w:rPr>
                <w:rFonts w:asciiTheme="minorHAnsi" w:eastAsiaTheme="minorHAnsi" w:hAnsiTheme="minorHAnsi" w:cstheme="minorHAnsi"/>
                <w:color w:val="auto"/>
                <w:sz w:val="20"/>
                <w:szCs w:val="20"/>
                <w:lang w:val="uk-UA"/>
              </w:rPr>
              <w:t>та селах</w:t>
            </w:r>
          </w:p>
        </w:tc>
        <w:tc>
          <w:tcPr>
            <w:tcW w:w="1434" w:type="dxa"/>
            <w:hideMark/>
          </w:tcPr>
          <w:p w:rsidR="007E24C2" w:rsidRPr="008C252F" w:rsidRDefault="007E24C2" w:rsidP="007E24C2">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E24C2" w:rsidRPr="00B90B8D"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70,0</w:t>
            </w:r>
          </w:p>
        </w:tc>
        <w:tc>
          <w:tcPr>
            <w:tcW w:w="991" w:type="dxa"/>
          </w:tcPr>
          <w:p w:rsidR="007E24C2" w:rsidRPr="00B90B8D"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70,0</w:t>
            </w:r>
          </w:p>
        </w:tc>
        <w:tc>
          <w:tcPr>
            <w:tcW w:w="1062" w:type="dxa"/>
          </w:tcPr>
          <w:p w:rsidR="007E24C2" w:rsidRPr="00B90B8D"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60,0</w:t>
            </w:r>
          </w:p>
        </w:tc>
        <w:tc>
          <w:tcPr>
            <w:tcW w:w="976" w:type="dxa"/>
          </w:tcPr>
          <w:p w:rsidR="007E24C2" w:rsidRPr="00B90B8D"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200,0</w:t>
            </w:r>
          </w:p>
        </w:tc>
      </w:tr>
      <w:tr w:rsidR="007E24C2" w:rsidRPr="008C252F" w:rsidTr="00805B3E">
        <w:trPr>
          <w:trHeight w:val="315"/>
        </w:trPr>
        <w:tc>
          <w:tcPr>
            <w:tcW w:w="1668" w:type="dxa"/>
            <w:vMerge/>
            <w:hideMark/>
          </w:tcPr>
          <w:p w:rsidR="007E24C2" w:rsidRPr="008C252F" w:rsidRDefault="007E24C2" w:rsidP="007E24C2">
            <w:pPr>
              <w:pStyle w:val="Default"/>
              <w:jc w:val="both"/>
              <w:rPr>
                <w:rFonts w:asciiTheme="minorHAnsi" w:eastAsiaTheme="minorHAnsi" w:hAnsiTheme="minorHAnsi" w:cstheme="minorHAnsi"/>
                <w:color w:val="auto"/>
                <w:sz w:val="20"/>
                <w:szCs w:val="20"/>
                <w:lang w:val="uk-UA"/>
              </w:rPr>
            </w:pPr>
          </w:p>
        </w:tc>
        <w:tc>
          <w:tcPr>
            <w:tcW w:w="3119" w:type="dxa"/>
            <w:hideMark/>
          </w:tcPr>
          <w:p w:rsidR="007E24C2" w:rsidRPr="008C252F" w:rsidRDefault="007E24C2" w:rsidP="007E24C2">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2.3.2.3. Організація фестивалів, ярмарок, виставок, культурно-мистецьких заходів</w:t>
            </w:r>
          </w:p>
        </w:tc>
        <w:tc>
          <w:tcPr>
            <w:tcW w:w="1434" w:type="dxa"/>
            <w:hideMark/>
          </w:tcPr>
          <w:p w:rsidR="007E24C2" w:rsidRPr="008C252F" w:rsidRDefault="007E24C2" w:rsidP="007E24C2">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E24C2" w:rsidRPr="000B4FF1"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7E24C2" w:rsidRPr="000B4FF1"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7E24C2" w:rsidRPr="000B4FF1"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7E24C2"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p w:rsidR="00A635C9" w:rsidRPr="00A635C9" w:rsidRDefault="00A635C9" w:rsidP="007E24C2">
            <w:pPr>
              <w:pStyle w:val="Default"/>
              <w:jc w:val="both"/>
              <w:rPr>
                <w:rFonts w:asciiTheme="minorHAnsi" w:eastAsiaTheme="minorHAnsi" w:hAnsiTheme="minorHAnsi" w:cstheme="minorHAnsi"/>
                <w:color w:val="auto"/>
                <w:sz w:val="16"/>
                <w:szCs w:val="16"/>
                <w:lang w:val="uk-UA"/>
              </w:rPr>
            </w:pPr>
            <w:r w:rsidRPr="00A635C9">
              <w:rPr>
                <w:rFonts w:asciiTheme="minorHAnsi" w:eastAsiaTheme="minorHAnsi" w:hAnsiTheme="minorHAnsi" w:cstheme="minorHAnsi"/>
                <w:color w:val="auto"/>
                <w:sz w:val="16"/>
                <w:szCs w:val="16"/>
                <w:lang w:val="uk-UA"/>
              </w:rPr>
              <w:t>не потребує фінансування</w:t>
            </w:r>
          </w:p>
        </w:tc>
      </w:tr>
      <w:tr w:rsidR="007E24C2" w:rsidRPr="008C252F" w:rsidTr="00805B3E">
        <w:trPr>
          <w:trHeight w:val="1356"/>
        </w:trPr>
        <w:tc>
          <w:tcPr>
            <w:tcW w:w="1668" w:type="dxa"/>
            <w:hideMark/>
          </w:tcPr>
          <w:p w:rsidR="007E24C2" w:rsidRPr="008C252F" w:rsidRDefault="007E24C2" w:rsidP="007E24C2">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2.3.3. Покращення доступності до туристично привабливих місць (туристичні маршрути, мережа доріг, розвиток місцевого сполучення)</w:t>
            </w:r>
          </w:p>
        </w:tc>
        <w:tc>
          <w:tcPr>
            <w:tcW w:w="3119" w:type="dxa"/>
            <w:hideMark/>
          </w:tcPr>
          <w:p w:rsidR="007E24C2" w:rsidRPr="008C252F" w:rsidRDefault="007E24C2" w:rsidP="007E24C2">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 xml:space="preserve">2.3.3.1. Ремонт дороги </w:t>
            </w:r>
            <w:r>
              <w:rPr>
                <w:rFonts w:asciiTheme="minorHAnsi" w:eastAsiaTheme="minorHAnsi" w:hAnsiTheme="minorHAnsi" w:cstheme="minorHAnsi"/>
                <w:color w:val="auto"/>
                <w:sz w:val="20"/>
                <w:szCs w:val="20"/>
                <w:lang w:val="uk-UA"/>
              </w:rPr>
              <w:t>в.с.Банилів - Підгірний</w:t>
            </w:r>
            <w:r w:rsidRPr="008C252F">
              <w:rPr>
                <w:rFonts w:asciiTheme="minorHAnsi" w:eastAsiaTheme="minorHAnsi" w:hAnsiTheme="minorHAnsi" w:cstheme="minorHAnsi"/>
                <w:color w:val="auto"/>
                <w:sz w:val="20"/>
                <w:szCs w:val="20"/>
              </w:rPr>
              <w:t xml:space="preserve"> </w:t>
            </w:r>
          </w:p>
        </w:tc>
        <w:tc>
          <w:tcPr>
            <w:tcW w:w="1434" w:type="dxa"/>
            <w:hideMark/>
          </w:tcPr>
          <w:p w:rsidR="007E24C2" w:rsidRPr="008C252F" w:rsidRDefault="007E24C2" w:rsidP="007E24C2">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E24C2" w:rsidRPr="00B90B8D"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7E24C2" w:rsidRPr="00B90B8D"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7E24C2" w:rsidRPr="00B90B8D"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2000,0</w:t>
            </w:r>
          </w:p>
        </w:tc>
        <w:tc>
          <w:tcPr>
            <w:tcW w:w="976" w:type="dxa"/>
          </w:tcPr>
          <w:p w:rsidR="007E24C2" w:rsidRPr="00B90B8D"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2000,0</w:t>
            </w:r>
          </w:p>
        </w:tc>
      </w:tr>
      <w:tr w:rsidR="007E24C2" w:rsidRPr="008C252F" w:rsidTr="00805B3E">
        <w:trPr>
          <w:trHeight w:val="1221"/>
        </w:trPr>
        <w:tc>
          <w:tcPr>
            <w:tcW w:w="1668" w:type="dxa"/>
            <w:hideMark/>
          </w:tcPr>
          <w:p w:rsidR="007E24C2" w:rsidRPr="008C252F" w:rsidRDefault="007E24C2" w:rsidP="007E24C2">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2.3.4. Сприяння розвитку туристично-готельного сервісу</w:t>
            </w:r>
            <w:r>
              <w:t xml:space="preserve"> </w:t>
            </w:r>
            <w:r w:rsidRPr="007016D7">
              <w:rPr>
                <w:rFonts w:asciiTheme="minorHAnsi" w:eastAsiaTheme="minorHAnsi" w:hAnsiTheme="minorHAnsi" w:cstheme="minorHAnsi"/>
                <w:color w:val="auto"/>
                <w:sz w:val="20"/>
                <w:szCs w:val="20"/>
              </w:rPr>
              <w:t>за допомогою механізму візуалізації та брендування</w:t>
            </w:r>
          </w:p>
        </w:tc>
        <w:tc>
          <w:tcPr>
            <w:tcW w:w="3119" w:type="dxa"/>
          </w:tcPr>
          <w:p w:rsidR="007E24C2" w:rsidRPr="008C252F" w:rsidRDefault="007E24C2" w:rsidP="007E24C2">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2.3.4.</w:t>
            </w:r>
            <w:r>
              <w:rPr>
                <w:rFonts w:asciiTheme="minorHAnsi" w:eastAsiaTheme="minorHAnsi" w:hAnsiTheme="minorHAnsi" w:cstheme="minorHAnsi"/>
                <w:color w:val="auto"/>
                <w:sz w:val="20"/>
                <w:szCs w:val="20"/>
                <w:lang w:val="uk-UA"/>
              </w:rPr>
              <w:t>1</w:t>
            </w:r>
            <w:r w:rsidRPr="008C252F">
              <w:rPr>
                <w:rFonts w:asciiTheme="minorHAnsi" w:eastAsiaTheme="minorHAnsi" w:hAnsiTheme="minorHAnsi" w:cstheme="minorHAnsi"/>
                <w:color w:val="auto"/>
                <w:sz w:val="20"/>
                <w:szCs w:val="20"/>
              </w:rPr>
              <w:t>. Співпраця влади з готельним та ресторанним кластером у напрямку брендингу громади</w:t>
            </w:r>
          </w:p>
        </w:tc>
        <w:tc>
          <w:tcPr>
            <w:tcW w:w="1434" w:type="dxa"/>
          </w:tcPr>
          <w:p w:rsidR="007E24C2" w:rsidRPr="008C252F" w:rsidRDefault="007E24C2" w:rsidP="007E24C2">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E24C2" w:rsidRPr="000B4FF1"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7E24C2" w:rsidRPr="008C252F"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7E24C2" w:rsidRPr="000B4FF1"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7E24C2"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p w:rsidR="007E24C2" w:rsidRPr="000B4FF1" w:rsidRDefault="007E24C2" w:rsidP="007E24C2">
            <w:pPr>
              <w:pStyle w:val="Default"/>
              <w:jc w:val="both"/>
              <w:rPr>
                <w:rFonts w:asciiTheme="minorHAnsi" w:eastAsiaTheme="minorHAnsi" w:hAnsiTheme="minorHAnsi" w:cstheme="minorHAnsi"/>
                <w:color w:val="auto"/>
                <w:sz w:val="20"/>
                <w:szCs w:val="20"/>
                <w:lang w:val="uk-UA"/>
              </w:rPr>
            </w:pPr>
            <w:r w:rsidRPr="00822498">
              <w:rPr>
                <w:rFonts w:asciiTheme="minorHAnsi" w:eastAsiaTheme="minorHAnsi" w:hAnsiTheme="minorHAnsi" w:cstheme="minorHAnsi"/>
                <w:color w:val="auto"/>
                <w:sz w:val="16"/>
                <w:szCs w:val="16"/>
                <w:lang w:val="uk-UA"/>
              </w:rPr>
              <w:t>не потребує фінансу-вання</w:t>
            </w:r>
          </w:p>
        </w:tc>
      </w:tr>
      <w:tr w:rsidR="007E24C2" w:rsidRPr="008C252F" w:rsidTr="00805B3E">
        <w:trPr>
          <w:trHeight w:val="315"/>
        </w:trPr>
        <w:tc>
          <w:tcPr>
            <w:tcW w:w="1668" w:type="dxa"/>
            <w:hideMark/>
          </w:tcPr>
          <w:p w:rsidR="007E24C2" w:rsidRPr="008C252F" w:rsidRDefault="007E24C2" w:rsidP="007E24C2">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2.3.5. Популяризація громади як туристичної локації</w:t>
            </w:r>
          </w:p>
        </w:tc>
        <w:tc>
          <w:tcPr>
            <w:tcW w:w="3119" w:type="dxa"/>
            <w:hideMark/>
          </w:tcPr>
          <w:p w:rsidR="007E24C2" w:rsidRPr="008C252F" w:rsidRDefault="007E24C2" w:rsidP="007E24C2">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 xml:space="preserve">2.2.5.2. Створення </w:t>
            </w:r>
            <w:r w:rsidRPr="008C252F">
              <w:rPr>
                <w:rFonts w:asciiTheme="minorHAnsi" w:eastAsiaTheme="minorHAnsi" w:hAnsiTheme="minorHAnsi" w:cstheme="minorHAnsi"/>
                <w:color w:val="auto"/>
                <w:sz w:val="20"/>
                <w:szCs w:val="20"/>
                <w:lang w:val="uk-UA"/>
              </w:rPr>
              <w:t>інформаційно-</w:t>
            </w:r>
            <w:r w:rsidRPr="008C252F">
              <w:rPr>
                <w:rFonts w:asciiTheme="minorHAnsi" w:eastAsiaTheme="minorHAnsi" w:hAnsiTheme="minorHAnsi" w:cstheme="minorHAnsi"/>
                <w:color w:val="auto"/>
                <w:sz w:val="20"/>
                <w:szCs w:val="20"/>
              </w:rPr>
              <w:t>туристичн</w:t>
            </w:r>
            <w:r w:rsidRPr="008C252F">
              <w:rPr>
                <w:rFonts w:asciiTheme="minorHAnsi" w:eastAsiaTheme="minorHAnsi" w:hAnsiTheme="minorHAnsi" w:cstheme="minorHAnsi"/>
                <w:color w:val="auto"/>
                <w:sz w:val="20"/>
                <w:szCs w:val="20"/>
                <w:lang w:val="uk-UA"/>
              </w:rPr>
              <w:t>ого</w:t>
            </w:r>
            <w:r w:rsidRPr="008C252F">
              <w:rPr>
                <w:rFonts w:asciiTheme="minorHAnsi" w:eastAsiaTheme="minorHAnsi" w:hAnsiTheme="minorHAnsi" w:cstheme="minorHAnsi"/>
                <w:color w:val="auto"/>
                <w:sz w:val="20"/>
                <w:szCs w:val="20"/>
              </w:rPr>
              <w:t xml:space="preserve"> центр</w:t>
            </w:r>
            <w:r w:rsidRPr="008C252F">
              <w:rPr>
                <w:rFonts w:asciiTheme="minorHAnsi" w:eastAsiaTheme="minorHAnsi" w:hAnsiTheme="minorHAnsi" w:cstheme="minorHAnsi"/>
                <w:color w:val="auto"/>
                <w:sz w:val="20"/>
                <w:szCs w:val="20"/>
                <w:lang w:val="uk-UA"/>
              </w:rPr>
              <w:t>у</w:t>
            </w:r>
            <w:r w:rsidRPr="008C252F">
              <w:rPr>
                <w:rFonts w:asciiTheme="minorHAnsi" w:eastAsiaTheme="minorHAnsi" w:hAnsiTheme="minorHAnsi" w:cstheme="minorHAnsi"/>
                <w:color w:val="auto"/>
                <w:sz w:val="20"/>
                <w:szCs w:val="20"/>
              </w:rPr>
              <w:t xml:space="preserve"> громади</w:t>
            </w:r>
          </w:p>
        </w:tc>
        <w:tc>
          <w:tcPr>
            <w:tcW w:w="1434" w:type="dxa"/>
            <w:hideMark/>
          </w:tcPr>
          <w:p w:rsidR="007E24C2" w:rsidRPr="008C252F" w:rsidRDefault="007E24C2" w:rsidP="007E24C2">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E24C2" w:rsidRPr="000B4FF1"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7E24C2" w:rsidRPr="000B4FF1"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7E24C2" w:rsidRPr="000B4FF1"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100,0</w:t>
            </w:r>
          </w:p>
        </w:tc>
        <w:tc>
          <w:tcPr>
            <w:tcW w:w="976" w:type="dxa"/>
          </w:tcPr>
          <w:p w:rsidR="007E24C2"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100,0</w:t>
            </w:r>
          </w:p>
          <w:p w:rsidR="007E24C2" w:rsidRPr="000B4FF1" w:rsidRDefault="007E24C2" w:rsidP="007E24C2">
            <w:pPr>
              <w:pStyle w:val="Default"/>
              <w:jc w:val="both"/>
              <w:rPr>
                <w:rFonts w:asciiTheme="minorHAnsi" w:eastAsiaTheme="minorHAnsi" w:hAnsiTheme="minorHAnsi" w:cstheme="minorHAnsi"/>
                <w:color w:val="auto"/>
                <w:sz w:val="20"/>
                <w:szCs w:val="20"/>
                <w:lang w:val="uk-UA"/>
              </w:rPr>
            </w:pPr>
          </w:p>
        </w:tc>
      </w:tr>
      <w:tr w:rsidR="007E24C2" w:rsidRPr="008C252F" w:rsidTr="00153612">
        <w:trPr>
          <w:trHeight w:val="315"/>
        </w:trPr>
        <w:tc>
          <w:tcPr>
            <w:tcW w:w="10226" w:type="dxa"/>
            <w:gridSpan w:val="7"/>
            <w:hideMark/>
          </w:tcPr>
          <w:p w:rsidR="007E24C2" w:rsidRPr="008C252F" w:rsidRDefault="007E24C2" w:rsidP="007E24C2">
            <w:pPr>
              <w:pStyle w:val="Default"/>
              <w:jc w:val="both"/>
              <w:rPr>
                <w:rFonts w:asciiTheme="minorHAnsi" w:eastAsiaTheme="minorHAnsi" w:hAnsiTheme="minorHAnsi" w:cstheme="minorHAnsi"/>
                <w:b/>
                <w:bCs/>
                <w:color w:val="auto"/>
                <w:sz w:val="20"/>
                <w:szCs w:val="20"/>
              </w:rPr>
            </w:pPr>
            <w:r w:rsidRPr="008C252F">
              <w:rPr>
                <w:rFonts w:asciiTheme="minorHAnsi" w:eastAsiaTheme="minorHAnsi" w:hAnsiTheme="minorHAnsi" w:cstheme="minorHAnsi"/>
                <w:b/>
                <w:bCs/>
                <w:color w:val="auto"/>
                <w:sz w:val="20"/>
                <w:szCs w:val="20"/>
                <w:lang w:val="uk-UA"/>
              </w:rPr>
              <w:t xml:space="preserve">Стратегічна ціль </w:t>
            </w:r>
            <w:r w:rsidRPr="008C252F">
              <w:rPr>
                <w:rFonts w:asciiTheme="minorHAnsi" w:eastAsiaTheme="minorHAnsi" w:hAnsiTheme="minorHAnsi" w:cstheme="minorHAnsi"/>
                <w:b/>
                <w:bCs/>
                <w:color w:val="auto"/>
                <w:sz w:val="20"/>
                <w:szCs w:val="20"/>
              </w:rPr>
              <w:t>3. Покращення комфорту проживання, безпеки та довкілля в громаді</w:t>
            </w:r>
          </w:p>
        </w:tc>
      </w:tr>
      <w:tr w:rsidR="007E24C2" w:rsidRPr="008C252F" w:rsidTr="00153612">
        <w:trPr>
          <w:trHeight w:val="315"/>
        </w:trPr>
        <w:tc>
          <w:tcPr>
            <w:tcW w:w="10226" w:type="dxa"/>
            <w:gridSpan w:val="7"/>
            <w:hideMark/>
          </w:tcPr>
          <w:p w:rsidR="007E24C2" w:rsidRPr="008C252F" w:rsidRDefault="007E24C2" w:rsidP="007E24C2">
            <w:pPr>
              <w:pStyle w:val="Default"/>
              <w:jc w:val="both"/>
              <w:rPr>
                <w:rFonts w:asciiTheme="minorHAnsi" w:eastAsiaTheme="minorHAnsi" w:hAnsiTheme="minorHAnsi" w:cstheme="minorHAnsi"/>
                <w:b/>
                <w:bCs/>
                <w:color w:val="auto"/>
                <w:sz w:val="20"/>
                <w:szCs w:val="20"/>
              </w:rPr>
            </w:pPr>
            <w:r w:rsidRPr="008C252F">
              <w:rPr>
                <w:rFonts w:asciiTheme="minorHAnsi" w:eastAsiaTheme="minorHAnsi" w:hAnsiTheme="minorHAnsi" w:cstheme="minorHAnsi"/>
                <w:b/>
                <w:bCs/>
                <w:color w:val="auto"/>
                <w:sz w:val="20"/>
                <w:szCs w:val="20"/>
                <w:lang w:val="uk-UA"/>
              </w:rPr>
              <w:t xml:space="preserve">Операційна ціль </w:t>
            </w:r>
            <w:r w:rsidRPr="008C252F">
              <w:rPr>
                <w:rFonts w:asciiTheme="minorHAnsi" w:eastAsiaTheme="minorHAnsi" w:hAnsiTheme="minorHAnsi" w:cstheme="minorHAnsi"/>
                <w:b/>
                <w:bCs/>
                <w:color w:val="auto"/>
                <w:sz w:val="20"/>
                <w:szCs w:val="20"/>
              </w:rPr>
              <w:t>3.1. Розвиток транспортної інфраструктури громади</w:t>
            </w:r>
          </w:p>
        </w:tc>
      </w:tr>
      <w:tr w:rsidR="007E24C2" w:rsidRPr="008C252F" w:rsidTr="00805B3E">
        <w:trPr>
          <w:trHeight w:val="315"/>
        </w:trPr>
        <w:tc>
          <w:tcPr>
            <w:tcW w:w="1668" w:type="dxa"/>
            <w:vMerge w:val="restart"/>
            <w:hideMark/>
          </w:tcPr>
          <w:p w:rsidR="007E24C2" w:rsidRPr="008C252F" w:rsidRDefault="007E24C2" w:rsidP="007E24C2">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3.1.1. Покращення якості доріг та вулиць</w:t>
            </w:r>
          </w:p>
        </w:tc>
        <w:tc>
          <w:tcPr>
            <w:tcW w:w="3119" w:type="dxa"/>
            <w:hideMark/>
          </w:tcPr>
          <w:p w:rsidR="007E24C2" w:rsidRPr="00C7384A" w:rsidRDefault="007E24C2" w:rsidP="007E24C2">
            <w:pPr>
              <w:pStyle w:val="Default"/>
              <w:jc w:val="both"/>
              <w:rPr>
                <w:rFonts w:asciiTheme="minorHAnsi" w:eastAsiaTheme="minorHAnsi" w:hAnsiTheme="minorHAnsi" w:cstheme="minorHAnsi"/>
                <w:color w:val="auto"/>
                <w:sz w:val="20"/>
                <w:szCs w:val="20"/>
                <w:lang w:val="uk-UA"/>
              </w:rPr>
            </w:pPr>
            <w:r w:rsidRPr="00C7384A">
              <w:rPr>
                <w:rFonts w:asciiTheme="minorHAnsi" w:eastAsiaTheme="minorHAnsi" w:hAnsiTheme="minorHAnsi" w:cstheme="minorHAnsi"/>
                <w:color w:val="auto"/>
                <w:sz w:val="20"/>
                <w:szCs w:val="20"/>
                <w:lang w:val="uk-UA"/>
              </w:rPr>
              <w:t>3.1.1.1. Капітальний та поточний ремонт доріг</w:t>
            </w:r>
            <w:r>
              <w:rPr>
                <w:rFonts w:asciiTheme="minorHAnsi" w:eastAsiaTheme="minorHAnsi" w:hAnsiTheme="minorHAnsi" w:cstheme="minorHAnsi"/>
                <w:color w:val="auto"/>
                <w:sz w:val="20"/>
                <w:szCs w:val="20"/>
                <w:lang w:val="uk-UA"/>
              </w:rPr>
              <w:t xml:space="preserve"> із твердим та грунтовим покриттям</w:t>
            </w:r>
            <w:r w:rsidRPr="00C7384A">
              <w:rPr>
                <w:rFonts w:asciiTheme="minorHAnsi" w:eastAsiaTheme="minorHAnsi" w:hAnsiTheme="minorHAnsi" w:cstheme="minorHAnsi"/>
                <w:color w:val="auto"/>
                <w:sz w:val="20"/>
                <w:szCs w:val="20"/>
                <w:lang w:val="uk-UA"/>
              </w:rPr>
              <w:t>, які знаходяться у комунальній власності</w:t>
            </w:r>
            <w:r>
              <w:rPr>
                <w:rFonts w:asciiTheme="minorHAnsi" w:eastAsiaTheme="minorHAnsi" w:hAnsiTheme="minorHAnsi" w:cstheme="minorHAnsi"/>
                <w:color w:val="auto"/>
                <w:sz w:val="20"/>
                <w:szCs w:val="20"/>
                <w:lang w:val="uk-UA"/>
              </w:rPr>
              <w:t xml:space="preserve"> Сторожинецької міської ради</w:t>
            </w:r>
          </w:p>
        </w:tc>
        <w:tc>
          <w:tcPr>
            <w:tcW w:w="1434" w:type="dxa"/>
            <w:hideMark/>
          </w:tcPr>
          <w:p w:rsidR="007E24C2" w:rsidRPr="008C252F" w:rsidRDefault="007E24C2" w:rsidP="007E24C2">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E24C2" w:rsidRPr="00B90B8D"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2000,0</w:t>
            </w:r>
          </w:p>
        </w:tc>
        <w:tc>
          <w:tcPr>
            <w:tcW w:w="991" w:type="dxa"/>
          </w:tcPr>
          <w:p w:rsidR="007E24C2" w:rsidRPr="00B90B8D"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2000,0</w:t>
            </w:r>
          </w:p>
        </w:tc>
        <w:tc>
          <w:tcPr>
            <w:tcW w:w="1062" w:type="dxa"/>
          </w:tcPr>
          <w:p w:rsidR="007E24C2" w:rsidRPr="00B90B8D"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2000,0</w:t>
            </w:r>
          </w:p>
        </w:tc>
        <w:tc>
          <w:tcPr>
            <w:tcW w:w="976" w:type="dxa"/>
          </w:tcPr>
          <w:p w:rsidR="007E24C2" w:rsidRPr="00B90B8D"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6000,0</w:t>
            </w:r>
          </w:p>
        </w:tc>
      </w:tr>
      <w:tr w:rsidR="007E24C2" w:rsidRPr="008C252F" w:rsidTr="00805B3E">
        <w:trPr>
          <w:trHeight w:val="315"/>
        </w:trPr>
        <w:tc>
          <w:tcPr>
            <w:tcW w:w="1668" w:type="dxa"/>
            <w:vMerge/>
            <w:hideMark/>
          </w:tcPr>
          <w:p w:rsidR="007E24C2" w:rsidRPr="008C252F" w:rsidRDefault="007E24C2" w:rsidP="007E24C2">
            <w:pPr>
              <w:pStyle w:val="Default"/>
              <w:jc w:val="both"/>
              <w:rPr>
                <w:rFonts w:asciiTheme="minorHAnsi" w:eastAsiaTheme="minorHAnsi" w:hAnsiTheme="minorHAnsi" w:cstheme="minorHAnsi"/>
                <w:color w:val="auto"/>
                <w:sz w:val="20"/>
                <w:szCs w:val="20"/>
                <w:lang w:val="uk-UA"/>
              </w:rPr>
            </w:pPr>
          </w:p>
        </w:tc>
        <w:tc>
          <w:tcPr>
            <w:tcW w:w="3119" w:type="dxa"/>
            <w:hideMark/>
          </w:tcPr>
          <w:p w:rsidR="007E24C2" w:rsidRPr="00C7384A" w:rsidRDefault="007E24C2" w:rsidP="007E24C2">
            <w:pPr>
              <w:pStyle w:val="Default"/>
              <w:jc w:val="both"/>
              <w:rPr>
                <w:rFonts w:asciiTheme="minorHAnsi" w:eastAsiaTheme="minorHAnsi" w:hAnsiTheme="minorHAnsi" w:cstheme="minorHAnsi"/>
                <w:color w:val="auto"/>
                <w:sz w:val="20"/>
                <w:szCs w:val="20"/>
                <w:lang w:val="uk-UA"/>
              </w:rPr>
            </w:pPr>
            <w:r w:rsidRPr="00C7384A">
              <w:rPr>
                <w:rFonts w:asciiTheme="minorHAnsi" w:eastAsiaTheme="minorHAnsi" w:hAnsiTheme="minorHAnsi" w:cstheme="minorHAnsi"/>
                <w:color w:val="auto"/>
                <w:sz w:val="20"/>
                <w:szCs w:val="20"/>
                <w:lang w:val="uk-UA"/>
              </w:rPr>
              <w:t xml:space="preserve">3.1.1.2. </w:t>
            </w:r>
            <w:r>
              <w:rPr>
                <w:rFonts w:asciiTheme="minorHAnsi" w:eastAsiaTheme="minorHAnsi" w:hAnsiTheme="minorHAnsi" w:cstheme="minorHAnsi"/>
                <w:color w:val="auto"/>
                <w:sz w:val="20"/>
                <w:szCs w:val="20"/>
                <w:lang w:val="uk-UA"/>
              </w:rPr>
              <w:t>Капітальний ремонт вул. Ватутіна в м.Сторожинець</w:t>
            </w:r>
          </w:p>
        </w:tc>
        <w:tc>
          <w:tcPr>
            <w:tcW w:w="1434" w:type="dxa"/>
            <w:hideMark/>
          </w:tcPr>
          <w:p w:rsidR="007E24C2" w:rsidRPr="008C252F" w:rsidRDefault="007E24C2" w:rsidP="007E24C2">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E24C2" w:rsidRPr="00B90B8D"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700,0</w:t>
            </w:r>
          </w:p>
        </w:tc>
        <w:tc>
          <w:tcPr>
            <w:tcW w:w="991" w:type="dxa"/>
          </w:tcPr>
          <w:p w:rsidR="007E24C2" w:rsidRPr="00B90B8D"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7E24C2" w:rsidRPr="00B90B8D"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7E24C2" w:rsidRPr="00B90B8D"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700,0</w:t>
            </w:r>
          </w:p>
        </w:tc>
      </w:tr>
      <w:tr w:rsidR="007E24C2" w:rsidRPr="008C252F" w:rsidTr="00805B3E">
        <w:trPr>
          <w:trHeight w:val="315"/>
        </w:trPr>
        <w:tc>
          <w:tcPr>
            <w:tcW w:w="1668" w:type="dxa"/>
            <w:vMerge/>
          </w:tcPr>
          <w:p w:rsidR="007E24C2" w:rsidRPr="008C252F" w:rsidRDefault="007E24C2" w:rsidP="007E24C2">
            <w:pPr>
              <w:pStyle w:val="Default"/>
              <w:jc w:val="both"/>
              <w:rPr>
                <w:rFonts w:asciiTheme="minorHAnsi" w:hAnsiTheme="minorHAnsi" w:cstheme="minorHAnsi"/>
                <w:color w:val="auto"/>
                <w:sz w:val="20"/>
                <w:szCs w:val="20"/>
                <w:lang w:val="uk-UA"/>
              </w:rPr>
            </w:pPr>
          </w:p>
        </w:tc>
        <w:tc>
          <w:tcPr>
            <w:tcW w:w="3119" w:type="dxa"/>
          </w:tcPr>
          <w:p w:rsidR="007E24C2" w:rsidRPr="00C7384A"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3.1.1.3.Капітальний ремонт вул. Недужко в м.Сторожинець</w:t>
            </w:r>
          </w:p>
        </w:tc>
        <w:tc>
          <w:tcPr>
            <w:tcW w:w="1434" w:type="dxa"/>
          </w:tcPr>
          <w:p w:rsidR="007E24C2" w:rsidRPr="008C252F" w:rsidRDefault="007E24C2" w:rsidP="007E24C2">
            <w:pPr>
              <w:pStyle w:val="Default"/>
              <w:jc w:val="both"/>
              <w:rPr>
                <w:rFonts w:ascii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E24C2" w:rsidRPr="00B90B8D"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1100,0</w:t>
            </w:r>
          </w:p>
        </w:tc>
        <w:tc>
          <w:tcPr>
            <w:tcW w:w="991" w:type="dxa"/>
          </w:tcPr>
          <w:p w:rsidR="007E24C2" w:rsidRPr="00B90B8D"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7E24C2" w:rsidRPr="00B90B8D"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7E24C2" w:rsidRPr="00B90B8D"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1100,0</w:t>
            </w:r>
          </w:p>
        </w:tc>
      </w:tr>
      <w:tr w:rsidR="007E24C2" w:rsidRPr="008C252F" w:rsidTr="00805B3E">
        <w:trPr>
          <w:trHeight w:val="315"/>
        </w:trPr>
        <w:tc>
          <w:tcPr>
            <w:tcW w:w="1668" w:type="dxa"/>
            <w:vMerge/>
            <w:hideMark/>
          </w:tcPr>
          <w:p w:rsidR="007E24C2" w:rsidRPr="008C252F" w:rsidRDefault="007E24C2" w:rsidP="007E24C2">
            <w:pPr>
              <w:pStyle w:val="Default"/>
              <w:jc w:val="both"/>
              <w:rPr>
                <w:rFonts w:asciiTheme="minorHAnsi" w:eastAsiaTheme="minorHAnsi" w:hAnsiTheme="minorHAnsi" w:cstheme="minorHAnsi"/>
                <w:color w:val="auto"/>
                <w:sz w:val="20"/>
                <w:szCs w:val="20"/>
                <w:lang w:val="uk-UA"/>
              </w:rPr>
            </w:pPr>
          </w:p>
        </w:tc>
        <w:tc>
          <w:tcPr>
            <w:tcW w:w="3119" w:type="dxa"/>
            <w:hideMark/>
          </w:tcPr>
          <w:p w:rsidR="007E24C2" w:rsidRPr="00F87315" w:rsidRDefault="007E24C2" w:rsidP="007E24C2">
            <w:pPr>
              <w:pStyle w:val="Default"/>
              <w:jc w:val="both"/>
              <w:rPr>
                <w:rFonts w:asciiTheme="minorHAnsi" w:eastAsiaTheme="minorHAnsi" w:hAnsiTheme="minorHAnsi" w:cstheme="minorHAnsi"/>
                <w:color w:val="auto"/>
                <w:sz w:val="20"/>
                <w:szCs w:val="20"/>
              </w:rPr>
            </w:pPr>
            <w:r w:rsidRPr="00F87315">
              <w:rPr>
                <w:rFonts w:asciiTheme="minorHAnsi" w:eastAsiaTheme="minorHAnsi" w:hAnsiTheme="minorHAnsi" w:cstheme="minorHAnsi"/>
                <w:color w:val="auto"/>
                <w:sz w:val="20"/>
                <w:szCs w:val="20"/>
              </w:rPr>
              <w:t>3.1.1.</w:t>
            </w:r>
            <w:r w:rsidRPr="00F87315">
              <w:rPr>
                <w:rFonts w:asciiTheme="minorHAnsi" w:eastAsiaTheme="minorHAnsi" w:hAnsiTheme="minorHAnsi" w:cstheme="minorHAnsi"/>
                <w:color w:val="auto"/>
                <w:sz w:val="20"/>
                <w:szCs w:val="20"/>
                <w:lang w:val="uk-UA"/>
              </w:rPr>
              <w:t>4</w:t>
            </w:r>
            <w:r w:rsidRPr="00F87315">
              <w:rPr>
                <w:rFonts w:asciiTheme="minorHAnsi" w:eastAsiaTheme="minorHAnsi" w:hAnsiTheme="minorHAnsi" w:cstheme="minorHAnsi"/>
                <w:color w:val="auto"/>
                <w:sz w:val="20"/>
                <w:szCs w:val="20"/>
              </w:rPr>
              <w:t xml:space="preserve">. </w:t>
            </w:r>
            <w:r w:rsidRPr="00F87315">
              <w:rPr>
                <w:rFonts w:asciiTheme="minorHAnsi" w:eastAsiaTheme="minorHAnsi" w:hAnsiTheme="minorHAnsi" w:cstheme="minorHAnsi"/>
                <w:color w:val="auto"/>
                <w:sz w:val="20"/>
                <w:szCs w:val="20"/>
                <w:lang w:val="uk-UA"/>
              </w:rPr>
              <w:t>Капітальний ремонт міжбудинкових проїздів по вул. Чаплигіна в м.Сторожинець</w:t>
            </w:r>
          </w:p>
        </w:tc>
        <w:tc>
          <w:tcPr>
            <w:tcW w:w="1434" w:type="dxa"/>
            <w:hideMark/>
          </w:tcPr>
          <w:p w:rsidR="007E24C2" w:rsidRPr="00F87315" w:rsidRDefault="007E24C2" w:rsidP="007E24C2">
            <w:pPr>
              <w:pStyle w:val="Default"/>
              <w:jc w:val="both"/>
              <w:rPr>
                <w:rFonts w:asciiTheme="minorHAnsi" w:eastAsiaTheme="minorHAnsi" w:hAnsiTheme="minorHAnsi" w:cstheme="minorHAnsi"/>
                <w:color w:val="auto"/>
                <w:sz w:val="20"/>
                <w:szCs w:val="20"/>
              </w:rPr>
            </w:pPr>
            <w:r w:rsidRPr="00F87315">
              <w:rPr>
                <w:rFonts w:asciiTheme="minorHAnsi" w:eastAsiaTheme="minorHAnsi" w:hAnsiTheme="minorHAnsi" w:cstheme="minorHAnsi"/>
                <w:color w:val="auto"/>
                <w:sz w:val="20"/>
                <w:szCs w:val="20"/>
              </w:rPr>
              <w:t>Сторожинецька територіальна громада</w:t>
            </w:r>
          </w:p>
        </w:tc>
        <w:tc>
          <w:tcPr>
            <w:tcW w:w="976" w:type="dxa"/>
          </w:tcPr>
          <w:p w:rsidR="007E24C2" w:rsidRPr="00F87315" w:rsidRDefault="007E24C2" w:rsidP="007E24C2">
            <w:pPr>
              <w:pStyle w:val="Default"/>
              <w:jc w:val="both"/>
              <w:rPr>
                <w:rFonts w:asciiTheme="minorHAnsi" w:eastAsiaTheme="minorHAnsi" w:hAnsiTheme="minorHAnsi" w:cstheme="minorHAnsi"/>
                <w:color w:val="auto"/>
                <w:sz w:val="20"/>
                <w:szCs w:val="20"/>
                <w:lang w:val="uk-UA"/>
              </w:rPr>
            </w:pPr>
            <w:r w:rsidRPr="00F87315">
              <w:rPr>
                <w:rFonts w:asciiTheme="minorHAnsi" w:eastAsiaTheme="minorHAnsi" w:hAnsiTheme="minorHAnsi" w:cstheme="minorHAnsi"/>
                <w:color w:val="auto"/>
                <w:sz w:val="20"/>
                <w:szCs w:val="20"/>
                <w:lang w:val="uk-UA"/>
              </w:rPr>
              <w:t>1000,0</w:t>
            </w:r>
          </w:p>
        </w:tc>
        <w:tc>
          <w:tcPr>
            <w:tcW w:w="991" w:type="dxa"/>
          </w:tcPr>
          <w:p w:rsidR="007E24C2" w:rsidRPr="00F87315" w:rsidRDefault="007E24C2" w:rsidP="007E24C2">
            <w:pPr>
              <w:pStyle w:val="Default"/>
              <w:jc w:val="both"/>
              <w:rPr>
                <w:rFonts w:asciiTheme="minorHAnsi" w:eastAsiaTheme="minorHAnsi" w:hAnsiTheme="minorHAnsi" w:cstheme="minorHAnsi"/>
                <w:color w:val="auto"/>
                <w:sz w:val="20"/>
                <w:szCs w:val="20"/>
                <w:lang w:val="uk-UA"/>
              </w:rPr>
            </w:pPr>
            <w:r w:rsidRPr="00F87315">
              <w:rPr>
                <w:rFonts w:asciiTheme="minorHAnsi" w:eastAsiaTheme="minorHAnsi" w:hAnsiTheme="minorHAnsi" w:cstheme="minorHAnsi"/>
                <w:color w:val="auto"/>
                <w:sz w:val="20"/>
                <w:szCs w:val="20"/>
                <w:lang w:val="uk-UA"/>
              </w:rPr>
              <w:t>0,0</w:t>
            </w:r>
          </w:p>
        </w:tc>
        <w:tc>
          <w:tcPr>
            <w:tcW w:w="1062" w:type="dxa"/>
          </w:tcPr>
          <w:p w:rsidR="007E24C2" w:rsidRPr="00F87315" w:rsidRDefault="007E24C2" w:rsidP="007E24C2">
            <w:pPr>
              <w:pStyle w:val="Default"/>
              <w:jc w:val="both"/>
              <w:rPr>
                <w:rFonts w:asciiTheme="minorHAnsi" w:eastAsiaTheme="minorHAnsi" w:hAnsiTheme="minorHAnsi" w:cstheme="minorHAnsi"/>
                <w:color w:val="auto"/>
                <w:sz w:val="20"/>
                <w:szCs w:val="20"/>
                <w:lang w:val="uk-UA"/>
              </w:rPr>
            </w:pPr>
            <w:r w:rsidRPr="00F87315">
              <w:rPr>
                <w:rFonts w:asciiTheme="minorHAnsi" w:eastAsiaTheme="minorHAnsi" w:hAnsiTheme="minorHAnsi" w:cstheme="minorHAnsi"/>
                <w:color w:val="auto"/>
                <w:sz w:val="20"/>
                <w:szCs w:val="20"/>
                <w:lang w:val="uk-UA"/>
              </w:rPr>
              <w:t>0,0</w:t>
            </w:r>
          </w:p>
        </w:tc>
        <w:tc>
          <w:tcPr>
            <w:tcW w:w="976" w:type="dxa"/>
          </w:tcPr>
          <w:p w:rsidR="007E24C2" w:rsidRPr="00F87315" w:rsidRDefault="007E24C2" w:rsidP="007E24C2">
            <w:pPr>
              <w:pStyle w:val="Default"/>
              <w:jc w:val="both"/>
              <w:rPr>
                <w:rFonts w:asciiTheme="minorHAnsi" w:eastAsiaTheme="minorHAnsi" w:hAnsiTheme="minorHAnsi" w:cstheme="minorHAnsi"/>
                <w:color w:val="auto"/>
                <w:sz w:val="20"/>
                <w:szCs w:val="20"/>
                <w:lang w:val="uk-UA"/>
              </w:rPr>
            </w:pPr>
            <w:r w:rsidRPr="00F87315">
              <w:rPr>
                <w:rFonts w:asciiTheme="minorHAnsi" w:eastAsiaTheme="minorHAnsi" w:hAnsiTheme="minorHAnsi" w:cstheme="minorHAnsi"/>
                <w:color w:val="auto"/>
                <w:sz w:val="20"/>
                <w:szCs w:val="20"/>
                <w:lang w:val="uk-UA"/>
              </w:rPr>
              <w:t>1000,0</w:t>
            </w:r>
          </w:p>
        </w:tc>
      </w:tr>
      <w:tr w:rsidR="007E24C2" w:rsidRPr="008C252F" w:rsidTr="00805B3E">
        <w:trPr>
          <w:trHeight w:val="315"/>
        </w:trPr>
        <w:tc>
          <w:tcPr>
            <w:tcW w:w="1668" w:type="dxa"/>
            <w:vMerge/>
            <w:hideMark/>
          </w:tcPr>
          <w:p w:rsidR="007E24C2" w:rsidRPr="008C252F" w:rsidRDefault="007E24C2" w:rsidP="007E24C2">
            <w:pPr>
              <w:pStyle w:val="Default"/>
              <w:jc w:val="both"/>
              <w:rPr>
                <w:rFonts w:asciiTheme="minorHAnsi" w:eastAsiaTheme="minorHAnsi" w:hAnsiTheme="minorHAnsi" w:cstheme="minorHAnsi"/>
                <w:color w:val="auto"/>
                <w:sz w:val="20"/>
                <w:szCs w:val="20"/>
                <w:lang w:val="uk-UA"/>
              </w:rPr>
            </w:pPr>
          </w:p>
        </w:tc>
        <w:tc>
          <w:tcPr>
            <w:tcW w:w="3119" w:type="dxa"/>
            <w:hideMark/>
          </w:tcPr>
          <w:p w:rsidR="007E24C2" w:rsidRPr="008C252F" w:rsidRDefault="007E24C2" w:rsidP="007E24C2">
            <w:pPr>
              <w:pStyle w:val="Default"/>
              <w:jc w:val="both"/>
              <w:rPr>
                <w:rFonts w:asciiTheme="minorHAnsi" w:eastAsiaTheme="minorHAnsi" w:hAnsiTheme="minorHAnsi" w:cstheme="minorHAnsi"/>
                <w:color w:val="auto"/>
                <w:sz w:val="20"/>
                <w:szCs w:val="20"/>
                <w:lang w:val="uk-UA"/>
              </w:rPr>
            </w:pPr>
            <w:r w:rsidRPr="008C252F">
              <w:rPr>
                <w:rFonts w:asciiTheme="minorHAnsi" w:eastAsiaTheme="minorHAnsi" w:hAnsiTheme="minorHAnsi" w:cstheme="minorHAnsi"/>
                <w:color w:val="auto"/>
                <w:sz w:val="20"/>
                <w:szCs w:val="20"/>
              </w:rPr>
              <w:t>3.1.1.</w:t>
            </w:r>
            <w:r>
              <w:rPr>
                <w:rFonts w:asciiTheme="minorHAnsi" w:eastAsiaTheme="minorHAnsi" w:hAnsiTheme="minorHAnsi" w:cstheme="minorHAnsi"/>
                <w:color w:val="auto"/>
                <w:sz w:val="20"/>
                <w:szCs w:val="20"/>
                <w:lang w:val="uk-UA"/>
              </w:rPr>
              <w:t>5</w:t>
            </w:r>
            <w:r w:rsidRPr="008C252F">
              <w:rPr>
                <w:rFonts w:asciiTheme="minorHAnsi" w:eastAsiaTheme="minorHAnsi" w:hAnsiTheme="minorHAnsi" w:cstheme="minorHAnsi"/>
                <w:color w:val="auto"/>
                <w:sz w:val="20"/>
                <w:szCs w:val="20"/>
              </w:rPr>
              <w:t xml:space="preserve">. Влаштування нових та </w:t>
            </w:r>
            <w:r w:rsidRPr="008C252F">
              <w:rPr>
                <w:rFonts w:asciiTheme="minorHAnsi" w:eastAsiaTheme="minorHAnsi" w:hAnsiTheme="minorHAnsi" w:cstheme="minorHAnsi"/>
                <w:color w:val="auto"/>
                <w:sz w:val="20"/>
                <w:szCs w:val="20"/>
              </w:rPr>
              <w:lastRenderedPageBreak/>
              <w:t>ремонт існуючих зупинок громадського транспорт</w:t>
            </w:r>
          </w:p>
        </w:tc>
        <w:tc>
          <w:tcPr>
            <w:tcW w:w="1434" w:type="dxa"/>
            <w:hideMark/>
          </w:tcPr>
          <w:p w:rsidR="007E24C2" w:rsidRPr="008C252F" w:rsidRDefault="007E24C2" w:rsidP="007E24C2">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lastRenderedPageBreak/>
              <w:t>Сторожинець</w:t>
            </w:r>
            <w:r w:rsidRPr="008C252F">
              <w:rPr>
                <w:rFonts w:asciiTheme="minorHAnsi" w:eastAsiaTheme="minorHAnsi" w:hAnsiTheme="minorHAnsi" w:cstheme="minorHAnsi"/>
                <w:color w:val="auto"/>
                <w:sz w:val="20"/>
                <w:szCs w:val="20"/>
              </w:rPr>
              <w:lastRenderedPageBreak/>
              <w:t>ка територіальна громада</w:t>
            </w:r>
          </w:p>
        </w:tc>
        <w:tc>
          <w:tcPr>
            <w:tcW w:w="976" w:type="dxa"/>
          </w:tcPr>
          <w:p w:rsidR="007E24C2" w:rsidRPr="00B90B8D"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lastRenderedPageBreak/>
              <w:t>30,0</w:t>
            </w:r>
          </w:p>
        </w:tc>
        <w:tc>
          <w:tcPr>
            <w:tcW w:w="991" w:type="dxa"/>
          </w:tcPr>
          <w:p w:rsidR="007E24C2" w:rsidRPr="00B90B8D"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40,0</w:t>
            </w:r>
          </w:p>
        </w:tc>
        <w:tc>
          <w:tcPr>
            <w:tcW w:w="1062" w:type="dxa"/>
          </w:tcPr>
          <w:p w:rsidR="007E24C2" w:rsidRPr="00B90B8D"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30,0</w:t>
            </w:r>
          </w:p>
        </w:tc>
        <w:tc>
          <w:tcPr>
            <w:tcW w:w="976" w:type="dxa"/>
          </w:tcPr>
          <w:p w:rsidR="007E24C2" w:rsidRPr="00B90B8D"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100,0</w:t>
            </w:r>
          </w:p>
        </w:tc>
      </w:tr>
      <w:tr w:rsidR="007E24C2" w:rsidRPr="008C252F" w:rsidTr="00805B3E">
        <w:trPr>
          <w:trHeight w:val="315"/>
        </w:trPr>
        <w:tc>
          <w:tcPr>
            <w:tcW w:w="1668" w:type="dxa"/>
            <w:vMerge/>
          </w:tcPr>
          <w:p w:rsidR="007E24C2" w:rsidRPr="008C252F" w:rsidRDefault="007E24C2" w:rsidP="007E24C2">
            <w:pPr>
              <w:pStyle w:val="Default"/>
              <w:jc w:val="both"/>
              <w:rPr>
                <w:rFonts w:asciiTheme="minorHAnsi" w:hAnsiTheme="minorHAnsi" w:cstheme="minorHAnsi"/>
                <w:color w:val="auto"/>
                <w:sz w:val="20"/>
                <w:szCs w:val="20"/>
                <w:lang w:val="uk-UA"/>
              </w:rPr>
            </w:pPr>
          </w:p>
        </w:tc>
        <w:tc>
          <w:tcPr>
            <w:tcW w:w="3119" w:type="dxa"/>
          </w:tcPr>
          <w:p w:rsidR="007E24C2" w:rsidRPr="000629A7"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3.1.1.6.Придбання спеціалізованої техніки для прогортання доріг комунальної власності, вивозу сміття, підгортання смітників.</w:t>
            </w:r>
          </w:p>
        </w:tc>
        <w:tc>
          <w:tcPr>
            <w:tcW w:w="1434" w:type="dxa"/>
          </w:tcPr>
          <w:p w:rsidR="007E24C2" w:rsidRPr="000629A7" w:rsidRDefault="007E24C2" w:rsidP="007E24C2">
            <w:pPr>
              <w:pStyle w:val="Default"/>
              <w:jc w:val="both"/>
              <w:rPr>
                <w:rFonts w:asciiTheme="minorHAnsi" w:hAnsiTheme="minorHAnsi" w:cstheme="minorHAnsi"/>
                <w:color w:val="auto"/>
                <w:sz w:val="20"/>
                <w:szCs w:val="20"/>
                <w:lang w:val="uk-UA"/>
              </w:rPr>
            </w:pPr>
            <w:r w:rsidRPr="000629A7">
              <w:rPr>
                <w:rFonts w:asciiTheme="minorHAnsi" w:hAnsiTheme="minorHAnsi" w:cstheme="minorHAnsi"/>
                <w:color w:val="auto"/>
                <w:sz w:val="20"/>
                <w:szCs w:val="20"/>
                <w:lang w:val="uk-UA"/>
              </w:rPr>
              <w:t>Сторожинецька територіальна громада</w:t>
            </w:r>
          </w:p>
        </w:tc>
        <w:tc>
          <w:tcPr>
            <w:tcW w:w="976" w:type="dxa"/>
          </w:tcPr>
          <w:p w:rsidR="007E24C2" w:rsidRPr="000629A7"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500,0</w:t>
            </w:r>
          </w:p>
        </w:tc>
        <w:tc>
          <w:tcPr>
            <w:tcW w:w="991" w:type="dxa"/>
          </w:tcPr>
          <w:p w:rsidR="007E24C2" w:rsidRPr="000629A7"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500,0</w:t>
            </w:r>
          </w:p>
        </w:tc>
        <w:tc>
          <w:tcPr>
            <w:tcW w:w="1062" w:type="dxa"/>
          </w:tcPr>
          <w:p w:rsidR="007E24C2" w:rsidRPr="000629A7"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500,0</w:t>
            </w:r>
          </w:p>
        </w:tc>
        <w:tc>
          <w:tcPr>
            <w:tcW w:w="976" w:type="dxa"/>
          </w:tcPr>
          <w:p w:rsidR="007E24C2" w:rsidRPr="000629A7"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1500,0</w:t>
            </w:r>
          </w:p>
        </w:tc>
      </w:tr>
      <w:tr w:rsidR="003D75FB" w:rsidRPr="008C252F" w:rsidTr="00855519">
        <w:trPr>
          <w:trHeight w:val="315"/>
        </w:trPr>
        <w:tc>
          <w:tcPr>
            <w:tcW w:w="1668" w:type="dxa"/>
            <w:vMerge/>
          </w:tcPr>
          <w:p w:rsidR="003D75FB" w:rsidRPr="008C252F" w:rsidRDefault="003D75FB" w:rsidP="007E24C2">
            <w:pPr>
              <w:pStyle w:val="Default"/>
              <w:jc w:val="both"/>
              <w:rPr>
                <w:rFonts w:asciiTheme="minorHAnsi" w:hAnsiTheme="minorHAnsi" w:cstheme="minorHAnsi"/>
                <w:color w:val="auto"/>
                <w:sz w:val="20"/>
                <w:szCs w:val="20"/>
                <w:lang w:val="uk-UA"/>
              </w:rPr>
            </w:pPr>
          </w:p>
        </w:tc>
        <w:tc>
          <w:tcPr>
            <w:tcW w:w="3119" w:type="dxa"/>
          </w:tcPr>
          <w:p w:rsidR="003D75FB" w:rsidRDefault="003D75FB" w:rsidP="007E24C2">
            <w:pPr>
              <w:spacing w:after="0" w:line="240" w:lineRule="auto"/>
              <w:rPr>
                <w:rFonts w:asciiTheme="minorHAnsi" w:hAnsiTheme="minorHAnsi" w:cstheme="minorHAnsi"/>
              </w:rPr>
            </w:pPr>
            <w:r>
              <w:rPr>
                <w:rFonts w:asciiTheme="minorHAnsi" w:hAnsiTheme="minorHAnsi" w:cstheme="minorHAnsi"/>
              </w:rPr>
              <w:t xml:space="preserve">3.1.1.7. </w:t>
            </w:r>
            <w:r w:rsidRPr="009726C4">
              <w:rPr>
                <w:rFonts w:asciiTheme="minorHAnsi" w:hAnsiTheme="minorHAnsi" w:cstheme="minorHAnsi"/>
              </w:rPr>
              <w:t>Здійснення поточного середнього  ремонту автомобільної дороги загального користування місцевого значення Панка-Череш</w:t>
            </w:r>
          </w:p>
        </w:tc>
        <w:tc>
          <w:tcPr>
            <w:tcW w:w="1434" w:type="dxa"/>
          </w:tcPr>
          <w:p w:rsidR="003D75FB" w:rsidRPr="00AE7D85" w:rsidRDefault="003D75FB" w:rsidP="007E24C2">
            <w:pPr>
              <w:pStyle w:val="Default"/>
              <w:jc w:val="both"/>
              <w:rPr>
                <w:rFonts w:asciiTheme="minorHAnsi" w:hAnsiTheme="minorHAnsi" w:cstheme="minorHAnsi"/>
                <w:color w:val="auto"/>
                <w:sz w:val="20"/>
                <w:szCs w:val="20"/>
                <w:lang w:val="uk-UA"/>
              </w:rPr>
            </w:pPr>
            <w:r w:rsidRPr="00AE7D85">
              <w:rPr>
                <w:rFonts w:asciiTheme="minorHAnsi" w:hAnsiTheme="minorHAnsi" w:cstheme="minorHAnsi"/>
                <w:color w:val="auto"/>
                <w:sz w:val="20"/>
                <w:szCs w:val="20"/>
                <w:lang w:val="uk-UA"/>
              </w:rPr>
              <w:t>Сторожинецька територіальна громада</w:t>
            </w:r>
          </w:p>
        </w:tc>
        <w:tc>
          <w:tcPr>
            <w:tcW w:w="4005" w:type="dxa"/>
            <w:gridSpan w:val="4"/>
          </w:tcPr>
          <w:p w:rsidR="003D75FB" w:rsidRPr="00924CD1" w:rsidRDefault="006C616D"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Розмір фінансування – відповідно</w:t>
            </w:r>
            <w:r w:rsidR="00580FE3">
              <w:rPr>
                <w:rFonts w:asciiTheme="minorHAnsi" w:hAnsiTheme="minorHAnsi" w:cstheme="minorHAnsi"/>
                <w:color w:val="auto"/>
                <w:sz w:val="20"/>
                <w:szCs w:val="20"/>
                <w:lang w:val="uk-UA"/>
              </w:rPr>
              <w:t xml:space="preserve"> </w:t>
            </w:r>
            <w:r>
              <w:rPr>
                <w:rFonts w:asciiTheme="minorHAnsi" w:hAnsiTheme="minorHAnsi" w:cstheme="minorHAnsi"/>
                <w:color w:val="auto"/>
                <w:sz w:val="20"/>
                <w:szCs w:val="20"/>
                <w:lang w:val="uk-UA"/>
              </w:rPr>
              <w:t>до розробленої та затвердженої ПКД</w:t>
            </w:r>
          </w:p>
        </w:tc>
      </w:tr>
      <w:tr w:rsidR="007E24C2" w:rsidRPr="008C252F" w:rsidTr="00805B3E">
        <w:trPr>
          <w:trHeight w:val="315"/>
        </w:trPr>
        <w:tc>
          <w:tcPr>
            <w:tcW w:w="1668" w:type="dxa"/>
            <w:vMerge w:val="restart"/>
          </w:tcPr>
          <w:p w:rsidR="007E24C2" w:rsidRPr="008C252F" w:rsidRDefault="007E24C2" w:rsidP="007E24C2">
            <w:pPr>
              <w:pStyle w:val="Default"/>
              <w:jc w:val="both"/>
              <w:rPr>
                <w:rFonts w:asciiTheme="minorHAnsi" w:hAnsiTheme="minorHAnsi" w:cstheme="minorHAnsi"/>
                <w:color w:val="auto"/>
                <w:sz w:val="20"/>
                <w:szCs w:val="20"/>
                <w:lang w:val="uk-UA"/>
              </w:rPr>
            </w:pPr>
            <w:r w:rsidRPr="008C252F">
              <w:rPr>
                <w:rFonts w:asciiTheme="minorHAnsi" w:hAnsiTheme="minorHAnsi" w:cstheme="minorHAnsi"/>
                <w:color w:val="auto"/>
                <w:sz w:val="20"/>
                <w:szCs w:val="20"/>
                <w:lang w:val="uk-UA"/>
              </w:rPr>
              <w:t>3.1.2. Покращення якості тротуарного покриття</w:t>
            </w:r>
          </w:p>
        </w:tc>
        <w:tc>
          <w:tcPr>
            <w:tcW w:w="3119" w:type="dxa"/>
          </w:tcPr>
          <w:p w:rsidR="007E24C2" w:rsidRPr="008C252F" w:rsidRDefault="007E24C2" w:rsidP="007E24C2">
            <w:pPr>
              <w:pStyle w:val="Default"/>
              <w:jc w:val="both"/>
              <w:rPr>
                <w:rFonts w:asciiTheme="minorHAnsi" w:hAnsiTheme="minorHAnsi" w:cstheme="minorHAnsi"/>
                <w:color w:val="auto"/>
                <w:sz w:val="20"/>
                <w:szCs w:val="20"/>
                <w:lang w:val="uk-UA"/>
              </w:rPr>
            </w:pPr>
            <w:r w:rsidRPr="008C252F">
              <w:rPr>
                <w:rFonts w:asciiTheme="minorHAnsi" w:hAnsiTheme="minorHAnsi" w:cstheme="minorHAnsi"/>
                <w:color w:val="auto"/>
                <w:sz w:val="20"/>
                <w:szCs w:val="20"/>
                <w:lang w:val="uk-UA"/>
              </w:rPr>
              <w:t>3.1.2.1. Капітальний ремонт тротуарної</w:t>
            </w:r>
            <w:r>
              <w:rPr>
                <w:rFonts w:asciiTheme="minorHAnsi" w:hAnsiTheme="minorHAnsi" w:cstheme="minorHAnsi"/>
                <w:color w:val="auto"/>
                <w:sz w:val="20"/>
                <w:szCs w:val="20"/>
                <w:lang w:val="uk-UA"/>
              </w:rPr>
              <w:t xml:space="preserve"> доріжки по вул. Полтавська</w:t>
            </w:r>
            <w:r w:rsidRPr="003F30EB">
              <w:rPr>
                <w:rFonts w:asciiTheme="minorHAnsi" w:hAnsiTheme="minorHAnsi" w:cstheme="minorHAnsi"/>
                <w:color w:val="auto"/>
                <w:sz w:val="20"/>
                <w:szCs w:val="20"/>
                <w:lang w:val="uk-UA"/>
              </w:rPr>
              <w:t xml:space="preserve"> в м.Сторожинець Чернівецького району, Чернівецької області</w:t>
            </w:r>
          </w:p>
        </w:tc>
        <w:tc>
          <w:tcPr>
            <w:tcW w:w="1434" w:type="dxa"/>
          </w:tcPr>
          <w:p w:rsidR="007E24C2" w:rsidRPr="008C252F" w:rsidRDefault="007E24C2" w:rsidP="007E24C2">
            <w:pPr>
              <w:spacing w:after="0" w:line="240" w:lineRule="auto"/>
            </w:pPr>
            <w:r w:rsidRPr="008C252F">
              <w:rPr>
                <w:rFonts w:asciiTheme="minorHAnsi" w:eastAsiaTheme="minorHAnsi" w:hAnsiTheme="minorHAnsi" w:cstheme="minorHAnsi"/>
              </w:rPr>
              <w:t>Сторожинецька територіальна громада</w:t>
            </w:r>
          </w:p>
        </w:tc>
        <w:tc>
          <w:tcPr>
            <w:tcW w:w="976" w:type="dxa"/>
          </w:tcPr>
          <w:p w:rsidR="007E24C2" w:rsidRPr="00805B3E"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1200,0</w:t>
            </w:r>
          </w:p>
        </w:tc>
        <w:tc>
          <w:tcPr>
            <w:tcW w:w="991" w:type="dxa"/>
          </w:tcPr>
          <w:p w:rsidR="007E24C2" w:rsidRPr="00805B3E"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1062" w:type="dxa"/>
          </w:tcPr>
          <w:p w:rsidR="007E24C2" w:rsidRPr="00805B3E"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976" w:type="dxa"/>
          </w:tcPr>
          <w:p w:rsidR="007E24C2" w:rsidRPr="00BF0D52"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1200,0</w:t>
            </w:r>
          </w:p>
        </w:tc>
      </w:tr>
      <w:tr w:rsidR="007E24C2" w:rsidRPr="008C252F" w:rsidTr="00805B3E">
        <w:trPr>
          <w:trHeight w:val="315"/>
        </w:trPr>
        <w:tc>
          <w:tcPr>
            <w:tcW w:w="1668" w:type="dxa"/>
            <w:vMerge/>
          </w:tcPr>
          <w:p w:rsidR="007E24C2" w:rsidRPr="008C252F" w:rsidRDefault="007E24C2" w:rsidP="007E24C2">
            <w:pPr>
              <w:pStyle w:val="Default"/>
              <w:jc w:val="both"/>
              <w:rPr>
                <w:rFonts w:asciiTheme="minorHAnsi" w:hAnsiTheme="minorHAnsi" w:cstheme="minorHAnsi"/>
                <w:color w:val="auto"/>
                <w:sz w:val="20"/>
                <w:szCs w:val="20"/>
                <w:lang w:val="uk-UA"/>
              </w:rPr>
            </w:pPr>
          </w:p>
        </w:tc>
        <w:tc>
          <w:tcPr>
            <w:tcW w:w="3119" w:type="dxa"/>
          </w:tcPr>
          <w:p w:rsidR="007E24C2" w:rsidRPr="008C252F" w:rsidRDefault="007E24C2" w:rsidP="007E24C2">
            <w:pPr>
              <w:pStyle w:val="Default"/>
              <w:jc w:val="both"/>
              <w:rPr>
                <w:rFonts w:asciiTheme="minorHAnsi" w:hAnsiTheme="minorHAnsi" w:cstheme="minorHAnsi"/>
                <w:color w:val="auto"/>
                <w:sz w:val="20"/>
                <w:szCs w:val="20"/>
                <w:lang w:val="uk-UA"/>
              </w:rPr>
            </w:pPr>
            <w:r w:rsidRPr="008C252F">
              <w:rPr>
                <w:rFonts w:asciiTheme="minorHAnsi" w:hAnsiTheme="minorHAnsi" w:cstheme="minorHAnsi"/>
                <w:color w:val="auto"/>
                <w:sz w:val="20"/>
                <w:szCs w:val="20"/>
                <w:lang w:val="uk-UA"/>
              </w:rPr>
              <w:t>3.1.2.</w:t>
            </w:r>
            <w:r>
              <w:rPr>
                <w:rFonts w:asciiTheme="minorHAnsi" w:hAnsiTheme="minorHAnsi" w:cstheme="minorHAnsi"/>
                <w:color w:val="auto"/>
                <w:sz w:val="20"/>
                <w:szCs w:val="20"/>
                <w:lang w:val="uk-UA"/>
              </w:rPr>
              <w:t>2</w:t>
            </w:r>
            <w:r w:rsidRPr="008C252F">
              <w:rPr>
                <w:rFonts w:asciiTheme="minorHAnsi" w:hAnsiTheme="minorHAnsi" w:cstheme="minorHAnsi"/>
                <w:color w:val="auto"/>
                <w:sz w:val="20"/>
                <w:szCs w:val="20"/>
                <w:lang w:val="uk-UA"/>
              </w:rPr>
              <w:t xml:space="preserve">. </w:t>
            </w:r>
            <w:r w:rsidRPr="005B5F7B">
              <w:rPr>
                <w:rFonts w:asciiTheme="minorHAnsi" w:hAnsiTheme="minorHAnsi" w:cstheme="minorHAnsi"/>
                <w:color w:val="auto"/>
                <w:sz w:val="20"/>
                <w:szCs w:val="20"/>
                <w:lang w:val="uk-UA"/>
              </w:rPr>
              <w:t>Капітальний ремонт тротуару  по вул.Шевченка на відрізку  від вул.О.Кобилянської до вул.Чернівецька в м.Сторожинець Чернівецького району, Чернівецької області</w:t>
            </w:r>
          </w:p>
        </w:tc>
        <w:tc>
          <w:tcPr>
            <w:tcW w:w="1434" w:type="dxa"/>
          </w:tcPr>
          <w:p w:rsidR="007E24C2" w:rsidRPr="008C252F" w:rsidRDefault="007E24C2" w:rsidP="007E24C2">
            <w:pPr>
              <w:spacing w:after="0" w:line="240" w:lineRule="auto"/>
            </w:pPr>
            <w:r w:rsidRPr="008C252F">
              <w:rPr>
                <w:rFonts w:asciiTheme="minorHAnsi" w:eastAsiaTheme="minorHAnsi" w:hAnsiTheme="minorHAnsi" w:cstheme="minorHAnsi"/>
              </w:rPr>
              <w:t>Сторожинецька територіальна громада</w:t>
            </w:r>
          </w:p>
        </w:tc>
        <w:tc>
          <w:tcPr>
            <w:tcW w:w="976" w:type="dxa"/>
          </w:tcPr>
          <w:p w:rsidR="007E24C2" w:rsidRPr="005B5F7B"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1200,0</w:t>
            </w:r>
          </w:p>
        </w:tc>
        <w:tc>
          <w:tcPr>
            <w:tcW w:w="991" w:type="dxa"/>
          </w:tcPr>
          <w:p w:rsidR="007E24C2" w:rsidRPr="00805B3E"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1062" w:type="dxa"/>
          </w:tcPr>
          <w:p w:rsidR="007E24C2" w:rsidRPr="00805B3E"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976" w:type="dxa"/>
          </w:tcPr>
          <w:p w:rsidR="007E24C2" w:rsidRPr="00805B3E"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1200,0</w:t>
            </w:r>
          </w:p>
        </w:tc>
      </w:tr>
      <w:tr w:rsidR="007E24C2" w:rsidRPr="008C252F" w:rsidTr="005A3A8F">
        <w:trPr>
          <w:trHeight w:val="1134"/>
        </w:trPr>
        <w:tc>
          <w:tcPr>
            <w:tcW w:w="1668" w:type="dxa"/>
            <w:vMerge/>
          </w:tcPr>
          <w:p w:rsidR="007E24C2" w:rsidRPr="008C252F" w:rsidRDefault="007E24C2" w:rsidP="007E24C2">
            <w:pPr>
              <w:pStyle w:val="Default"/>
              <w:jc w:val="both"/>
              <w:rPr>
                <w:rFonts w:asciiTheme="minorHAnsi" w:hAnsiTheme="minorHAnsi" w:cstheme="minorHAnsi"/>
                <w:color w:val="auto"/>
                <w:sz w:val="20"/>
                <w:szCs w:val="20"/>
                <w:lang w:val="uk-UA"/>
              </w:rPr>
            </w:pPr>
          </w:p>
        </w:tc>
        <w:tc>
          <w:tcPr>
            <w:tcW w:w="3119" w:type="dxa"/>
          </w:tcPr>
          <w:p w:rsidR="007E24C2" w:rsidRDefault="007E24C2" w:rsidP="007E24C2">
            <w:pPr>
              <w:spacing w:after="0" w:line="240" w:lineRule="auto"/>
            </w:pPr>
            <w:r>
              <w:t>3.1.2.3</w:t>
            </w:r>
            <w:r w:rsidRPr="009270E5">
              <w:t xml:space="preserve">. Капітальний ремонт тротуарної доріжки по вул. </w:t>
            </w:r>
            <w:r>
              <w:t>Чернівецька</w:t>
            </w:r>
            <w:r w:rsidRPr="009270E5">
              <w:t xml:space="preserve"> в м.Сторожинець</w:t>
            </w:r>
          </w:p>
        </w:tc>
        <w:tc>
          <w:tcPr>
            <w:tcW w:w="1434" w:type="dxa"/>
          </w:tcPr>
          <w:p w:rsidR="007E24C2" w:rsidRPr="008C252F" w:rsidRDefault="007E24C2" w:rsidP="007E24C2">
            <w:pPr>
              <w:spacing w:after="0" w:line="240" w:lineRule="auto"/>
              <w:rPr>
                <w:rFonts w:asciiTheme="minorHAnsi" w:eastAsiaTheme="minorHAnsi" w:hAnsiTheme="minorHAnsi" w:cstheme="minorHAnsi"/>
              </w:rPr>
            </w:pPr>
            <w:r w:rsidRPr="00805B3E">
              <w:rPr>
                <w:rFonts w:asciiTheme="minorHAnsi" w:eastAsiaTheme="minorHAnsi" w:hAnsiTheme="minorHAnsi" w:cstheme="minorHAnsi"/>
              </w:rPr>
              <w:t>Сторожинецька територіальна громада</w:t>
            </w:r>
          </w:p>
        </w:tc>
        <w:tc>
          <w:tcPr>
            <w:tcW w:w="976" w:type="dxa"/>
          </w:tcPr>
          <w:p w:rsidR="007E24C2"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991" w:type="dxa"/>
          </w:tcPr>
          <w:p w:rsidR="007E24C2" w:rsidRPr="00805B3E"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1062" w:type="dxa"/>
          </w:tcPr>
          <w:p w:rsidR="007E24C2" w:rsidRPr="00805B3E"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3500,0</w:t>
            </w:r>
          </w:p>
        </w:tc>
        <w:tc>
          <w:tcPr>
            <w:tcW w:w="976" w:type="dxa"/>
          </w:tcPr>
          <w:p w:rsidR="007E24C2" w:rsidRPr="00805B3E"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3500,00</w:t>
            </w:r>
          </w:p>
        </w:tc>
      </w:tr>
      <w:tr w:rsidR="007E24C2" w:rsidRPr="008C252F" w:rsidTr="005A3A8F">
        <w:trPr>
          <w:trHeight w:val="1083"/>
        </w:trPr>
        <w:tc>
          <w:tcPr>
            <w:tcW w:w="1668" w:type="dxa"/>
            <w:vMerge/>
          </w:tcPr>
          <w:p w:rsidR="007E24C2" w:rsidRPr="008C252F" w:rsidRDefault="007E24C2" w:rsidP="007E24C2">
            <w:pPr>
              <w:pStyle w:val="Default"/>
              <w:jc w:val="both"/>
              <w:rPr>
                <w:rFonts w:asciiTheme="minorHAnsi" w:hAnsiTheme="minorHAnsi" w:cstheme="minorHAnsi"/>
                <w:color w:val="auto"/>
                <w:sz w:val="20"/>
                <w:szCs w:val="20"/>
                <w:lang w:val="uk-UA"/>
              </w:rPr>
            </w:pPr>
          </w:p>
        </w:tc>
        <w:tc>
          <w:tcPr>
            <w:tcW w:w="3119" w:type="dxa"/>
          </w:tcPr>
          <w:p w:rsidR="007E24C2" w:rsidRDefault="007E24C2" w:rsidP="007E24C2">
            <w:pPr>
              <w:spacing w:after="0" w:line="240" w:lineRule="auto"/>
            </w:pPr>
            <w:r>
              <w:t>3.1.2.4</w:t>
            </w:r>
            <w:r w:rsidRPr="009270E5">
              <w:t xml:space="preserve">. Капітальний ремонт тротуарної доріжки по вул. </w:t>
            </w:r>
            <w:r>
              <w:t>Видинівського</w:t>
            </w:r>
            <w:r w:rsidRPr="009270E5">
              <w:t xml:space="preserve"> в м.Сторожинець </w:t>
            </w:r>
          </w:p>
        </w:tc>
        <w:tc>
          <w:tcPr>
            <w:tcW w:w="1434" w:type="dxa"/>
          </w:tcPr>
          <w:p w:rsidR="007E24C2" w:rsidRDefault="007E24C2" w:rsidP="007E24C2">
            <w:pPr>
              <w:spacing w:after="0" w:line="240" w:lineRule="auto"/>
            </w:pPr>
            <w:r w:rsidRPr="0051618C">
              <w:t>Сторожинецька територіальна громада</w:t>
            </w:r>
          </w:p>
        </w:tc>
        <w:tc>
          <w:tcPr>
            <w:tcW w:w="976" w:type="dxa"/>
          </w:tcPr>
          <w:p w:rsidR="007E24C2"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400,0</w:t>
            </w:r>
          </w:p>
        </w:tc>
        <w:tc>
          <w:tcPr>
            <w:tcW w:w="991" w:type="dxa"/>
          </w:tcPr>
          <w:p w:rsidR="007E24C2" w:rsidRPr="00805B3E"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1062" w:type="dxa"/>
          </w:tcPr>
          <w:p w:rsidR="007E24C2" w:rsidRPr="00805B3E"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976" w:type="dxa"/>
          </w:tcPr>
          <w:p w:rsidR="007E24C2" w:rsidRPr="00805B3E"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400,0</w:t>
            </w:r>
          </w:p>
        </w:tc>
      </w:tr>
      <w:tr w:rsidR="007E24C2" w:rsidRPr="008C252F" w:rsidTr="00805B3E">
        <w:trPr>
          <w:trHeight w:val="315"/>
        </w:trPr>
        <w:tc>
          <w:tcPr>
            <w:tcW w:w="1668" w:type="dxa"/>
            <w:vMerge/>
          </w:tcPr>
          <w:p w:rsidR="007E24C2" w:rsidRPr="008C252F" w:rsidRDefault="007E24C2" w:rsidP="007E24C2">
            <w:pPr>
              <w:pStyle w:val="Default"/>
              <w:jc w:val="both"/>
              <w:rPr>
                <w:rFonts w:asciiTheme="minorHAnsi" w:hAnsiTheme="minorHAnsi" w:cstheme="minorHAnsi"/>
                <w:color w:val="auto"/>
                <w:sz w:val="20"/>
                <w:szCs w:val="20"/>
                <w:lang w:val="uk-UA"/>
              </w:rPr>
            </w:pPr>
          </w:p>
        </w:tc>
        <w:tc>
          <w:tcPr>
            <w:tcW w:w="3119" w:type="dxa"/>
          </w:tcPr>
          <w:p w:rsidR="007E24C2" w:rsidRDefault="007E24C2" w:rsidP="007E24C2">
            <w:pPr>
              <w:spacing w:after="0" w:line="240" w:lineRule="auto"/>
            </w:pPr>
            <w:r>
              <w:t>3.1.2.5</w:t>
            </w:r>
            <w:r w:rsidRPr="009270E5">
              <w:t xml:space="preserve">. Капітальний ремонт тротуарної доріжки по вул. </w:t>
            </w:r>
            <w:r>
              <w:t>Б.Хмельницького</w:t>
            </w:r>
            <w:r w:rsidRPr="009270E5">
              <w:t xml:space="preserve"> в м.Сторожинець </w:t>
            </w:r>
          </w:p>
        </w:tc>
        <w:tc>
          <w:tcPr>
            <w:tcW w:w="1434" w:type="dxa"/>
          </w:tcPr>
          <w:p w:rsidR="007E24C2" w:rsidRDefault="007E24C2" w:rsidP="007E24C2">
            <w:pPr>
              <w:spacing w:after="0" w:line="240" w:lineRule="auto"/>
            </w:pPr>
            <w:r w:rsidRPr="0051618C">
              <w:t>Сторожинецька територіальна громада</w:t>
            </w:r>
          </w:p>
        </w:tc>
        <w:tc>
          <w:tcPr>
            <w:tcW w:w="976" w:type="dxa"/>
          </w:tcPr>
          <w:p w:rsidR="007E24C2"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400,0</w:t>
            </w:r>
          </w:p>
        </w:tc>
        <w:tc>
          <w:tcPr>
            <w:tcW w:w="991" w:type="dxa"/>
          </w:tcPr>
          <w:p w:rsidR="007E24C2" w:rsidRPr="00805B3E"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1062" w:type="dxa"/>
          </w:tcPr>
          <w:p w:rsidR="007E24C2" w:rsidRPr="00805B3E"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976" w:type="dxa"/>
          </w:tcPr>
          <w:p w:rsidR="007E24C2" w:rsidRPr="00805B3E"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400,0</w:t>
            </w:r>
          </w:p>
        </w:tc>
      </w:tr>
      <w:tr w:rsidR="007E24C2" w:rsidRPr="008C252F" w:rsidTr="00153612">
        <w:trPr>
          <w:trHeight w:val="315"/>
        </w:trPr>
        <w:tc>
          <w:tcPr>
            <w:tcW w:w="10226" w:type="dxa"/>
            <w:gridSpan w:val="7"/>
            <w:hideMark/>
          </w:tcPr>
          <w:p w:rsidR="007E24C2" w:rsidRPr="008C252F" w:rsidRDefault="007E24C2" w:rsidP="007E24C2">
            <w:pPr>
              <w:pStyle w:val="Default"/>
              <w:jc w:val="both"/>
              <w:rPr>
                <w:rFonts w:asciiTheme="minorHAnsi" w:eastAsiaTheme="minorHAnsi" w:hAnsiTheme="minorHAnsi" w:cstheme="minorHAnsi"/>
                <w:b/>
                <w:bCs/>
                <w:color w:val="auto"/>
                <w:sz w:val="20"/>
                <w:szCs w:val="20"/>
              </w:rPr>
            </w:pPr>
            <w:r w:rsidRPr="008C252F">
              <w:rPr>
                <w:rFonts w:asciiTheme="minorHAnsi" w:eastAsiaTheme="minorHAnsi" w:hAnsiTheme="minorHAnsi" w:cstheme="minorHAnsi"/>
                <w:b/>
                <w:bCs/>
                <w:color w:val="auto"/>
                <w:sz w:val="20"/>
                <w:szCs w:val="20"/>
                <w:lang w:val="uk-UA"/>
              </w:rPr>
              <w:t xml:space="preserve">Операційна ціль </w:t>
            </w:r>
            <w:r w:rsidRPr="008C252F">
              <w:rPr>
                <w:rFonts w:asciiTheme="minorHAnsi" w:eastAsiaTheme="minorHAnsi" w:hAnsiTheme="minorHAnsi" w:cstheme="minorHAnsi"/>
                <w:b/>
                <w:bCs/>
                <w:color w:val="auto"/>
                <w:sz w:val="20"/>
                <w:szCs w:val="20"/>
              </w:rPr>
              <w:t>3.2. Модернізація комунальної інфраструктури громади</w:t>
            </w:r>
          </w:p>
        </w:tc>
      </w:tr>
      <w:tr w:rsidR="007E24C2" w:rsidRPr="008C252F" w:rsidTr="00805B3E">
        <w:trPr>
          <w:trHeight w:val="315"/>
        </w:trPr>
        <w:tc>
          <w:tcPr>
            <w:tcW w:w="1668" w:type="dxa"/>
            <w:vMerge w:val="restart"/>
            <w:hideMark/>
          </w:tcPr>
          <w:p w:rsidR="007E24C2" w:rsidRPr="008C252F" w:rsidRDefault="007E24C2" w:rsidP="007E24C2">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3.2.1. Реконструкція систем тепло-, водопостачання та водовідведення</w:t>
            </w:r>
          </w:p>
        </w:tc>
        <w:tc>
          <w:tcPr>
            <w:tcW w:w="3119" w:type="dxa"/>
            <w:hideMark/>
          </w:tcPr>
          <w:p w:rsidR="007E24C2" w:rsidRPr="008C252F" w:rsidRDefault="007E24C2" w:rsidP="007E24C2">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3.2.1.1.</w:t>
            </w:r>
            <w:r>
              <w:rPr>
                <w:rFonts w:asciiTheme="minorHAnsi" w:hAnsiTheme="minorHAnsi" w:cstheme="minorHAnsi"/>
                <w:sz w:val="20"/>
                <w:szCs w:val="20"/>
              </w:rPr>
              <w:t>Будівництво каналіза</w:t>
            </w:r>
            <w:r w:rsidRPr="008C252F">
              <w:rPr>
                <w:rFonts w:asciiTheme="minorHAnsi" w:hAnsiTheme="minorHAnsi" w:cstheme="minorHAnsi"/>
                <w:sz w:val="20"/>
                <w:szCs w:val="20"/>
              </w:rPr>
              <w:t>ційних очисних споруд продуктивністю 2000 м3 на добу в м. С</w:t>
            </w:r>
            <w:r>
              <w:rPr>
                <w:rFonts w:asciiTheme="minorHAnsi" w:hAnsiTheme="minorHAnsi" w:cstheme="minorHAnsi"/>
                <w:sz w:val="20"/>
                <w:szCs w:val="20"/>
              </w:rPr>
              <w:t>торожинець Чернівецької області</w:t>
            </w:r>
          </w:p>
        </w:tc>
        <w:tc>
          <w:tcPr>
            <w:tcW w:w="1434" w:type="dxa"/>
            <w:hideMark/>
          </w:tcPr>
          <w:p w:rsidR="007E24C2" w:rsidRPr="008C252F" w:rsidRDefault="007E24C2" w:rsidP="007E24C2">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E24C2" w:rsidRPr="00924CD1" w:rsidRDefault="007E24C2" w:rsidP="007E24C2">
            <w:pPr>
              <w:pStyle w:val="Default"/>
              <w:ind w:right="-104" w:hanging="120"/>
              <w:jc w:val="both"/>
              <w:rPr>
                <w:rFonts w:asciiTheme="minorHAnsi" w:eastAsiaTheme="minorHAnsi" w:hAnsiTheme="minorHAnsi" w:cstheme="minorHAnsi"/>
                <w:color w:val="auto"/>
                <w:sz w:val="20"/>
                <w:szCs w:val="20"/>
                <w:lang w:val="uk-UA"/>
              </w:rPr>
            </w:pPr>
            <w:r w:rsidRPr="00924CD1">
              <w:rPr>
                <w:rFonts w:asciiTheme="minorHAnsi" w:eastAsiaTheme="minorHAnsi" w:hAnsiTheme="minorHAnsi" w:cstheme="minorHAnsi"/>
                <w:color w:val="auto"/>
                <w:sz w:val="20"/>
                <w:szCs w:val="20"/>
                <w:lang w:val="uk-UA"/>
              </w:rPr>
              <w:t>12</w:t>
            </w:r>
            <w:r>
              <w:rPr>
                <w:rFonts w:asciiTheme="minorHAnsi" w:eastAsiaTheme="minorHAnsi" w:hAnsiTheme="minorHAnsi" w:cstheme="minorHAnsi"/>
                <w:color w:val="auto"/>
                <w:sz w:val="20"/>
                <w:szCs w:val="20"/>
                <w:lang w:val="uk-UA"/>
              </w:rPr>
              <w:t>1577,674</w:t>
            </w:r>
          </w:p>
        </w:tc>
        <w:tc>
          <w:tcPr>
            <w:tcW w:w="991" w:type="dxa"/>
          </w:tcPr>
          <w:p w:rsidR="007E24C2" w:rsidRPr="00D0603A"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7E24C2" w:rsidRPr="00D0603A"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7E24C2" w:rsidRPr="0097112F" w:rsidRDefault="007E24C2" w:rsidP="007E24C2">
            <w:pPr>
              <w:pStyle w:val="Default"/>
              <w:ind w:left="-38" w:right="-57" w:hanging="142"/>
              <w:jc w:val="both"/>
              <w:rPr>
                <w:rFonts w:asciiTheme="minorHAnsi" w:eastAsiaTheme="minorHAnsi" w:hAnsiTheme="minorHAnsi" w:cstheme="minorHAnsi"/>
                <w:color w:val="auto"/>
                <w:sz w:val="18"/>
                <w:szCs w:val="18"/>
                <w:lang w:val="uk-UA"/>
              </w:rPr>
            </w:pPr>
            <w:r>
              <w:rPr>
                <w:rFonts w:asciiTheme="minorHAnsi" w:eastAsiaTheme="minorHAnsi" w:hAnsiTheme="minorHAnsi" w:cstheme="minorHAnsi"/>
                <w:color w:val="auto"/>
                <w:sz w:val="20"/>
                <w:szCs w:val="20"/>
                <w:lang w:val="uk-UA"/>
              </w:rPr>
              <w:t xml:space="preserve">  </w:t>
            </w:r>
            <w:r w:rsidRPr="0097112F">
              <w:rPr>
                <w:rFonts w:asciiTheme="minorHAnsi" w:eastAsiaTheme="minorHAnsi" w:hAnsiTheme="minorHAnsi" w:cstheme="minorHAnsi"/>
                <w:color w:val="auto"/>
                <w:sz w:val="18"/>
                <w:szCs w:val="18"/>
                <w:lang w:val="uk-UA"/>
              </w:rPr>
              <w:t>121577,674</w:t>
            </w:r>
          </w:p>
        </w:tc>
      </w:tr>
      <w:tr w:rsidR="007E24C2" w:rsidRPr="008C252F" w:rsidTr="00805B3E">
        <w:trPr>
          <w:trHeight w:val="315"/>
        </w:trPr>
        <w:tc>
          <w:tcPr>
            <w:tcW w:w="1668" w:type="dxa"/>
            <w:vMerge/>
            <w:hideMark/>
          </w:tcPr>
          <w:p w:rsidR="007E24C2" w:rsidRPr="008C252F" w:rsidRDefault="007E24C2" w:rsidP="007E24C2">
            <w:pPr>
              <w:pStyle w:val="Default"/>
              <w:jc w:val="both"/>
              <w:rPr>
                <w:rFonts w:asciiTheme="minorHAnsi" w:eastAsiaTheme="minorHAnsi" w:hAnsiTheme="minorHAnsi" w:cstheme="minorHAnsi"/>
                <w:color w:val="auto"/>
                <w:sz w:val="20"/>
                <w:szCs w:val="20"/>
                <w:lang w:val="uk-UA"/>
              </w:rPr>
            </w:pPr>
          </w:p>
        </w:tc>
        <w:tc>
          <w:tcPr>
            <w:tcW w:w="3119" w:type="dxa"/>
            <w:hideMark/>
          </w:tcPr>
          <w:p w:rsidR="007E24C2" w:rsidRPr="008C252F" w:rsidRDefault="007E24C2" w:rsidP="007E24C2">
            <w:pPr>
              <w:pStyle w:val="Default"/>
              <w:jc w:val="both"/>
              <w:rPr>
                <w:rFonts w:asciiTheme="minorHAnsi" w:eastAsiaTheme="minorHAnsi" w:hAnsiTheme="minorHAnsi" w:cstheme="minorHAnsi"/>
                <w:color w:val="auto"/>
                <w:sz w:val="20"/>
                <w:szCs w:val="20"/>
                <w:lang w:val="uk-UA"/>
              </w:rPr>
            </w:pPr>
            <w:r w:rsidRPr="008C252F">
              <w:rPr>
                <w:rFonts w:asciiTheme="minorHAnsi" w:eastAsiaTheme="minorHAnsi" w:hAnsiTheme="minorHAnsi" w:cstheme="minorHAnsi"/>
                <w:color w:val="auto"/>
                <w:sz w:val="20"/>
                <w:szCs w:val="20"/>
              </w:rPr>
              <w:t>3.2.1.2.</w:t>
            </w:r>
            <w:r w:rsidRPr="008C252F">
              <w:rPr>
                <w:rFonts w:asciiTheme="minorHAnsi" w:eastAsiaTheme="minorHAnsi" w:hAnsiTheme="minorHAnsi" w:cstheme="minorHAnsi"/>
                <w:color w:val="auto"/>
                <w:sz w:val="20"/>
                <w:szCs w:val="20"/>
                <w:lang w:val="uk-UA"/>
              </w:rPr>
              <w:tab/>
            </w:r>
            <w:r w:rsidRPr="008C252F">
              <w:rPr>
                <w:rFonts w:asciiTheme="minorHAnsi" w:hAnsiTheme="minorHAnsi" w:cstheme="minorHAnsi"/>
                <w:sz w:val="20"/>
                <w:szCs w:val="20"/>
              </w:rPr>
              <w:t xml:space="preserve">Капітальний ремонт системи водопостачання в </w:t>
            </w:r>
            <w:r>
              <w:rPr>
                <w:rFonts w:asciiTheme="minorHAnsi" w:hAnsiTheme="minorHAnsi" w:cstheme="minorHAnsi"/>
                <w:sz w:val="20"/>
                <w:szCs w:val="20"/>
                <w:lang w:val="uk-UA"/>
              </w:rPr>
              <w:t xml:space="preserve">          </w:t>
            </w:r>
            <w:r w:rsidRPr="008C252F">
              <w:rPr>
                <w:rFonts w:asciiTheme="minorHAnsi" w:hAnsiTheme="minorHAnsi" w:cstheme="minorHAnsi"/>
                <w:sz w:val="20"/>
                <w:szCs w:val="20"/>
              </w:rPr>
              <w:t>м. Сторожинець</w:t>
            </w:r>
          </w:p>
        </w:tc>
        <w:tc>
          <w:tcPr>
            <w:tcW w:w="1434" w:type="dxa"/>
            <w:hideMark/>
          </w:tcPr>
          <w:p w:rsidR="007E24C2" w:rsidRPr="008C252F" w:rsidRDefault="007E24C2" w:rsidP="007E24C2">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E24C2" w:rsidRPr="005B6E03"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500,0</w:t>
            </w:r>
          </w:p>
        </w:tc>
        <w:tc>
          <w:tcPr>
            <w:tcW w:w="991" w:type="dxa"/>
          </w:tcPr>
          <w:p w:rsidR="007E24C2" w:rsidRPr="00D0603A"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1000,0</w:t>
            </w:r>
          </w:p>
        </w:tc>
        <w:tc>
          <w:tcPr>
            <w:tcW w:w="1062" w:type="dxa"/>
          </w:tcPr>
          <w:p w:rsidR="007E24C2" w:rsidRPr="00D0603A"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1000,0</w:t>
            </w:r>
          </w:p>
        </w:tc>
        <w:tc>
          <w:tcPr>
            <w:tcW w:w="976" w:type="dxa"/>
          </w:tcPr>
          <w:p w:rsidR="007E24C2" w:rsidRPr="000D129E" w:rsidRDefault="007E24C2" w:rsidP="007E24C2">
            <w:pPr>
              <w:pStyle w:val="Default"/>
              <w:jc w:val="both"/>
              <w:rPr>
                <w:rFonts w:asciiTheme="minorHAnsi" w:eastAsiaTheme="minorHAnsi" w:hAnsiTheme="minorHAnsi" w:cstheme="minorHAnsi"/>
                <w:color w:val="auto"/>
                <w:sz w:val="20"/>
                <w:szCs w:val="20"/>
              </w:rPr>
            </w:pPr>
            <w:r>
              <w:rPr>
                <w:rFonts w:asciiTheme="minorHAnsi" w:eastAsiaTheme="minorHAnsi" w:hAnsiTheme="minorHAnsi" w:cstheme="minorHAnsi"/>
                <w:color w:val="auto"/>
                <w:sz w:val="20"/>
                <w:szCs w:val="20"/>
                <w:lang w:val="uk-UA"/>
              </w:rPr>
              <w:t>2</w:t>
            </w:r>
            <w:r w:rsidRPr="000D129E">
              <w:rPr>
                <w:rFonts w:asciiTheme="minorHAnsi" w:eastAsiaTheme="minorHAnsi" w:hAnsiTheme="minorHAnsi" w:cstheme="minorHAnsi"/>
                <w:color w:val="auto"/>
                <w:sz w:val="20"/>
                <w:szCs w:val="20"/>
              </w:rPr>
              <w:t>500,000</w:t>
            </w:r>
          </w:p>
          <w:p w:rsidR="007E24C2" w:rsidRPr="008C252F" w:rsidRDefault="007E24C2" w:rsidP="007E24C2">
            <w:pPr>
              <w:pStyle w:val="Default"/>
              <w:jc w:val="both"/>
              <w:rPr>
                <w:rFonts w:asciiTheme="minorHAnsi" w:eastAsiaTheme="minorHAnsi" w:hAnsiTheme="minorHAnsi" w:cstheme="minorHAnsi"/>
                <w:color w:val="auto"/>
                <w:sz w:val="20"/>
                <w:szCs w:val="20"/>
              </w:rPr>
            </w:pPr>
          </w:p>
        </w:tc>
      </w:tr>
      <w:tr w:rsidR="007E24C2" w:rsidRPr="008C252F" w:rsidTr="00805B3E">
        <w:trPr>
          <w:trHeight w:val="315"/>
        </w:trPr>
        <w:tc>
          <w:tcPr>
            <w:tcW w:w="1668" w:type="dxa"/>
            <w:vMerge/>
            <w:hideMark/>
          </w:tcPr>
          <w:p w:rsidR="007E24C2" w:rsidRPr="008C252F" w:rsidRDefault="007E24C2" w:rsidP="007E24C2">
            <w:pPr>
              <w:pStyle w:val="Default"/>
              <w:jc w:val="both"/>
              <w:rPr>
                <w:rFonts w:asciiTheme="minorHAnsi" w:eastAsiaTheme="minorHAnsi" w:hAnsiTheme="minorHAnsi" w:cstheme="minorHAnsi"/>
                <w:color w:val="auto"/>
                <w:sz w:val="20"/>
                <w:szCs w:val="20"/>
                <w:lang w:val="uk-UA"/>
              </w:rPr>
            </w:pPr>
          </w:p>
        </w:tc>
        <w:tc>
          <w:tcPr>
            <w:tcW w:w="3119" w:type="dxa"/>
            <w:hideMark/>
          </w:tcPr>
          <w:p w:rsidR="007E24C2" w:rsidRPr="008C252F" w:rsidRDefault="007E24C2" w:rsidP="007E24C2">
            <w:pPr>
              <w:pStyle w:val="Default"/>
              <w:jc w:val="both"/>
              <w:rPr>
                <w:rFonts w:asciiTheme="minorHAnsi" w:eastAsiaTheme="minorHAnsi" w:hAnsiTheme="minorHAnsi" w:cstheme="minorHAnsi"/>
                <w:color w:val="auto"/>
                <w:sz w:val="20"/>
                <w:szCs w:val="20"/>
                <w:lang w:val="uk-UA"/>
              </w:rPr>
            </w:pPr>
            <w:r w:rsidRPr="008C252F">
              <w:rPr>
                <w:rFonts w:asciiTheme="minorHAnsi" w:eastAsiaTheme="minorHAnsi" w:hAnsiTheme="minorHAnsi" w:cstheme="minorHAnsi"/>
                <w:color w:val="auto"/>
                <w:sz w:val="20"/>
                <w:szCs w:val="20"/>
              </w:rPr>
              <w:t>3.2.1.3</w:t>
            </w:r>
            <w:r w:rsidRPr="008C252F">
              <w:rPr>
                <w:rFonts w:asciiTheme="minorHAnsi" w:eastAsiaTheme="minorHAnsi" w:hAnsiTheme="minorHAnsi" w:cstheme="minorHAnsi"/>
                <w:color w:val="auto"/>
                <w:sz w:val="20"/>
                <w:szCs w:val="20"/>
                <w:lang w:val="uk-UA"/>
              </w:rPr>
              <w:t>.</w:t>
            </w:r>
            <w:r w:rsidRPr="008C252F">
              <w:rPr>
                <w:rFonts w:asciiTheme="minorHAnsi" w:eastAsiaTheme="minorHAnsi" w:hAnsiTheme="minorHAnsi" w:cstheme="minorHAnsi"/>
                <w:color w:val="auto"/>
                <w:sz w:val="20"/>
                <w:szCs w:val="20"/>
              </w:rPr>
              <w:t xml:space="preserve"> </w:t>
            </w:r>
            <w:r w:rsidRPr="008C252F">
              <w:rPr>
                <w:rFonts w:asciiTheme="minorHAnsi" w:hAnsiTheme="minorHAnsi" w:cstheme="minorHAnsi"/>
                <w:sz w:val="20"/>
                <w:szCs w:val="20"/>
              </w:rPr>
              <w:t xml:space="preserve">Капітальний ремонт системи водовідведення в </w:t>
            </w:r>
            <w:r>
              <w:rPr>
                <w:rFonts w:asciiTheme="minorHAnsi" w:hAnsiTheme="minorHAnsi" w:cstheme="minorHAnsi"/>
                <w:sz w:val="20"/>
                <w:szCs w:val="20"/>
                <w:lang w:val="uk-UA"/>
              </w:rPr>
              <w:t xml:space="preserve">          </w:t>
            </w:r>
            <w:r w:rsidRPr="008C252F">
              <w:rPr>
                <w:rFonts w:asciiTheme="minorHAnsi" w:hAnsiTheme="minorHAnsi" w:cstheme="minorHAnsi"/>
                <w:sz w:val="20"/>
                <w:szCs w:val="20"/>
              </w:rPr>
              <w:t>м. Сторожинець</w:t>
            </w:r>
          </w:p>
        </w:tc>
        <w:tc>
          <w:tcPr>
            <w:tcW w:w="1434" w:type="dxa"/>
            <w:hideMark/>
          </w:tcPr>
          <w:p w:rsidR="007E24C2" w:rsidRPr="008C252F" w:rsidRDefault="007E24C2" w:rsidP="007E24C2">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E24C2" w:rsidRPr="00173161"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1500,0</w:t>
            </w:r>
          </w:p>
        </w:tc>
        <w:tc>
          <w:tcPr>
            <w:tcW w:w="991" w:type="dxa"/>
          </w:tcPr>
          <w:p w:rsidR="007E24C2" w:rsidRPr="00D0603A"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1000,0</w:t>
            </w:r>
          </w:p>
        </w:tc>
        <w:tc>
          <w:tcPr>
            <w:tcW w:w="1062" w:type="dxa"/>
          </w:tcPr>
          <w:p w:rsidR="007E24C2" w:rsidRPr="00D0603A"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1000,0</w:t>
            </w:r>
          </w:p>
        </w:tc>
        <w:tc>
          <w:tcPr>
            <w:tcW w:w="976" w:type="dxa"/>
          </w:tcPr>
          <w:p w:rsidR="007E24C2" w:rsidRPr="008C252F" w:rsidRDefault="007E24C2" w:rsidP="007E24C2">
            <w:pPr>
              <w:pStyle w:val="Default"/>
              <w:jc w:val="both"/>
              <w:rPr>
                <w:rFonts w:asciiTheme="minorHAnsi" w:eastAsiaTheme="minorHAnsi" w:hAnsiTheme="minorHAnsi" w:cstheme="minorHAnsi"/>
                <w:color w:val="auto"/>
                <w:sz w:val="20"/>
                <w:szCs w:val="20"/>
              </w:rPr>
            </w:pPr>
            <w:r>
              <w:rPr>
                <w:rFonts w:asciiTheme="minorHAnsi" w:eastAsiaTheme="minorHAnsi" w:hAnsiTheme="minorHAnsi" w:cstheme="minorHAnsi"/>
                <w:color w:val="auto"/>
                <w:sz w:val="20"/>
                <w:szCs w:val="20"/>
              </w:rPr>
              <w:t>3</w:t>
            </w:r>
            <w:r w:rsidRPr="000D129E">
              <w:rPr>
                <w:rFonts w:asciiTheme="minorHAnsi" w:eastAsiaTheme="minorHAnsi" w:hAnsiTheme="minorHAnsi" w:cstheme="minorHAnsi"/>
                <w:color w:val="auto"/>
                <w:sz w:val="20"/>
                <w:szCs w:val="20"/>
              </w:rPr>
              <w:t>500,000</w:t>
            </w:r>
          </w:p>
        </w:tc>
      </w:tr>
      <w:tr w:rsidR="007E24C2" w:rsidRPr="008C252F" w:rsidTr="00805B3E">
        <w:trPr>
          <w:trHeight w:val="315"/>
        </w:trPr>
        <w:tc>
          <w:tcPr>
            <w:tcW w:w="1668" w:type="dxa"/>
            <w:vMerge/>
          </w:tcPr>
          <w:p w:rsidR="007E24C2" w:rsidRPr="008C252F" w:rsidRDefault="007E24C2" w:rsidP="007E24C2">
            <w:pPr>
              <w:pStyle w:val="Default"/>
              <w:jc w:val="both"/>
              <w:rPr>
                <w:rFonts w:asciiTheme="minorHAnsi" w:hAnsiTheme="minorHAnsi" w:cstheme="minorHAnsi"/>
                <w:color w:val="auto"/>
                <w:sz w:val="20"/>
                <w:szCs w:val="20"/>
                <w:lang w:val="uk-UA"/>
              </w:rPr>
            </w:pPr>
          </w:p>
        </w:tc>
        <w:tc>
          <w:tcPr>
            <w:tcW w:w="3119" w:type="dxa"/>
          </w:tcPr>
          <w:p w:rsidR="007E24C2" w:rsidRPr="001C78B9"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3.2.1.4.Будівництво артезіанських свердловин в м.Сторожинець</w:t>
            </w:r>
          </w:p>
        </w:tc>
        <w:tc>
          <w:tcPr>
            <w:tcW w:w="1434" w:type="dxa"/>
          </w:tcPr>
          <w:p w:rsidR="007E24C2" w:rsidRPr="008C252F" w:rsidRDefault="007E24C2" w:rsidP="007E24C2">
            <w:pPr>
              <w:pStyle w:val="Default"/>
              <w:jc w:val="both"/>
              <w:rPr>
                <w:rFonts w:asciiTheme="minorHAnsi" w:hAnsiTheme="minorHAnsi" w:cstheme="minorHAnsi"/>
                <w:color w:val="auto"/>
                <w:sz w:val="20"/>
                <w:szCs w:val="20"/>
              </w:rPr>
            </w:pPr>
            <w:r w:rsidRPr="001C78B9">
              <w:rPr>
                <w:rFonts w:asciiTheme="minorHAnsi" w:hAnsiTheme="minorHAnsi" w:cstheme="minorHAnsi"/>
                <w:color w:val="auto"/>
                <w:sz w:val="20"/>
                <w:szCs w:val="20"/>
              </w:rPr>
              <w:t>Сторожинецька територіальна громада</w:t>
            </w:r>
          </w:p>
        </w:tc>
        <w:tc>
          <w:tcPr>
            <w:tcW w:w="976" w:type="dxa"/>
          </w:tcPr>
          <w:p w:rsidR="007E24C2"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1000,0</w:t>
            </w:r>
          </w:p>
        </w:tc>
        <w:tc>
          <w:tcPr>
            <w:tcW w:w="991" w:type="dxa"/>
          </w:tcPr>
          <w:p w:rsidR="007E24C2" w:rsidRPr="00D0603A"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1000,0</w:t>
            </w:r>
          </w:p>
        </w:tc>
        <w:tc>
          <w:tcPr>
            <w:tcW w:w="1062" w:type="dxa"/>
          </w:tcPr>
          <w:p w:rsidR="007E24C2" w:rsidRPr="00D0603A"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976" w:type="dxa"/>
          </w:tcPr>
          <w:p w:rsidR="007E24C2" w:rsidRPr="00D0603A"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2000,0</w:t>
            </w:r>
          </w:p>
        </w:tc>
      </w:tr>
      <w:tr w:rsidR="007E24C2" w:rsidRPr="008C252F" w:rsidTr="00805B3E">
        <w:trPr>
          <w:trHeight w:val="315"/>
        </w:trPr>
        <w:tc>
          <w:tcPr>
            <w:tcW w:w="1668" w:type="dxa"/>
            <w:vMerge/>
          </w:tcPr>
          <w:p w:rsidR="007E24C2" w:rsidRPr="008C252F" w:rsidRDefault="007E24C2" w:rsidP="007E24C2">
            <w:pPr>
              <w:pStyle w:val="Default"/>
              <w:jc w:val="both"/>
              <w:rPr>
                <w:rFonts w:asciiTheme="minorHAnsi" w:hAnsiTheme="minorHAnsi" w:cstheme="minorHAnsi"/>
                <w:color w:val="auto"/>
                <w:sz w:val="20"/>
                <w:szCs w:val="20"/>
                <w:lang w:val="uk-UA"/>
              </w:rPr>
            </w:pPr>
          </w:p>
        </w:tc>
        <w:tc>
          <w:tcPr>
            <w:tcW w:w="3119" w:type="dxa"/>
          </w:tcPr>
          <w:p w:rsidR="007E24C2" w:rsidRPr="00AC633E"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 xml:space="preserve">3.2.1.5. </w:t>
            </w:r>
            <w:r w:rsidRPr="00481422">
              <w:rPr>
                <w:rFonts w:asciiTheme="minorHAnsi" w:hAnsiTheme="minorHAnsi" w:cstheme="minorHAnsi"/>
                <w:color w:val="auto"/>
                <w:sz w:val="20"/>
                <w:szCs w:val="20"/>
                <w:lang w:val="uk-UA"/>
              </w:rPr>
              <w:t>Програма "Питна вода" у Сторожинецькій міській територіальній громаді на 2022-</w:t>
            </w:r>
            <w:r w:rsidRPr="00481422">
              <w:rPr>
                <w:rFonts w:asciiTheme="minorHAnsi" w:hAnsiTheme="minorHAnsi" w:cstheme="minorHAnsi"/>
                <w:color w:val="auto"/>
                <w:sz w:val="20"/>
                <w:szCs w:val="20"/>
                <w:lang w:val="uk-UA"/>
              </w:rPr>
              <w:lastRenderedPageBreak/>
              <w:t>2026 роки</w:t>
            </w:r>
          </w:p>
        </w:tc>
        <w:tc>
          <w:tcPr>
            <w:tcW w:w="1434" w:type="dxa"/>
          </w:tcPr>
          <w:p w:rsidR="007E24C2" w:rsidRPr="008C252F" w:rsidRDefault="007E24C2" w:rsidP="007E24C2">
            <w:pPr>
              <w:pStyle w:val="Default"/>
              <w:jc w:val="both"/>
              <w:rPr>
                <w:rFonts w:asciiTheme="minorHAnsi" w:hAnsiTheme="minorHAnsi" w:cstheme="minorHAnsi"/>
                <w:color w:val="auto"/>
                <w:sz w:val="20"/>
                <w:szCs w:val="20"/>
              </w:rPr>
            </w:pPr>
            <w:r w:rsidRPr="00AC633E">
              <w:rPr>
                <w:rFonts w:asciiTheme="minorHAnsi" w:hAnsiTheme="minorHAnsi" w:cstheme="minorHAnsi"/>
                <w:color w:val="auto"/>
                <w:sz w:val="20"/>
                <w:szCs w:val="20"/>
              </w:rPr>
              <w:lastRenderedPageBreak/>
              <w:t>Сторожинецька територіальн</w:t>
            </w:r>
            <w:r w:rsidRPr="00AC633E">
              <w:rPr>
                <w:rFonts w:asciiTheme="minorHAnsi" w:hAnsiTheme="minorHAnsi" w:cstheme="minorHAnsi"/>
                <w:color w:val="auto"/>
                <w:sz w:val="20"/>
                <w:szCs w:val="20"/>
              </w:rPr>
              <w:lastRenderedPageBreak/>
              <w:t>а громада</w:t>
            </w:r>
          </w:p>
        </w:tc>
        <w:tc>
          <w:tcPr>
            <w:tcW w:w="976" w:type="dxa"/>
          </w:tcPr>
          <w:p w:rsidR="007E24C2" w:rsidRPr="00924CD1" w:rsidRDefault="007E24C2" w:rsidP="007E24C2">
            <w:pPr>
              <w:pStyle w:val="Default"/>
              <w:jc w:val="both"/>
              <w:rPr>
                <w:rFonts w:asciiTheme="minorHAnsi" w:hAnsiTheme="minorHAnsi" w:cstheme="minorHAnsi"/>
                <w:color w:val="auto"/>
                <w:sz w:val="20"/>
                <w:szCs w:val="20"/>
                <w:lang w:val="uk-UA"/>
              </w:rPr>
            </w:pPr>
            <w:r w:rsidRPr="00924CD1">
              <w:rPr>
                <w:rFonts w:asciiTheme="minorHAnsi" w:hAnsiTheme="minorHAnsi" w:cstheme="minorHAnsi"/>
                <w:color w:val="auto"/>
                <w:sz w:val="20"/>
                <w:szCs w:val="20"/>
                <w:lang w:val="uk-UA"/>
              </w:rPr>
              <w:lastRenderedPageBreak/>
              <w:t>910,0</w:t>
            </w:r>
          </w:p>
        </w:tc>
        <w:tc>
          <w:tcPr>
            <w:tcW w:w="991" w:type="dxa"/>
          </w:tcPr>
          <w:p w:rsidR="007E24C2" w:rsidRPr="00924CD1" w:rsidRDefault="007E24C2" w:rsidP="007E24C2">
            <w:pPr>
              <w:pStyle w:val="Default"/>
              <w:jc w:val="both"/>
              <w:rPr>
                <w:rFonts w:asciiTheme="minorHAnsi" w:hAnsiTheme="minorHAnsi" w:cstheme="minorHAnsi"/>
                <w:color w:val="auto"/>
                <w:sz w:val="20"/>
                <w:szCs w:val="20"/>
                <w:lang w:val="uk-UA"/>
              </w:rPr>
            </w:pPr>
            <w:r w:rsidRPr="00924CD1">
              <w:rPr>
                <w:rFonts w:asciiTheme="minorHAnsi" w:hAnsiTheme="minorHAnsi" w:cstheme="minorHAnsi"/>
                <w:color w:val="auto"/>
                <w:sz w:val="20"/>
                <w:szCs w:val="20"/>
                <w:lang w:val="uk-UA"/>
              </w:rPr>
              <w:t>445,0</w:t>
            </w:r>
          </w:p>
        </w:tc>
        <w:tc>
          <w:tcPr>
            <w:tcW w:w="1062" w:type="dxa"/>
          </w:tcPr>
          <w:p w:rsidR="007E24C2" w:rsidRPr="00924CD1" w:rsidRDefault="007E24C2" w:rsidP="007E24C2">
            <w:pPr>
              <w:pStyle w:val="Default"/>
              <w:jc w:val="both"/>
              <w:rPr>
                <w:rFonts w:asciiTheme="minorHAnsi" w:hAnsiTheme="minorHAnsi" w:cstheme="minorHAnsi"/>
                <w:color w:val="auto"/>
                <w:sz w:val="20"/>
                <w:szCs w:val="20"/>
                <w:lang w:val="uk-UA"/>
              </w:rPr>
            </w:pPr>
            <w:r w:rsidRPr="00924CD1">
              <w:rPr>
                <w:rFonts w:asciiTheme="minorHAnsi" w:hAnsiTheme="minorHAnsi" w:cstheme="minorHAnsi"/>
                <w:color w:val="auto"/>
                <w:sz w:val="20"/>
                <w:szCs w:val="20"/>
                <w:lang w:val="uk-UA"/>
              </w:rPr>
              <w:t>465,0</w:t>
            </w:r>
          </w:p>
        </w:tc>
        <w:tc>
          <w:tcPr>
            <w:tcW w:w="976" w:type="dxa"/>
          </w:tcPr>
          <w:p w:rsidR="007E24C2" w:rsidRPr="00924CD1" w:rsidRDefault="007E24C2" w:rsidP="007E24C2">
            <w:pPr>
              <w:pStyle w:val="Default"/>
              <w:jc w:val="both"/>
              <w:rPr>
                <w:rFonts w:asciiTheme="minorHAnsi" w:hAnsiTheme="minorHAnsi" w:cstheme="minorHAnsi"/>
                <w:color w:val="auto"/>
                <w:sz w:val="20"/>
                <w:szCs w:val="20"/>
                <w:lang w:val="uk-UA"/>
              </w:rPr>
            </w:pPr>
            <w:r w:rsidRPr="00924CD1">
              <w:rPr>
                <w:rFonts w:asciiTheme="minorHAnsi" w:hAnsiTheme="minorHAnsi" w:cstheme="minorHAnsi"/>
                <w:color w:val="auto"/>
                <w:sz w:val="20"/>
                <w:szCs w:val="20"/>
                <w:lang w:val="uk-UA"/>
              </w:rPr>
              <w:t>1820,0</w:t>
            </w:r>
          </w:p>
        </w:tc>
      </w:tr>
      <w:tr w:rsidR="007E24C2" w:rsidRPr="008C252F" w:rsidTr="00805B3E">
        <w:trPr>
          <w:trHeight w:val="315"/>
        </w:trPr>
        <w:tc>
          <w:tcPr>
            <w:tcW w:w="1668" w:type="dxa"/>
            <w:vMerge w:val="restart"/>
            <w:hideMark/>
          </w:tcPr>
          <w:p w:rsidR="007E24C2" w:rsidRPr="008C252F" w:rsidRDefault="007E24C2" w:rsidP="007E24C2">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lastRenderedPageBreak/>
              <w:t>3.2.2. Модернізація системи поводження з ТПВ на території громади</w:t>
            </w:r>
          </w:p>
        </w:tc>
        <w:tc>
          <w:tcPr>
            <w:tcW w:w="3119" w:type="dxa"/>
            <w:hideMark/>
          </w:tcPr>
          <w:p w:rsidR="007E24C2" w:rsidRPr="00C7384A" w:rsidRDefault="007E24C2" w:rsidP="007E24C2">
            <w:pPr>
              <w:pStyle w:val="Default"/>
              <w:jc w:val="both"/>
              <w:rPr>
                <w:rFonts w:asciiTheme="minorHAnsi" w:eastAsiaTheme="minorHAnsi" w:hAnsiTheme="minorHAnsi" w:cstheme="minorHAnsi"/>
                <w:color w:val="auto"/>
                <w:sz w:val="20"/>
                <w:szCs w:val="20"/>
                <w:lang w:val="uk-UA"/>
              </w:rPr>
            </w:pPr>
            <w:r w:rsidRPr="00C7384A">
              <w:rPr>
                <w:rFonts w:asciiTheme="minorHAnsi" w:eastAsiaTheme="minorHAnsi" w:hAnsiTheme="minorHAnsi" w:cstheme="minorHAnsi"/>
                <w:color w:val="auto"/>
                <w:sz w:val="20"/>
                <w:szCs w:val="20"/>
                <w:lang w:val="uk-UA"/>
              </w:rPr>
              <w:t>3.2.2.1. Будівництво нової касети для захоронення ТПВ на міському сміттєзвалищі</w:t>
            </w:r>
          </w:p>
        </w:tc>
        <w:tc>
          <w:tcPr>
            <w:tcW w:w="1434" w:type="dxa"/>
            <w:hideMark/>
          </w:tcPr>
          <w:p w:rsidR="007E24C2" w:rsidRPr="008C252F" w:rsidRDefault="007E24C2" w:rsidP="007E24C2">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E24C2" w:rsidRPr="00D0603A"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1000,0</w:t>
            </w:r>
          </w:p>
        </w:tc>
        <w:tc>
          <w:tcPr>
            <w:tcW w:w="991" w:type="dxa"/>
          </w:tcPr>
          <w:p w:rsidR="007E24C2" w:rsidRPr="00D0603A"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1000,0</w:t>
            </w:r>
          </w:p>
        </w:tc>
        <w:tc>
          <w:tcPr>
            <w:tcW w:w="1062" w:type="dxa"/>
          </w:tcPr>
          <w:p w:rsidR="007E24C2" w:rsidRPr="00D0603A"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7E24C2" w:rsidRPr="00D0603A"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2000,0</w:t>
            </w:r>
          </w:p>
        </w:tc>
      </w:tr>
      <w:tr w:rsidR="007E24C2" w:rsidRPr="008C252F" w:rsidTr="00805B3E">
        <w:trPr>
          <w:trHeight w:val="315"/>
        </w:trPr>
        <w:tc>
          <w:tcPr>
            <w:tcW w:w="1668" w:type="dxa"/>
            <w:vMerge/>
          </w:tcPr>
          <w:p w:rsidR="007E24C2" w:rsidRPr="008C252F" w:rsidRDefault="007E24C2" w:rsidP="007E24C2">
            <w:pPr>
              <w:pStyle w:val="Default"/>
              <w:jc w:val="both"/>
              <w:rPr>
                <w:rFonts w:asciiTheme="minorHAnsi" w:hAnsiTheme="minorHAnsi" w:cstheme="minorHAnsi"/>
                <w:color w:val="auto"/>
                <w:sz w:val="20"/>
                <w:szCs w:val="20"/>
              </w:rPr>
            </w:pPr>
          </w:p>
        </w:tc>
        <w:tc>
          <w:tcPr>
            <w:tcW w:w="3119" w:type="dxa"/>
          </w:tcPr>
          <w:p w:rsidR="007E24C2" w:rsidRPr="00C7384A"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3.2.2.2. Облаштування сільських сміттєзвалищ в с.Костинці та с.Ясени</w:t>
            </w:r>
          </w:p>
        </w:tc>
        <w:tc>
          <w:tcPr>
            <w:tcW w:w="1434" w:type="dxa"/>
          </w:tcPr>
          <w:p w:rsidR="007E24C2" w:rsidRPr="007108AF" w:rsidRDefault="007E24C2" w:rsidP="007E24C2">
            <w:pPr>
              <w:pStyle w:val="Default"/>
              <w:jc w:val="both"/>
              <w:rPr>
                <w:rFonts w:asciiTheme="minorHAnsi" w:hAnsiTheme="minorHAnsi" w:cstheme="minorHAnsi"/>
                <w:color w:val="auto"/>
                <w:sz w:val="20"/>
                <w:szCs w:val="20"/>
                <w:lang w:val="uk-UA"/>
              </w:rPr>
            </w:pPr>
            <w:r w:rsidRPr="007108AF">
              <w:rPr>
                <w:rFonts w:asciiTheme="minorHAnsi" w:hAnsiTheme="minorHAnsi" w:cstheme="minorHAnsi"/>
                <w:color w:val="auto"/>
                <w:sz w:val="20"/>
                <w:szCs w:val="20"/>
                <w:lang w:val="uk-UA"/>
              </w:rPr>
              <w:t>Сторожинецька територіальна громада</w:t>
            </w:r>
          </w:p>
        </w:tc>
        <w:tc>
          <w:tcPr>
            <w:tcW w:w="976" w:type="dxa"/>
          </w:tcPr>
          <w:p w:rsidR="007E24C2" w:rsidRPr="007108AF"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100,0</w:t>
            </w:r>
          </w:p>
        </w:tc>
        <w:tc>
          <w:tcPr>
            <w:tcW w:w="991" w:type="dxa"/>
          </w:tcPr>
          <w:p w:rsidR="007E24C2" w:rsidRPr="007108AF"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50,0</w:t>
            </w:r>
          </w:p>
        </w:tc>
        <w:tc>
          <w:tcPr>
            <w:tcW w:w="1062" w:type="dxa"/>
          </w:tcPr>
          <w:p w:rsidR="007E24C2" w:rsidRPr="007108AF"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50,0</w:t>
            </w:r>
          </w:p>
        </w:tc>
        <w:tc>
          <w:tcPr>
            <w:tcW w:w="976" w:type="dxa"/>
          </w:tcPr>
          <w:p w:rsidR="007E24C2" w:rsidRPr="007108AF"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200,0</w:t>
            </w:r>
          </w:p>
        </w:tc>
      </w:tr>
      <w:tr w:rsidR="007E24C2" w:rsidRPr="008C252F" w:rsidTr="00805B3E">
        <w:trPr>
          <w:trHeight w:val="315"/>
        </w:trPr>
        <w:tc>
          <w:tcPr>
            <w:tcW w:w="1668" w:type="dxa"/>
            <w:vMerge/>
          </w:tcPr>
          <w:p w:rsidR="007E24C2" w:rsidRPr="008C252F" w:rsidRDefault="007E24C2" w:rsidP="007E24C2">
            <w:pPr>
              <w:pStyle w:val="Default"/>
              <w:jc w:val="both"/>
              <w:rPr>
                <w:rFonts w:asciiTheme="minorHAnsi" w:hAnsiTheme="minorHAnsi" w:cstheme="minorHAnsi"/>
                <w:color w:val="auto"/>
                <w:sz w:val="20"/>
                <w:szCs w:val="20"/>
              </w:rPr>
            </w:pPr>
          </w:p>
        </w:tc>
        <w:tc>
          <w:tcPr>
            <w:tcW w:w="3119" w:type="dxa"/>
          </w:tcPr>
          <w:p w:rsidR="007E24C2"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 xml:space="preserve">3.2.2.3. Облаштування сільського сміттєзвалища в с.Нові Бросківці та під’їзних доріг до нього </w:t>
            </w:r>
          </w:p>
        </w:tc>
        <w:tc>
          <w:tcPr>
            <w:tcW w:w="1434" w:type="dxa"/>
          </w:tcPr>
          <w:p w:rsidR="007E24C2" w:rsidRPr="007108AF" w:rsidRDefault="007E24C2" w:rsidP="007E24C2">
            <w:pPr>
              <w:pStyle w:val="Default"/>
              <w:jc w:val="both"/>
              <w:rPr>
                <w:rFonts w:asciiTheme="minorHAnsi" w:hAnsiTheme="minorHAnsi" w:cstheme="minorHAnsi"/>
                <w:color w:val="auto"/>
                <w:sz w:val="20"/>
                <w:szCs w:val="20"/>
                <w:lang w:val="uk-UA"/>
              </w:rPr>
            </w:pPr>
            <w:r w:rsidRPr="00E16C40">
              <w:rPr>
                <w:rFonts w:asciiTheme="minorHAnsi" w:hAnsiTheme="minorHAnsi" w:cstheme="minorHAnsi"/>
                <w:color w:val="auto"/>
                <w:sz w:val="20"/>
                <w:szCs w:val="20"/>
                <w:lang w:val="uk-UA"/>
              </w:rPr>
              <w:t>Сторожинецька територіальна громада</w:t>
            </w:r>
          </w:p>
        </w:tc>
        <w:tc>
          <w:tcPr>
            <w:tcW w:w="976" w:type="dxa"/>
          </w:tcPr>
          <w:p w:rsidR="007E24C2" w:rsidRPr="00682F59" w:rsidRDefault="007E24C2" w:rsidP="007E24C2">
            <w:pPr>
              <w:spacing w:after="0" w:line="240" w:lineRule="auto"/>
            </w:pPr>
            <w:r w:rsidRPr="00682F59">
              <w:t>100,0</w:t>
            </w:r>
          </w:p>
        </w:tc>
        <w:tc>
          <w:tcPr>
            <w:tcW w:w="991" w:type="dxa"/>
          </w:tcPr>
          <w:p w:rsidR="007E24C2" w:rsidRPr="00682F59" w:rsidRDefault="007E24C2" w:rsidP="007E24C2">
            <w:pPr>
              <w:spacing w:after="0" w:line="240" w:lineRule="auto"/>
            </w:pPr>
            <w:r w:rsidRPr="00682F59">
              <w:t>50,0</w:t>
            </w:r>
          </w:p>
        </w:tc>
        <w:tc>
          <w:tcPr>
            <w:tcW w:w="1062" w:type="dxa"/>
          </w:tcPr>
          <w:p w:rsidR="007E24C2" w:rsidRPr="00682F59" w:rsidRDefault="007E24C2" w:rsidP="007E24C2">
            <w:pPr>
              <w:spacing w:after="0" w:line="240" w:lineRule="auto"/>
            </w:pPr>
            <w:r w:rsidRPr="00682F59">
              <w:t>50,0</w:t>
            </w:r>
          </w:p>
        </w:tc>
        <w:tc>
          <w:tcPr>
            <w:tcW w:w="976" w:type="dxa"/>
          </w:tcPr>
          <w:p w:rsidR="007E24C2" w:rsidRDefault="007E24C2" w:rsidP="007E24C2">
            <w:pPr>
              <w:spacing w:after="0" w:line="240" w:lineRule="auto"/>
            </w:pPr>
            <w:r w:rsidRPr="00682F59">
              <w:t>200,0</w:t>
            </w:r>
          </w:p>
        </w:tc>
      </w:tr>
      <w:tr w:rsidR="007E24C2" w:rsidRPr="008C252F" w:rsidTr="00805B3E">
        <w:trPr>
          <w:trHeight w:val="315"/>
        </w:trPr>
        <w:tc>
          <w:tcPr>
            <w:tcW w:w="1668" w:type="dxa"/>
            <w:vMerge/>
          </w:tcPr>
          <w:p w:rsidR="007E24C2" w:rsidRPr="008C252F" w:rsidRDefault="007E24C2" w:rsidP="007E24C2">
            <w:pPr>
              <w:pStyle w:val="Default"/>
              <w:jc w:val="both"/>
              <w:rPr>
                <w:rFonts w:asciiTheme="minorHAnsi" w:hAnsiTheme="minorHAnsi" w:cstheme="minorHAnsi"/>
                <w:color w:val="auto"/>
                <w:sz w:val="20"/>
                <w:szCs w:val="20"/>
              </w:rPr>
            </w:pPr>
          </w:p>
        </w:tc>
        <w:tc>
          <w:tcPr>
            <w:tcW w:w="3119" w:type="dxa"/>
          </w:tcPr>
          <w:p w:rsidR="007E24C2"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 xml:space="preserve">3.2.2.4. Облаштування сільського сміттєзвалища в с. Слобода-Комарівці    </w:t>
            </w:r>
          </w:p>
        </w:tc>
        <w:tc>
          <w:tcPr>
            <w:tcW w:w="1434" w:type="dxa"/>
          </w:tcPr>
          <w:p w:rsidR="007E24C2" w:rsidRPr="00E16C40" w:rsidRDefault="007E24C2" w:rsidP="007E24C2">
            <w:pPr>
              <w:pStyle w:val="Default"/>
              <w:jc w:val="both"/>
              <w:rPr>
                <w:rFonts w:asciiTheme="minorHAnsi" w:hAnsiTheme="minorHAnsi" w:cstheme="minorHAnsi"/>
                <w:color w:val="auto"/>
                <w:sz w:val="20"/>
                <w:szCs w:val="20"/>
                <w:lang w:val="uk-UA"/>
              </w:rPr>
            </w:pPr>
            <w:r w:rsidRPr="00F04079">
              <w:rPr>
                <w:rFonts w:asciiTheme="minorHAnsi" w:hAnsiTheme="minorHAnsi" w:cstheme="minorHAnsi"/>
                <w:color w:val="auto"/>
                <w:sz w:val="20"/>
                <w:szCs w:val="20"/>
                <w:lang w:val="uk-UA"/>
              </w:rPr>
              <w:t>Сторожинецька територіальна громада</w:t>
            </w:r>
          </w:p>
        </w:tc>
        <w:tc>
          <w:tcPr>
            <w:tcW w:w="976" w:type="dxa"/>
          </w:tcPr>
          <w:p w:rsidR="007E24C2" w:rsidRPr="00682F59" w:rsidRDefault="007E24C2" w:rsidP="007E24C2">
            <w:pPr>
              <w:spacing w:after="0" w:line="240" w:lineRule="auto"/>
            </w:pPr>
            <w:r w:rsidRPr="00682F59">
              <w:t>100,0</w:t>
            </w:r>
          </w:p>
        </w:tc>
        <w:tc>
          <w:tcPr>
            <w:tcW w:w="991" w:type="dxa"/>
          </w:tcPr>
          <w:p w:rsidR="007E24C2" w:rsidRPr="00682F59" w:rsidRDefault="007E24C2" w:rsidP="007E24C2">
            <w:pPr>
              <w:spacing w:after="0" w:line="240" w:lineRule="auto"/>
            </w:pPr>
            <w:r w:rsidRPr="00682F59">
              <w:t>50,0</w:t>
            </w:r>
          </w:p>
        </w:tc>
        <w:tc>
          <w:tcPr>
            <w:tcW w:w="1062" w:type="dxa"/>
          </w:tcPr>
          <w:p w:rsidR="007E24C2" w:rsidRPr="00682F59" w:rsidRDefault="007E24C2" w:rsidP="007E24C2">
            <w:pPr>
              <w:spacing w:after="0" w:line="240" w:lineRule="auto"/>
            </w:pPr>
            <w:r w:rsidRPr="00682F59">
              <w:t>50,0</w:t>
            </w:r>
          </w:p>
        </w:tc>
        <w:tc>
          <w:tcPr>
            <w:tcW w:w="976" w:type="dxa"/>
          </w:tcPr>
          <w:p w:rsidR="007E24C2" w:rsidRDefault="007E24C2" w:rsidP="007E24C2">
            <w:pPr>
              <w:spacing w:after="0" w:line="240" w:lineRule="auto"/>
            </w:pPr>
            <w:r w:rsidRPr="00682F59">
              <w:t>200,0</w:t>
            </w:r>
          </w:p>
        </w:tc>
      </w:tr>
      <w:tr w:rsidR="007E24C2" w:rsidRPr="008C252F" w:rsidTr="00805B3E">
        <w:trPr>
          <w:trHeight w:val="315"/>
        </w:trPr>
        <w:tc>
          <w:tcPr>
            <w:tcW w:w="1668" w:type="dxa"/>
            <w:vMerge w:val="restart"/>
            <w:hideMark/>
          </w:tcPr>
          <w:p w:rsidR="007E24C2" w:rsidRPr="008C252F" w:rsidRDefault="007E24C2" w:rsidP="007E24C2">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3.2.3. Модернізація об'єктів комунальної власності та житлового фонду з застосуванням енергозберігаючих технологій</w:t>
            </w:r>
          </w:p>
        </w:tc>
        <w:tc>
          <w:tcPr>
            <w:tcW w:w="3119" w:type="dxa"/>
            <w:hideMark/>
          </w:tcPr>
          <w:p w:rsidR="007E24C2" w:rsidRPr="00C7384A" w:rsidRDefault="007E24C2" w:rsidP="007E24C2">
            <w:pPr>
              <w:pStyle w:val="Default"/>
              <w:jc w:val="both"/>
              <w:rPr>
                <w:rFonts w:asciiTheme="minorHAnsi" w:eastAsiaTheme="minorHAnsi" w:hAnsiTheme="minorHAnsi" w:cstheme="minorHAnsi"/>
                <w:color w:val="auto"/>
                <w:sz w:val="20"/>
                <w:szCs w:val="20"/>
                <w:lang w:val="uk-UA"/>
              </w:rPr>
            </w:pPr>
            <w:r w:rsidRPr="00C7384A">
              <w:rPr>
                <w:rFonts w:asciiTheme="minorHAnsi" w:eastAsiaTheme="minorHAnsi" w:hAnsiTheme="minorHAnsi" w:cstheme="minorHAnsi"/>
                <w:color w:val="auto"/>
                <w:sz w:val="20"/>
                <w:szCs w:val="20"/>
                <w:lang w:val="uk-UA"/>
              </w:rPr>
              <w:t>3.2.3.1. Сприяння створенню ОСББ в багатоквартирних будинках</w:t>
            </w:r>
          </w:p>
        </w:tc>
        <w:tc>
          <w:tcPr>
            <w:tcW w:w="1434" w:type="dxa"/>
            <w:hideMark/>
          </w:tcPr>
          <w:p w:rsidR="007E24C2" w:rsidRPr="008C252F" w:rsidRDefault="007E24C2" w:rsidP="007E24C2">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E24C2" w:rsidRPr="00B31D33"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7E24C2" w:rsidRPr="00B31D33"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7E24C2" w:rsidRPr="00B31D33"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7E24C2"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p w:rsidR="007E24C2" w:rsidRPr="00B31D33" w:rsidRDefault="007E24C2" w:rsidP="007E24C2">
            <w:pPr>
              <w:pStyle w:val="Default"/>
              <w:jc w:val="both"/>
              <w:rPr>
                <w:rFonts w:asciiTheme="minorHAnsi" w:eastAsiaTheme="minorHAnsi" w:hAnsiTheme="minorHAnsi" w:cstheme="minorHAnsi"/>
                <w:color w:val="auto"/>
                <w:sz w:val="20"/>
                <w:szCs w:val="20"/>
                <w:lang w:val="uk-UA"/>
              </w:rPr>
            </w:pPr>
            <w:r w:rsidRPr="00822498">
              <w:rPr>
                <w:rFonts w:asciiTheme="minorHAnsi" w:eastAsiaTheme="minorHAnsi" w:hAnsiTheme="minorHAnsi" w:cstheme="minorHAnsi"/>
                <w:color w:val="auto"/>
                <w:sz w:val="16"/>
                <w:szCs w:val="16"/>
                <w:lang w:val="uk-UA"/>
              </w:rPr>
              <w:t>не потребує фінансу-вання</w:t>
            </w:r>
          </w:p>
        </w:tc>
      </w:tr>
      <w:tr w:rsidR="007E24C2" w:rsidRPr="008C252F" w:rsidTr="00805B3E">
        <w:trPr>
          <w:trHeight w:val="315"/>
        </w:trPr>
        <w:tc>
          <w:tcPr>
            <w:tcW w:w="1668" w:type="dxa"/>
            <w:vMerge/>
            <w:hideMark/>
          </w:tcPr>
          <w:p w:rsidR="007E24C2" w:rsidRPr="008C252F" w:rsidRDefault="007E24C2" w:rsidP="007E24C2">
            <w:pPr>
              <w:pStyle w:val="Default"/>
              <w:jc w:val="both"/>
              <w:rPr>
                <w:rFonts w:asciiTheme="minorHAnsi" w:eastAsiaTheme="minorHAnsi" w:hAnsiTheme="minorHAnsi" w:cstheme="minorHAnsi"/>
                <w:color w:val="auto"/>
                <w:sz w:val="20"/>
                <w:szCs w:val="20"/>
                <w:lang w:val="uk-UA"/>
              </w:rPr>
            </w:pPr>
          </w:p>
        </w:tc>
        <w:tc>
          <w:tcPr>
            <w:tcW w:w="3119" w:type="dxa"/>
            <w:hideMark/>
          </w:tcPr>
          <w:p w:rsidR="007E24C2" w:rsidRPr="00C7384A" w:rsidRDefault="007E24C2" w:rsidP="007E24C2">
            <w:pPr>
              <w:pStyle w:val="Default"/>
              <w:jc w:val="both"/>
              <w:rPr>
                <w:rFonts w:asciiTheme="minorHAnsi" w:eastAsiaTheme="minorHAnsi" w:hAnsiTheme="minorHAnsi" w:cstheme="minorHAnsi"/>
                <w:color w:val="auto"/>
                <w:sz w:val="20"/>
                <w:szCs w:val="20"/>
                <w:lang w:val="uk-UA"/>
              </w:rPr>
            </w:pPr>
            <w:r w:rsidRPr="00C7384A">
              <w:rPr>
                <w:rFonts w:asciiTheme="minorHAnsi" w:eastAsiaTheme="minorHAnsi" w:hAnsiTheme="minorHAnsi" w:cstheme="minorHAnsi"/>
                <w:color w:val="auto"/>
                <w:sz w:val="20"/>
                <w:szCs w:val="20"/>
                <w:lang w:val="uk-UA"/>
              </w:rPr>
              <w:t xml:space="preserve">3.2.3.2. </w:t>
            </w:r>
            <w:r w:rsidRPr="00385A4C">
              <w:rPr>
                <w:rFonts w:asciiTheme="minorHAnsi" w:eastAsiaTheme="minorHAnsi" w:hAnsiTheme="minorHAnsi" w:cstheme="minorHAnsi"/>
                <w:color w:val="auto"/>
                <w:sz w:val="20"/>
                <w:szCs w:val="20"/>
                <w:lang w:val="uk-UA"/>
              </w:rPr>
              <w:t>Програма реформування і розвитку житлово-комунального господарства</w:t>
            </w:r>
            <w:r>
              <w:rPr>
                <w:rFonts w:asciiTheme="minorHAnsi" w:eastAsiaTheme="minorHAnsi" w:hAnsiTheme="minorHAnsi" w:cstheme="minorHAnsi"/>
                <w:color w:val="auto"/>
                <w:sz w:val="20"/>
                <w:szCs w:val="20"/>
                <w:lang w:val="uk-UA"/>
              </w:rPr>
              <w:t xml:space="preserve"> </w:t>
            </w:r>
            <w:r w:rsidRPr="00385A4C">
              <w:rPr>
                <w:rFonts w:asciiTheme="minorHAnsi" w:eastAsiaTheme="minorHAnsi" w:hAnsiTheme="minorHAnsi" w:cstheme="minorHAnsi"/>
                <w:color w:val="auto"/>
                <w:sz w:val="20"/>
                <w:szCs w:val="20"/>
                <w:lang w:val="uk-UA"/>
              </w:rPr>
              <w:t>Сторожинецької міської ради Чернівецького району, Чернівецької області на 2021-2024 роки</w:t>
            </w:r>
          </w:p>
        </w:tc>
        <w:tc>
          <w:tcPr>
            <w:tcW w:w="1434" w:type="dxa"/>
            <w:hideMark/>
          </w:tcPr>
          <w:p w:rsidR="007E24C2" w:rsidRPr="008C252F" w:rsidRDefault="007E24C2" w:rsidP="007E24C2">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E24C2" w:rsidRPr="001A2FCB" w:rsidRDefault="007E24C2" w:rsidP="007E24C2">
            <w:pPr>
              <w:pStyle w:val="Default"/>
              <w:jc w:val="both"/>
              <w:rPr>
                <w:rFonts w:asciiTheme="minorHAnsi" w:eastAsiaTheme="minorHAnsi" w:hAnsiTheme="minorHAnsi" w:cstheme="minorHAnsi"/>
                <w:color w:val="auto"/>
                <w:sz w:val="20"/>
                <w:szCs w:val="20"/>
                <w:lang w:val="uk-UA"/>
              </w:rPr>
            </w:pPr>
            <w:r w:rsidRPr="001A2FCB">
              <w:rPr>
                <w:rFonts w:asciiTheme="minorHAnsi" w:eastAsiaTheme="minorHAnsi" w:hAnsiTheme="minorHAnsi" w:cstheme="minorHAnsi"/>
                <w:color w:val="auto"/>
                <w:sz w:val="20"/>
                <w:szCs w:val="20"/>
                <w:lang w:val="uk-UA"/>
              </w:rPr>
              <w:t>29000,0</w:t>
            </w:r>
          </w:p>
        </w:tc>
        <w:tc>
          <w:tcPr>
            <w:tcW w:w="991" w:type="dxa"/>
          </w:tcPr>
          <w:p w:rsidR="007E24C2" w:rsidRPr="001A2FCB" w:rsidRDefault="007E24C2" w:rsidP="007E24C2">
            <w:pPr>
              <w:pStyle w:val="Default"/>
              <w:jc w:val="both"/>
              <w:rPr>
                <w:rFonts w:asciiTheme="minorHAnsi" w:eastAsiaTheme="minorHAnsi" w:hAnsiTheme="minorHAnsi" w:cstheme="minorHAnsi"/>
                <w:color w:val="auto"/>
                <w:sz w:val="20"/>
                <w:szCs w:val="20"/>
                <w:lang w:val="uk-UA"/>
              </w:rPr>
            </w:pPr>
            <w:r w:rsidRPr="001A2FCB">
              <w:rPr>
                <w:rFonts w:asciiTheme="minorHAnsi" w:eastAsiaTheme="minorHAnsi" w:hAnsiTheme="minorHAnsi" w:cstheme="minorHAnsi"/>
                <w:color w:val="auto"/>
                <w:sz w:val="20"/>
                <w:szCs w:val="20"/>
                <w:lang w:val="uk-UA"/>
              </w:rPr>
              <w:t>32900,0</w:t>
            </w:r>
          </w:p>
        </w:tc>
        <w:tc>
          <w:tcPr>
            <w:tcW w:w="1062" w:type="dxa"/>
          </w:tcPr>
          <w:p w:rsidR="007E24C2" w:rsidRPr="001A2FCB" w:rsidRDefault="007E24C2" w:rsidP="007E24C2">
            <w:pPr>
              <w:pStyle w:val="Default"/>
              <w:jc w:val="both"/>
              <w:rPr>
                <w:rFonts w:asciiTheme="minorHAnsi" w:eastAsiaTheme="minorHAnsi" w:hAnsiTheme="minorHAnsi" w:cstheme="minorHAnsi"/>
                <w:color w:val="auto"/>
                <w:sz w:val="20"/>
                <w:szCs w:val="20"/>
                <w:lang w:val="uk-UA"/>
              </w:rPr>
            </w:pPr>
            <w:r w:rsidRPr="001A2FCB">
              <w:rPr>
                <w:rFonts w:asciiTheme="minorHAnsi" w:eastAsiaTheme="minorHAnsi" w:hAnsiTheme="minorHAnsi" w:cstheme="minorHAnsi"/>
                <w:color w:val="auto"/>
                <w:sz w:val="20"/>
                <w:szCs w:val="20"/>
                <w:lang w:val="uk-UA"/>
              </w:rPr>
              <w:t>0,0</w:t>
            </w:r>
          </w:p>
        </w:tc>
        <w:tc>
          <w:tcPr>
            <w:tcW w:w="976" w:type="dxa"/>
          </w:tcPr>
          <w:p w:rsidR="007E24C2" w:rsidRPr="001A2FCB" w:rsidRDefault="007E24C2" w:rsidP="007E24C2">
            <w:pPr>
              <w:pStyle w:val="Default"/>
              <w:jc w:val="both"/>
              <w:rPr>
                <w:rFonts w:asciiTheme="minorHAnsi" w:eastAsiaTheme="minorHAnsi" w:hAnsiTheme="minorHAnsi" w:cstheme="minorHAnsi"/>
                <w:color w:val="auto"/>
                <w:sz w:val="20"/>
                <w:szCs w:val="20"/>
                <w:lang w:val="uk-UA"/>
              </w:rPr>
            </w:pPr>
            <w:r w:rsidRPr="001A2FCB">
              <w:rPr>
                <w:rFonts w:asciiTheme="minorHAnsi" w:eastAsiaTheme="minorHAnsi" w:hAnsiTheme="minorHAnsi" w:cstheme="minorHAnsi"/>
                <w:color w:val="auto"/>
                <w:sz w:val="20"/>
                <w:szCs w:val="20"/>
                <w:lang w:val="uk-UA"/>
              </w:rPr>
              <w:t>61900,0</w:t>
            </w:r>
          </w:p>
        </w:tc>
      </w:tr>
      <w:tr w:rsidR="007E24C2" w:rsidRPr="008C252F" w:rsidTr="00805B3E">
        <w:trPr>
          <w:trHeight w:val="315"/>
        </w:trPr>
        <w:tc>
          <w:tcPr>
            <w:tcW w:w="1668" w:type="dxa"/>
            <w:vMerge/>
          </w:tcPr>
          <w:p w:rsidR="007E24C2" w:rsidRPr="008C252F" w:rsidRDefault="007E24C2" w:rsidP="007E24C2">
            <w:pPr>
              <w:pStyle w:val="Default"/>
              <w:jc w:val="both"/>
              <w:rPr>
                <w:rFonts w:asciiTheme="minorHAnsi" w:hAnsiTheme="minorHAnsi" w:cstheme="minorHAnsi"/>
                <w:color w:val="auto"/>
                <w:sz w:val="20"/>
                <w:szCs w:val="20"/>
                <w:lang w:val="uk-UA"/>
              </w:rPr>
            </w:pPr>
          </w:p>
        </w:tc>
        <w:tc>
          <w:tcPr>
            <w:tcW w:w="3119" w:type="dxa"/>
          </w:tcPr>
          <w:p w:rsidR="007E24C2" w:rsidRPr="00C7384A"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3.2.3.3</w:t>
            </w:r>
            <w:r w:rsidRPr="00807FE8">
              <w:rPr>
                <w:rFonts w:asciiTheme="minorHAnsi" w:hAnsiTheme="minorHAnsi" w:cstheme="minorHAnsi"/>
                <w:color w:val="auto"/>
                <w:sz w:val="20"/>
                <w:szCs w:val="20"/>
                <w:lang w:val="uk-UA"/>
              </w:rPr>
              <w:t>.</w:t>
            </w:r>
            <w:r>
              <w:t xml:space="preserve"> </w:t>
            </w:r>
            <w:r w:rsidRPr="00807FE8">
              <w:rPr>
                <w:rFonts w:asciiTheme="minorHAnsi" w:hAnsiTheme="minorHAnsi" w:cstheme="minorHAnsi"/>
                <w:color w:val="auto"/>
                <w:sz w:val="20"/>
                <w:szCs w:val="20"/>
                <w:lang w:val="uk-UA"/>
              </w:rPr>
              <w:t>Програма підтримки об'єднань співвласників багатоквартирних будинків (ОСББ) у м.Сторожинець на 2021-2024 роки</w:t>
            </w:r>
          </w:p>
        </w:tc>
        <w:tc>
          <w:tcPr>
            <w:tcW w:w="1434" w:type="dxa"/>
          </w:tcPr>
          <w:p w:rsidR="007E24C2" w:rsidRPr="008C252F" w:rsidRDefault="007E24C2" w:rsidP="007E24C2">
            <w:pPr>
              <w:pStyle w:val="Default"/>
              <w:jc w:val="both"/>
              <w:rPr>
                <w:rFonts w:ascii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E24C2"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800,0</w:t>
            </w:r>
          </w:p>
        </w:tc>
        <w:tc>
          <w:tcPr>
            <w:tcW w:w="991" w:type="dxa"/>
          </w:tcPr>
          <w:p w:rsidR="007E24C2"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900,0</w:t>
            </w:r>
          </w:p>
        </w:tc>
        <w:tc>
          <w:tcPr>
            <w:tcW w:w="1062" w:type="dxa"/>
          </w:tcPr>
          <w:p w:rsidR="007E24C2"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976" w:type="dxa"/>
          </w:tcPr>
          <w:p w:rsidR="007E24C2"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1700,0</w:t>
            </w:r>
          </w:p>
        </w:tc>
      </w:tr>
      <w:tr w:rsidR="007E24C2" w:rsidRPr="008C252F" w:rsidTr="00153612">
        <w:trPr>
          <w:trHeight w:val="315"/>
        </w:trPr>
        <w:tc>
          <w:tcPr>
            <w:tcW w:w="10226" w:type="dxa"/>
            <w:gridSpan w:val="7"/>
            <w:hideMark/>
          </w:tcPr>
          <w:p w:rsidR="007E24C2" w:rsidRPr="008C252F" w:rsidRDefault="007E24C2" w:rsidP="007E24C2">
            <w:pPr>
              <w:pStyle w:val="Default"/>
              <w:jc w:val="both"/>
              <w:rPr>
                <w:rFonts w:asciiTheme="minorHAnsi" w:eastAsiaTheme="minorHAnsi" w:hAnsiTheme="minorHAnsi" w:cstheme="minorHAnsi"/>
                <w:b/>
                <w:bCs/>
                <w:color w:val="auto"/>
                <w:sz w:val="20"/>
                <w:szCs w:val="20"/>
                <w:lang w:val="uk-UA"/>
              </w:rPr>
            </w:pPr>
            <w:r w:rsidRPr="008C252F">
              <w:rPr>
                <w:rFonts w:asciiTheme="minorHAnsi" w:eastAsiaTheme="minorHAnsi" w:hAnsiTheme="minorHAnsi" w:cstheme="minorHAnsi"/>
                <w:b/>
                <w:bCs/>
                <w:color w:val="auto"/>
                <w:sz w:val="20"/>
                <w:szCs w:val="20"/>
                <w:lang w:val="uk-UA"/>
              </w:rPr>
              <w:t>Операційна ціль 3.3. Підвищення рівня безпеки</w:t>
            </w:r>
          </w:p>
        </w:tc>
      </w:tr>
      <w:tr w:rsidR="007E24C2" w:rsidRPr="008C252F" w:rsidTr="00805B3E">
        <w:trPr>
          <w:trHeight w:val="315"/>
        </w:trPr>
        <w:tc>
          <w:tcPr>
            <w:tcW w:w="1668" w:type="dxa"/>
            <w:hideMark/>
          </w:tcPr>
          <w:p w:rsidR="007E24C2" w:rsidRPr="008C252F" w:rsidRDefault="007E24C2" w:rsidP="007E24C2">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3.3.1. Запровадження системи відеоспостереження для всієї громади</w:t>
            </w:r>
          </w:p>
        </w:tc>
        <w:tc>
          <w:tcPr>
            <w:tcW w:w="3119" w:type="dxa"/>
            <w:hideMark/>
          </w:tcPr>
          <w:p w:rsidR="007E24C2" w:rsidRPr="008C252F" w:rsidRDefault="007E24C2" w:rsidP="007E24C2">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3.3.1.1. Встановлення систем відеоспостереження на території громади</w:t>
            </w:r>
          </w:p>
        </w:tc>
        <w:tc>
          <w:tcPr>
            <w:tcW w:w="1434" w:type="dxa"/>
            <w:hideMark/>
          </w:tcPr>
          <w:p w:rsidR="007E24C2" w:rsidRPr="008C252F" w:rsidRDefault="007E24C2" w:rsidP="007E24C2">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E24C2" w:rsidRPr="00964093"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100,0</w:t>
            </w:r>
          </w:p>
        </w:tc>
        <w:tc>
          <w:tcPr>
            <w:tcW w:w="991" w:type="dxa"/>
          </w:tcPr>
          <w:p w:rsidR="007E24C2" w:rsidRPr="00964093"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50,0</w:t>
            </w:r>
          </w:p>
        </w:tc>
        <w:tc>
          <w:tcPr>
            <w:tcW w:w="1062" w:type="dxa"/>
          </w:tcPr>
          <w:p w:rsidR="007E24C2" w:rsidRPr="00964093"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50,0</w:t>
            </w:r>
          </w:p>
        </w:tc>
        <w:tc>
          <w:tcPr>
            <w:tcW w:w="976" w:type="dxa"/>
          </w:tcPr>
          <w:p w:rsidR="007E24C2" w:rsidRPr="00964093"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200,0</w:t>
            </w:r>
          </w:p>
        </w:tc>
      </w:tr>
      <w:tr w:rsidR="007E24C2" w:rsidRPr="008C252F" w:rsidTr="00805B3E">
        <w:trPr>
          <w:trHeight w:val="315"/>
        </w:trPr>
        <w:tc>
          <w:tcPr>
            <w:tcW w:w="1668" w:type="dxa"/>
            <w:vMerge w:val="restart"/>
            <w:hideMark/>
          </w:tcPr>
          <w:p w:rsidR="007E24C2" w:rsidRPr="008C252F" w:rsidRDefault="007E24C2" w:rsidP="007E24C2">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3.3.2. Поширення та модернізація вуличного освітлення в населених пунктах громади</w:t>
            </w:r>
          </w:p>
        </w:tc>
        <w:tc>
          <w:tcPr>
            <w:tcW w:w="3119" w:type="dxa"/>
            <w:hideMark/>
          </w:tcPr>
          <w:p w:rsidR="007E24C2" w:rsidRPr="008C252F" w:rsidRDefault="007E24C2" w:rsidP="007E24C2">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3.3.2.1. Модернізація систем зовнішнього освітлення з використанням енергозберігаючих технологій</w:t>
            </w:r>
          </w:p>
        </w:tc>
        <w:tc>
          <w:tcPr>
            <w:tcW w:w="1434" w:type="dxa"/>
            <w:hideMark/>
          </w:tcPr>
          <w:p w:rsidR="007E24C2" w:rsidRPr="008C252F" w:rsidRDefault="007E24C2" w:rsidP="007E24C2">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E24C2" w:rsidRPr="00964093"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350,0</w:t>
            </w:r>
          </w:p>
        </w:tc>
        <w:tc>
          <w:tcPr>
            <w:tcW w:w="991" w:type="dxa"/>
          </w:tcPr>
          <w:p w:rsidR="007E24C2" w:rsidRPr="00964093"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350,0</w:t>
            </w:r>
          </w:p>
        </w:tc>
        <w:tc>
          <w:tcPr>
            <w:tcW w:w="1062" w:type="dxa"/>
          </w:tcPr>
          <w:p w:rsidR="007E24C2" w:rsidRPr="00964093"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7E24C2" w:rsidRPr="00964093"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700,0</w:t>
            </w:r>
          </w:p>
        </w:tc>
      </w:tr>
      <w:tr w:rsidR="007E24C2" w:rsidRPr="008C252F" w:rsidTr="00805B3E">
        <w:trPr>
          <w:trHeight w:val="315"/>
        </w:trPr>
        <w:tc>
          <w:tcPr>
            <w:tcW w:w="1668" w:type="dxa"/>
            <w:vMerge/>
          </w:tcPr>
          <w:p w:rsidR="007E24C2" w:rsidRPr="008C252F" w:rsidRDefault="007E24C2" w:rsidP="007E24C2">
            <w:pPr>
              <w:pStyle w:val="Default"/>
              <w:jc w:val="both"/>
              <w:rPr>
                <w:rFonts w:asciiTheme="minorHAnsi" w:hAnsiTheme="minorHAnsi" w:cstheme="minorHAnsi"/>
                <w:color w:val="auto"/>
                <w:sz w:val="20"/>
                <w:szCs w:val="20"/>
              </w:rPr>
            </w:pPr>
          </w:p>
        </w:tc>
        <w:tc>
          <w:tcPr>
            <w:tcW w:w="3119" w:type="dxa"/>
          </w:tcPr>
          <w:p w:rsidR="007E24C2" w:rsidRPr="008C252F" w:rsidRDefault="007E24C2" w:rsidP="007E24C2">
            <w:pPr>
              <w:pStyle w:val="Default"/>
              <w:jc w:val="both"/>
              <w:rPr>
                <w:rFonts w:asciiTheme="minorHAnsi" w:hAnsiTheme="minorHAnsi" w:cstheme="minorHAnsi"/>
                <w:color w:val="auto"/>
                <w:sz w:val="20"/>
                <w:szCs w:val="20"/>
                <w:lang w:val="uk-UA"/>
              </w:rPr>
            </w:pPr>
            <w:r w:rsidRPr="008C252F">
              <w:rPr>
                <w:rFonts w:asciiTheme="minorHAnsi" w:hAnsiTheme="minorHAnsi" w:cstheme="minorHAnsi"/>
                <w:color w:val="auto"/>
                <w:sz w:val="20"/>
                <w:szCs w:val="20"/>
                <w:lang w:val="uk-UA"/>
              </w:rPr>
              <w:t>3.3.2.2. Встановлення додаткового вуличного освітлення на мікрорайонах «Заріччя» та «Кошково»</w:t>
            </w:r>
          </w:p>
        </w:tc>
        <w:tc>
          <w:tcPr>
            <w:tcW w:w="1434" w:type="dxa"/>
          </w:tcPr>
          <w:p w:rsidR="007E24C2" w:rsidRPr="008C252F" w:rsidRDefault="007E24C2" w:rsidP="007E24C2">
            <w:pPr>
              <w:pStyle w:val="Default"/>
              <w:jc w:val="both"/>
              <w:rPr>
                <w:rFonts w:asciiTheme="minorHAnsi" w:hAnsiTheme="minorHAnsi" w:cstheme="minorHAnsi"/>
                <w:color w:val="auto"/>
                <w:sz w:val="20"/>
                <w:szCs w:val="20"/>
              </w:rPr>
            </w:pPr>
            <w:r w:rsidRPr="00964093">
              <w:rPr>
                <w:rFonts w:asciiTheme="minorHAnsi" w:hAnsiTheme="minorHAnsi" w:cstheme="minorHAnsi"/>
                <w:color w:val="auto"/>
                <w:sz w:val="20"/>
                <w:szCs w:val="20"/>
              </w:rPr>
              <w:t>Сторожинецька територіальна громада</w:t>
            </w:r>
          </w:p>
        </w:tc>
        <w:tc>
          <w:tcPr>
            <w:tcW w:w="976" w:type="dxa"/>
          </w:tcPr>
          <w:p w:rsidR="007E24C2" w:rsidRPr="00964093"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100,0</w:t>
            </w:r>
          </w:p>
        </w:tc>
        <w:tc>
          <w:tcPr>
            <w:tcW w:w="991" w:type="dxa"/>
          </w:tcPr>
          <w:p w:rsidR="007E24C2" w:rsidRPr="00964093"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100,0</w:t>
            </w:r>
          </w:p>
        </w:tc>
        <w:tc>
          <w:tcPr>
            <w:tcW w:w="1062" w:type="dxa"/>
          </w:tcPr>
          <w:p w:rsidR="007E24C2" w:rsidRPr="00964093"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100,0</w:t>
            </w:r>
          </w:p>
        </w:tc>
        <w:tc>
          <w:tcPr>
            <w:tcW w:w="976" w:type="dxa"/>
          </w:tcPr>
          <w:p w:rsidR="007E24C2" w:rsidRPr="00964093"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300,0</w:t>
            </w:r>
          </w:p>
        </w:tc>
      </w:tr>
      <w:tr w:rsidR="007E24C2" w:rsidRPr="008C252F" w:rsidTr="00805B3E">
        <w:trPr>
          <w:trHeight w:val="315"/>
        </w:trPr>
        <w:tc>
          <w:tcPr>
            <w:tcW w:w="1668" w:type="dxa"/>
            <w:vMerge w:val="restart"/>
            <w:hideMark/>
          </w:tcPr>
          <w:p w:rsidR="007E24C2" w:rsidRPr="008C252F" w:rsidRDefault="007E24C2" w:rsidP="007E24C2">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3.3.3. Підвищення готовності та запобігання надзвичайних ситуацій</w:t>
            </w:r>
          </w:p>
        </w:tc>
        <w:tc>
          <w:tcPr>
            <w:tcW w:w="3119" w:type="dxa"/>
            <w:hideMark/>
          </w:tcPr>
          <w:p w:rsidR="007E24C2" w:rsidRPr="008C252F" w:rsidRDefault="007E24C2" w:rsidP="007E24C2">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 xml:space="preserve">3.3.3.1. </w:t>
            </w:r>
            <w:r>
              <w:rPr>
                <w:rFonts w:asciiTheme="minorHAnsi" w:eastAsiaTheme="minorHAnsi" w:hAnsiTheme="minorHAnsi" w:cstheme="minorHAnsi"/>
                <w:color w:val="auto"/>
                <w:sz w:val="20"/>
                <w:szCs w:val="20"/>
                <w:lang w:val="uk-UA"/>
              </w:rPr>
              <w:t>М</w:t>
            </w:r>
            <w:r w:rsidRPr="008C252F">
              <w:rPr>
                <w:rFonts w:asciiTheme="minorHAnsi" w:eastAsiaTheme="minorHAnsi" w:hAnsiTheme="minorHAnsi" w:cstheme="minorHAnsi"/>
                <w:color w:val="auto"/>
                <w:sz w:val="20"/>
                <w:szCs w:val="20"/>
              </w:rPr>
              <w:t>одернізація існуючих сільських пожежних команд</w:t>
            </w:r>
          </w:p>
        </w:tc>
        <w:tc>
          <w:tcPr>
            <w:tcW w:w="1434" w:type="dxa"/>
            <w:hideMark/>
          </w:tcPr>
          <w:p w:rsidR="007E24C2" w:rsidRPr="008C252F" w:rsidRDefault="007E24C2" w:rsidP="007E24C2">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E24C2" w:rsidRPr="00E412EF"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7E24C2" w:rsidRPr="00E412EF"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100,0</w:t>
            </w:r>
          </w:p>
        </w:tc>
        <w:tc>
          <w:tcPr>
            <w:tcW w:w="1062" w:type="dxa"/>
          </w:tcPr>
          <w:p w:rsidR="007E24C2" w:rsidRPr="00E412EF"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7E24C2" w:rsidRPr="00E412EF"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100,0</w:t>
            </w:r>
          </w:p>
        </w:tc>
      </w:tr>
      <w:tr w:rsidR="007E24C2" w:rsidRPr="008C252F" w:rsidTr="00805B3E">
        <w:trPr>
          <w:trHeight w:val="315"/>
        </w:trPr>
        <w:tc>
          <w:tcPr>
            <w:tcW w:w="1668" w:type="dxa"/>
            <w:vMerge/>
            <w:hideMark/>
          </w:tcPr>
          <w:p w:rsidR="007E24C2" w:rsidRPr="008C252F" w:rsidRDefault="007E24C2" w:rsidP="007E24C2">
            <w:pPr>
              <w:pStyle w:val="Default"/>
              <w:jc w:val="both"/>
              <w:rPr>
                <w:rFonts w:asciiTheme="minorHAnsi" w:eastAsiaTheme="minorHAnsi" w:hAnsiTheme="minorHAnsi" w:cstheme="minorHAnsi"/>
                <w:color w:val="auto"/>
                <w:sz w:val="20"/>
                <w:szCs w:val="20"/>
                <w:lang w:val="uk-UA"/>
              </w:rPr>
            </w:pPr>
          </w:p>
        </w:tc>
        <w:tc>
          <w:tcPr>
            <w:tcW w:w="3119" w:type="dxa"/>
            <w:hideMark/>
          </w:tcPr>
          <w:p w:rsidR="007E24C2" w:rsidRPr="008C252F" w:rsidRDefault="007E24C2" w:rsidP="007E24C2">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3.3.3.2. Протипаводкові заходи (укріплення берегів р.</w:t>
            </w:r>
            <w:r w:rsidRPr="008C252F">
              <w:rPr>
                <w:rFonts w:asciiTheme="minorHAnsi" w:eastAsiaTheme="minorHAnsi" w:hAnsiTheme="minorHAnsi" w:cstheme="minorHAnsi"/>
                <w:color w:val="auto"/>
                <w:sz w:val="20"/>
                <w:szCs w:val="20"/>
                <w:lang w:val="uk-UA"/>
              </w:rPr>
              <w:t>Сірет, Малий Сірет, Міхідра</w:t>
            </w:r>
            <w:r w:rsidRPr="008C252F">
              <w:rPr>
                <w:rFonts w:asciiTheme="minorHAnsi" w:eastAsiaTheme="minorHAnsi" w:hAnsiTheme="minorHAnsi" w:cstheme="minorHAnsi"/>
                <w:color w:val="auto"/>
                <w:sz w:val="20"/>
                <w:szCs w:val="20"/>
              </w:rPr>
              <w:t>)</w:t>
            </w:r>
          </w:p>
        </w:tc>
        <w:tc>
          <w:tcPr>
            <w:tcW w:w="1434" w:type="dxa"/>
            <w:hideMark/>
          </w:tcPr>
          <w:p w:rsidR="007E24C2" w:rsidRPr="008C252F" w:rsidRDefault="007E24C2" w:rsidP="007E24C2">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E24C2" w:rsidRPr="00E412EF"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7E24C2" w:rsidRPr="00E412EF"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100,0</w:t>
            </w:r>
          </w:p>
        </w:tc>
        <w:tc>
          <w:tcPr>
            <w:tcW w:w="1062" w:type="dxa"/>
          </w:tcPr>
          <w:p w:rsidR="007E24C2" w:rsidRPr="00E412EF"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7E24C2" w:rsidRPr="00E412EF"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100,0</w:t>
            </w:r>
          </w:p>
        </w:tc>
      </w:tr>
      <w:tr w:rsidR="00A635C9" w:rsidRPr="008C252F" w:rsidTr="00855519">
        <w:trPr>
          <w:trHeight w:val="315"/>
        </w:trPr>
        <w:tc>
          <w:tcPr>
            <w:tcW w:w="1668" w:type="dxa"/>
            <w:vMerge/>
          </w:tcPr>
          <w:p w:rsidR="00A635C9" w:rsidRPr="008C252F" w:rsidRDefault="00A635C9" w:rsidP="007E24C2">
            <w:pPr>
              <w:pStyle w:val="Default"/>
              <w:jc w:val="both"/>
              <w:rPr>
                <w:rFonts w:asciiTheme="minorHAnsi" w:hAnsiTheme="minorHAnsi" w:cstheme="minorHAnsi"/>
                <w:color w:val="auto"/>
                <w:sz w:val="20"/>
                <w:szCs w:val="20"/>
                <w:lang w:val="uk-UA"/>
              </w:rPr>
            </w:pPr>
          </w:p>
        </w:tc>
        <w:tc>
          <w:tcPr>
            <w:tcW w:w="3119" w:type="dxa"/>
          </w:tcPr>
          <w:p w:rsidR="00A635C9" w:rsidRPr="008C252F" w:rsidRDefault="00A635C9" w:rsidP="007E24C2">
            <w:pPr>
              <w:pStyle w:val="Default"/>
              <w:jc w:val="both"/>
              <w:rPr>
                <w:rFonts w:asciiTheme="minorHAnsi" w:hAnsiTheme="minorHAnsi" w:cstheme="minorHAnsi"/>
                <w:color w:val="auto"/>
                <w:sz w:val="20"/>
                <w:szCs w:val="20"/>
              </w:rPr>
            </w:pPr>
            <w:r>
              <w:rPr>
                <w:rFonts w:asciiTheme="minorHAnsi" w:hAnsiTheme="minorHAnsi" w:cstheme="minorHAnsi"/>
                <w:color w:val="auto"/>
                <w:sz w:val="20"/>
                <w:szCs w:val="20"/>
                <w:lang w:val="uk-UA"/>
              </w:rPr>
              <w:t xml:space="preserve">3.3.3.3. </w:t>
            </w:r>
            <w:r w:rsidRPr="00250F07">
              <w:rPr>
                <w:rFonts w:asciiTheme="minorHAnsi" w:hAnsiTheme="minorHAnsi" w:cstheme="minorHAnsi"/>
                <w:color w:val="auto"/>
                <w:sz w:val="20"/>
                <w:szCs w:val="20"/>
              </w:rPr>
              <w:t xml:space="preserve">Програма регулювання чисельності безпритульних тварин гуманними методами на </w:t>
            </w:r>
            <w:r w:rsidRPr="00250F07">
              <w:rPr>
                <w:rFonts w:asciiTheme="minorHAnsi" w:hAnsiTheme="minorHAnsi" w:cstheme="minorHAnsi"/>
                <w:color w:val="auto"/>
                <w:sz w:val="20"/>
                <w:szCs w:val="20"/>
              </w:rPr>
              <w:lastRenderedPageBreak/>
              <w:t>території Сторожинецької міської територіальної громади</w:t>
            </w:r>
          </w:p>
        </w:tc>
        <w:tc>
          <w:tcPr>
            <w:tcW w:w="1434" w:type="dxa"/>
          </w:tcPr>
          <w:p w:rsidR="00A635C9" w:rsidRPr="008C252F" w:rsidRDefault="00A635C9" w:rsidP="007E24C2">
            <w:pPr>
              <w:pStyle w:val="Default"/>
              <w:jc w:val="both"/>
              <w:rPr>
                <w:rFonts w:asciiTheme="minorHAnsi" w:hAnsiTheme="minorHAnsi" w:cstheme="minorHAnsi"/>
                <w:color w:val="auto"/>
                <w:sz w:val="20"/>
                <w:szCs w:val="20"/>
              </w:rPr>
            </w:pPr>
            <w:r w:rsidRPr="00250F07">
              <w:rPr>
                <w:rFonts w:asciiTheme="minorHAnsi" w:hAnsiTheme="minorHAnsi" w:cstheme="minorHAnsi"/>
                <w:color w:val="auto"/>
                <w:sz w:val="20"/>
                <w:szCs w:val="20"/>
              </w:rPr>
              <w:lastRenderedPageBreak/>
              <w:t>Сторожинецька територіальн</w:t>
            </w:r>
            <w:r w:rsidRPr="00250F07">
              <w:rPr>
                <w:rFonts w:asciiTheme="minorHAnsi" w:hAnsiTheme="minorHAnsi" w:cstheme="minorHAnsi"/>
                <w:color w:val="auto"/>
                <w:sz w:val="20"/>
                <w:szCs w:val="20"/>
              </w:rPr>
              <w:lastRenderedPageBreak/>
              <w:t>а громада</w:t>
            </w:r>
          </w:p>
        </w:tc>
        <w:tc>
          <w:tcPr>
            <w:tcW w:w="4005" w:type="dxa"/>
            <w:gridSpan w:val="4"/>
          </w:tcPr>
          <w:p w:rsidR="00A635C9" w:rsidRDefault="00A635C9" w:rsidP="007E24C2">
            <w:pPr>
              <w:pStyle w:val="Default"/>
              <w:jc w:val="both"/>
              <w:rPr>
                <w:rFonts w:asciiTheme="minorHAnsi" w:hAnsiTheme="minorHAnsi" w:cstheme="minorHAnsi"/>
                <w:color w:val="auto"/>
                <w:sz w:val="20"/>
                <w:szCs w:val="20"/>
                <w:lang w:val="uk-UA"/>
              </w:rPr>
            </w:pPr>
            <w:r w:rsidRPr="007E24C2">
              <w:rPr>
                <w:rFonts w:asciiTheme="minorHAnsi" w:hAnsiTheme="minorHAnsi" w:cstheme="minorHAnsi"/>
                <w:color w:val="auto"/>
                <w:sz w:val="16"/>
                <w:szCs w:val="16"/>
                <w:lang w:val="uk-UA"/>
              </w:rPr>
              <w:lastRenderedPageBreak/>
              <w:t>Обсяг фінансування – відповідно до Програми, що буде прийнята на 2023р. та наступні роки</w:t>
            </w:r>
          </w:p>
        </w:tc>
      </w:tr>
      <w:tr w:rsidR="007E24C2" w:rsidRPr="008C252F" w:rsidTr="00805B3E">
        <w:trPr>
          <w:trHeight w:val="315"/>
        </w:trPr>
        <w:tc>
          <w:tcPr>
            <w:tcW w:w="1668" w:type="dxa"/>
            <w:vMerge/>
          </w:tcPr>
          <w:p w:rsidR="007E24C2" w:rsidRPr="008C252F" w:rsidRDefault="007E24C2" w:rsidP="007E24C2">
            <w:pPr>
              <w:pStyle w:val="Default"/>
              <w:jc w:val="both"/>
              <w:rPr>
                <w:rFonts w:asciiTheme="minorHAnsi" w:hAnsiTheme="minorHAnsi" w:cstheme="minorHAnsi"/>
                <w:color w:val="auto"/>
                <w:sz w:val="20"/>
                <w:szCs w:val="20"/>
                <w:lang w:val="uk-UA"/>
              </w:rPr>
            </w:pPr>
          </w:p>
        </w:tc>
        <w:tc>
          <w:tcPr>
            <w:tcW w:w="3119" w:type="dxa"/>
          </w:tcPr>
          <w:p w:rsidR="007E24C2"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3.3.3.4.</w:t>
            </w:r>
            <w:r w:rsidRPr="00181170">
              <w:rPr>
                <w:lang w:val="uk-UA"/>
              </w:rPr>
              <w:t xml:space="preserve"> </w:t>
            </w:r>
            <w:r w:rsidRPr="00181170">
              <w:rPr>
                <w:rFonts w:asciiTheme="minorHAnsi" w:hAnsiTheme="minorHAnsi" w:cstheme="minorHAnsi"/>
                <w:color w:val="auto"/>
                <w:sz w:val="20"/>
                <w:szCs w:val="20"/>
                <w:lang w:val="uk-UA"/>
              </w:rPr>
              <w:t>Програма розвитку цивільного захисту, забезпечення пожежної безпеки та запобігання і реагування на надзвичайні ситуації в Сторожинецькій міській територіальній громаді на 2021-2024 роки</w:t>
            </w:r>
          </w:p>
        </w:tc>
        <w:tc>
          <w:tcPr>
            <w:tcW w:w="1434" w:type="dxa"/>
          </w:tcPr>
          <w:p w:rsidR="007E24C2" w:rsidRPr="00181170" w:rsidRDefault="007E24C2" w:rsidP="007E24C2">
            <w:pPr>
              <w:pStyle w:val="Default"/>
              <w:jc w:val="both"/>
              <w:rPr>
                <w:rFonts w:asciiTheme="minorHAnsi" w:hAnsiTheme="minorHAnsi" w:cstheme="minorHAnsi"/>
                <w:color w:val="auto"/>
                <w:sz w:val="20"/>
                <w:szCs w:val="20"/>
                <w:lang w:val="uk-UA"/>
              </w:rPr>
            </w:pPr>
            <w:r w:rsidRPr="00250F07">
              <w:rPr>
                <w:rFonts w:asciiTheme="minorHAnsi" w:hAnsiTheme="minorHAnsi" w:cstheme="minorHAnsi"/>
                <w:color w:val="auto"/>
                <w:sz w:val="20"/>
                <w:szCs w:val="20"/>
              </w:rPr>
              <w:t>Сторожинецька територіальна громада</w:t>
            </w:r>
          </w:p>
        </w:tc>
        <w:tc>
          <w:tcPr>
            <w:tcW w:w="976" w:type="dxa"/>
          </w:tcPr>
          <w:p w:rsidR="007E24C2"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1190,0</w:t>
            </w:r>
          </w:p>
        </w:tc>
        <w:tc>
          <w:tcPr>
            <w:tcW w:w="991" w:type="dxa"/>
          </w:tcPr>
          <w:p w:rsidR="007E24C2"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1240,0</w:t>
            </w:r>
          </w:p>
        </w:tc>
        <w:tc>
          <w:tcPr>
            <w:tcW w:w="1062" w:type="dxa"/>
          </w:tcPr>
          <w:p w:rsidR="007E24C2"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976" w:type="dxa"/>
          </w:tcPr>
          <w:p w:rsidR="007E24C2"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2430,0</w:t>
            </w:r>
          </w:p>
        </w:tc>
      </w:tr>
      <w:tr w:rsidR="00A635C9" w:rsidRPr="008C252F" w:rsidTr="00855519">
        <w:trPr>
          <w:trHeight w:val="315"/>
        </w:trPr>
        <w:tc>
          <w:tcPr>
            <w:tcW w:w="1668" w:type="dxa"/>
            <w:vMerge/>
          </w:tcPr>
          <w:p w:rsidR="00A635C9" w:rsidRPr="008C252F" w:rsidRDefault="00A635C9" w:rsidP="007E24C2">
            <w:pPr>
              <w:pStyle w:val="Default"/>
              <w:jc w:val="both"/>
              <w:rPr>
                <w:rFonts w:asciiTheme="minorHAnsi" w:hAnsiTheme="minorHAnsi" w:cstheme="minorHAnsi"/>
                <w:color w:val="auto"/>
                <w:sz w:val="20"/>
                <w:szCs w:val="20"/>
                <w:lang w:val="uk-UA"/>
              </w:rPr>
            </w:pPr>
          </w:p>
        </w:tc>
        <w:tc>
          <w:tcPr>
            <w:tcW w:w="3119" w:type="dxa"/>
          </w:tcPr>
          <w:p w:rsidR="00A635C9" w:rsidRDefault="00A635C9"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3.3.3.5.</w:t>
            </w:r>
            <w:r>
              <w:t xml:space="preserve"> </w:t>
            </w:r>
            <w:r w:rsidRPr="003A2514">
              <w:rPr>
                <w:rFonts w:asciiTheme="minorHAnsi" w:hAnsiTheme="minorHAnsi" w:cstheme="minorHAnsi"/>
                <w:color w:val="auto"/>
                <w:sz w:val="20"/>
                <w:szCs w:val="20"/>
                <w:lang w:val="uk-UA"/>
              </w:rPr>
              <w:t>Програма охорони навколишнього природного середовища Сторожинецької  міської ради</w:t>
            </w:r>
          </w:p>
        </w:tc>
        <w:tc>
          <w:tcPr>
            <w:tcW w:w="1434" w:type="dxa"/>
          </w:tcPr>
          <w:p w:rsidR="00A635C9" w:rsidRPr="00250F07" w:rsidRDefault="00A635C9" w:rsidP="007E24C2">
            <w:pPr>
              <w:pStyle w:val="Default"/>
              <w:jc w:val="both"/>
              <w:rPr>
                <w:rFonts w:asciiTheme="minorHAnsi" w:hAnsiTheme="minorHAnsi" w:cstheme="minorHAnsi"/>
                <w:color w:val="auto"/>
                <w:sz w:val="20"/>
                <w:szCs w:val="20"/>
              </w:rPr>
            </w:pPr>
            <w:r w:rsidRPr="003A2514">
              <w:rPr>
                <w:rFonts w:asciiTheme="minorHAnsi" w:hAnsiTheme="minorHAnsi" w:cstheme="minorHAnsi"/>
                <w:color w:val="auto"/>
                <w:sz w:val="20"/>
                <w:szCs w:val="20"/>
              </w:rPr>
              <w:t>Сторожинецька територіальна громада</w:t>
            </w:r>
          </w:p>
        </w:tc>
        <w:tc>
          <w:tcPr>
            <w:tcW w:w="4005" w:type="dxa"/>
            <w:gridSpan w:val="4"/>
          </w:tcPr>
          <w:p w:rsidR="00A635C9" w:rsidRDefault="00A635C9" w:rsidP="007E24C2">
            <w:pPr>
              <w:pStyle w:val="Default"/>
              <w:jc w:val="both"/>
              <w:rPr>
                <w:rFonts w:asciiTheme="minorHAnsi" w:hAnsiTheme="minorHAnsi" w:cstheme="minorHAnsi"/>
                <w:color w:val="auto"/>
                <w:sz w:val="20"/>
                <w:szCs w:val="20"/>
                <w:lang w:val="uk-UA"/>
              </w:rPr>
            </w:pPr>
            <w:r w:rsidRPr="007E24C2">
              <w:rPr>
                <w:rFonts w:asciiTheme="minorHAnsi" w:hAnsiTheme="minorHAnsi" w:cstheme="minorHAnsi"/>
                <w:color w:val="auto"/>
                <w:sz w:val="16"/>
                <w:szCs w:val="16"/>
                <w:lang w:val="uk-UA"/>
              </w:rPr>
              <w:t>Обсяг фінансування – відповідно до Програми, що буде прийнята на 2023р. та наступні роки</w:t>
            </w:r>
          </w:p>
        </w:tc>
      </w:tr>
      <w:tr w:rsidR="007E24C2" w:rsidRPr="008C252F" w:rsidTr="00805B3E">
        <w:trPr>
          <w:trHeight w:val="315"/>
        </w:trPr>
        <w:tc>
          <w:tcPr>
            <w:tcW w:w="1668" w:type="dxa"/>
            <w:vMerge/>
          </w:tcPr>
          <w:p w:rsidR="007E24C2" w:rsidRPr="008C252F" w:rsidRDefault="007E24C2" w:rsidP="007E24C2">
            <w:pPr>
              <w:pStyle w:val="Default"/>
              <w:jc w:val="both"/>
              <w:rPr>
                <w:rFonts w:asciiTheme="minorHAnsi" w:hAnsiTheme="minorHAnsi" w:cstheme="minorHAnsi"/>
                <w:color w:val="auto"/>
                <w:sz w:val="20"/>
                <w:szCs w:val="20"/>
                <w:lang w:val="uk-UA"/>
              </w:rPr>
            </w:pPr>
          </w:p>
        </w:tc>
        <w:tc>
          <w:tcPr>
            <w:tcW w:w="3119" w:type="dxa"/>
          </w:tcPr>
          <w:p w:rsidR="007E24C2"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 xml:space="preserve">3.3.3.6. </w:t>
            </w:r>
            <w:r w:rsidRPr="007A3CCA">
              <w:rPr>
                <w:rFonts w:asciiTheme="minorHAnsi" w:hAnsiTheme="minorHAnsi" w:cstheme="minorHAnsi"/>
                <w:color w:val="auto"/>
                <w:sz w:val="20"/>
                <w:szCs w:val="20"/>
                <w:lang w:val="uk-UA"/>
              </w:rPr>
              <w:t>Програма заходів щодо сприяння організації та виконання завдань територіальної оборони у Сторожинецькій міській територіальній громаді на 2022-2024 роки</w:t>
            </w:r>
          </w:p>
        </w:tc>
        <w:tc>
          <w:tcPr>
            <w:tcW w:w="1434" w:type="dxa"/>
          </w:tcPr>
          <w:p w:rsidR="007E24C2" w:rsidRPr="003A2514" w:rsidRDefault="007E24C2" w:rsidP="007E24C2">
            <w:pPr>
              <w:pStyle w:val="Default"/>
              <w:jc w:val="both"/>
              <w:rPr>
                <w:rFonts w:asciiTheme="minorHAnsi" w:hAnsiTheme="minorHAnsi" w:cstheme="minorHAnsi"/>
                <w:color w:val="auto"/>
                <w:sz w:val="20"/>
                <w:szCs w:val="20"/>
              </w:rPr>
            </w:pPr>
            <w:r w:rsidRPr="003A2514">
              <w:rPr>
                <w:rFonts w:asciiTheme="minorHAnsi" w:hAnsiTheme="minorHAnsi" w:cstheme="minorHAnsi"/>
                <w:color w:val="auto"/>
                <w:sz w:val="20"/>
                <w:szCs w:val="20"/>
              </w:rPr>
              <w:t>Сторожинецька територіальна громада</w:t>
            </w:r>
          </w:p>
        </w:tc>
        <w:tc>
          <w:tcPr>
            <w:tcW w:w="976" w:type="dxa"/>
          </w:tcPr>
          <w:p w:rsidR="007E24C2"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450,0</w:t>
            </w:r>
          </w:p>
        </w:tc>
        <w:tc>
          <w:tcPr>
            <w:tcW w:w="991" w:type="dxa"/>
          </w:tcPr>
          <w:p w:rsidR="007E24C2"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450,0</w:t>
            </w:r>
          </w:p>
        </w:tc>
        <w:tc>
          <w:tcPr>
            <w:tcW w:w="1062" w:type="dxa"/>
          </w:tcPr>
          <w:p w:rsidR="007E24C2"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976" w:type="dxa"/>
          </w:tcPr>
          <w:p w:rsidR="007E24C2"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900,0</w:t>
            </w:r>
          </w:p>
        </w:tc>
      </w:tr>
      <w:tr w:rsidR="007E24C2" w:rsidRPr="008C252F" w:rsidTr="00153612">
        <w:trPr>
          <w:trHeight w:val="315"/>
        </w:trPr>
        <w:tc>
          <w:tcPr>
            <w:tcW w:w="10226" w:type="dxa"/>
            <w:gridSpan w:val="7"/>
            <w:hideMark/>
          </w:tcPr>
          <w:p w:rsidR="007E24C2" w:rsidRPr="008C252F" w:rsidRDefault="007E24C2" w:rsidP="007E24C2">
            <w:pPr>
              <w:pStyle w:val="Default"/>
              <w:jc w:val="both"/>
              <w:rPr>
                <w:rFonts w:asciiTheme="minorHAnsi" w:eastAsiaTheme="minorHAnsi" w:hAnsiTheme="minorHAnsi" w:cstheme="minorHAnsi"/>
                <w:b/>
                <w:bCs/>
                <w:color w:val="auto"/>
                <w:sz w:val="20"/>
                <w:szCs w:val="20"/>
              </w:rPr>
            </w:pPr>
            <w:r w:rsidRPr="008C252F">
              <w:rPr>
                <w:rFonts w:asciiTheme="minorHAnsi" w:eastAsiaTheme="minorHAnsi" w:hAnsiTheme="minorHAnsi" w:cstheme="minorHAnsi"/>
                <w:b/>
                <w:bCs/>
                <w:color w:val="auto"/>
                <w:sz w:val="20"/>
                <w:szCs w:val="20"/>
                <w:lang w:val="uk-UA"/>
              </w:rPr>
              <w:t xml:space="preserve">Операційна ціль </w:t>
            </w:r>
            <w:r w:rsidRPr="008C252F">
              <w:rPr>
                <w:rFonts w:asciiTheme="minorHAnsi" w:eastAsiaTheme="minorHAnsi" w:hAnsiTheme="minorHAnsi" w:cstheme="minorHAnsi"/>
                <w:b/>
                <w:bCs/>
                <w:color w:val="auto"/>
                <w:sz w:val="20"/>
                <w:szCs w:val="20"/>
              </w:rPr>
              <w:t>3.4. Підвищення якості муніципальних послуг у громаді</w:t>
            </w:r>
          </w:p>
        </w:tc>
      </w:tr>
      <w:tr w:rsidR="007E24C2" w:rsidRPr="008C252F" w:rsidTr="00805B3E">
        <w:trPr>
          <w:trHeight w:val="315"/>
        </w:trPr>
        <w:tc>
          <w:tcPr>
            <w:tcW w:w="1668" w:type="dxa"/>
            <w:vMerge w:val="restart"/>
            <w:hideMark/>
          </w:tcPr>
          <w:p w:rsidR="007E24C2" w:rsidRPr="008C252F" w:rsidRDefault="007E24C2" w:rsidP="007E24C2">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3.4.1. Розвиток мережі освітніх та дошкільних закладів у громаді</w:t>
            </w:r>
          </w:p>
        </w:tc>
        <w:tc>
          <w:tcPr>
            <w:tcW w:w="3119" w:type="dxa"/>
            <w:hideMark/>
          </w:tcPr>
          <w:p w:rsidR="007E24C2" w:rsidRPr="008329FD" w:rsidRDefault="007E24C2" w:rsidP="007E24C2">
            <w:pPr>
              <w:pStyle w:val="Default"/>
              <w:jc w:val="both"/>
              <w:rPr>
                <w:rFonts w:asciiTheme="minorHAnsi" w:eastAsiaTheme="minorHAnsi" w:hAnsiTheme="minorHAnsi" w:cstheme="minorHAnsi"/>
                <w:color w:val="auto"/>
                <w:sz w:val="20"/>
                <w:szCs w:val="20"/>
                <w:lang w:val="uk-UA"/>
              </w:rPr>
            </w:pPr>
            <w:r w:rsidRPr="008C252F">
              <w:rPr>
                <w:rFonts w:asciiTheme="minorHAnsi" w:eastAsiaTheme="minorHAnsi" w:hAnsiTheme="minorHAnsi" w:cstheme="minorHAnsi"/>
                <w:color w:val="auto"/>
                <w:sz w:val="20"/>
                <w:szCs w:val="20"/>
              </w:rPr>
              <w:t>3.4.1.</w:t>
            </w:r>
            <w:r w:rsidRPr="008C252F">
              <w:rPr>
                <w:rFonts w:asciiTheme="minorHAnsi" w:eastAsiaTheme="minorHAnsi" w:hAnsiTheme="minorHAnsi" w:cstheme="minorHAnsi"/>
                <w:color w:val="auto"/>
                <w:sz w:val="20"/>
                <w:szCs w:val="20"/>
                <w:lang w:val="uk-UA"/>
              </w:rPr>
              <w:t>1</w:t>
            </w:r>
            <w:r w:rsidRPr="008C252F">
              <w:rPr>
                <w:rFonts w:asciiTheme="minorHAnsi" w:eastAsiaTheme="minorHAnsi" w:hAnsiTheme="minorHAnsi" w:cstheme="minorHAnsi"/>
                <w:color w:val="auto"/>
                <w:sz w:val="20"/>
                <w:szCs w:val="20"/>
              </w:rPr>
              <w:t>.</w:t>
            </w:r>
            <w:r w:rsidRPr="008C252F">
              <w:rPr>
                <w:rFonts w:asciiTheme="minorHAnsi" w:eastAsiaTheme="minorHAnsi" w:hAnsiTheme="minorHAnsi" w:cstheme="minorHAnsi"/>
                <w:color w:val="auto"/>
                <w:sz w:val="20"/>
                <w:szCs w:val="20"/>
              </w:rPr>
              <w:tab/>
              <w:t>Реконструкція будівлі солдатської їдальні з переобладнанням під дошкільний навчальний заклад по вул. Гвардійській, 15 в м. Сторожинець Чернівецької області</w:t>
            </w:r>
            <w:r>
              <w:rPr>
                <w:rFonts w:asciiTheme="minorHAnsi" w:eastAsiaTheme="minorHAnsi" w:hAnsiTheme="minorHAnsi" w:cstheme="minorHAnsi"/>
                <w:color w:val="auto"/>
                <w:sz w:val="20"/>
                <w:szCs w:val="20"/>
                <w:lang w:val="uk-UA"/>
              </w:rPr>
              <w:t xml:space="preserve"> </w:t>
            </w:r>
          </w:p>
        </w:tc>
        <w:tc>
          <w:tcPr>
            <w:tcW w:w="1434" w:type="dxa"/>
            <w:hideMark/>
          </w:tcPr>
          <w:p w:rsidR="007E24C2" w:rsidRPr="008C252F" w:rsidRDefault="007E24C2" w:rsidP="007E24C2">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E24C2" w:rsidRPr="00F20AA0"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7E24C2" w:rsidRDefault="007E24C2" w:rsidP="007E24C2">
            <w:pPr>
              <w:pStyle w:val="Default"/>
              <w:jc w:val="both"/>
              <w:rPr>
                <w:rFonts w:asciiTheme="minorHAnsi" w:eastAsiaTheme="minorHAnsi" w:hAnsiTheme="minorHAnsi" w:cstheme="minorHAnsi"/>
                <w:color w:val="auto"/>
                <w:sz w:val="20"/>
                <w:szCs w:val="20"/>
              </w:rPr>
            </w:pPr>
            <w:r w:rsidRPr="00F20AA0">
              <w:rPr>
                <w:rFonts w:asciiTheme="minorHAnsi" w:eastAsiaTheme="minorHAnsi" w:hAnsiTheme="minorHAnsi" w:cstheme="minorHAnsi"/>
                <w:color w:val="auto"/>
                <w:sz w:val="20"/>
                <w:szCs w:val="20"/>
              </w:rPr>
              <w:t>2418,171</w:t>
            </w:r>
          </w:p>
          <w:p w:rsidR="007E24C2" w:rsidRPr="00AD6D40" w:rsidRDefault="007E24C2" w:rsidP="007E24C2">
            <w:pPr>
              <w:rPr>
                <w:sz w:val="16"/>
                <w:szCs w:val="16"/>
                <w:lang w:val="ru-RU"/>
              </w:rPr>
            </w:pPr>
            <w:r w:rsidRPr="00AD6D40">
              <w:rPr>
                <w:sz w:val="16"/>
                <w:szCs w:val="16"/>
                <w:lang w:val="ru-RU"/>
              </w:rPr>
              <w:t>(співфінан</w:t>
            </w:r>
            <w:r>
              <w:rPr>
                <w:sz w:val="16"/>
                <w:szCs w:val="16"/>
                <w:lang w:val="ru-RU"/>
              </w:rPr>
              <w:t>-</w:t>
            </w:r>
            <w:r w:rsidRPr="00AD6D40">
              <w:rPr>
                <w:sz w:val="16"/>
                <w:szCs w:val="16"/>
                <w:lang w:val="ru-RU"/>
              </w:rPr>
              <w:t>сування об'єкту, що знаходить</w:t>
            </w:r>
            <w:r>
              <w:rPr>
                <w:sz w:val="16"/>
                <w:szCs w:val="16"/>
                <w:lang w:val="ru-RU"/>
              </w:rPr>
              <w:t>-</w:t>
            </w:r>
            <w:r w:rsidRPr="00AD6D40">
              <w:rPr>
                <w:sz w:val="16"/>
                <w:szCs w:val="16"/>
                <w:lang w:val="ru-RU"/>
              </w:rPr>
              <w:t>ся на балансі ДКБ ЧОДА)</w:t>
            </w:r>
          </w:p>
        </w:tc>
        <w:tc>
          <w:tcPr>
            <w:tcW w:w="1062" w:type="dxa"/>
          </w:tcPr>
          <w:p w:rsidR="007E24C2" w:rsidRPr="00F20AA0"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7E24C2" w:rsidRPr="008C252F" w:rsidRDefault="007E24C2" w:rsidP="007E24C2">
            <w:pPr>
              <w:pStyle w:val="Default"/>
              <w:jc w:val="both"/>
              <w:rPr>
                <w:rFonts w:asciiTheme="minorHAnsi" w:eastAsiaTheme="minorHAnsi" w:hAnsiTheme="minorHAnsi" w:cstheme="minorHAnsi"/>
                <w:color w:val="auto"/>
                <w:sz w:val="20"/>
                <w:szCs w:val="20"/>
              </w:rPr>
            </w:pPr>
            <w:r w:rsidRPr="00F20AA0">
              <w:rPr>
                <w:rFonts w:asciiTheme="minorHAnsi" w:eastAsiaTheme="minorHAnsi" w:hAnsiTheme="minorHAnsi" w:cstheme="minorHAnsi"/>
                <w:color w:val="auto"/>
                <w:sz w:val="20"/>
                <w:szCs w:val="20"/>
              </w:rPr>
              <w:t>2418,171</w:t>
            </w:r>
          </w:p>
        </w:tc>
      </w:tr>
      <w:tr w:rsidR="007E24C2" w:rsidRPr="008C252F" w:rsidTr="00805B3E">
        <w:trPr>
          <w:trHeight w:val="315"/>
        </w:trPr>
        <w:tc>
          <w:tcPr>
            <w:tcW w:w="1668" w:type="dxa"/>
            <w:vMerge/>
            <w:hideMark/>
          </w:tcPr>
          <w:p w:rsidR="007E24C2" w:rsidRPr="008C252F" w:rsidRDefault="007E24C2" w:rsidP="007E24C2">
            <w:pPr>
              <w:pStyle w:val="Default"/>
              <w:jc w:val="both"/>
              <w:rPr>
                <w:rFonts w:asciiTheme="minorHAnsi" w:eastAsiaTheme="minorHAnsi" w:hAnsiTheme="minorHAnsi" w:cstheme="minorHAnsi"/>
                <w:color w:val="auto"/>
                <w:sz w:val="20"/>
                <w:szCs w:val="20"/>
                <w:lang w:val="uk-UA"/>
              </w:rPr>
            </w:pPr>
          </w:p>
        </w:tc>
        <w:tc>
          <w:tcPr>
            <w:tcW w:w="3119" w:type="dxa"/>
            <w:hideMark/>
          </w:tcPr>
          <w:p w:rsidR="007E24C2" w:rsidRPr="008C252F" w:rsidRDefault="007E24C2" w:rsidP="007E24C2">
            <w:pPr>
              <w:pStyle w:val="Default"/>
              <w:jc w:val="both"/>
              <w:rPr>
                <w:rFonts w:asciiTheme="minorHAnsi" w:eastAsiaTheme="minorHAnsi" w:hAnsiTheme="minorHAnsi" w:cstheme="minorHAnsi"/>
                <w:color w:val="auto"/>
                <w:sz w:val="20"/>
                <w:szCs w:val="20"/>
                <w:lang w:val="uk-UA"/>
              </w:rPr>
            </w:pPr>
            <w:r w:rsidRPr="008C252F">
              <w:rPr>
                <w:rFonts w:asciiTheme="minorHAnsi" w:eastAsiaTheme="minorHAnsi" w:hAnsiTheme="minorHAnsi" w:cstheme="minorHAnsi"/>
                <w:color w:val="auto"/>
                <w:sz w:val="20"/>
                <w:szCs w:val="20"/>
                <w:lang w:val="uk-UA"/>
              </w:rPr>
              <w:t>3.4.1.2</w:t>
            </w:r>
            <w:r>
              <w:rPr>
                <w:rFonts w:asciiTheme="minorHAnsi" w:eastAsiaTheme="minorHAnsi" w:hAnsiTheme="minorHAnsi" w:cstheme="minorHAnsi"/>
                <w:color w:val="auto"/>
                <w:sz w:val="20"/>
                <w:szCs w:val="20"/>
                <w:lang w:val="uk-UA"/>
              </w:rPr>
              <w:t>.</w:t>
            </w:r>
            <w:r w:rsidRPr="00173161">
              <w:rPr>
                <w:rFonts w:asciiTheme="minorHAnsi" w:eastAsiaTheme="minorHAnsi" w:hAnsiTheme="minorHAnsi" w:cstheme="minorHAnsi"/>
                <w:color w:val="auto"/>
                <w:sz w:val="20"/>
                <w:szCs w:val="20"/>
                <w:lang w:val="uk-UA"/>
              </w:rPr>
              <w:t>Компексна термомодернізація ДНЗ «Сонечко» в м.Сторожинець</w:t>
            </w:r>
          </w:p>
        </w:tc>
        <w:tc>
          <w:tcPr>
            <w:tcW w:w="1434" w:type="dxa"/>
            <w:hideMark/>
          </w:tcPr>
          <w:p w:rsidR="007E24C2" w:rsidRPr="008C252F" w:rsidRDefault="007E24C2" w:rsidP="007E24C2">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E24C2" w:rsidRPr="00173161"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7E24C2" w:rsidRPr="00831CBD"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7E24C2" w:rsidRPr="00831CBD"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8895,320</w:t>
            </w:r>
          </w:p>
        </w:tc>
        <w:tc>
          <w:tcPr>
            <w:tcW w:w="976" w:type="dxa"/>
          </w:tcPr>
          <w:p w:rsidR="007E24C2"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8895,320</w:t>
            </w:r>
          </w:p>
          <w:p w:rsidR="007E24C2" w:rsidRDefault="007E24C2" w:rsidP="007E24C2">
            <w:pPr>
              <w:pStyle w:val="Default"/>
              <w:jc w:val="both"/>
              <w:rPr>
                <w:rFonts w:asciiTheme="minorHAnsi" w:eastAsiaTheme="minorHAnsi" w:hAnsiTheme="minorHAnsi" w:cstheme="minorHAnsi"/>
                <w:color w:val="auto"/>
                <w:sz w:val="20"/>
                <w:szCs w:val="20"/>
                <w:lang w:val="uk-UA"/>
              </w:rPr>
            </w:pPr>
          </w:p>
          <w:p w:rsidR="007E24C2" w:rsidRPr="000D129E" w:rsidRDefault="007E24C2" w:rsidP="007E24C2">
            <w:pPr>
              <w:pStyle w:val="Default"/>
              <w:jc w:val="both"/>
              <w:rPr>
                <w:rFonts w:asciiTheme="minorHAnsi" w:eastAsiaTheme="minorHAnsi" w:hAnsiTheme="minorHAnsi" w:cstheme="minorHAnsi"/>
                <w:color w:val="auto"/>
                <w:sz w:val="20"/>
                <w:szCs w:val="20"/>
                <w:lang w:val="uk-UA"/>
              </w:rPr>
            </w:pPr>
          </w:p>
        </w:tc>
      </w:tr>
      <w:tr w:rsidR="007E24C2" w:rsidRPr="008C252F" w:rsidTr="00805B3E">
        <w:trPr>
          <w:trHeight w:val="315"/>
        </w:trPr>
        <w:tc>
          <w:tcPr>
            <w:tcW w:w="1668" w:type="dxa"/>
            <w:vMerge/>
            <w:hideMark/>
          </w:tcPr>
          <w:p w:rsidR="007E24C2" w:rsidRPr="008C252F" w:rsidRDefault="007E24C2" w:rsidP="007E24C2">
            <w:pPr>
              <w:pStyle w:val="Default"/>
              <w:jc w:val="both"/>
              <w:rPr>
                <w:rFonts w:asciiTheme="minorHAnsi" w:eastAsiaTheme="minorHAnsi" w:hAnsiTheme="minorHAnsi" w:cstheme="minorHAnsi"/>
                <w:color w:val="auto"/>
                <w:sz w:val="20"/>
                <w:szCs w:val="20"/>
                <w:lang w:val="uk-UA"/>
              </w:rPr>
            </w:pPr>
          </w:p>
        </w:tc>
        <w:tc>
          <w:tcPr>
            <w:tcW w:w="3119" w:type="dxa"/>
            <w:hideMark/>
          </w:tcPr>
          <w:p w:rsidR="007E24C2" w:rsidRPr="008C252F" w:rsidRDefault="007E24C2" w:rsidP="007E24C2">
            <w:pPr>
              <w:spacing w:after="0" w:line="240" w:lineRule="auto"/>
              <w:jc w:val="both"/>
              <w:rPr>
                <w:rFonts w:asciiTheme="minorHAnsi" w:hAnsiTheme="minorHAnsi" w:cstheme="minorHAnsi"/>
              </w:rPr>
            </w:pPr>
            <w:r w:rsidRPr="008C252F">
              <w:rPr>
                <w:rFonts w:asciiTheme="minorHAnsi" w:hAnsiTheme="minorHAnsi" w:cstheme="minorHAnsi"/>
              </w:rPr>
              <w:t>3.4.1.</w:t>
            </w:r>
            <w:r>
              <w:rPr>
                <w:rFonts w:asciiTheme="minorHAnsi" w:hAnsiTheme="minorHAnsi" w:cstheme="minorHAnsi"/>
              </w:rPr>
              <w:t>3</w:t>
            </w:r>
            <w:r w:rsidRPr="008C252F">
              <w:rPr>
                <w:rFonts w:asciiTheme="minorHAnsi" w:hAnsiTheme="minorHAnsi" w:cstheme="minorHAnsi"/>
              </w:rPr>
              <w:t xml:space="preserve">. </w:t>
            </w:r>
            <w:r>
              <w:rPr>
                <w:rFonts w:asciiTheme="minorHAnsi" w:hAnsiTheme="minorHAnsi" w:cstheme="minorHAnsi"/>
              </w:rPr>
              <w:t>Капітальний ремонт приміщень (заміна віконних та дверних блоків) Дібрівської гімназії в с. Дібрівка Чернівецького району, Чернівецької області</w:t>
            </w:r>
          </w:p>
        </w:tc>
        <w:tc>
          <w:tcPr>
            <w:tcW w:w="1434" w:type="dxa"/>
            <w:hideMark/>
          </w:tcPr>
          <w:p w:rsidR="007E24C2" w:rsidRPr="008C252F" w:rsidRDefault="007E24C2" w:rsidP="007E24C2">
            <w:pPr>
              <w:spacing w:after="0" w:line="240" w:lineRule="auto"/>
              <w:jc w:val="both"/>
              <w:rPr>
                <w:rFonts w:asciiTheme="minorHAnsi" w:hAnsiTheme="minorHAnsi" w:cstheme="minorHAnsi"/>
              </w:rPr>
            </w:pPr>
            <w:r w:rsidRPr="008C252F">
              <w:rPr>
                <w:rFonts w:asciiTheme="minorHAnsi" w:hAnsiTheme="minorHAnsi" w:cstheme="minorHAnsi"/>
              </w:rPr>
              <w:t>Сторожинецька територіальна громада</w:t>
            </w:r>
          </w:p>
        </w:tc>
        <w:tc>
          <w:tcPr>
            <w:tcW w:w="976" w:type="dxa"/>
          </w:tcPr>
          <w:p w:rsidR="007E24C2" w:rsidRPr="008C252F" w:rsidRDefault="007E24C2" w:rsidP="007E24C2">
            <w:pPr>
              <w:spacing w:after="0" w:line="240" w:lineRule="auto"/>
              <w:jc w:val="both"/>
              <w:rPr>
                <w:rFonts w:asciiTheme="minorHAnsi" w:hAnsiTheme="minorHAnsi" w:cstheme="minorHAnsi"/>
              </w:rPr>
            </w:pPr>
            <w:r>
              <w:rPr>
                <w:rFonts w:asciiTheme="minorHAnsi" w:hAnsiTheme="minorHAnsi" w:cstheme="minorHAnsi"/>
              </w:rPr>
              <w:t>0,0</w:t>
            </w:r>
          </w:p>
        </w:tc>
        <w:tc>
          <w:tcPr>
            <w:tcW w:w="991" w:type="dxa"/>
          </w:tcPr>
          <w:p w:rsidR="007E24C2" w:rsidRPr="00831CBD"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350,0</w:t>
            </w:r>
          </w:p>
        </w:tc>
        <w:tc>
          <w:tcPr>
            <w:tcW w:w="1062" w:type="dxa"/>
          </w:tcPr>
          <w:p w:rsidR="007E24C2" w:rsidRPr="00831CBD"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7E24C2" w:rsidRPr="00831CBD"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350,0</w:t>
            </w:r>
          </w:p>
        </w:tc>
      </w:tr>
      <w:tr w:rsidR="007E24C2" w:rsidRPr="008C252F" w:rsidTr="00805B3E">
        <w:trPr>
          <w:trHeight w:val="315"/>
        </w:trPr>
        <w:tc>
          <w:tcPr>
            <w:tcW w:w="1668" w:type="dxa"/>
            <w:vMerge/>
            <w:hideMark/>
          </w:tcPr>
          <w:p w:rsidR="007E24C2" w:rsidRPr="008C252F" w:rsidRDefault="007E24C2" w:rsidP="007E24C2">
            <w:pPr>
              <w:pStyle w:val="Default"/>
              <w:jc w:val="both"/>
              <w:rPr>
                <w:rFonts w:asciiTheme="minorHAnsi" w:eastAsiaTheme="minorHAnsi" w:hAnsiTheme="minorHAnsi" w:cstheme="minorHAnsi"/>
                <w:color w:val="auto"/>
                <w:sz w:val="20"/>
                <w:szCs w:val="20"/>
                <w:lang w:val="uk-UA"/>
              </w:rPr>
            </w:pPr>
          </w:p>
        </w:tc>
        <w:tc>
          <w:tcPr>
            <w:tcW w:w="3119" w:type="dxa"/>
            <w:hideMark/>
          </w:tcPr>
          <w:p w:rsidR="007E24C2" w:rsidRPr="008C252F" w:rsidRDefault="007E24C2" w:rsidP="007E24C2">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3.4.1.</w:t>
            </w:r>
            <w:r w:rsidRPr="008C252F">
              <w:rPr>
                <w:rFonts w:asciiTheme="minorHAnsi" w:eastAsiaTheme="minorHAnsi" w:hAnsiTheme="minorHAnsi" w:cstheme="minorHAnsi"/>
                <w:color w:val="auto"/>
                <w:sz w:val="20"/>
                <w:szCs w:val="20"/>
                <w:lang w:val="uk-UA"/>
              </w:rPr>
              <w:t>4</w:t>
            </w:r>
            <w:r w:rsidRPr="008C252F">
              <w:rPr>
                <w:rFonts w:asciiTheme="minorHAnsi" w:eastAsiaTheme="minorHAnsi" w:hAnsiTheme="minorHAnsi" w:cstheme="minorHAnsi"/>
                <w:color w:val="auto"/>
                <w:sz w:val="20"/>
                <w:szCs w:val="20"/>
              </w:rPr>
              <w:t xml:space="preserve">. </w:t>
            </w:r>
            <w:r w:rsidRPr="008C252F">
              <w:rPr>
                <w:rFonts w:asciiTheme="minorHAnsi" w:hAnsiTheme="minorHAnsi" w:cstheme="minorHAnsi"/>
                <w:sz w:val="20"/>
                <w:szCs w:val="20"/>
              </w:rPr>
              <w:t>Створення нового освітнього простору в Опорному закладі Сторожинецький ліцей, шляхом проведення капітального ремонту, термомодернізації приміщення та створення мотиваційного й багатофункціонального простору для учнів</w:t>
            </w:r>
          </w:p>
        </w:tc>
        <w:tc>
          <w:tcPr>
            <w:tcW w:w="1434" w:type="dxa"/>
            <w:hideMark/>
          </w:tcPr>
          <w:p w:rsidR="007E24C2" w:rsidRPr="008C252F" w:rsidRDefault="007E24C2" w:rsidP="007E24C2">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E24C2" w:rsidRPr="00173161"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7E24C2" w:rsidRPr="00831CBD" w:rsidRDefault="007E24C2" w:rsidP="007E24C2">
            <w:pPr>
              <w:pStyle w:val="Default"/>
              <w:ind w:right="-112" w:hanging="112"/>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 xml:space="preserve"> 26907,205</w:t>
            </w:r>
          </w:p>
        </w:tc>
        <w:tc>
          <w:tcPr>
            <w:tcW w:w="1062" w:type="dxa"/>
          </w:tcPr>
          <w:p w:rsidR="007E24C2" w:rsidRPr="008C252F"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76" w:type="dxa"/>
          </w:tcPr>
          <w:p w:rsidR="007E24C2" w:rsidRPr="008C252F" w:rsidRDefault="007E24C2" w:rsidP="007E24C2">
            <w:pPr>
              <w:pStyle w:val="Default"/>
              <w:ind w:right="-57" w:hanging="48"/>
              <w:jc w:val="both"/>
              <w:rPr>
                <w:rFonts w:asciiTheme="minorHAnsi" w:eastAsiaTheme="minorHAnsi" w:hAnsiTheme="minorHAnsi" w:cstheme="minorHAnsi"/>
                <w:color w:val="auto"/>
                <w:sz w:val="20"/>
                <w:szCs w:val="20"/>
              </w:rPr>
            </w:pPr>
            <w:r w:rsidRPr="000D129E">
              <w:rPr>
                <w:rFonts w:asciiTheme="minorHAnsi" w:eastAsiaTheme="minorHAnsi" w:hAnsiTheme="minorHAnsi" w:cstheme="minorHAnsi"/>
                <w:color w:val="auto"/>
                <w:sz w:val="20"/>
                <w:szCs w:val="20"/>
              </w:rPr>
              <w:t>26907,205</w:t>
            </w:r>
          </w:p>
        </w:tc>
      </w:tr>
      <w:tr w:rsidR="007E24C2" w:rsidRPr="008C252F" w:rsidTr="005A3A8F">
        <w:trPr>
          <w:trHeight w:val="1083"/>
        </w:trPr>
        <w:tc>
          <w:tcPr>
            <w:tcW w:w="1668" w:type="dxa"/>
            <w:vMerge/>
            <w:hideMark/>
          </w:tcPr>
          <w:p w:rsidR="007E24C2" w:rsidRPr="008C252F" w:rsidRDefault="007E24C2" w:rsidP="007E24C2">
            <w:pPr>
              <w:pStyle w:val="Default"/>
              <w:jc w:val="both"/>
              <w:rPr>
                <w:rFonts w:asciiTheme="minorHAnsi" w:eastAsiaTheme="minorHAnsi" w:hAnsiTheme="minorHAnsi" w:cstheme="minorHAnsi"/>
                <w:color w:val="auto"/>
                <w:sz w:val="20"/>
                <w:szCs w:val="20"/>
              </w:rPr>
            </w:pPr>
          </w:p>
        </w:tc>
        <w:tc>
          <w:tcPr>
            <w:tcW w:w="3119" w:type="dxa"/>
            <w:hideMark/>
          </w:tcPr>
          <w:p w:rsidR="007E24C2" w:rsidRPr="008C252F" w:rsidRDefault="007E24C2" w:rsidP="007E24C2">
            <w:pPr>
              <w:spacing w:after="0" w:line="240" w:lineRule="auto"/>
              <w:rPr>
                <w:rFonts w:asciiTheme="minorHAnsi" w:hAnsiTheme="minorHAnsi" w:cstheme="minorHAnsi"/>
                <w:lang w:val="ru-RU"/>
              </w:rPr>
            </w:pPr>
            <w:r>
              <w:rPr>
                <w:rFonts w:asciiTheme="minorHAnsi" w:hAnsiTheme="minorHAnsi" w:cstheme="minorHAnsi"/>
                <w:lang w:val="ru-RU"/>
              </w:rPr>
              <w:t xml:space="preserve">3.4.1.5. </w:t>
            </w:r>
            <w:r w:rsidRPr="008C252F">
              <w:rPr>
                <w:rFonts w:asciiTheme="minorHAnsi" w:hAnsiTheme="minorHAnsi" w:cstheme="minorHAnsi"/>
                <w:lang w:val="ru-RU"/>
              </w:rPr>
              <w:t>Реконструкція будинку культури  по вул..Головній 20-Г в с.Стара Жадова Сторожинецького району Чернівецької області</w:t>
            </w:r>
            <w:r>
              <w:rPr>
                <w:rFonts w:asciiTheme="minorHAnsi" w:hAnsiTheme="minorHAnsi" w:cstheme="minorHAnsi"/>
                <w:lang w:val="ru-RU"/>
              </w:rPr>
              <w:t xml:space="preserve"> </w:t>
            </w:r>
          </w:p>
        </w:tc>
        <w:tc>
          <w:tcPr>
            <w:tcW w:w="1434" w:type="dxa"/>
            <w:hideMark/>
          </w:tcPr>
          <w:p w:rsidR="007E24C2" w:rsidRPr="008C252F" w:rsidRDefault="007E24C2" w:rsidP="007E24C2">
            <w:pPr>
              <w:spacing w:after="0" w:line="240" w:lineRule="auto"/>
              <w:jc w:val="both"/>
              <w:rPr>
                <w:rFonts w:asciiTheme="minorHAnsi" w:hAnsiTheme="minorHAnsi" w:cstheme="minorHAnsi"/>
              </w:rPr>
            </w:pPr>
            <w:r w:rsidRPr="008C252F">
              <w:rPr>
                <w:rFonts w:asciiTheme="minorHAnsi" w:hAnsiTheme="minorHAnsi" w:cstheme="minorHAnsi"/>
              </w:rPr>
              <w:t>Сторожинецька територіальна громада</w:t>
            </w:r>
          </w:p>
        </w:tc>
        <w:tc>
          <w:tcPr>
            <w:tcW w:w="976" w:type="dxa"/>
          </w:tcPr>
          <w:p w:rsidR="007E24C2" w:rsidRPr="008C252F" w:rsidRDefault="007E24C2" w:rsidP="007E24C2">
            <w:pPr>
              <w:spacing w:after="0" w:line="240" w:lineRule="auto"/>
              <w:jc w:val="both"/>
              <w:rPr>
                <w:rFonts w:asciiTheme="minorHAnsi" w:hAnsiTheme="minorHAnsi" w:cstheme="minorHAnsi"/>
              </w:rPr>
            </w:pPr>
            <w:r>
              <w:rPr>
                <w:rFonts w:asciiTheme="minorHAnsi" w:hAnsiTheme="minorHAnsi" w:cstheme="minorHAnsi"/>
              </w:rPr>
              <w:t>0,0</w:t>
            </w:r>
          </w:p>
        </w:tc>
        <w:tc>
          <w:tcPr>
            <w:tcW w:w="991" w:type="dxa"/>
          </w:tcPr>
          <w:p w:rsidR="007E24C2" w:rsidRPr="008C252F" w:rsidRDefault="007E24C2" w:rsidP="007E24C2">
            <w:pPr>
              <w:spacing w:after="0" w:line="240" w:lineRule="auto"/>
              <w:ind w:hanging="112"/>
              <w:jc w:val="both"/>
              <w:rPr>
                <w:rFonts w:asciiTheme="minorHAnsi" w:hAnsiTheme="minorHAnsi" w:cstheme="minorHAnsi"/>
              </w:rPr>
            </w:pPr>
            <w:r>
              <w:rPr>
                <w:rFonts w:asciiTheme="minorHAnsi" w:hAnsiTheme="minorHAnsi" w:cstheme="minorHAnsi"/>
              </w:rPr>
              <w:t>12623,232</w:t>
            </w:r>
          </w:p>
        </w:tc>
        <w:tc>
          <w:tcPr>
            <w:tcW w:w="1062" w:type="dxa"/>
          </w:tcPr>
          <w:p w:rsidR="007E24C2" w:rsidRPr="008C252F" w:rsidRDefault="007E24C2" w:rsidP="007E24C2">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7E24C2" w:rsidRPr="000D129E" w:rsidRDefault="007E24C2" w:rsidP="007E24C2">
            <w:pPr>
              <w:spacing w:after="0" w:line="240" w:lineRule="auto"/>
              <w:ind w:right="-57" w:hanging="48"/>
              <w:jc w:val="both"/>
              <w:rPr>
                <w:rFonts w:asciiTheme="minorHAnsi" w:hAnsiTheme="minorHAnsi" w:cstheme="minorHAnsi"/>
                <w:bCs/>
              </w:rPr>
            </w:pPr>
            <w:r w:rsidRPr="000D129E">
              <w:rPr>
                <w:rFonts w:asciiTheme="minorHAnsi" w:hAnsiTheme="minorHAnsi" w:cstheme="minorHAnsi"/>
                <w:bCs/>
              </w:rPr>
              <w:t>12623,232</w:t>
            </w:r>
          </w:p>
        </w:tc>
      </w:tr>
      <w:tr w:rsidR="007E24C2" w:rsidRPr="008C252F" w:rsidTr="00A635C9">
        <w:trPr>
          <w:trHeight w:val="1512"/>
        </w:trPr>
        <w:tc>
          <w:tcPr>
            <w:tcW w:w="1668" w:type="dxa"/>
            <w:vMerge/>
          </w:tcPr>
          <w:p w:rsidR="007E24C2" w:rsidRPr="008C252F" w:rsidRDefault="007E24C2" w:rsidP="007E24C2">
            <w:pPr>
              <w:pStyle w:val="Default"/>
              <w:jc w:val="both"/>
              <w:rPr>
                <w:rFonts w:asciiTheme="minorHAnsi" w:hAnsiTheme="minorHAnsi" w:cstheme="minorHAnsi"/>
                <w:color w:val="auto"/>
                <w:sz w:val="20"/>
                <w:szCs w:val="20"/>
              </w:rPr>
            </w:pPr>
          </w:p>
        </w:tc>
        <w:tc>
          <w:tcPr>
            <w:tcW w:w="3119" w:type="dxa"/>
          </w:tcPr>
          <w:p w:rsidR="007E24C2" w:rsidRDefault="007E24C2" w:rsidP="007E24C2">
            <w:pPr>
              <w:spacing w:after="0" w:line="240" w:lineRule="auto"/>
              <w:jc w:val="both"/>
            </w:pPr>
            <w:r w:rsidRPr="005124CD">
              <w:t>3.4.1.</w:t>
            </w:r>
            <w:r>
              <w:t>6</w:t>
            </w:r>
            <w:r w:rsidRPr="005124CD">
              <w:t xml:space="preserve">. </w:t>
            </w:r>
            <w:r>
              <w:t>Капітальний ремонт Банилово-Підгірнівського ЗДО «Малятко» в  с.</w:t>
            </w:r>
            <w:r>
              <w:rPr>
                <w:rFonts w:asciiTheme="minorHAnsi" w:hAnsiTheme="minorHAnsi" w:cstheme="minorHAnsi"/>
              </w:rPr>
              <w:t xml:space="preserve"> Банилів-Підгірний Чернівецького району, Чернівецької області (заміна котла)</w:t>
            </w:r>
          </w:p>
        </w:tc>
        <w:tc>
          <w:tcPr>
            <w:tcW w:w="1434" w:type="dxa"/>
          </w:tcPr>
          <w:p w:rsidR="007E24C2" w:rsidRPr="008C252F" w:rsidRDefault="007E24C2" w:rsidP="007E24C2">
            <w:pPr>
              <w:spacing w:after="0" w:line="240" w:lineRule="auto"/>
              <w:jc w:val="both"/>
              <w:rPr>
                <w:rFonts w:asciiTheme="minorHAnsi" w:hAnsiTheme="minorHAnsi" w:cstheme="minorHAnsi"/>
              </w:rPr>
            </w:pPr>
            <w:r w:rsidRPr="008C252F">
              <w:rPr>
                <w:rFonts w:asciiTheme="minorHAnsi" w:hAnsiTheme="minorHAnsi" w:cstheme="minorHAnsi"/>
              </w:rPr>
              <w:t>Сторожинецька територіальна громада</w:t>
            </w:r>
          </w:p>
        </w:tc>
        <w:tc>
          <w:tcPr>
            <w:tcW w:w="976" w:type="dxa"/>
          </w:tcPr>
          <w:p w:rsidR="007E24C2" w:rsidRDefault="007E24C2" w:rsidP="007E24C2">
            <w:pPr>
              <w:spacing w:after="0" w:line="240" w:lineRule="auto"/>
              <w:jc w:val="both"/>
              <w:rPr>
                <w:rFonts w:asciiTheme="minorHAnsi" w:hAnsiTheme="minorHAnsi" w:cstheme="minorHAnsi"/>
              </w:rPr>
            </w:pPr>
            <w:r>
              <w:rPr>
                <w:rFonts w:asciiTheme="minorHAnsi" w:hAnsiTheme="minorHAnsi" w:cstheme="minorHAnsi"/>
              </w:rPr>
              <w:t>300,0</w:t>
            </w:r>
          </w:p>
        </w:tc>
        <w:tc>
          <w:tcPr>
            <w:tcW w:w="991" w:type="dxa"/>
          </w:tcPr>
          <w:p w:rsidR="007E24C2" w:rsidRPr="008C252F" w:rsidRDefault="007E24C2" w:rsidP="007E24C2">
            <w:pPr>
              <w:spacing w:after="0" w:line="240" w:lineRule="auto"/>
              <w:jc w:val="both"/>
              <w:rPr>
                <w:rFonts w:asciiTheme="minorHAnsi" w:hAnsiTheme="minorHAnsi" w:cstheme="minorHAnsi"/>
              </w:rPr>
            </w:pPr>
            <w:r>
              <w:rPr>
                <w:rFonts w:asciiTheme="minorHAnsi" w:hAnsiTheme="minorHAnsi" w:cstheme="minorHAnsi"/>
              </w:rPr>
              <w:t>0,0</w:t>
            </w:r>
          </w:p>
        </w:tc>
        <w:tc>
          <w:tcPr>
            <w:tcW w:w="1062" w:type="dxa"/>
          </w:tcPr>
          <w:p w:rsidR="007E24C2" w:rsidRPr="008C252F" w:rsidRDefault="007E24C2" w:rsidP="007E24C2">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7E24C2" w:rsidRPr="00831CBD" w:rsidRDefault="007E24C2" w:rsidP="007E24C2">
            <w:pPr>
              <w:spacing w:after="0" w:line="240" w:lineRule="auto"/>
              <w:jc w:val="both"/>
              <w:rPr>
                <w:rFonts w:asciiTheme="minorHAnsi" w:hAnsiTheme="minorHAnsi" w:cstheme="minorHAnsi"/>
                <w:bCs/>
              </w:rPr>
            </w:pPr>
            <w:r w:rsidRPr="00831CBD">
              <w:rPr>
                <w:rFonts w:asciiTheme="minorHAnsi" w:hAnsiTheme="minorHAnsi" w:cstheme="minorHAnsi"/>
                <w:bCs/>
              </w:rPr>
              <w:t>300,0</w:t>
            </w:r>
          </w:p>
        </w:tc>
      </w:tr>
      <w:tr w:rsidR="007E24C2" w:rsidRPr="008C252F" w:rsidTr="00715E2C">
        <w:trPr>
          <w:trHeight w:val="917"/>
        </w:trPr>
        <w:tc>
          <w:tcPr>
            <w:tcW w:w="1668" w:type="dxa"/>
            <w:vMerge/>
          </w:tcPr>
          <w:p w:rsidR="007E24C2" w:rsidRPr="008C252F" w:rsidRDefault="007E24C2" w:rsidP="007E24C2">
            <w:pPr>
              <w:pStyle w:val="Default"/>
              <w:jc w:val="both"/>
              <w:rPr>
                <w:rFonts w:asciiTheme="minorHAnsi" w:hAnsiTheme="minorHAnsi" w:cstheme="minorHAnsi"/>
                <w:color w:val="auto"/>
                <w:sz w:val="20"/>
                <w:szCs w:val="20"/>
              </w:rPr>
            </w:pPr>
          </w:p>
        </w:tc>
        <w:tc>
          <w:tcPr>
            <w:tcW w:w="3119" w:type="dxa"/>
          </w:tcPr>
          <w:p w:rsidR="007E24C2" w:rsidRDefault="007E24C2" w:rsidP="007E24C2">
            <w:pPr>
              <w:spacing w:after="0" w:line="240" w:lineRule="auto"/>
            </w:pPr>
            <w:r w:rsidRPr="005124CD">
              <w:t>3.4.1.</w:t>
            </w:r>
            <w:r>
              <w:t>7</w:t>
            </w:r>
            <w:r w:rsidRPr="005124CD">
              <w:t xml:space="preserve">. </w:t>
            </w:r>
            <w:r>
              <w:t>Капітальний ремонт будівлі Костинецького НВК с.Костинці (перекриття будівлі)</w:t>
            </w:r>
          </w:p>
        </w:tc>
        <w:tc>
          <w:tcPr>
            <w:tcW w:w="1434" w:type="dxa"/>
          </w:tcPr>
          <w:p w:rsidR="007E24C2" w:rsidRPr="008C252F" w:rsidRDefault="007E24C2" w:rsidP="007E24C2">
            <w:pPr>
              <w:spacing w:after="0" w:line="240" w:lineRule="auto"/>
              <w:jc w:val="both"/>
              <w:rPr>
                <w:rFonts w:asciiTheme="minorHAnsi" w:hAnsiTheme="minorHAnsi" w:cstheme="minorHAnsi"/>
              </w:rPr>
            </w:pPr>
            <w:r w:rsidRPr="008C252F">
              <w:rPr>
                <w:rFonts w:asciiTheme="minorHAnsi" w:hAnsiTheme="minorHAnsi" w:cstheme="minorHAnsi"/>
              </w:rPr>
              <w:t>Сторожинецька територіальна громада</w:t>
            </w:r>
          </w:p>
        </w:tc>
        <w:tc>
          <w:tcPr>
            <w:tcW w:w="976" w:type="dxa"/>
          </w:tcPr>
          <w:p w:rsidR="007E24C2" w:rsidRDefault="007E24C2" w:rsidP="007E24C2">
            <w:pPr>
              <w:spacing w:after="0" w:line="240" w:lineRule="auto"/>
              <w:jc w:val="both"/>
              <w:rPr>
                <w:rFonts w:asciiTheme="minorHAnsi" w:hAnsiTheme="minorHAnsi" w:cstheme="minorHAnsi"/>
              </w:rPr>
            </w:pPr>
            <w:r>
              <w:rPr>
                <w:rFonts w:asciiTheme="minorHAnsi" w:hAnsiTheme="minorHAnsi" w:cstheme="minorHAnsi"/>
              </w:rPr>
              <w:t>0,0</w:t>
            </w:r>
          </w:p>
        </w:tc>
        <w:tc>
          <w:tcPr>
            <w:tcW w:w="991" w:type="dxa"/>
          </w:tcPr>
          <w:p w:rsidR="007E24C2" w:rsidRPr="008C252F" w:rsidRDefault="007E24C2" w:rsidP="007E24C2">
            <w:pPr>
              <w:spacing w:after="0" w:line="240" w:lineRule="auto"/>
              <w:jc w:val="both"/>
              <w:rPr>
                <w:rFonts w:asciiTheme="minorHAnsi" w:hAnsiTheme="minorHAnsi" w:cstheme="minorHAnsi"/>
              </w:rPr>
            </w:pPr>
            <w:r>
              <w:rPr>
                <w:rFonts w:asciiTheme="minorHAnsi" w:hAnsiTheme="minorHAnsi" w:cstheme="minorHAnsi"/>
              </w:rPr>
              <w:t>0,0</w:t>
            </w:r>
          </w:p>
        </w:tc>
        <w:tc>
          <w:tcPr>
            <w:tcW w:w="1062" w:type="dxa"/>
          </w:tcPr>
          <w:p w:rsidR="007E24C2" w:rsidRPr="008C252F" w:rsidRDefault="007E24C2" w:rsidP="007E24C2">
            <w:pPr>
              <w:spacing w:after="0" w:line="240" w:lineRule="auto"/>
              <w:jc w:val="both"/>
              <w:rPr>
                <w:rFonts w:asciiTheme="minorHAnsi" w:hAnsiTheme="minorHAnsi" w:cstheme="minorHAnsi"/>
              </w:rPr>
            </w:pPr>
            <w:r>
              <w:rPr>
                <w:rFonts w:asciiTheme="minorHAnsi" w:hAnsiTheme="minorHAnsi" w:cstheme="minorHAnsi"/>
              </w:rPr>
              <w:t>400,0</w:t>
            </w:r>
          </w:p>
        </w:tc>
        <w:tc>
          <w:tcPr>
            <w:tcW w:w="976" w:type="dxa"/>
          </w:tcPr>
          <w:p w:rsidR="007E24C2" w:rsidRPr="00FE1B9F" w:rsidRDefault="007E24C2" w:rsidP="007E24C2">
            <w:pPr>
              <w:spacing w:after="0" w:line="240" w:lineRule="auto"/>
              <w:jc w:val="both"/>
              <w:rPr>
                <w:rFonts w:asciiTheme="minorHAnsi" w:hAnsiTheme="minorHAnsi" w:cstheme="minorHAnsi"/>
                <w:bCs/>
              </w:rPr>
            </w:pPr>
            <w:r w:rsidRPr="00FE1B9F">
              <w:rPr>
                <w:rFonts w:asciiTheme="minorHAnsi" w:hAnsiTheme="minorHAnsi" w:cstheme="minorHAnsi"/>
                <w:bCs/>
              </w:rPr>
              <w:t>400,0</w:t>
            </w:r>
          </w:p>
        </w:tc>
      </w:tr>
      <w:tr w:rsidR="007E24C2" w:rsidRPr="008C252F" w:rsidTr="00805B3E">
        <w:trPr>
          <w:trHeight w:val="95"/>
        </w:trPr>
        <w:tc>
          <w:tcPr>
            <w:tcW w:w="1668" w:type="dxa"/>
            <w:vMerge/>
          </w:tcPr>
          <w:p w:rsidR="007E24C2" w:rsidRPr="008C252F" w:rsidRDefault="007E24C2" w:rsidP="007E24C2">
            <w:pPr>
              <w:pStyle w:val="Default"/>
              <w:jc w:val="both"/>
              <w:rPr>
                <w:rFonts w:asciiTheme="minorHAnsi" w:hAnsiTheme="minorHAnsi" w:cstheme="minorHAnsi"/>
                <w:color w:val="auto"/>
                <w:sz w:val="20"/>
                <w:szCs w:val="20"/>
              </w:rPr>
            </w:pPr>
          </w:p>
        </w:tc>
        <w:tc>
          <w:tcPr>
            <w:tcW w:w="3119" w:type="dxa"/>
          </w:tcPr>
          <w:p w:rsidR="007E24C2" w:rsidRDefault="007E24C2" w:rsidP="007E24C2">
            <w:pPr>
              <w:spacing w:after="0" w:line="240" w:lineRule="auto"/>
            </w:pPr>
            <w:r>
              <w:t>3.4.1.8</w:t>
            </w:r>
            <w:r w:rsidRPr="005124CD">
              <w:t xml:space="preserve">. </w:t>
            </w:r>
            <w:r>
              <w:t xml:space="preserve">Придбання та встановлення ігрових майданчиків для ЗДО громади </w:t>
            </w:r>
          </w:p>
        </w:tc>
        <w:tc>
          <w:tcPr>
            <w:tcW w:w="1434" w:type="dxa"/>
          </w:tcPr>
          <w:p w:rsidR="007E24C2" w:rsidRPr="008C252F" w:rsidRDefault="007E24C2" w:rsidP="007E24C2">
            <w:pPr>
              <w:spacing w:after="0" w:line="240" w:lineRule="auto"/>
              <w:jc w:val="both"/>
              <w:rPr>
                <w:rFonts w:asciiTheme="minorHAnsi" w:hAnsiTheme="minorHAnsi" w:cstheme="minorHAnsi"/>
              </w:rPr>
            </w:pPr>
            <w:r w:rsidRPr="008C252F">
              <w:rPr>
                <w:rFonts w:asciiTheme="minorHAnsi" w:hAnsiTheme="minorHAnsi" w:cstheme="minorHAnsi"/>
              </w:rPr>
              <w:t>Сторожинецька територіальна громада</w:t>
            </w:r>
          </w:p>
        </w:tc>
        <w:tc>
          <w:tcPr>
            <w:tcW w:w="976" w:type="dxa"/>
          </w:tcPr>
          <w:p w:rsidR="007E24C2" w:rsidRDefault="007E24C2" w:rsidP="007E24C2">
            <w:pPr>
              <w:spacing w:after="0" w:line="240" w:lineRule="auto"/>
              <w:jc w:val="both"/>
              <w:rPr>
                <w:rFonts w:asciiTheme="minorHAnsi" w:hAnsiTheme="minorHAnsi" w:cstheme="minorHAnsi"/>
              </w:rPr>
            </w:pPr>
            <w:r>
              <w:rPr>
                <w:rFonts w:asciiTheme="minorHAnsi" w:hAnsiTheme="minorHAnsi" w:cstheme="minorHAnsi"/>
              </w:rPr>
              <w:t>200,0</w:t>
            </w:r>
          </w:p>
        </w:tc>
        <w:tc>
          <w:tcPr>
            <w:tcW w:w="991" w:type="dxa"/>
          </w:tcPr>
          <w:p w:rsidR="007E24C2" w:rsidRPr="008C252F" w:rsidRDefault="007E24C2" w:rsidP="007E24C2">
            <w:pPr>
              <w:spacing w:after="0" w:line="240" w:lineRule="auto"/>
              <w:jc w:val="both"/>
              <w:rPr>
                <w:rFonts w:asciiTheme="minorHAnsi" w:hAnsiTheme="minorHAnsi" w:cstheme="minorHAnsi"/>
              </w:rPr>
            </w:pPr>
            <w:r>
              <w:rPr>
                <w:rFonts w:asciiTheme="minorHAnsi" w:hAnsiTheme="minorHAnsi" w:cstheme="minorHAnsi"/>
              </w:rPr>
              <w:t>200,0</w:t>
            </w:r>
          </w:p>
        </w:tc>
        <w:tc>
          <w:tcPr>
            <w:tcW w:w="1062" w:type="dxa"/>
          </w:tcPr>
          <w:p w:rsidR="007E24C2" w:rsidRPr="008C252F" w:rsidRDefault="007E24C2" w:rsidP="007E24C2">
            <w:pPr>
              <w:spacing w:after="0" w:line="240" w:lineRule="auto"/>
              <w:jc w:val="both"/>
              <w:rPr>
                <w:rFonts w:asciiTheme="minorHAnsi" w:hAnsiTheme="minorHAnsi" w:cstheme="minorHAnsi"/>
              </w:rPr>
            </w:pPr>
            <w:r>
              <w:rPr>
                <w:rFonts w:asciiTheme="minorHAnsi" w:hAnsiTheme="minorHAnsi" w:cstheme="minorHAnsi"/>
              </w:rPr>
              <w:t>200,0</w:t>
            </w:r>
          </w:p>
        </w:tc>
        <w:tc>
          <w:tcPr>
            <w:tcW w:w="976" w:type="dxa"/>
          </w:tcPr>
          <w:p w:rsidR="007E24C2" w:rsidRPr="00FE1B9F" w:rsidRDefault="007E24C2" w:rsidP="007E24C2">
            <w:pPr>
              <w:spacing w:after="0" w:line="240" w:lineRule="auto"/>
              <w:jc w:val="both"/>
              <w:rPr>
                <w:rFonts w:asciiTheme="minorHAnsi" w:hAnsiTheme="minorHAnsi" w:cstheme="minorHAnsi"/>
                <w:bCs/>
              </w:rPr>
            </w:pPr>
            <w:r w:rsidRPr="00FE1B9F">
              <w:rPr>
                <w:rFonts w:asciiTheme="minorHAnsi" w:hAnsiTheme="minorHAnsi" w:cstheme="minorHAnsi"/>
                <w:bCs/>
              </w:rPr>
              <w:t>600,0</w:t>
            </w:r>
          </w:p>
        </w:tc>
      </w:tr>
      <w:tr w:rsidR="007E24C2" w:rsidRPr="008C252F" w:rsidTr="00715E2C">
        <w:trPr>
          <w:trHeight w:val="947"/>
        </w:trPr>
        <w:tc>
          <w:tcPr>
            <w:tcW w:w="1668" w:type="dxa"/>
            <w:vMerge/>
          </w:tcPr>
          <w:p w:rsidR="007E24C2" w:rsidRPr="008C252F" w:rsidRDefault="007E24C2" w:rsidP="007E24C2">
            <w:pPr>
              <w:pStyle w:val="Default"/>
              <w:jc w:val="both"/>
              <w:rPr>
                <w:rFonts w:asciiTheme="minorHAnsi" w:hAnsiTheme="minorHAnsi" w:cstheme="minorHAnsi"/>
                <w:color w:val="auto"/>
                <w:sz w:val="20"/>
                <w:szCs w:val="20"/>
              </w:rPr>
            </w:pPr>
          </w:p>
        </w:tc>
        <w:tc>
          <w:tcPr>
            <w:tcW w:w="3119" w:type="dxa"/>
          </w:tcPr>
          <w:p w:rsidR="007E24C2" w:rsidRDefault="007E24C2" w:rsidP="007E24C2">
            <w:pPr>
              <w:spacing w:after="0" w:line="240" w:lineRule="auto"/>
            </w:pPr>
            <w:r w:rsidRPr="005124CD">
              <w:t>3.4.1.</w:t>
            </w:r>
            <w:r>
              <w:t>9</w:t>
            </w:r>
            <w:r w:rsidRPr="005124CD">
              <w:t xml:space="preserve">. </w:t>
            </w:r>
            <w:r>
              <w:t>Заміна вхідних дверних блоків в ЗДО «Ромашка» с.Стара Жадова</w:t>
            </w:r>
          </w:p>
        </w:tc>
        <w:tc>
          <w:tcPr>
            <w:tcW w:w="1434" w:type="dxa"/>
          </w:tcPr>
          <w:p w:rsidR="007E24C2" w:rsidRPr="008C252F" w:rsidRDefault="007E24C2" w:rsidP="007E24C2">
            <w:pPr>
              <w:spacing w:after="0" w:line="240" w:lineRule="auto"/>
              <w:jc w:val="both"/>
              <w:rPr>
                <w:rFonts w:asciiTheme="minorHAnsi" w:hAnsiTheme="minorHAnsi" w:cstheme="minorHAnsi"/>
              </w:rPr>
            </w:pPr>
            <w:r w:rsidRPr="008C252F">
              <w:rPr>
                <w:rFonts w:asciiTheme="minorHAnsi" w:hAnsiTheme="minorHAnsi" w:cstheme="minorHAnsi"/>
              </w:rPr>
              <w:t>Сторожинецька територіальна громада</w:t>
            </w:r>
          </w:p>
        </w:tc>
        <w:tc>
          <w:tcPr>
            <w:tcW w:w="976" w:type="dxa"/>
          </w:tcPr>
          <w:p w:rsidR="007E24C2" w:rsidRDefault="007E24C2" w:rsidP="007E24C2">
            <w:pPr>
              <w:spacing w:after="0" w:line="240" w:lineRule="auto"/>
              <w:jc w:val="both"/>
              <w:rPr>
                <w:rFonts w:asciiTheme="minorHAnsi" w:hAnsiTheme="minorHAnsi" w:cstheme="minorHAnsi"/>
              </w:rPr>
            </w:pPr>
            <w:r>
              <w:rPr>
                <w:rFonts w:asciiTheme="minorHAnsi" w:hAnsiTheme="minorHAnsi" w:cstheme="minorHAnsi"/>
              </w:rPr>
              <w:t>300,0</w:t>
            </w:r>
          </w:p>
        </w:tc>
        <w:tc>
          <w:tcPr>
            <w:tcW w:w="991" w:type="dxa"/>
          </w:tcPr>
          <w:p w:rsidR="007E24C2" w:rsidRPr="008C252F" w:rsidRDefault="007E24C2" w:rsidP="007E24C2">
            <w:pPr>
              <w:spacing w:after="0" w:line="240" w:lineRule="auto"/>
              <w:jc w:val="both"/>
              <w:rPr>
                <w:rFonts w:asciiTheme="minorHAnsi" w:hAnsiTheme="minorHAnsi" w:cstheme="minorHAnsi"/>
              </w:rPr>
            </w:pPr>
            <w:r>
              <w:rPr>
                <w:rFonts w:asciiTheme="minorHAnsi" w:hAnsiTheme="minorHAnsi" w:cstheme="minorHAnsi"/>
              </w:rPr>
              <w:t>0,0</w:t>
            </w:r>
          </w:p>
        </w:tc>
        <w:tc>
          <w:tcPr>
            <w:tcW w:w="1062" w:type="dxa"/>
          </w:tcPr>
          <w:p w:rsidR="007E24C2" w:rsidRPr="008C252F" w:rsidRDefault="007E24C2" w:rsidP="007E24C2">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7E24C2" w:rsidRPr="00FE1B9F" w:rsidRDefault="007E24C2" w:rsidP="007E24C2">
            <w:pPr>
              <w:spacing w:after="0" w:line="240" w:lineRule="auto"/>
              <w:jc w:val="both"/>
              <w:rPr>
                <w:rFonts w:asciiTheme="minorHAnsi" w:hAnsiTheme="minorHAnsi" w:cstheme="minorHAnsi"/>
                <w:bCs/>
              </w:rPr>
            </w:pPr>
            <w:r w:rsidRPr="00FE1B9F">
              <w:rPr>
                <w:rFonts w:asciiTheme="minorHAnsi" w:hAnsiTheme="minorHAnsi" w:cstheme="minorHAnsi"/>
                <w:bCs/>
              </w:rPr>
              <w:t>300,0</w:t>
            </w:r>
          </w:p>
        </w:tc>
      </w:tr>
      <w:tr w:rsidR="007E24C2" w:rsidRPr="008C252F" w:rsidTr="00A635C9">
        <w:trPr>
          <w:trHeight w:val="1536"/>
        </w:trPr>
        <w:tc>
          <w:tcPr>
            <w:tcW w:w="1668" w:type="dxa"/>
            <w:vMerge/>
          </w:tcPr>
          <w:p w:rsidR="007E24C2" w:rsidRPr="000D4020" w:rsidRDefault="007E24C2" w:rsidP="007E24C2">
            <w:pPr>
              <w:pStyle w:val="Default"/>
              <w:jc w:val="both"/>
              <w:rPr>
                <w:rFonts w:asciiTheme="minorHAnsi" w:hAnsiTheme="minorHAnsi" w:cstheme="minorHAnsi"/>
                <w:color w:val="auto"/>
                <w:sz w:val="20"/>
                <w:szCs w:val="20"/>
                <w:lang w:val="uk-UA"/>
              </w:rPr>
            </w:pPr>
          </w:p>
        </w:tc>
        <w:tc>
          <w:tcPr>
            <w:tcW w:w="3119" w:type="dxa"/>
          </w:tcPr>
          <w:p w:rsidR="007E24C2" w:rsidRDefault="007E24C2" w:rsidP="007E24C2">
            <w:pPr>
              <w:spacing w:after="0" w:line="240" w:lineRule="auto"/>
            </w:pPr>
            <w:r w:rsidRPr="005124CD">
              <w:t>3.4.1.</w:t>
            </w:r>
            <w:r>
              <w:t>10</w:t>
            </w:r>
            <w:r w:rsidRPr="005124CD">
              <w:t xml:space="preserve">. </w:t>
            </w:r>
            <w:r>
              <w:t>Будівництво котельні на дровах та заміна вікон в Філії «Старожадівська гімназія» Опорного закладу Старожадівський ліцей в с.Стара Жадова</w:t>
            </w:r>
          </w:p>
        </w:tc>
        <w:tc>
          <w:tcPr>
            <w:tcW w:w="1434" w:type="dxa"/>
          </w:tcPr>
          <w:p w:rsidR="007E24C2" w:rsidRPr="008C252F" w:rsidRDefault="007E24C2" w:rsidP="007E24C2">
            <w:pPr>
              <w:spacing w:after="0" w:line="240" w:lineRule="auto"/>
              <w:jc w:val="both"/>
              <w:rPr>
                <w:rFonts w:asciiTheme="minorHAnsi" w:hAnsiTheme="minorHAnsi" w:cstheme="minorHAnsi"/>
              </w:rPr>
            </w:pPr>
            <w:r w:rsidRPr="008C252F">
              <w:rPr>
                <w:rFonts w:asciiTheme="minorHAnsi" w:hAnsiTheme="minorHAnsi" w:cstheme="minorHAnsi"/>
              </w:rPr>
              <w:t>Сторожинецька територіальна громада</w:t>
            </w:r>
          </w:p>
        </w:tc>
        <w:tc>
          <w:tcPr>
            <w:tcW w:w="976" w:type="dxa"/>
          </w:tcPr>
          <w:p w:rsidR="007E24C2" w:rsidRDefault="007E24C2" w:rsidP="007E24C2">
            <w:pPr>
              <w:spacing w:after="0" w:line="240" w:lineRule="auto"/>
              <w:jc w:val="both"/>
              <w:rPr>
                <w:rFonts w:asciiTheme="minorHAnsi" w:hAnsiTheme="minorHAnsi" w:cstheme="minorHAnsi"/>
              </w:rPr>
            </w:pPr>
            <w:r>
              <w:rPr>
                <w:rFonts w:asciiTheme="minorHAnsi" w:hAnsiTheme="minorHAnsi" w:cstheme="minorHAnsi"/>
              </w:rPr>
              <w:t>1000,0</w:t>
            </w:r>
          </w:p>
        </w:tc>
        <w:tc>
          <w:tcPr>
            <w:tcW w:w="991" w:type="dxa"/>
          </w:tcPr>
          <w:p w:rsidR="007E24C2" w:rsidRPr="008C252F" w:rsidRDefault="007E24C2" w:rsidP="007E24C2">
            <w:pPr>
              <w:spacing w:after="0" w:line="240" w:lineRule="auto"/>
              <w:jc w:val="both"/>
              <w:rPr>
                <w:rFonts w:asciiTheme="minorHAnsi" w:hAnsiTheme="minorHAnsi" w:cstheme="minorHAnsi"/>
              </w:rPr>
            </w:pPr>
            <w:r>
              <w:rPr>
                <w:rFonts w:asciiTheme="minorHAnsi" w:hAnsiTheme="minorHAnsi" w:cstheme="minorHAnsi"/>
              </w:rPr>
              <w:t>500,0</w:t>
            </w:r>
          </w:p>
        </w:tc>
        <w:tc>
          <w:tcPr>
            <w:tcW w:w="1062" w:type="dxa"/>
          </w:tcPr>
          <w:p w:rsidR="007E24C2" w:rsidRPr="008C252F" w:rsidRDefault="007E24C2" w:rsidP="007E24C2">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7E24C2" w:rsidRPr="00FE1B9F" w:rsidRDefault="007E24C2" w:rsidP="007E24C2">
            <w:pPr>
              <w:spacing w:after="0" w:line="240" w:lineRule="auto"/>
              <w:jc w:val="both"/>
              <w:rPr>
                <w:rFonts w:asciiTheme="minorHAnsi" w:hAnsiTheme="minorHAnsi" w:cstheme="minorHAnsi"/>
                <w:bCs/>
              </w:rPr>
            </w:pPr>
            <w:r w:rsidRPr="00FE1B9F">
              <w:rPr>
                <w:rFonts w:asciiTheme="minorHAnsi" w:hAnsiTheme="minorHAnsi" w:cstheme="minorHAnsi"/>
                <w:bCs/>
              </w:rPr>
              <w:t>1500,0</w:t>
            </w:r>
          </w:p>
        </w:tc>
      </w:tr>
      <w:tr w:rsidR="00A635C9" w:rsidRPr="008C252F" w:rsidTr="00A635C9">
        <w:trPr>
          <w:trHeight w:val="965"/>
        </w:trPr>
        <w:tc>
          <w:tcPr>
            <w:tcW w:w="1668" w:type="dxa"/>
            <w:vMerge/>
          </w:tcPr>
          <w:p w:rsidR="00A635C9" w:rsidRPr="000D4020" w:rsidRDefault="00A635C9" w:rsidP="007E24C2">
            <w:pPr>
              <w:pStyle w:val="Default"/>
              <w:jc w:val="both"/>
              <w:rPr>
                <w:rFonts w:asciiTheme="minorHAnsi" w:hAnsiTheme="minorHAnsi" w:cstheme="minorHAnsi"/>
                <w:color w:val="auto"/>
                <w:sz w:val="20"/>
                <w:szCs w:val="20"/>
                <w:lang w:val="uk-UA"/>
              </w:rPr>
            </w:pPr>
          </w:p>
        </w:tc>
        <w:tc>
          <w:tcPr>
            <w:tcW w:w="3119" w:type="dxa"/>
          </w:tcPr>
          <w:p w:rsidR="00A635C9" w:rsidRPr="005124CD" w:rsidRDefault="00A635C9" w:rsidP="007E24C2">
            <w:pPr>
              <w:spacing w:after="0" w:line="240" w:lineRule="auto"/>
            </w:pPr>
            <w:r w:rsidRPr="005124CD">
              <w:t>3.4.1.</w:t>
            </w:r>
            <w:r>
              <w:t>11</w:t>
            </w:r>
            <w:r w:rsidRPr="005124CD">
              <w:t xml:space="preserve">. </w:t>
            </w:r>
            <w:r w:rsidRPr="00481422">
              <w:t>Програма оздоровлення та відпочинку дітей Сторожинецької міської територіальної громади</w:t>
            </w:r>
          </w:p>
        </w:tc>
        <w:tc>
          <w:tcPr>
            <w:tcW w:w="1434" w:type="dxa"/>
          </w:tcPr>
          <w:p w:rsidR="00A635C9" w:rsidRPr="008C252F" w:rsidRDefault="00A635C9" w:rsidP="007E24C2">
            <w:pPr>
              <w:spacing w:after="0" w:line="240" w:lineRule="auto"/>
              <w:jc w:val="both"/>
              <w:rPr>
                <w:rFonts w:asciiTheme="minorHAnsi" w:hAnsiTheme="minorHAnsi" w:cstheme="minorHAnsi"/>
              </w:rPr>
            </w:pPr>
            <w:r w:rsidRPr="00481422">
              <w:rPr>
                <w:rFonts w:asciiTheme="minorHAnsi" w:hAnsiTheme="minorHAnsi" w:cstheme="minorHAnsi"/>
              </w:rPr>
              <w:t>Сторожинецька територіальна громада</w:t>
            </w:r>
          </w:p>
        </w:tc>
        <w:tc>
          <w:tcPr>
            <w:tcW w:w="4005" w:type="dxa"/>
            <w:gridSpan w:val="4"/>
          </w:tcPr>
          <w:p w:rsidR="00A635C9" w:rsidRPr="00FE1B9F" w:rsidRDefault="00A635C9" w:rsidP="007E24C2">
            <w:pPr>
              <w:spacing w:after="0" w:line="240" w:lineRule="auto"/>
              <w:jc w:val="both"/>
              <w:rPr>
                <w:rFonts w:asciiTheme="minorHAnsi" w:hAnsiTheme="minorHAnsi" w:cstheme="minorHAnsi"/>
                <w:bCs/>
              </w:rPr>
            </w:pPr>
            <w:r w:rsidRPr="007E24C2">
              <w:rPr>
                <w:rFonts w:asciiTheme="minorHAnsi" w:hAnsiTheme="minorHAnsi" w:cstheme="minorHAnsi"/>
                <w:sz w:val="16"/>
                <w:szCs w:val="16"/>
              </w:rPr>
              <w:t>Обсяг фінансування – відповідно до Програми, що буде прийнята на 2023р. та наступні роки</w:t>
            </w:r>
          </w:p>
        </w:tc>
      </w:tr>
      <w:tr w:rsidR="006C616D" w:rsidRPr="008C252F" w:rsidTr="00855519">
        <w:trPr>
          <w:trHeight w:val="1087"/>
        </w:trPr>
        <w:tc>
          <w:tcPr>
            <w:tcW w:w="1668" w:type="dxa"/>
            <w:vMerge w:val="restart"/>
          </w:tcPr>
          <w:p w:rsidR="006C616D" w:rsidRPr="000D4020" w:rsidRDefault="006C616D" w:rsidP="007E24C2">
            <w:pPr>
              <w:pStyle w:val="Default"/>
              <w:jc w:val="both"/>
              <w:rPr>
                <w:rFonts w:asciiTheme="minorHAnsi" w:hAnsiTheme="minorHAnsi" w:cstheme="minorHAnsi"/>
                <w:color w:val="auto"/>
                <w:sz w:val="20"/>
                <w:szCs w:val="20"/>
                <w:lang w:val="uk-UA"/>
              </w:rPr>
            </w:pPr>
          </w:p>
        </w:tc>
        <w:tc>
          <w:tcPr>
            <w:tcW w:w="3119" w:type="dxa"/>
          </w:tcPr>
          <w:p w:rsidR="006C616D" w:rsidRPr="005124CD" w:rsidRDefault="006C616D" w:rsidP="007E24C2">
            <w:pPr>
              <w:spacing w:after="0" w:line="240" w:lineRule="auto"/>
            </w:pPr>
            <w:r w:rsidRPr="005124CD">
              <w:t>3.4.1.</w:t>
            </w:r>
            <w:r>
              <w:t>12</w:t>
            </w:r>
            <w:r w:rsidRPr="005124CD">
              <w:t xml:space="preserve">. </w:t>
            </w:r>
            <w:r w:rsidRPr="00481422">
              <w:t>Комплексна програма "ВЧИТЕЛЬ" Сторожинецької міської ради</w:t>
            </w:r>
          </w:p>
        </w:tc>
        <w:tc>
          <w:tcPr>
            <w:tcW w:w="1434" w:type="dxa"/>
          </w:tcPr>
          <w:p w:rsidR="006C616D" w:rsidRPr="008C252F" w:rsidRDefault="006C616D" w:rsidP="007E24C2">
            <w:pPr>
              <w:spacing w:after="0" w:line="240" w:lineRule="auto"/>
              <w:jc w:val="both"/>
              <w:rPr>
                <w:rFonts w:asciiTheme="minorHAnsi" w:hAnsiTheme="minorHAnsi" w:cstheme="minorHAnsi"/>
              </w:rPr>
            </w:pPr>
            <w:r w:rsidRPr="00481422">
              <w:rPr>
                <w:rFonts w:asciiTheme="minorHAnsi" w:hAnsiTheme="minorHAnsi" w:cstheme="minorHAnsi"/>
              </w:rPr>
              <w:t>Сторожинецька територіальна громада</w:t>
            </w:r>
          </w:p>
        </w:tc>
        <w:tc>
          <w:tcPr>
            <w:tcW w:w="4005" w:type="dxa"/>
            <w:gridSpan w:val="4"/>
          </w:tcPr>
          <w:p w:rsidR="006C616D" w:rsidRPr="00FE1B9F" w:rsidRDefault="006C616D" w:rsidP="007E24C2">
            <w:pPr>
              <w:spacing w:after="0" w:line="240" w:lineRule="auto"/>
              <w:jc w:val="both"/>
              <w:rPr>
                <w:rFonts w:asciiTheme="minorHAnsi" w:hAnsiTheme="minorHAnsi" w:cstheme="minorHAnsi"/>
                <w:bCs/>
              </w:rPr>
            </w:pPr>
            <w:r w:rsidRPr="007E24C2">
              <w:rPr>
                <w:rFonts w:asciiTheme="minorHAnsi" w:hAnsiTheme="minorHAnsi" w:cstheme="minorHAnsi"/>
                <w:sz w:val="16"/>
                <w:szCs w:val="16"/>
              </w:rPr>
              <w:t>Обсяг фінансування – відповідно до Програми, що буде прийнята на 2023р. та наступні роки</w:t>
            </w:r>
          </w:p>
        </w:tc>
      </w:tr>
      <w:tr w:rsidR="007E24C2" w:rsidRPr="008C252F" w:rsidTr="0084311C">
        <w:trPr>
          <w:trHeight w:val="1981"/>
        </w:trPr>
        <w:tc>
          <w:tcPr>
            <w:tcW w:w="1668" w:type="dxa"/>
            <w:vMerge/>
          </w:tcPr>
          <w:p w:rsidR="007E24C2" w:rsidRPr="000D4020" w:rsidRDefault="007E24C2" w:rsidP="007E24C2">
            <w:pPr>
              <w:pStyle w:val="Default"/>
              <w:jc w:val="both"/>
              <w:rPr>
                <w:rFonts w:asciiTheme="minorHAnsi" w:hAnsiTheme="minorHAnsi" w:cstheme="minorHAnsi"/>
                <w:color w:val="auto"/>
                <w:sz w:val="20"/>
                <w:szCs w:val="20"/>
                <w:lang w:val="uk-UA"/>
              </w:rPr>
            </w:pPr>
          </w:p>
        </w:tc>
        <w:tc>
          <w:tcPr>
            <w:tcW w:w="3119" w:type="dxa"/>
          </w:tcPr>
          <w:p w:rsidR="007E24C2" w:rsidRPr="005124CD" w:rsidRDefault="007E24C2" w:rsidP="007E24C2">
            <w:pPr>
              <w:spacing w:after="0" w:line="240" w:lineRule="auto"/>
            </w:pPr>
            <w:r w:rsidRPr="005124CD">
              <w:t>3.4.1.</w:t>
            </w:r>
            <w:r>
              <w:t>13</w:t>
            </w:r>
            <w:r w:rsidRPr="005124CD">
              <w:t xml:space="preserve">. </w:t>
            </w:r>
            <w:r w:rsidRPr="00A5729C">
              <w:t>Компексна програма навчання,підтримки та розвитку обдарованих дітей Сторожинецької міської територіальної громади "Творча обдарованість" на 2021-2023 роки</w:t>
            </w:r>
          </w:p>
        </w:tc>
        <w:tc>
          <w:tcPr>
            <w:tcW w:w="1434" w:type="dxa"/>
          </w:tcPr>
          <w:p w:rsidR="007E24C2" w:rsidRPr="008C252F" w:rsidRDefault="007E24C2" w:rsidP="007E24C2">
            <w:pPr>
              <w:spacing w:after="0" w:line="240" w:lineRule="auto"/>
              <w:jc w:val="both"/>
              <w:rPr>
                <w:rFonts w:asciiTheme="minorHAnsi" w:hAnsiTheme="minorHAnsi" w:cstheme="minorHAnsi"/>
              </w:rPr>
            </w:pPr>
            <w:r w:rsidRPr="00481422">
              <w:rPr>
                <w:rFonts w:asciiTheme="minorHAnsi" w:hAnsiTheme="minorHAnsi" w:cstheme="minorHAnsi"/>
              </w:rPr>
              <w:t>Сторожинецька територіальна громада</w:t>
            </w:r>
          </w:p>
        </w:tc>
        <w:tc>
          <w:tcPr>
            <w:tcW w:w="976" w:type="dxa"/>
          </w:tcPr>
          <w:p w:rsidR="007E24C2" w:rsidRDefault="007E24C2" w:rsidP="007E24C2">
            <w:pPr>
              <w:spacing w:after="0" w:line="240" w:lineRule="auto"/>
              <w:jc w:val="both"/>
              <w:rPr>
                <w:rFonts w:asciiTheme="minorHAnsi" w:hAnsiTheme="minorHAnsi" w:cstheme="minorHAnsi"/>
              </w:rPr>
            </w:pPr>
            <w:r>
              <w:rPr>
                <w:rFonts w:asciiTheme="minorHAnsi" w:hAnsiTheme="minorHAnsi" w:cstheme="minorHAnsi"/>
              </w:rPr>
              <w:t>307,0</w:t>
            </w:r>
          </w:p>
        </w:tc>
        <w:tc>
          <w:tcPr>
            <w:tcW w:w="991" w:type="dxa"/>
          </w:tcPr>
          <w:p w:rsidR="007E24C2" w:rsidRDefault="007E24C2" w:rsidP="007E24C2">
            <w:pPr>
              <w:spacing w:after="0" w:line="240" w:lineRule="auto"/>
              <w:jc w:val="both"/>
              <w:rPr>
                <w:rFonts w:asciiTheme="minorHAnsi" w:hAnsiTheme="minorHAnsi" w:cstheme="minorHAnsi"/>
              </w:rPr>
            </w:pPr>
            <w:r>
              <w:rPr>
                <w:rFonts w:asciiTheme="minorHAnsi" w:hAnsiTheme="minorHAnsi" w:cstheme="minorHAnsi"/>
              </w:rPr>
              <w:t>0,0</w:t>
            </w:r>
          </w:p>
        </w:tc>
        <w:tc>
          <w:tcPr>
            <w:tcW w:w="1062" w:type="dxa"/>
          </w:tcPr>
          <w:p w:rsidR="007E24C2" w:rsidRDefault="007E24C2" w:rsidP="007E24C2">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7E24C2" w:rsidRPr="00FE1B9F" w:rsidRDefault="007E24C2" w:rsidP="007E24C2">
            <w:pPr>
              <w:spacing w:after="0" w:line="240" w:lineRule="auto"/>
              <w:jc w:val="both"/>
              <w:rPr>
                <w:rFonts w:asciiTheme="minorHAnsi" w:hAnsiTheme="minorHAnsi" w:cstheme="minorHAnsi"/>
                <w:bCs/>
              </w:rPr>
            </w:pPr>
            <w:r>
              <w:rPr>
                <w:rFonts w:asciiTheme="minorHAnsi" w:hAnsiTheme="minorHAnsi" w:cstheme="minorHAnsi"/>
                <w:bCs/>
              </w:rPr>
              <w:t>307,0</w:t>
            </w:r>
          </w:p>
        </w:tc>
      </w:tr>
      <w:tr w:rsidR="007E24C2" w:rsidRPr="008C252F" w:rsidTr="002F6F6A">
        <w:trPr>
          <w:trHeight w:val="1458"/>
        </w:trPr>
        <w:tc>
          <w:tcPr>
            <w:tcW w:w="1668" w:type="dxa"/>
            <w:vMerge/>
          </w:tcPr>
          <w:p w:rsidR="007E24C2" w:rsidRPr="000D4020" w:rsidRDefault="007E24C2" w:rsidP="007E24C2">
            <w:pPr>
              <w:pStyle w:val="Default"/>
              <w:jc w:val="both"/>
              <w:rPr>
                <w:rFonts w:asciiTheme="minorHAnsi" w:hAnsiTheme="minorHAnsi" w:cstheme="minorHAnsi"/>
                <w:color w:val="auto"/>
                <w:sz w:val="20"/>
                <w:szCs w:val="20"/>
                <w:lang w:val="uk-UA"/>
              </w:rPr>
            </w:pPr>
          </w:p>
        </w:tc>
        <w:tc>
          <w:tcPr>
            <w:tcW w:w="3119" w:type="dxa"/>
          </w:tcPr>
          <w:p w:rsidR="007E24C2" w:rsidRPr="005124CD" w:rsidRDefault="007E24C2" w:rsidP="007E24C2">
            <w:pPr>
              <w:spacing w:after="0" w:line="240" w:lineRule="auto"/>
            </w:pPr>
            <w:r w:rsidRPr="005124CD">
              <w:t>3.4.1.</w:t>
            </w:r>
            <w:r>
              <w:t>14</w:t>
            </w:r>
            <w:r w:rsidRPr="005124CD">
              <w:t xml:space="preserve">. </w:t>
            </w:r>
            <w:r w:rsidRPr="004B6E48">
              <w:t>Програма фінансової підтримки КУ "Сторожинецький інклюзивно-ресурсний центр" Сторожинецької міської ради на 2022-2024 роки</w:t>
            </w:r>
          </w:p>
        </w:tc>
        <w:tc>
          <w:tcPr>
            <w:tcW w:w="1434" w:type="dxa"/>
          </w:tcPr>
          <w:p w:rsidR="007E24C2" w:rsidRPr="008C252F" w:rsidRDefault="007E24C2" w:rsidP="007E24C2">
            <w:pPr>
              <w:spacing w:after="0" w:line="240" w:lineRule="auto"/>
              <w:jc w:val="both"/>
              <w:rPr>
                <w:rFonts w:asciiTheme="minorHAnsi" w:hAnsiTheme="minorHAnsi" w:cstheme="minorHAnsi"/>
              </w:rPr>
            </w:pPr>
            <w:r w:rsidRPr="00481422">
              <w:rPr>
                <w:rFonts w:asciiTheme="minorHAnsi" w:hAnsiTheme="minorHAnsi" w:cstheme="minorHAnsi"/>
              </w:rPr>
              <w:t>Сторожинецька територіальна громада</w:t>
            </w:r>
          </w:p>
        </w:tc>
        <w:tc>
          <w:tcPr>
            <w:tcW w:w="976" w:type="dxa"/>
          </w:tcPr>
          <w:p w:rsidR="007E24C2" w:rsidRDefault="007E24C2" w:rsidP="007E24C2">
            <w:pPr>
              <w:spacing w:after="0" w:line="240" w:lineRule="auto"/>
              <w:jc w:val="both"/>
              <w:rPr>
                <w:rFonts w:asciiTheme="minorHAnsi" w:hAnsiTheme="minorHAnsi" w:cstheme="minorHAnsi"/>
              </w:rPr>
            </w:pPr>
            <w:r>
              <w:rPr>
                <w:rFonts w:asciiTheme="minorHAnsi" w:hAnsiTheme="minorHAnsi" w:cstheme="minorHAnsi"/>
              </w:rPr>
              <w:t>332,3</w:t>
            </w:r>
          </w:p>
        </w:tc>
        <w:tc>
          <w:tcPr>
            <w:tcW w:w="991" w:type="dxa"/>
          </w:tcPr>
          <w:p w:rsidR="007E24C2" w:rsidRDefault="007E24C2" w:rsidP="007E24C2">
            <w:pPr>
              <w:spacing w:after="0" w:line="240" w:lineRule="auto"/>
              <w:jc w:val="both"/>
              <w:rPr>
                <w:rFonts w:asciiTheme="minorHAnsi" w:hAnsiTheme="minorHAnsi" w:cstheme="minorHAnsi"/>
              </w:rPr>
            </w:pPr>
            <w:r>
              <w:rPr>
                <w:rFonts w:asciiTheme="minorHAnsi" w:hAnsiTheme="minorHAnsi" w:cstheme="minorHAnsi"/>
              </w:rPr>
              <w:t>345,9</w:t>
            </w:r>
          </w:p>
        </w:tc>
        <w:tc>
          <w:tcPr>
            <w:tcW w:w="1062" w:type="dxa"/>
          </w:tcPr>
          <w:p w:rsidR="007E24C2" w:rsidRDefault="007E24C2" w:rsidP="007E24C2">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7E24C2" w:rsidRPr="00FE1B9F" w:rsidRDefault="007E24C2" w:rsidP="007E24C2">
            <w:pPr>
              <w:spacing w:after="0" w:line="240" w:lineRule="auto"/>
              <w:jc w:val="both"/>
              <w:rPr>
                <w:rFonts w:asciiTheme="minorHAnsi" w:hAnsiTheme="minorHAnsi" w:cstheme="minorHAnsi"/>
                <w:bCs/>
              </w:rPr>
            </w:pPr>
            <w:r>
              <w:rPr>
                <w:rFonts w:asciiTheme="minorHAnsi" w:hAnsiTheme="minorHAnsi" w:cstheme="minorHAnsi"/>
                <w:bCs/>
              </w:rPr>
              <w:t>678,2</w:t>
            </w:r>
          </w:p>
        </w:tc>
      </w:tr>
      <w:tr w:rsidR="006C616D" w:rsidRPr="008C252F" w:rsidTr="00855519">
        <w:trPr>
          <w:trHeight w:val="1346"/>
        </w:trPr>
        <w:tc>
          <w:tcPr>
            <w:tcW w:w="1668" w:type="dxa"/>
            <w:vMerge/>
          </w:tcPr>
          <w:p w:rsidR="006C616D" w:rsidRPr="000D4020" w:rsidRDefault="006C616D" w:rsidP="007E24C2">
            <w:pPr>
              <w:pStyle w:val="Default"/>
              <w:jc w:val="both"/>
              <w:rPr>
                <w:rFonts w:asciiTheme="minorHAnsi" w:hAnsiTheme="minorHAnsi" w:cstheme="minorHAnsi"/>
                <w:color w:val="auto"/>
                <w:sz w:val="20"/>
                <w:szCs w:val="20"/>
                <w:lang w:val="uk-UA"/>
              </w:rPr>
            </w:pPr>
          </w:p>
        </w:tc>
        <w:tc>
          <w:tcPr>
            <w:tcW w:w="3119" w:type="dxa"/>
          </w:tcPr>
          <w:p w:rsidR="006C616D" w:rsidRPr="00070575" w:rsidRDefault="006C616D" w:rsidP="007E24C2">
            <w:pPr>
              <w:spacing w:after="0" w:line="240" w:lineRule="auto"/>
            </w:pPr>
            <w:r w:rsidRPr="00070575">
              <w:t>3.4.1.1</w:t>
            </w:r>
            <w:r>
              <w:t>5</w:t>
            </w:r>
            <w:r w:rsidRPr="00070575">
              <w:t>. Добудова Зруб-Комарівської гімназії в с.Зруб-Комарівський Чернівецького району, Чернівецької області</w:t>
            </w:r>
          </w:p>
        </w:tc>
        <w:tc>
          <w:tcPr>
            <w:tcW w:w="1434" w:type="dxa"/>
          </w:tcPr>
          <w:p w:rsidR="006C616D" w:rsidRPr="00070575" w:rsidRDefault="006C616D" w:rsidP="007E24C2">
            <w:pPr>
              <w:spacing w:after="0" w:line="240" w:lineRule="auto"/>
              <w:jc w:val="both"/>
              <w:rPr>
                <w:rFonts w:asciiTheme="minorHAnsi" w:hAnsiTheme="minorHAnsi" w:cstheme="minorHAnsi"/>
              </w:rPr>
            </w:pPr>
            <w:r w:rsidRPr="00070575">
              <w:rPr>
                <w:rFonts w:asciiTheme="minorHAnsi" w:hAnsiTheme="minorHAnsi" w:cstheme="minorHAnsi"/>
              </w:rPr>
              <w:t>Сторожинецька територіальна громада</w:t>
            </w:r>
          </w:p>
        </w:tc>
        <w:tc>
          <w:tcPr>
            <w:tcW w:w="4005" w:type="dxa"/>
            <w:gridSpan w:val="4"/>
          </w:tcPr>
          <w:p w:rsidR="006C616D" w:rsidRPr="00487C46" w:rsidRDefault="006C616D" w:rsidP="007E24C2">
            <w:pPr>
              <w:spacing w:after="0" w:line="240" w:lineRule="auto"/>
              <w:jc w:val="both"/>
              <w:rPr>
                <w:rFonts w:asciiTheme="minorHAnsi" w:hAnsiTheme="minorHAnsi" w:cstheme="minorHAnsi"/>
                <w:bCs/>
                <w:color w:val="FF0000"/>
              </w:rPr>
            </w:pPr>
            <w:r>
              <w:rPr>
                <w:rFonts w:asciiTheme="minorHAnsi" w:hAnsiTheme="minorHAnsi" w:cstheme="minorHAnsi"/>
              </w:rPr>
              <w:t>Розмір фінансування – відповідно</w:t>
            </w:r>
            <w:r w:rsidR="00580FE3">
              <w:rPr>
                <w:rFonts w:asciiTheme="minorHAnsi" w:hAnsiTheme="minorHAnsi" w:cstheme="minorHAnsi"/>
              </w:rPr>
              <w:t xml:space="preserve"> </w:t>
            </w:r>
            <w:r>
              <w:rPr>
                <w:rFonts w:asciiTheme="minorHAnsi" w:hAnsiTheme="minorHAnsi" w:cstheme="minorHAnsi"/>
              </w:rPr>
              <w:t>до розробленої та затвердженої ПКД</w:t>
            </w:r>
          </w:p>
        </w:tc>
      </w:tr>
      <w:tr w:rsidR="007E24C2" w:rsidRPr="008C252F" w:rsidTr="007E24C2">
        <w:trPr>
          <w:trHeight w:val="1087"/>
        </w:trPr>
        <w:tc>
          <w:tcPr>
            <w:tcW w:w="1668" w:type="dxa"/>
            <w:vMerge/>
          </w:tcPr>
          <w:p w:rsidR="007E24C2" w:rsidRPr="000D4020" w:rsidRDefault="007E24C2" w:rsidP="007E24C2">
            <w:pPr>
              <w:pStyle w:val="Default"/>
              <w:jc w:val="both"/>
              <w:rPr>
                <w:rFonts w:asciiTheme="minorHAnsi" w:hAnsiTheme="minorHAnsi" w:cstheme="minorHAnsi"/>
                <w:color w:val="auto"/>
                <w:sz w:val="20"/>
                <w:szCs w:val="20"/>
                <w:lang w:val="uk-UA"/>
              </w:rPr>
            </w:pPr>
          </w:p>
        </w:tc>
        <w:tc>
          <w:tcPr>
            <w:tcW w:w="3119" w:type="dxa"/>
          </w:tcPr>
          <w:p w:rsidR="007E24C2" w:rsidRPr="007E24C2" w:rsidRDefault="007E24C2" w:rsidP="007E24C2">
            <w:pPr>
              <w:spacing w:after="0" w:line="240" w:lineRule="auto"/>
            </w:pPr>
            <w:r w:rsidRPr="007E24C2">
              <w:t xml:space="preserve">3.4.1.16. Облаштування ресурсної кімнати для осіб з ООП в КУ «Сторожинецький інклюзивно-ресурсний центр» </w:t>
            </w:r>
          </w:p>
        </w:tc>
        <w:tc>
          <w:tcPr>
            <w:tcW w:w="1434" w:type="dxa"/>
          </w:tcPr>
          <w:p w:rsidR="007E24C2" w:rsidRPr="007E24C2" w:rsidRDefault="007E24C2" w:rsidP="007E24C2">
            <w:pPr>
              <w:spacing w:after="0" w:line="240" w:lineRule="auto"/>
              <w:jc w:val="both"/>
              <w:rPr>
                <w:rFonts w:asciiTheme="minorHAnsi" w:hAnsiTheme="minorHAnsi" w:cstheme="minorHAnsi"/>
              </w:rPr>
            </w:pPr>
            <w:r w:rsidRPr="007E24C2">
              <w:rPr>
                <w:rFonts w:asciiTheme="minorHAnsi" w:hAnsiTheme="minorHAnsi" w:cstheme="minorHAnsi"/>
              </w:rPr>
              <w:t>Сторожинецька територіальна громада</w:t>
            </w:r>
          </w:p>
        </w:tc>
        <w:tc>
          <w:tcPr>
            <w:tcW w:w="976" w:type="dxa"/>
          </w:tcPr>
          <w:p w:rsidR="007E24C2" w:rsidRPr="007E24C2" w:rsidRDefault="007E24C2" w:rsidP="007E24C2">
            <w:pPr>
              <w:spacing w:after="0" w:line="240" w:lineRule="auto"/>
              <w:jc w:val="both"/>
              <w:rPr>
                <w:rFonts w:asciiTheme="minorHAnsi" w:hAnsiTheme="minorHAnsi" w:cstheme="minorHAnsi"/>
              </w:rPr>
            </w:pPr>
            <w:r w:rsidRPr="007E24C2">
              <w:rPr>
                <w:rFonts w:asciiTheme="minorHAnsi" w:hAnsiTheme="minorHAnsi" w:cstheme="minorHAnsi"/>
              </w:rPr>
              <w:t>168,0</w:t>
            </w:r>
          </w:p>
        </w:tc>
        <w:tc>
          <w:tcPr>
            <w:tcW w:w="991" w:type="dxa"/>
          </w:tcPr>
          <w:p w:rsidR="007E24C2" w:rsidRPr="007E24C2" w:rsidRDefault="007E24C2" w:rsidP="007E24C2">
            <w:pPr>
              <w:spacing w:after="0" w:line="240" w:lineRule="auto"/>
              <w:jc w:val="both"/>
              <w:rPr>
                <w:rFonts w:asciiTheme="minorHAnsi" w:hAnsiTheme="minorHAnsi" w:cstheme="minorHAnsi"/>
              </w:rPr>
            </w:pPr>
            <w:r w:rsidRPr="007E24C2">
              <w:rPr>
                <w:rFonts w:asciiTheme="minorHAnsi" w:hAnsiTheme="minorHAnsi" w:cstheme="minorHAnsi"/>
              </w:rPr>
              <w:t>0,0</w:t>
            </w:r>
          </w:p>
        </w:tc>
        <w:tc>
          <w:tcPr>
            <w:tcW w:w="1062" w:type="dxa"/>
          </w:tcPr>
          <w:p w:rsidR="007E24C2" w:rsidRPr="007E24C2" w:rsidRDefault="007E24C2" w:rsidP="007E24C2">
            <w:pPr>
              <w:spacing w:after="0" w:line="240" w:lineRule="auto"/>
              <w:jc w:val="both"/>
              <w:rPr>
                <w:rFonts w:asciiTheme="minorHAnsi" w:hAnsiTheme="minorHAnsi" w:cstheme="minorHAnsi"/>
              </w:rPr>
            </w:pPr>
            <w:r w:rsidRPr="007E24C2">
              <w:rPr>
                <w:rFonts w:asciiTheme="minorHAnsi" w:hAnsiTheme="minorHAnsi" w:cstheme="minorHAnsi"/>
              </w:rPr>
              <w:t>0,0</w:t>
            </w:r>
          </w:p>
        </w:tc>
        <w:tc>
          <w:tcPr>
            <w:tcW w:w="976" w:type="dxa"/>
          </w:tcPr>
          <w:p w:rsidR="007E24C2" w:rsidRPr="007E24C2" w:rsidRDefault="007E24C2" w:rsidP="007E24C2">
            <w:pPr>
              <w:spacing w:after="0" w:line="240" w:lineRule="auto"/>
              <w:jc w:val="both"/>
              <w:rPr>
                <w:rFonts w:asciiTheme="minorHAnsi" w:hAnsiTheme="minorHAnsi" w:cstheme="minorHAnsi"/>
                <w:bCs/>
              </w:rPr>
            </w:pPr>
            <w:r w:rsidRPr="007E24C2">
              <w:rPr>
                <w:rFonts w:asciiTheme="minorHAnsi" w:hAnsiTheme="minorHAnsi" w:cstheme="minorHAnsi"/>
                <w:bCs/>
              </w:rPr>
              <w:t>168,0</w:t>
            </w:r>
          </w:p>
        </w:tc>
      </w:tr>
      <w:tr w:rsidR="007E24C2" w:rsidRPr="008C252F" w:rsidTr="0084311C">
        <w:trPr>
          <w:trHeight w:val="1346"/>
        </w:trPr>
        <w:tc>
          <w:tcPr>
            <w:tcW w:w="1668" w:type="dxa"/>
            <w:vMerge w:val="restart"/>
          </w:tcPr>
          <w:p w:rsidR="007E24C2" w:rsidRPr="000D4020" w:rsidRDefault="007E24C2" w:rsidP="007E24C2">
            <w:pPr>
              <w:pStyle w:val="Default"/>
              <w:jc w:val="both"/>
              <w:rPr>
                <w:rFonts w:asciiTheme="minorHAnsi" w:hAnsiTheme="minorHAnsi" w:cstheme="minorHAnsi"/>
                <w:color w:val="auto"/>
                <w:sz w:val="20"/>
                <w:szCs w:val="20"/>
                <w:lang w:val="uk-UA"/>
              </w:rPr>
            </w:pPr>
          </w:p>
        </w:tc>
        <w:tc>
          <w:tcPr>
            <w:tcW w:w="3119" w:type="dxa"/>
          </w:tcPr>
          <w:p w:rsidR="007E24C2" w:rsidRPr="007E24C2" w:rsidRDefault="007E24C2" w:rsidP="007E24C2">
            <w:pPr>
              <w:spacing w:after="0" w:line="240" w:lineRule="auto"/>
            </w:pPr>
            <w:r w:rsidRPr="007E24C2">
              <w:t xml:space="preserve">3.4.1.17. Поточний ремонт системи теплопостачання зовнішніх мереж будівлі Зруб-Комарівської гімназії Сторожинецької міської ради в с.Зруб-Комарівський Чернівецького району, Чернівецької області </w:t>
            </w:r>
          </w:p>
        </w:tc>
        <w:tc>
          <w:tcPr>
            <w:tcW w:w="1434" w:type="dxa"/>
          </w:tcPr>
          <w:p w:rsidR="007E24C2" w:rsidRPr="007E24C2" w:rsidRDefault="007E24C2" w:rsidP="007E24C2">
            <w:pPr>
              <w:spacing w:after="0" w:line="240" w:lineRule="auto"/>
            </w:pPr>
            <w:r w:rsidRPr="007E24C2">
              <w:t>Сторожинецька територіальна громада</w:t>
            </w:r>
          </w:p>
        </w:tc>
        <w:tc>
          <w:tcPr>
            <w:tcW w:w="976" w:type="dxa"/>
          </w:tcPr>
          <w:p w:rsidR="007E24C2" w:rsidRPr="007E24C2" w:rsidRDefault="007E24C2" w:rsidP="007E24C2">
            <w:pPr>
              <w:spacing w:after="0" w:line="240" w:lineRule="auto"/>
              <w:jc w:val="both"/>
              <w:rPr>
                <w:rFonts w:asciiTheme="minorHAnsi" w:hAnsiTheme="minorHAnsi" w:cstheme="minorHAnsi"/>
              </w:rPr>
            </w:pPr>
            <w:r w:rsidRPr="007E24C2">
              <w:rPr>
                <w:rFonts w:asciiTheme="minorHAnsi" w:hAnsiTheme="minorHAnsi" w:cstheme="minorHAnsi"/>
              </w:rPr>
              <w:t>2426,188</w:t>
            </w:r>
          </w:p>
        </w:tc>
        <w:tc>
          <w:tcPr>
            <w:tcW w:w="991" w:type="dxa"/>
          </w:tcPr>
          <w:p w:rsidR="007E24C2" w:rsidRPr="007E24C2" w:rsidRDefault="007E24C2" w:rsidP="007E24C2">
            <w:pPr>
              <w:spacing w:after="0" w:line="240" w:lineRule="auto"/>
              <w:jc w:val="both"/>
              <w:rPr>
                <w:rFonts w:asciiTheme="minorHAnsi" w:hAnsiTheme="minorHAnsi" w:cstheme="minorHAnsi"/>
              </w:rPr>
            </w:pPr>
            <w:r w:rsidRPr="007E24C2">
              <w:rPr>
                <w:rFonts w:asciiTheme="minorHAnsi" w:hAnsiTheme="minorHAnsi" w:cstheme="minorHAnsi"/>
              </w:rPr>
              <w:t>0</w:t>
            </w:r>
          </w:p>
        </w:tc>
        <w:tc>
          <w:tcPr>
            <w:tcW w:w="1062" w:type="dxa"/>
          </w:tcPr>
          <w:p w:rsidR="007E24C2" w:rsidRPr="007E24C2" w:rsidRDefault="007E24C2" w:rsidP="007E24C2">
            <w:pPr>
              <w:spacing w:after="0" w:line="240" w:lineRule="auto"/>
              <w:jc w:val="both"/>
              <w:rPr>
                <w:rFonts w:asciiTheme="minorHAnsi" w:hAnsiTheme="minorHAnsi" w:cstheme="minorHAnsi"/>
              </w:rPr>
            </w:pPr>
            <w:r w:rsidRPr="007E24C2">
              <w:rPr>
                <w:rFonts w:asciiTheme="minorHAnsi" w:hAnsiTheme="minorHAnsi" w:cstheme="minorHAnsi"/>
              </w:rPr>
              <w:t>0</w:t>
            </w:r>
          </w:p>
        </w:tc>
        <w:tc>
          <w:tcPr>
            <w:tcW w:w="976" w:type="dxa"/>
          </w:tcPr>
          <w:p w:rsidR="007E24C2" w:rsidRPr="007E24C2" w:rsidRDefault="007E24C2" w:rsidP="007E24C2">
            <w:pPr>
              <w:spacing w:after="0" w:line="240" w:lineRule="auto"/>
              <w:jc w:val="both"/>
              <w:rPr>
                <w:rFonts w:asciiTheme="minorHAnsi" w:hAnsiTheme="minorHAnsi" w:cstheme="minorHAnsi"/>
                <w:bCs/>
              </w:rPr>
            </w:pPr>
            <w:r w:rsidRPr="007E24C2">
              <w:rPr>
                <w:rFonts w:asciiTheme="minorHAnsi" w:hAnsiTheme="minorHAnsi" w:cstheme="minorHAnsi"/>
                <w:bCs/>
              </w:rPr>
              <w:t>2426,188</w:t>
            </w:r>
          </w:p>
        </w:tc>
      </w:tr>
      <w:tr w:rsidR="007E24C2" w:rsidRPr="008C252F" w:rsidTr="0084311C">
        <w:trPr>
          <w:trHeight w:val="1346"/>
        </w:trPr>
        <w:tc>
          <w:tcPr>
            <w:tcW w:w="1668" w:type="dxa"/>
            <w:vMerge/>
          </w:tcPr>
          <w:p w:rsidR="007E24C2" w:rsidRPr="000D4020" w:rsidRDefault="007E24C2" w:rsidP="007E24C2">
            <w:pPr>
              <w:pStyle w:val="Default"/>
              <w:jc w:val="both"/>
              <w:rPr>
                <w:rFonts w:asciiTheme="minorHAnsi" w:hAnsiTheme="minorHAnsi" w:cstheme="minorHAnsi"/>
                <w:color w:val="auto"/>
                <w:sz w:val="20"/>
                <w:szCs w:val="20"/>
                <w:lang w:val="uk-UA"/>
              </w:rPr>
            </w:pPr>
          </w:p>
        </w:tc>
        <w:tc>
          <w:tcPr>
            <w:tcW w:w="3119" w:type="dxa"/>
          </w:tcPr>
          <w:p w:rsidR="007E24C2" w:rsidRPr="007E24C2" w:rsidRDefault="007E24C2" w:rsidP="007E24C2">
            <w:pPr>
              <w:spacing w:after="0" w:line="240" w:lineRule="auto"/>
            </w:pPr>
            <w:r w:rsidRPr="007E24C2">
              <w:t xml:space="preserve">3.4.1.18. Поточний ремонт системи теплопостачання зовнішніх мереж будівлі Бобовецького навчально-виховного комплексу Сторожинецької міської ради в с.Бобівці Чернівецького району, Чернівецької області </w:t>
            </w:r>
          </w:p>
        </w:tc>
        <w:tc>
          <w:tcPr>
            <w:tcW w:w="1434" w:type="dxa"/>
          </w:tcPr>
          <w:p w:rsidR="007E24C2" w:rsidRPr="007E24C2" w:rsidRDefault="007E24C2" w:rsidP="007E24C2">
            <w:pPr>
              <w:spacing w:after="0" w:line="240" w:lineRule="auto"/>
            </w:pPr>
            <w:r w:rsidRPr="007E24C2">
              <w:t>Сторожинецька територіальна громада</w:t>
            </w:r>
          </w:p>
        </w:tc>
        <w:tc>
          <w:tcPr>
            <w:tcW w:w="976" w:type="dxa"/>
          </w:tcPr>
          <w:p w:rsidR="007E24C2" w:rsidRPr="007E24C2" w:rsidRDefault="007E24C2" w:rsidP="007E24C2">
            <w:pPr>
              <w:spacing w:after="0" w:line="240" w:lineRule="auto"/>
              <w:jc w:val="both"/>
              <w:rPr>
                <w:rFonts w:asciiTheme="minorHAnsi" w:hAnsiTheme="minorHAnsi" w:cstheme="minorHAnsi"/>
              </w:rPr>
            </w:pPr>
            <w:r w:rsidRPr="007E24C2">
              <w:rPr>
                <w:rFonts w:asciiTheme="minorHAnsi" w:hAnsiTheme="minorHAnsi" w:cstheme="minorHAnsi"/>
              </w:rPr>
              <w:t>1657,468</w:t>
            </w:r>
          </w:p>
        </w:tc>
        <w:tc>
          <w:tcPr>
            <w:tcW w:w="991" w:type="dxa"/>
          </w:tcPr>
          <w:p w:rsidR="007E24C2" w:rsidRPr="007E24C2" w:rsidRDefault="007E24C2" w:rsidP="007E24C2">
            <w:pPr>
              <w:spacing w:after="0" w:line="240" w:lineRule="auto"/>
              <w:jc w:val="both"/>
              <w:rPr>
                <w:rFonts w:asciiTheme="minorHAnsi" w:hAnsiTheme="minorHAnsi" w:cstheme="minorHAnsi"/>
              </w:rPr>
            </w:pPr>
            <w:r w:rsidRPr="007E24C2">
              <w:rPr>
                <w:rFonts w:asciiTheme="minorHAnsi" w:hAnsiTheme="minorHAnsi" w:cstheme="minorHAnsi"/>
              </w:rPr>
              <w:t>0</w:t>
            </w:r>
          </w:p>
        </w:tc>
        <w:tc>
          <w:tcPr>
            <w:tcW w:w="1062" w:type="dxa"/>
          </w:tcPr>
          <w:p w:rsidR="007E24C2" w:rsidRPr="007E24C2" w:rsidRDefault="007E24C2" w:rsidP="007E24C2">
            <w:pPr>
              <w:spacing w:after="0" w:line="240" w:lineRule="auto"/>
              <w:jc w:val="both"/>
              <w:rPr>
                <w:rFonts w:asciiTheme="minorHAnsi" w:hAnsiTheme="minorHAnsi" w:cstheme="minorHAnsi"/>
              </w:rPr>
            </w:pPr>
            <w:r w:rsidRPr="007E24C2">
              <w:rPr>
                <w:rFonts w:asciiTheme="minorHAnsi" w:hAnsiTheme="minorHAnsi" w:cstheme="minorHAnsi"/>
              </w:rPr>
              <w:t>0</w:t>
            </w:r>
          </w:p>
        </w:tc>
        <w:tc>
          <w:tcPr>
            <w:tcW w:w="976" w:type="dxa"/>
          </w:tcPr>
          <w:p w:rsidR="007E24C2" w:rsidRPr="007E24C2" w:rsidRDefault="007E24C2" w:rsidP="007E24C2">
            <w:pPr>
              <w:spacing w:after="0" w:line="240" w:lineRule="auto"/>
              <w:jc w:val="both"/>
              <w:rPr>
                <w:rFonts w:asciiTheme="minorHAnsi" w:hAnsiTheme="minorHAnsi" w:cstheme="minorHAnsi"/>
                <w:bCs/>
              </w:rPr>
            </w:pPr>
            <w:r w:rsidRPr="007E24C2">
              <w:rPr>
                <w:rFonts w:asciiTheme="minorHAnsi" w:hAnsiTheme="minorHAnsi" w:cstheme="minorHAnsi"/>
                <w:bCs/>
              </w:rPr>
              <w:t>1657,468</w:t>
            </w:r>
          </w:p>
        </w:tc>
      </w:tr>
      <w:tr w:rsidR="007E24C2" w:rsidRPr="008C252F" w:rsidTr="008329FD">
        <w:trPr>
          <w:trHeight w:val="520"/>
        </w:trPr>
        <w:tc>
          <w:tcPr>
            <w:tcW w:w="1668" w:type="dxa"/>
            <w:vMerge/>
          </w:tcPr>
          <w:p w:rsidR="007E24C2" w:rsidRPr="000D4020" w:rsidRDefault="007E24C2" w:rsidP="007E24C2">
            <w:pPr>
              <w:pStyle w:val="Default"/>
              <w:jc w:val="both"/>
              <w:rPr>
                <w:rFonts w:asciiTheme="minorHAnsi" w:hAnsiTheme="minorHAnsi" w:cstheme="minorHAnsi"/>
                <w:color w:val="auto"/>
                <w:sz w:val="20"/>
                <w:szCs w:val="20"/>
                <w:lang w:val="uk-UA"/>
              </w:rPr>
            </w:pPr>
          </w:p>
        </w:tc>
        <w:tc>
          <w:tcPr>
            <w:tcW w:w="3119" w:type="dxa"/>
          </w:tcPr>
          <w:p w:rsidR="007E24C2" w:rsidRPr="007E24C2" w:rsidRDefault="007E24C2" w:rsidP="007E24C2">
            <w:pPr>
              <w:spacing w:after="0" w:line="240" w:lineRule="auto"/>
            </w:pPr>
            <w:r w:rsidRPr="007E24C2">
              <w:t xml:space="preserve">3.4.1.19. Встановлення теплового насоса (альтернативне теплопостачання) в Слобода-Комарівському ЗДО «Золотий ключик» Сторожинецької міської ради в с.Слобода-Комарівці Чернівецького району, Чернівецької області </w:t>
            </w:r>
          </w:p>
        </w:tc>
        <w:tc>
          <w:tcPr>
            <w:tcW w:w="1434" w:type="dxa"/>
          </w:tcPr>
          <w:p w:rsidR="007E24C2" w:rsidRPr="007E24C2" w:rsidRDefault="007E24C2" w:rsidP="007E24C2">
            <w:pPr>
              <w:spacing w:after="0" w:line="240" w:lineRule="auto"/>
            </w:pPr>
            <w:r w:rsidRPr="007E24C2">
              <w:t>Сторожинецька територіальна громада</w:t>
            </w:r>
          </w:p>
        </w:tc>
        <w:tc>
          <w:tcPr>
            <w:tcW w:w="976" w:type="dxa"/>
          </w:tcPr>
          <w:p w:rsidR="007E24C2" w:rsidRPr="007E24C2" w:rsidRDefault="007E24C2" w:rsidP="007E24C2">
            <w:pPr>
              <w:spacing w:after="0" w:line="240" w:lineRule="auto"/>
              <w:jc w:val="both"/>
              <w:rPr>
                <w:rFonts w:asciiTheme="minorHAnsi" w:hAnsiTheme="minorHAnsi" w:cstheme="minorHAnsi"/>
              </w:rPr>
            </w:pPr>
            <w:r w:rsidRPr="007E24C2">
              <w:rPr>
                <w:rFonts w:asciiTheme="minorHAnsi" w:hAnsiTheme="minorHAnsi" w:cstheme="minorHAnsi"/>
              </w:rPr>
              <w:t>700,0</w:t>
            </w:r>
          </w:p>
        </w:tc>
        <w:tc>
          <w:tcPr>
            <w:tcW w:w="991" w:type="dxa"/>
          </w:tcPr>
          <w:p w:rsidR="007E24C2" w:rsidRPr="007E24C2" w:rsidRDefault="007E24C2" w:rsidP="007E24C2">
            <w:pPr>
              <w:spacing w:after="0" w:line="240" w:lineRule="auto"/>
              <w:jc w:val="both"/>
              <w:rPr>
                <w:rFonts w:asciiTheme="minorHAnsi" w:hAnsiTheme="minorHAnsi" w:cstheme="minorHAnsi"/>
              </w:rPr>
            </w:pPr>
            <w:r w:rsidRPr="007E24C2">
              <w:rPr>
                <w:rFonts w:asciiTheme="minorHAnsi" w:hAnsiTheme="minorHAnsi" w:cstheme="minorHAnsi"/>
              </w:rPr>
              <w:t>0</w:t>
            </w:r>
          </w:p>
        </w:tc>
        <w:tc>
          <w:tcPr>
            <w:tcW w:w="1062" w:type="dxa"/>
          </w:tcPr>
          <w:p w:rsidR="007E24C2" w:rsidRPr="007E24C2" w:rsidRDefault="007E24C2" w:rsidP="007E24C2">
            <w:pPr>
              <w:spacing w:after="0" w:line="240" w:lineRule="auto"/>
              <w:jc w:val="both"/>
              <w:rPr>
                <w:rFonts w:asciiTheme="minorHAnsi" w:hAnsiTheme="minorHAnsi" w:cstheme="minorHAnsi"/>
              </w:rPr>
            </w:pPr>
            <w:r w:rsidRPr="007E24C2">
              <w:rPr>
                <w:rFonts w:asciiTheme="minorHAnsi" w:hAnsiTheme="minorHAnsi" w:cstheme="minorHAnsi"/>
              </w:rPr>
              <w:t>0</w:t>
            </w:r>
          </w:p>
        </w:tc>
        <w:tc>
          <w:tcPr>
            <w:tcW w:w="976" w:type="dxa"/>
          </w:tcPr>
          <w:p w:rsidR="007E24C2" w:rsidRPr="007E24C2" w:rsidRDefault="007E24C2" w:rsidP="007E24C2">
            <w:pPr>
              <w:spacing w:after="0" w:line="240" w:lineRule="auto"/>
              <w:jc w:val="both"/>
              <w:rPr>
                <w:rFonts w:asciiTheme="minorHAnsi" w:hAnsiTheme="minorHAnsi" w:cstheme="minorHAnsi"/>
                <w:bCs/>
              </w:rPr>
            </w:pPr>
            <w:r w:rsidRPr="007E24C2">
              <w:rPr>
                <w:rFonts w:asciiTheme="minorHAnsi" w:hAnsiTheme="minorHAnsi" w:cstheme="minorHAnsi"/>
                <w:bCs/>
              </w:rPr>
              <w:t>700,0</w:t>
            </w:r>
          </w:p>
        </w:tc>
      </w:tr>
      <w:tr w:rsidR="007E24C2" w:rsidRPr="00C20D5E" w:rsidTr="0084311C">
        <w:trPr>
          <w:trHeight w:val="1346"/>
        </w:trPr>
        <w:tc>
          <w:tcPr>
            <w:tcW w:w="1668" w:type="dxa"/>
            <w:vMerge/>
          </w:tcPr>
          <w:p w:rsidR="007E24C2" w:rsidRPr="000D4020" w:rsidRDefault="007E24C2" w:rsidP="007E24C2">
            <w:pPr>
              <w:pStyle w:val="Default"/>
              <w:jc w:val="both"/>
              <w:rPr>
                <w:rFonts w:asciiTheme="minorHAnsi" w:hAnsiTheme="minorHAnsi" w:cstheme="minorHAnsi"/>
                <w:color w:val="auto"/>
                <w:sz w:val="20"/>
                <w:szCs w:val="20"/>
                <w:lang w:val="uk-UA"/>
              </w:rPr>
            </w:pPr>
          </w:p>
        </w:tc>
        <w:tc>
          <w:tcPr>
            <w:tcW w:w="3119" w:type="dxa"/>
          </w:tcPr>
          <w:p w:rsidR="007E24C2" w:rsidRPr="007E24C2" w:rsidRDefault="007E24C2" w:rsidP="007E24C2">
            <w:pPr>
              <w:spacing w:after="0" w:line="240" w:lineRule="auto"/>
            </w:pPr>
            <w:r w:rsidRPr="007E24C2">
              <w:t xml:space="preserve">3.4.1.20. Встановлення теплового насоса (альтернативне теплопостачання) в Старожадівському ЗДО «Ромашка» Сторожинецької міської ради в с.Стара Жадова Чернівецького району, Чернівецької області </w:t>
            </w:r>
          </w:p>
        </w:tc>
        <w:tc>
          <w:tcPr>
            <w:tcW w:w="1434" w:type="dxa"/>
          </w:tcPr>
          <w:p w:rsidR="007E24C2" w:rsidRPr="007E24C2" w:rsidRDefault="007E24C2" w:rsidP="007E24C2">
            <w:pPr>
              <w:spacing w:after="0" w:line="240" w:lineRule="auto"/>
            </w:pPr>
            <w:r w:rsidRPr="007E24C2">
              <w:t>Сторожинецька територіальна громада</w:t>
            </w:r>
          </w:p>
        </w:tc>
        <w:tc>
          <w:tcPr>
            <w:tcW w:w="976" w:type="dxa"/>
          </w:tcPr>
          <w:p w:rsidR="007E24C2" w:rsidRPr="007E24C2" w:rsidRDefault="007E24C2" w:rsidP="007E24C2">
            <w:pPr>
              <w:spacing w:after="0" w:line="240" w:lineRule="auto"/>
              <w:jc w:val="both"/>
              <w:rPr>
                <w:rFonts w:asciiTheme="minorHAnsi" w:hAnsiTheme="minorHAnsi" w:cstheme="minorHAnsi"/>
              </w:rPr>
            </w:pPr>
            <w:r w:rsidRPr="007E24C2">
              <w:rPr>
                <w:rFonts w:asciiTheme="minorHAnsi" w:hAnsiTheme="minorHAnsi" w:cstheme="minorHAnsi"/>
              </w:rPr>
              <w:t>700,0</w:t>
            </w:r>
          </w:p>
        </w:tc>
        <w:tc>
          <w:tcPr>
            <w:tcW w:w="991" w:type="dxa"/>
          </w:tcPr>
          <w:p w:rsidR="007E24C2" w:rsidRPr="007E24C2" w:rsidRDefault="007E24C2" w:rsidP="007E24C2">
            <w:pPr>
              <w:spacing w:after="0" w:line="240" w:lineRule="auto"/>
              <w:jc w:val="both"/>
              <w:rPr>
                <w:rFonts w:asciiTheme="minorHAnsi" w:hAnsiTheme="minorHAnsi" w:cstheme="minorHAnsi"/>
              </w:rPr>
            </w:pPr>
            <w:r w:rsidRPr="007E24C2">
              <w:rPr>
                <w:rFonts w:asciiTheme="minorHAnsi" w:hAnsiTheme="minorHAnsi" w:cstheme="minorHAnsi"/>
              </w:rPr>
              <w:t>0</w:t>
            </w:r>
          </w:p>
        </w:tc>
        <w:tc>
          <w:tcPr>
            <w:tcW w:w="1062" w:type="dxa"/>
          </w:tcPr>
          <w:p w:rsidR="007E24C2" w:rsidRPr="007E24C2" w:rsidRDefault="007E24C2" w:rsidP="007E24C2">
            <w:pPr>
              <w:spacing w:after="0" w:line="240" w:lineRule="auto"/>
              <w:jc w:val="both"/>
              <w:rPr>
                <w:rFonts w:asciiTheme="minorHAnsi" w:hAnsiTheme="minorHAnsi" w:cstheme="minorHAnsi"/>
              </w:rPr>
            </w:pPr>
            <w:r w:rsidRPr="007E24C2">
              <w:rPr>
                <w:rFonts w:asciiTheme="minorHAnsi" w:hAnsiTheme="minorHAnsi" w:cstheme="minorHAnsi"/>
              </w:rPr>
              <w:t>0</w:t>
            </w:r>
          </w:p>
        </w:tc>
        <w:tc>
          <w:tcPr>
            <w:tcW w:w="976" w:type="dxa"/>
          </w:tcPr>
          <w:p w:rsidR="007E24C2" w:rsidRPr="007E24C2" w:rsidRDefault="007E24C2" w:rsidP="007E24C2">
            <w:pPr>
              <w:spacing w:after="0" w:line="240" w:lineRule="auto"/>
              <w:jc w:val="both"/>
              <w:rPr>
                <w:rFonts w:asciiTheme="minorHAnsi" w:hAnsiTheme="minorHAnsi" w:cstheme="minorHAnsi"/>
                <w:bCs/>
              </w:rPr>
            </w:pPr>
            <w:r w:rsidRPr="007E24C2">
              <w:rPr>
                <w:rFonts w:asciiTheme="minorHAnsi" w:hAnsiTheme="minorHAnsi" w:cstheme="minorHAnsi"/>
                <w:bCs/>
              </w:rPr>
              <w:t>700,0</w:t>
            </w:r>
          </w:p>
        </w:tc>
      </w:tr>
      <w:tr w:rsidR="007E24C2" w:rsidRPr="008C252F" w:rsidTr="0084311C">
        <w:trPr>
          <w:trHeight w:val="1346"/>
        </w:trPr>
        <w:tc>
          <w:tcPr>
            <w:tcW w:w="1668" w:type="dxa"/>
            <w:vMerge/>
          </w:tcPr>
          <w:p w:rsidR="007E24C2" w:rsidRPr="000D4020" w:rsidRDefault="007E24C2" w:rsidP="007E24C2">
            <w:pPr>
              <w:pStyle w:val="Default"/>
              <w:jc w:val="both"/>
              <w:rPr>
                <w:rFonts w:asciiTheme="minorHAnsi" w:hAnsiTheme="minorHAnsi" w:cstheme="minorHAnsi"/>
                <w:color w:val="auto"/>
                <w:sz w:val="20"/>
                <w:szCs w:val="20"/>
                <w:lang w:val="uk-UA"/>
              </w:rPr>
            </w:pPr>
          </w:p>
        </w:tc>
        <w:tc>
          <w:tcPr>
            <w:tcW w:w="3119" w:type="dxa"/>
          </w:tcPr>
          <w:p w:rsidR="007E24C2" w:rsidRPr="007E24C2" w:rsidRDefault="007E24C2" w:rsidP="007E24C2">
            <w:pPr>
              <w:spacing w:after="0" w:line="240" w:lineRule="auto"/>
            </w:pPr>
            <w:r w:rsidRPr="007E24C2">
              <w:t xml:space="preserve">3.4.1.21. Встановлення пожежної сигналізації та обробка горищ в закладах загальної середньої та дошкільної освіти Сторожинецької міської ради </w:t>
            </w:r>
          </w:p>
        </w:tc>
        <w:tc>
          <w:tcPr>
            <w:tcW w:w="1434" w:type="dxa"/>
          </w:tcPr>
          <w:p w:rsidR="007E24C2" w:rsidRPr="007E24C2" w:rsidRDefault="007E24C2" w:rsidP="007E24C2">
            <w:pPr>
              <w:spacing w:after="0" w:line="240" w:lineRule="auto"/>
            </w:pPr>
            <w:r w:rsidRPr="007E24C2">
              <w:t>Сторожинецька територіальна громада</w:t>
            </w:r>
          </w:p>
        </w:tc>
        <w:tc>
          <w:tcPr>
            <w:tcW w:w="976" w:type="dxa"/>
          </w:tcPr>
          <w:p w:rsidR="007E24C2" w:rsidRPr="007E24C2" w:rsidRDefault="007E24C2" w:rsidP="007E24C2">
            <w:pPr>
              <w:spacing w:after="0" w:line="240" w:lineRule="auto"/>
              <w:jc w:val="both"/>
              <w:rPr>
                <w:rFonts w:asciiTheme="minorHAnsi" w:hAnsiTheme="minorHAnsi" w:cstheme="minorHAnsi"/>
              </w:rPr>
            </w:pPr>
            <w:r w:rsidRPr="007E24C2">
              <w:rPr>
                <w:rFonts w:asciiTheme="minorHAnsi" w:hAnsiTheme="minorHAnsi" w:cstheme="minorHAnsi"/>
              </w:rPr>
              <w:t>2000,0</w:t>
            </w:r>
          </w:p>
        </w:tc>
        <w:tc>
          <w:tcPr>
            <w:tcW w:w="991" w:type="dxa"/>
          </w:tcPr>
          <w:p w:rsidR="007E24C2" w:rsidRPr="007E24C2" w:rsidRDefault="007E24C2" w:rsidP="007E24C2">
            <w:pPr>
              <w:spacing w:after="0" w:line="240" w:lineRule="auto"/>
              <w:jc w:val="both"/>
              <w:rPr>
                <w:rFonts w:asciiTheme="minorHAnsi" w:hAnsiTheme="minorHAnsi" w:cstheme="minorHAnsi"/>
              </w:rPr>
            </w:pPr>
            <w:r w:rsidRPr="007E24C2">
              <w:rPr>
                <w:rFonts w:asciiTheme="minorHAnsi" w:hAnsiTheme="minorHAnsi" w:cstheme="minorHAnsi"/>
              </w:rPr>
              <w:t>0</w:t>
            </w:r>
          </w:p>
        </w:tc>
        <w:tc>
          <w:tcPr>
            <w:tcW w:w="1062" w:type="dxa"/>
          </w:tcPr>
          <w:p w:rsidR="007E24C2" w:rsidRPr="007E24C2" w:rsidRDefault="007E24C2" w:rsidP="007E24C2">
            <w:pPr>
              <w:spacing w:after="0" w:line="240" w:lineRule="auto"/>
              <w:jc w:val="both"/>
              <w:rPr>
                <w:rFonts w:asciiTheme="minorHAnsi" w:hAnsiTheme="minorHAnsi" w:cstheme="minorHAnsi"/>
              </w:rPr>
            </w:pPr>
            <w:r w:rsidRPr="007E24C2">
              <w:rPr>
                <w:rFonts w:asciiTheme="minorHAnsi" w:hAnsiTheme="minorHAnsi" w:cstheme="minorHAnsi"/>
              </w:rPr>
              <w:t>0</w:t>
            </w:r>
          </w:p>
        </w:tc>
        <w:tc>
          <w:tcPr>
            <w:tcW w:w="976" w:type="dxa"/>
          </w:tcPr>
          <w:p w:rsidR="007E24C2" w:rsidRPr="007E24C2" w:rsidRDefault="007E24C2" w:rsidP="007E24C2">
            <w:pPr>
              <w:spacing w:after="0" w:line="240" w:lineRule="auto"/>
              <w:jc w:val="both"/>
              <w:rPr>
                <w:rFonts w:asciiTheme="minorHAnsi" w:hAnsiTheme="minorHAnsi" w:cstheme="minorHAnsi"/>
                <w:bCs/>
              </w:rPr>
            </w:pPr>
            <w:r w:rsidRPr="007E24C2">
              <w:rPr>
                <w:rFonts w:asciiTheme="minorHAnsi" w:hAnsiTheme="minorHAnsi" w:cstheme="minorHAnsi"/>
                <w:bCs/>
              </w:rPr>
              <w:t>2000,0</w:t>
            </w:r>
          </w:p>
        </w:tc>
      </w:tr>
      <w:tr w:rsidR="007E24C2" w:rsidRPr="008C252F" w:rsidTr="00805B3E">
        <w:trPr>
          <w:trHeight w:val="315"/>
        </w:trPr>
        <w:tc>
          <w:tcPr>
            <w:tcW w:w="1668" w:type="dxa"/>
            <w:vMerge w:val="restart"/>
            <w:hideMark/>
          </w:tcPr>
          <w:p w:rsidR="007E24C2" w:rsidRPr="008C252F" w:rsidRDefault="007E24C2" w:rsidP="007E24C2">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3.4.2. Розвиток мережі медичних закладів у громаді</w:t>
            </w:r>
          </w:p>
        </w:tc>
        <w:tc>
          <w:tcPr>
            <w:tcW w:w="3119" w:type="dxa"/>
            <w:hideMark/>
          </w:tcPr>
          <w:p w:rsidR="007E24C2" w:rsidRPr="008C252F" w:rsidRDefault="007E24C2" w:rsidP="007E24C2">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3.4.2.1.</w:t>
            </w:r>
            <w:r w:rsidRPr="00C7384A">
              <w:rPr>
                <w:rFonts w:asciiTheme="minorHAnsi" w:eastAsiaTheme="minorHAnsi" w:hAnsiTheme="minorHAnsi" w:cstheme="minorHAnsi"/>
                <w:color w:val="auto"/>
                <w:sz w:val="20"/>
                <w:szCs w:val="20"/>
              </w:rPr>
              <w:t>Проведення капітальних/поточних ремонтів амбулаторій загальної практики сімейної медицини</w:t>
            </w:r>
          </w:p>
        </w:tc>
        <w:tc>
          <w:tcPr>
            <w:tcW w:w="1434" w:type="dxa"/>
            <w:hideMark/>
          </w:tcPr>
          <w:p w:rsidR="007E24C2" w:rsidRPr="008C252F" w:rsidRDefault="007E24C2" w:rsidP="007E24C2">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E24C2" w:rsidRPr="00FE1B9F"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7E24C2" w:rsidRPr="00FE1B9F"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7E24C2" w:rsidRPr="00FE1B9F"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100,0</w:t>
            </w:r>
          </w:p>
        </w:tc>
        <w:tc>
          <w:tcPr>
            <w:tcW w:w="976" w:type="dxa"/>
          </w:tcPr>
          <w:p w:rsidR="007E24C2" w:rsidRPr="00FE1B9F"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100,0</w:t>
            </w:r>
          </w:p>
        </w:tc>
      </w:tr>
      <w:tr w:rsidR="007E24C2" w:rsidRPr="008C252F" w:rsidTr="00805B3E">
        <w:trPr>
          <w:trHeight w:val="315"/>
        </w:trPr>
        <w:tc>
          <w:tcPr>
            <w:tcW w:w="1668" w:type="dxa"/>
            <w:vMerge/>
            <w:hideMark/>
          </w:tcPr>
          <w:p w:rsidR="007E24C2" w:rsidRPr="008C252F" w:rsidRDefault="007E24C2" w:rsidP="007E24C2">
            <w:pPr>
              <w:pStyle w:val="Default"/>
              <w:jc w:val="both"/>
              <w:rPr>
                <w:rFonts w:asciiTheme="minorHAnsi" w:eastAsiaTheme="minorHAnsi" w:hAnsiTheme="minorHAnsi" w:cstheme="minorHAnsi"/>
                <w:color w:val="auto"/>
                <w:sz w:val="20"/>
                <w:szCs w:val="20"/>
              </w:rPr>
            </w:pPr>
          </w:p>
        </w:tc>
        <w:tc>
          <w:tcPr>
            <w:tcW w:w="3119" w:type="dxa"/>
            <w:hideMark/>
          </w:tcPr>
          <w:p w:rsidR="007E24C2" w:rsidRPr="00C7384A" w:rsidRDefault="007E24C2" w:rsidP="007E24C2">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3.4.2.2.</w:t>
            </w:r>
            <w:r w:rsidRPr="00C7384A">
              <w:rPr>
                <w:rFonts w:asciiTheme="minorHAnsi" w:eastAsiaTheme="minorHAnsi" w:hAnsiTheme="minorHAnsi" w:cstheme="minorHAnsi"/>
                <w:color w:val="auto"/>
                <w:sz w:val="20"/>
                <w:szCs w:val="20"/>
              </w:rPr>
              <w:t>Придбання фізіотерапевтичного, діагнозтичного та лабораторного обладнання для амбулаторій загальної практики сімейної медицини</w:t>
            </w:r>
          </w:p>
        </w:tc>
        <w:tc>
          <w:tcPr>
            <w:tcW w:w="1434" w:type="dxa"/>
            <w:hideMark/>
          </w:tcPr>
          <w:p w:rsidR="007E24C2" w:rsidRPr="008C252F" w:rsidRDefault="007E24C2" w:rsidP="007E24C2">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E24C2" w:rsidRPr="00FE1B9F"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7E24C2" w:rsidRPr="00FE1B9F"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7E24C2" w:rsidRPr="00FE1B9F"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100,0</w:t>
            </w:r>
          </w:p>
        </w:tc>
        <w:tc>
          <w:tcPr>
            <w:tcW w:w="976" w:type="dxa"/>
          </w:tcPr>
          <w:p w:rsidR="007E24C2" w:rsidRPr="00FE1B9F"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100,0</w:t>
            </w:r>
          </w:p>
        </w:tc>
      </w:tr>
      <w:tr w:rsidR="007E24C2" w:rsidRPr="008C252F" w:rsidTr="00805B3E">
        <w:trPr>
          <w:trHeight w:val="315"/>
        </w:trPr>
        <w:tc>
          <w:tcPr>
            <w:tcW w:w="1668" w:type="dxa"/>
            <w:vMerge/>
            <w:hideMark/>
          </w:tcPr>
          <w:p w:rsidR="007E24C2" w:rsidRPr="008C252F" w:rsidRDefault="007E24C2" w:rsidP="007E24C2">
            <w:pPr>
              <w:pStyle w:val="Default"/>
              <w:jc w:val="both"/>
              <w:rPr>
                <w:rFonts w:asciiTheme="minorHAnsi" w:eastAsiaTheme="minorHAnsi" w:hAnsiTheme="minorHAnsi" w:cstheme="minorHAnsi"/>
                <w:color w:val="auto"/>
                <w:sz w:val="20"/>
                <w:szCs w:val="20"/>
              </w:rPr>
            </w:pPr>
          </w:p>
        </w:tc>
        <w:tc>
          <w:tcPr>
            <w:tcW w:w="3119" w:type="dxa"/>
            <w:hideMark/>
          </w:tcPr>
          <w:p w:rsidR="007E24C2" w:rsidRPr="008C252F" w:rsidRDefault="007E24C2" w:rsidP="007E24C2">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3.4.2.3. Доступність до закладів охорони здоров‘я в населених пунктах територіальної громади – встановлення пандусів</w:t>
            </w:r>
          </w:p>
        </w:tc>
        <w:tc>
          <w:tcPr>
            <w:tcW w:w="1434" w:type="dxa"/>
            <w:hideMark/>
          </w:tcPr>
          <w:p w:rsidR="007E24C2" w:rsidRPr="008C252F" w:rsidRDefault="007E24C2" w:rsidP="007E24C2">
            <w:pPr>
              <w:pStyle w:val="Default"/>
              <w:jc w:val="both"/>
              <w:rPr>
                <w:rFonts w:asciiTheme="minorHAnsi" w:eastAsia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E24C2" w:rsidRPr="00FE1B9F"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991" w:type="dxa"/>
          </w:tcPr>
          <w:p w:rsidR="007E24C2" w:rsidRPr="00FE1B9F"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0,0</w:t>
            </w:r>
          </w:p>
        </w:tc>
        <w:tc>
          <w:tcPr>
            <w:tcW w:w="1062" w:type="dxa"/>
          </w:tcPr>
          <w:p w:rsidR="007E24C2" w:rsidRPr="00FE1B9F"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100,0</w:t>
            </w:r>
          </w:p>
        </w:tc>
        <w:tc>
          <w:tcPr>
            <w:tcW w:w="976" w:type="dxa"/>
          </w:tcPr>
          <w:p w:rsidR="007E24C2" w:rsidRPr="00FE1B9F" w:rsidRDefault="007E24C2" w:rsidP="007E24C2">
            <w:pPr>
              <w:pStyle w:val="Default"/>
              <w:jc w:val="both"/>
              <w:rPr>
                <w:rFonts w:asciiTheme="minorHAnsi" w:eastAsiaTheme="minorHAnsi" w:hAnsiTheme="minorHAnsi" w:cstheme="minorHAnsi"/>
                <w:color w:val="auto"/>
                <w:sz w:val="20"/>
                <w:szCs w:val="20"/>
                <w:lang w:val="uk-UA"/>
              </w:rPr>
            </w:pPr>
            <w:r>
              <w:rPr>
                <w:rFonts w:asciiTheme="minorHAnsi" w:eastAsiaTheme="minorHAnsi" w:hAnsiTheme="minorHAnsi" w:cstheme="minorHAnsi"/>
                <w:color w:val="auto"/>
                <w:sz w:val="20"/>
                <w:szCs w:val="20"/>
                <w:lang w:val="uk-UA"/>
              </w:rPr>
              <w:t>100,0</w:t>
            </w:r>
          </w:p>
        </w:tc>
      </w:tr>
      <w:tr w:rsidR="00A635C9" w:rsidRPr="008C252F" w:rsidTr="00855519">
        <w:trPr>
          <w:trHeight w:val="315"/>
        </w:trPr>
        <w:tc>
          <w:tcPr>
            <w:tcW w:w="1668" w:type="dxa"/>
            <w:vMerge/>
          </w:tcPr>
          <w:p w:rsidR="00A635C9" w:rsidRPr="008C252F" w:rsidRDefault="00A635C9" w:rsidP="007E24C2">
            <w:pPr>
              <w:pStyle w:val="Default"/>
              <w:jc w:val="both"/>
              <w:rPr>
                <w:rFonts w:asciiTheme="minorHAnsi" w:hAnsiTheme="minorHAnsi" w:cstheme="minorHAnsi"/>
                <w:color w:val="auto"/>
                <w:sz w:val="20"/>
                <w:szCs w:val="20"/>
              </w:rPr>
            </w:pPr>
          </w:p>
        </w:tc>
        <w:tc>
          <w:tcPr>
            <w:tcW w:w="3119" w:type="dxa"/>
          </w:tcPr>
          <w:p w:rsidR="00A635C9" w:rsidRPr="008C252F" w:rsidRDefault="00A635C9" w:rsidP="007E24C2">
            <w:pPr>
              <w:pStyle w:val="Default"/>
              <w:jc w:val="both"/>
              <w:rPr>
                <w:rFonts w:asciiTheme="minorHAnsi" w:hAnsiTheme="minorHAnsi" w:cstheme="minorHAnsi"/>
                <w:color w:val="auto"/>
                <w:sz w:val="20"/>
                <w:szCs w:val="20"/>
              </w:rPr>
            </w:pPr>
            <w:r>
              <w:rPr>
                <w:rFonts w:asciiTheme="minorHAnsi" w:eastAsiaTheme="minorHAnsi" w:hAnsiTheme="minorHAnsi" w:cstheme="minorHAnsi"/>
                <w:color w:val="auto"/>
                <w:sz w:val="20"/>
                <w:szCs w:val="20"/>
              </w:rPr>
              <w:t>3.4.2.4</w:t>
            </w:r>
            <w:r w:rsidRPr="008C252F">
              <w:rPr>
                <w:rFonts w:asciiTheme="minorHAnsi" w:eastAsiaTheme="minorHAnsi" w:hAnsiTheme="minorHAnsi" w:cstheme="minorHAnsi"/>
                <w:color w:val="auto"/>
                <w:sz w:val="20"/>
                <w:szCs w:val="20"/>
              </w:rPr>
              <w:t xml:space="preserve">. </w:t>
            </w:r>
            <w:r w:rsidRPr="00094FB5">
              <w:rPr>
                <w:rFonts w:asciiTheme="minorHAnsi" w:hAnsiTheme="minorHAnsi" w:cstheme="minorHAnsi"/>
                <w:color w:val="auto"/>
                <w:sz w:val="20"/>
                <w:szCs w:val="20"/>
              </w:rPr>
              <w:t>Комплексна програма "Трансплантологія" комунального некомерційного підприємства "Сторожинецький центр первинної медичної допомоги" Сторожинецької міської ради</w:t>
            </w:r>
          </w:p>
        </w:tc>
        <w:tc>
          <w:tcPr>
            <w:tcW w:w="1434" w:type="dxa"/>
          </w:tcPr>
          <w:p w:rsidR="00A635C9" w:rsidRPr="008C252F" w:rsidRDefault="00A635C9" w:rsidP="007E24C2">
            <w:pPr>
              <w:pStyle w:val="Default"/>
              <w:jc w:val="both"/>
              <w:rPr>
                <w:rFonts w:ascii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4005" w:type="dxa"/>
            <w:gridSpan w:val="4"/>
          </w:tcPr>
          <w:p w:rsidR="00A635C9" w:rsidRDefault="00A635C9" w:rsidP="007E24C2">
            <w:pPr>
              <w:pStyle w:val="Default"/>
              <w:jc w:val="both"/>
              <w:rPr>
                <w:rFonts w:asciiTheme="minorHAnsi" w:hAnsiTheme="minorHAnsi" w:cstheme="minorHAnsi"/>
                <w:color w:val="auto"/>
                <w:sz w:val="20"/>
                <w:szCs w:val="20"/>
                <w:lang w:val="uk-UA"/>
              </w:rPr>
            </w:pPr>
            <w:r w:rsidRPr="007E24C2">
              <w:rPr>
                <w:rFonts w:asciiTheme="minorHAnsi" w:hAnsiTheme="minorHAnsi" w:cstheme="minorHAnsi"/>
                <w:color w:val="auto"/>
                <w:sz w:val="16"/>
                <w:szCs w:val="16"/>
                <w:lang w:val="uk-UA"/>
              </w:rPr>
              <w:t>Обсяг фінансування – відповідно до Програми, що буде прийнята на 2023р. та наступні роки</w:t>
            </w:r>
          </w:p>
        </w:tc>
      </w:tr>
      <w:tr w:rsidR="007E24C2" w:rsidRPr="008C252F" w:rsidTr="00805B3E">
        <w:trPr>
          <w:trHeight w:val="315"/>
        </w:trPr>
        <w:tc>
          <w:tcPr>
            <w:tcW w:w="1668" w:type="dxa"/>
            <w:vMerge/>
          </w:tcPr>
          <w:p w:rsidR="007E24C2" w:rsidRPr="008C252F" w:rsidRDefault="007E24C2" w:rsidP="007E24C2">
            <w:pPr>
              <w:pStyle w:val="Default"/>
              <w:jc w:val="both"/>
              <w:rPr>
                <w:rFonts w:asciiTheme="minorHAnsi" w:hAnsiTheme="minorHAnsi" w:cstheme="minorHAnsi"/>
                <w:color w:val="auto"/>
                <w:sz w:val="20"/>
                <w:szCs w:val="20"/>
              </w:rPr>
            </w:pPr>
          </w:p>
        </w:tc>
        <w:tc>
          <w:tcPr>
            <w:tcW w:w="3119" w:type="dxa"/>
          </w:tcPr>
          <w:p w:rsidR="007E24C2" w:rsidRPr="008C252F" w:rsidRDefault="007E24C2" w:rsidP="007E24C2">
            <w:pPr>
              <w:pStyle w:val="Default"/>
              <w:jc w:val="both"/>
              <w:rPr>
                <w:rFonts w:asciiTheme="minorHAnsi" w:hAnsiTheme="minorHAnsi" w:cstheme="minorHAnsi"/>
                <w:color w:val="auto"/>
                <w:sz w:val="20"/>
                <w:szCs w:val="20"/>
              </w:rPr>
            </w:pPr>
            <w:r w:rsidRPr="008C252F">
              <w:rPr>
                <w:rFonts w:asciiTheme="minorHAnsi" w:eastAsiaTheme="minorHAnsi" w:hAnsiTheme="minorHAnsi" w:cstheme="minorHAnsi"/>
                <w:color w:val="auto"/>
                <w:sz w:val="20"/>
                <w:szCs w:val="20"/>
              </w:rPr>
              <w:t>3.4.2.</w:t>
            </w:r>
            <w:r>
              <w:rPr>
                <w:rFonts w:asciiTheme="minorHAnsi" w:eastAsiaTheme="minorHAnsi" w:hAnsiTheme="minorHAnsi" w:cstheme="minorHAnsi"/>
                <w:color w:val="auto"/>
                <w:sz w:val="20"/>
                <w:szCs w:val="20"/>
                <w:lang w:val="uk-UA"/>
              </w:rPr>
              <w:t>5</w:t>
            </w:r>
            <w:r w:rsidRPr="008C252F">
              <w:rPr>
                <w:rFonts w:asciiTheme="minorHAnsi" w:eastAsiaTheme="minorHAnsi" w:hAnsiTheme="minorHAnsi" w:cstheme="minorHAnsi"/>
                <w:color w:val="auto"/>
                <w:sz w:val="20"/>
                <w:szCs w:val="20"/>
              </w:rPr>
              <w:t xml:space="preserve">. </w:t>
            </w:r>
            <w:r w:rsidRPr="00094FB5">
              <w:rPr>
                <w:rFonts w:asciiTheme="minorHAnsi" w:hAnsiTheme="minorHAnsi" w:cstheme="minorHAnsi"/>
                <w:color w:val="auto"/>
                <w:sz w:val="20"/>
                <w:szCs w:val="20"/>
              </w:rPr>
              <w:t>Програма надання допомоги хворим із хронічною нирковою недостатністю, які отримують програмний гемодіаліз на 2022-2024 роки</w:t>
            </w:r>
          </w:p>
        </w:tc>
        <w:tc>
          <w:tcPr>
            <w:tcW w:w="1434" w:type="dxa"/>
          </w:tcPr>
          <w:p w:rsidR="007E24C2" w:rsidRPr="008C252F" w:rsidRDefault="007E24C2" w:rsidP="007E24C2">
            <w:pPr>
              <w:pStyle w:val="Default"/>
              <w:jc w:val="both"/>
              <w:rPr>
                <w:rFonts w:ascii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E24C2"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377,6</w:t>
            </w:r>
          </w:p>
        </w:tc>
        <w:tc>
          <w:tcPr>
            <w:tcW w:w="991" w:type="dxa"/>
          </w:tcPr>
          <w:p w:rsidR="007E24C2"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415,4</w:t>
            </w:r>
          </w:p>
        </w:tc>
        <w:tc>
          <w:tcPr>
            <w:tcW w:w="1062" w:type="dxa"/>
          </w:tcPr>
          <w:p w:rsidR="007E24C2"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976" w:type="dxa"/>
          </w:tcPr>
          <w:p w:rsidR="007E24C2"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793,0</w:t>
            </w:r>
          </w:p>
        </w:tc>
      </w:tr>
      <w:tr w:rsidR="007E24C2" w:rsidRPr="008C252F" w:rsidTr="00805B3E">
        <w:trPr>
          <w:trHeight w:val="315"/>
        </w:trPr>
        <w:tc>
          <w:tcPr>
            <w:tcW w:w="1668" w:type="dxa"/>
            <w:vMerge/>
          </w:tcPr>
          <w:p w:rsidR="007E24C2" w:rsidRPr="008C252F" w:rsidRDefault="007E24C2" w:rsidP="007E24C2">
            <w:pPr>
              <w:pStyle w:val="Default"/>
              <w:jc w:val="both"/>
              <w:rPr>
                <w:rFonts w:asciiTheme="minorHAnsi" w:hAnsiTheme="minorHAnsi" w:cstheme="minorHAnsi"/>
                <w:color w:val="auto"/>
                <w:sz w:val="20"/>
                <w:szCs w:val="20"/>
              </w:rPr>
            </w:pPr>
          </w:p>
        </w:tc>
        <w:tc>
          <w:tcPr>
            <w:tcW w:w="3119" w:type="dxa"/>
          </w:tcPr>
          <w:p w:rsidR="007E24C2" w:rsidRPr="00094FB5" w:rsidRDefault="007E24C2" w:rsidP="007E24C2">
            <w:pPr>
              <w:pStyle w:val="Default"/>
              <w:jc w:val="both"/>
              <w:rPr>
                <w:rFonts w:asciiTheme="minorHAnsi" w:hAnsiTheme="minorHAnsi" w:cstheme="minorHAnsi"/>
                <w:color w:val="auto"/>
                <w:sz w:val="20"/>
                <w:szCs w:val="20"/>
              </w:rPr>
            </w:pPr>
            <w:r>
              <w:rPr>
                <w:rFonts w:asciiTheme="minorHAnsi" w:eastAsiaTheme="minorHAnsi" w:hAnsiTheme="minorHAnsi" w:cstheme="minorHAnsi"/>
                <w:color w:val="auto"/>
                <w:sz w:val="20"/>
                <w:szCs w:val="20"/>
              </w:rPr>
              <w:t>3.4.2.6</w:t>
            </w:r>
            <w:r w:rsidRPr="008C252F">
              <w:rPr>
                <w:rFonts w:asciiTheme="minorHAnsi" w:eastAsiaTheme="minorHAnsi" w:hAnsiTheme="minorHAnsi" w:cstheme="minorHAnsi"/>
                <w:color w:val="auto"/>
                <w:sz w:val="20"/>
                <w:szCs w:val="20"/>
              </w:rPr>
              <w:t xml:space="preserve">. </w:t>
            </w:r>
            <w:r w:rsidRPr="00181170">
              <w:rPr>
                <w:rFonts w:asciiTheme="minorHAnsi" w:hAnsiTheme="minorHAnsi" w:cstheme="minorHAnsi"/>
                <w:color w:val="auto"/>
                <w:sz w:val="20"/>
                <w:szCs w:val="20"/>
              </w:rPr>
              <w:t>Програма підтримки сталого функціонування КНП Сторожинецький БЛІЛ Сторожинецької міської ради на 2022-2024 роки</w:t>
            </w:r>
          </w:p>
        </w:tc>
        <w:tc>
          <w:tcPr>
            <w:tcW w:w="1434" w:type="dxa"/>
          </w:tcPr>
          <w:p w:rsidR="007E24C2" w:rsidRPr="008C252F" w:rsidRDefault="007E24C2" w:rsidP="007E24C2">
            <w:pPr>
              <w:pStyle w:val="Default"/>
              <w:jc w:val="both"/>
              <w:rPr>
                <w:rFonts w:ascii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E24C2"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11999,83</w:t>
            </w:r>
          </w:p>
        </w:tc>
        <w:tc>
          <w:tcPr>
            <w:tcW w:w="991" w:type="dxa"/>
          </w:tcPr>
          <w:p w:rsidR="007E24C2"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14794,22</w:t>
            </w:r>
          </w:p>
        </w:tc>
        <w:tc>
          <w:tcPr>
            <w:tcW w:w="1062" w:type="dxa"/>
          </w:tcPr>
          <w:p w:rsidR="007E24C2"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976" w:type="dxa"/>
          </w:tcPr>
          <w:p w:rsidR="007E24C2"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26794,05</w:t>
            </w:r>
          </w:p>
        </w:tc>
      </w:tr>
      <w:tr w:rsidR="007E24C2" w:rsidRPr="008C252F" w:rsidTr="00805B3E">
        <w:trPr>
          <w:trHeight w:val="315"/>
        </w:trPr>
        <w:tc>
          <w:tcPr>
            <w:tcW w:w="1668" w:type="dxa"/>
            <w:vMerge/>
          </w:tcPr>
          <w:p w:rsidR="007E24C2" w:rsidRPr="008C252F" w:rsidRDefault="007E24C2" w:rsidP="007E24C2">
            <w:pPr>
              <w:pStyle w:val="Default"/>
              <w:jc w:val="both"/>
              <w:rPr>
                <w:rFonts w:asciiTheme="minorHAnsi" w:hAnsiTheme="minorHAnsi" w:cstheme="minorHAnsi"/>
                <w:color w:val="auto"/>
                <w:sz w:val="20"/>
                <w:szCs w:val="20"/>
              </w:rPr>
            </w:pPr>
          </w:p>
        </w:tc>
        <w:tc>
          <w:tcPr>
            <w:tcW w:w="3119" w:type="dxa"/>
          </w:tcPr>
          <w:p w:rsidR="007E24C2" w:rsidRPr="00094FB5" w:rsidRDefault="007E24C2" w:rsidP="007E24C2">
            <w:pPr>
              <w:pStyle w:val="Default"/>
              <w:jc w:val="both"/>
              <w:rPr>
                <w:rFonts w:asciiTheme="minorHAnsi" w:hAnsiTheme="minorHAnsi" w:cstheme="minorHAnsi"/>
                <w:color w:val="auto"/>
                <w:sz w:val="20"/>
                <w:szCs w:val="20"/>
              </w:rPr>
            </w:pPr>
            <w:r w:rsidRPr="008C252F">
              <w:rPr>
                <w:rFonts w:asciiTheme="minorHAnsi" w:eastAsiaTheme="minorHAnsi" w:hAnsiTheme="minorHAnsi" w:cstheme="minorHAnsi"/>
                <w:color w:val="auto"/>
                <w:sz w:val="20"/>
                <w:szCs w:val="20"/>
              </w:rPr>
              <w:t>3.4.2.</w:t>
            </w:r>
            <w:r>
              <w:rPr>
                <w:rFonts w:asciiTheme="minorHAnsi" w:eastAsiaTheme="minorHAnsi" w:hAnsiTheme="minorHAnsi" w:cstheme="minorHAnsi"/>
                <w:color w:val="auto"/>
                <w:sz w:val="20"/>
                <w:szCs w:val="20"/>
                <w:lang w:val="uk-UA"/>
              </w:rPr>
              <w:t>7</w:t>
            </w:r>
            <w:r w:rsidRPr="008C252F">
              <w:rPr>
                <w:rFonts w:asciiTheme="minorHAnsi" w:eastAsiaTheme="minorHAnsi" w:hAnsiTheme="minorHAnsi" w:cstheme="minorHAnsi"/>
                <w:color w:val="auto"/>
                <w:sz w:val="20"/>
                <w:szCs w:val="20"/>
              </w:rPr>
              <w:t xml:space="preserve">. </w:t>
            </w:r>
            <w:r w:rsidRPr="00807FE8">
              <w:rPr>
                <w:rFonts w:asciiTheme="minorHAnsi" w:hAnsiTheme="minorHAnsi" w:cstheme="minorHAnsi"/>
                <w:color w:val="auto"/>
                <w:sz w:val="20"/>
                <w:szCs w:val="20"/>
              </w:rPr>
              <w:t>Програма підтримки сталого функціонування КНП "Сторожинецький ЦПМД" Сторожинецької міської ради на 2022-2024 роки</w:t>
            </w:r>
          </w:p>
        </w:tc>
        <w:tc>
          <w:tcPr>
            <w:tcW w:w="1434" w:type="dxa"/>
          </w:tcPr>
          <w:p w:rsidR="007E24C2" w:rsidRPr="008C252F" w:rsidRDefault="007E24C2" w:rsidP="007E24C2">
            <w:pPr>
              <w:pStyle w:val="Default"/>
              <w:jc w:val="both"/>
              <w:rPr>
                <w:rFonts w:asciiTheme="minorHAnsi" w:hAnsiTheme="minorHAnsi" w:cstheme="minorHAnsi"/>
                <w:color w:val="auto"/>
                <w:sz w:val="20"/>
                <w:szCs w:val="20"/>
              </w:rPr>
            </w:pPr>
            <w:r w:rsidRPr="008C252F">
              <w:rPr>
                <w:rFonts w:asciiTheme="minorHAnsi" w:eastAsiaTheme="minorHAnsi" w:hAnsiTheme="minorHAnsi" w:cstheme="minorHAnsi"/>
                <w:color w:val="auto"/>
                <w:sz w:val="20"/>
                <w:szCs w:val="20"/>
              </w:rPr>
              <w:t>Сторожинецька територіальна громада</w:t>
            </w:r>
          </w:p>
        </w:tc>
        <w:tc>
          <w:tcPr>
            <w:tcW w:w="976" w:type="dxa"/>
          </w:tcPr>
          <w:p w:rsidR="007E24C2"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5003,2</w:t>
            </w:r>
          </w:p>
        </w:tc>
        <w:tc>
          <w:tcPr>
            <w:tcW w:w="991" w:type="dxa"/>
          </w:tcPr>
          <w:p w:rsidR="007E24C2"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5508,4</w:t>
            </w:r>
          </w:p>
        </w:tc>
        <w:tc>
          <w:tcPr>
            <w:tcW w:w="1062" w:type="dxa"/>
          </w:tcPr>
          <w:p w:rsidR="007E24C2"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0,0</w:t>
            </w:r>
          </w:p>
        </w:tc>
        <w:tc>
          <w:tcPr>
            <w:tcW w:w="976" w:type="dxa"/>
          </w:tcPr>
          <w:p w:rsidR="007E24C2"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10511,6</w:t>
            </w:r>
          </w:p>
        </w:tc>
      </w:tr>
      <w:tr w:rsidR="007E24C2" w:rsidRPr="008C252F" w:rsidTr="00153612">
        <w:trPr>
          <w:trHeight w:val="315"/>
        </w:trPr>
        <w:tc>
          <w:tcPr>
            <w:tcW w:w="10226" w:type="dxa"/>
            <w:gridSpan w:val="7"/>
            <w:hideMark/>
          </w:tcPr>
          <w:p w:rsidR="007E24C2" w:rsidRPr="008C252F" w:rsidRDefault="007E24C2" w:rsidP="007E24C2">
            <w:pPr>
              <w:pStyle w:val="Default"/>
              <w:jc w:val="both"/>
              <w:rPr>
                <w:rFonts w:asciiTheme="minorHAnsi" w:hAnsiTheme="minorHAnsi" w:cstheme="minorHAnsi"/>
                <w:color w:val="auto"/>
                <w:sz w:val="20"/>
                <w:szCs w:val="20"/>
              </w:rPr>
            </w:pPr>
            <w:r w:rsidRPr="008C252F">
              <w:rPr>
                <w:rFonts w:asciiTheme="minorHAnsi" w:eastAsiaTheme="minorHAnsi" w:hAnsiTheme="minorHAnsi" w:cstheme="minorHAnsi"/>
                <w:b/>
                <w:bCs/>
                <w:color w:val="auto"/>
                <w:sz w:val="20"/>
                <w:szCs w:val="20"/>
                <w:lang w:val="uk-UA"/>
              </w:rPr>
              <w:t>Операційна ціль 3.5. Підвищення доступності до різнопрофільного культурного середовища</w:t>
            </w:r>
          </w:p>
        </w:tc>
      </w:tr>
      <w:tr w:rsidR="007E24C2" w:rsidRPr="008C252F" w:rsidTr="00805B3E">
        <w:trPr>
          <w:trHeight w:val="315"/>
        </w:trPr>
        <w:tc>
          <w:tcPr>
            <w:tcW w:w="1668" w:type="dxa"/>
            <w:hideMark/>
          </w:tcPr>
          <w:p w:rsidR="007E24C2" w:rsidRPr="008C252F" w:rsidRDefault="007E24C2" w:rsidP="007E24C2">
            <w:pPr>
              <w:pStyle w:val="Default"/>
              <w:jc w:val="both"/>
              <w:rPr>
                <w:rFonts w:asciiTheme="minorHAnsi" w:hAnsiTheme="minorHAnsi" w:cstheme="minorHAnsi"/>
                <w:color w:val="auto"/>
                <w:sz w:val="20"/>
                <w:szCs w:val="20"/>
              </w:rPr>
            </w:pPr>
            <w:r w:rsidRPr="008C252F">
              <w:rPr>
                <w:rFonts w:asciiTheme="minorHAnsi" w:hAnsiTheme="minorHAnsi" w:cstheme="minorHAnsi"/>
                <w:color w:val="auto"/>
                <w:sz w:val="20"/>
                <w:szCs w:val="20"/>
              </w:rPr>
              <w:t>3.5.1. Створення публічних просторів різнопланового спрямування</w:t>
            </w:r>
          </w:p>
        </w:tc>
        <w:tc>
          <w:tcPr>
            <w:tcW w:w="3119" w:type="dxa"/>
            <w:hideMark/>
          </w:tcPr>
          <w:p w:rsidR="007E24C2" w:rsidRPr="008C252F" w:rsidRDefault="007E24C2" w:rsidP="007E24C2">
            <w:pPr>
              <w:spacing w:after="0" w:line="240" w:lineRule="auto"/>
              <w:jc w:val="both"/>
              <w:rPr>
                <w:rFonts w:asciiTheme="minorHAnsi" w:hAnsiTheme="minorHAnsi" w:cstheme="minorHAnsi"/>
              </w:rPr>
            </w:pPr>
            <w:r w:rsidRPr="008C252F">
              <w:rPr>
                <w:rFonts w:asciiTheme="minorHAnsi" w:hAnsiTheme="minorHAnsi" w:cstheme="minorHAnsi"/>
              </w:rPr>
              <w:t xml:space="preserve">3.5.1.1. </w:t>
            </w:r>
            <w:r w:rsidRPr="002753BA">
              <w:rPr>
                <w:rFonts w:asciiTheme="minorHAnsi" w:hAnsiTheme="minorHAnsi" w:cstheme="minorHAnsi"/>
              </w:rPr>
              <w:t>Розвиток та облаштувати нового громадських просторів як хаби для креативу, культури та дозвілля</w:t>
            </w:r>
          </w:p>
        </w:tc>
        <w:tc>
          <w:tcPr>
            <w:tcW w:w="1434" w:type="dxa"/>
            <w:hideMark/>
          </w:tcPr>
          <w:p w:rsidR="007E24C2" w:rsidRPr="008C252F" w:rsidRDefault="007E24C2" w:rsidP="007E24C2">
            <w:pPr>
              <w:spacing w:after="0" w:line="240" w:lineRule="auto"/>
              <w:jc w:val="both"/>
              <w:rPr>
                <w:rFonts w:asciiTheme="minorHAnsi" w:hAnsiTheme="minorHAnsi" w:cstheme="minorHAnsi"/>
              </w:rPr>
            </w:pPr>
            <w:r w:rsidRPr="008C252F">
              <w:rPr>
                <w:rFonts w:asciiTheme="minorHAnsi" w:hAnsiTheme="minorHAnsi" w:cstheme="minorHAnsi"/>
              </w:rPr>
              <w:t>Сторожинецька територіальна громада</w:t>
            </w:r>
          </w:p>
        </w:tc>
        <w:tc>
          <w:tcPr>
            <w:tcW w:w="976" w:type="dxa"/>
          </w:tcPr>
          <w:p w:rsidR="007E24C2" w:rsidRPr="008C252F" w:rsidRDefault="007E24C2" w:rsidP="007E24C2">
            <w:pPr>
              <w:spacing w:after="0" w:line="240" w:lineRule="auto"/>
              <w:jc w:val="both"/>
              <w:rPr>
                <w:rFonts w:asciiTheme="minorHAnsi" w:hAnsiTheme="minorHAnsi" w:cstheme="minorHAnsi"/>
              </w:rPr>
            </w:pPr>
            <w:r>
              <w:rPr>
                <w:rFonts w:asciiTheme="minorHAnsi" w:hAnsiTheme="minorHAnsi" w:cstheme="minorHAnsi"/>
              </w:rPr>
              <w:t>0,0</w:t>
            </w:r>
          </w:p>
        </w:tc>
        <w:tc>
          <w:tcPr>
            <w:tcW w:w="991" w:type="dxa"/>
          </w:tcPr>
          <w:p w:rsidR="007E24C2" w:rsidRPr="008C252F" w:rsidRDefault="007E24C2" w:rsidP="007E24C2">
            <w:pPr>
              <w:spacing w:after="0" w:line="240" w:lineRule="auto"/>
              <w:jc w:val="both"/>
              <w:rPr>
                <w:rFonts w:asciiTheme="minorHAnsi" w:hAnsiTheme="minorHAnsi" w:cstheme="minorHAnsi"/>
              </w:rPr>
            </w:pPr>
            <w:r>
              <w:rPr>
                <w:rFonts w:asciiTheme="minorHAnsi" w:hAnsiTheme="minorHAnsi" w:cstheme="minorHAnsi"/>
              </w:rPr>
              <w:t>100,0</w:t>
            </w:r>
          </w:p>
        </w:tc>
        <w:tc>
          <w:tcPr>
            <w:tcW w:w="1062" w:type="dxa"/>
          </w:tcPr>
          <w:p w:rsidR="007E24C2" w:rsidRPr="008C252F" w:rsidRDefault="007E24C2" w:rsidP="007E24C2">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7E24C2" w:rsidRPr="00FE1B9F" w:rsidRDefault="007E24C2" w:rsidP="007E24C2">
            <w:pPr>
              <w:spacing w:after="0" w:line="240" w:lineRule="auto"/>
              <w:jc w:val="both"/>
              <w:rPr>
                <w:rFonts w:asciiTheme="minorHAnsi" w:hAnsiTheme="minorHAnsi" w:cstheme="minorHAnsi"/>
                <w:bCs/>
              </w:rPr>
            </w:pPr>
            <w:r w:rsidRPr="00FE1B9F">
              <w:rPr>
                <w:rFonts w:asciiTheme="minorHAnsi" w:hAnsiTheme="minorHAnsi" w:cstheme="minorHAnsi"/>
                <w:bCs/>
              </w:rPr>
              <w:t>100,0</w:t>
            </w:r>
          </w:p>
        </w:tc>
      </w:tr>
      <w:tr w:rsidR="007E24C2" w:rsidRPr="008C252F" w:rsidTr="00805B3E">
        <w:trPr>
          <w:trHeight w:val="703"/>
        </w:trPr>
        <w:tc>
          <w:tcPr>
            <w:tcW w:w="1668" w:type="dxa"/>
            <w:vMerge w:val="restart"/>
          </w:tcPr>
          <w:p w:rsidR="007E24C2" w:rsidRPr="008C252F" w:rsidRDefault="007E24C2" w:rsidP="007E24C2">
            <w:pPr>
              <w:pStyle w:val="Default"/>
              <w:jc w:val="both"/>
              <w:rPr>
                <w:rFonts w:asciiTheme="minorHAnsi" w:hAnsiTheme="minorHAnsi" w:cstheme="minorHAnsi"/>
                <w:color w:val="auto"/>
                <w:sz w:val="20"/>
                <w:szCs w:val="20"/>
                <w:lang w:val="uk-UA"/>
              </w:rPr>
            </w:pPr>
            <w:r w:rsidRPr="008C252F">
              <w:rPr>
                <w:rFonts w:asciiTheme="minorHAnsi" w:hAnsiTheme="minorHAnsi" w:cstheme="minorHAnsi"/>
                <w:color w:val="auto"/>
                <w:sz w:val="20"/>
                <w:szCs w:val="20"/>
                <w:lang w:val="uk-UA"/>
              </w:rPr>
              <w:t>3.5.2. Модернізація та розширення мережі культурної інфраструктури</w:t>
            </w:r>
          </w:p>
        </w:tc>
        <w:tc>
          <w:tcPr>
            <w:tcW w:w="3119" w:type="dxa"/>
            <w:vAlign w:val="bottom"/>
          </w:tcPr>
          <w:p w:rsidR="007E24C2" w:rsidRPr="008C252F" w:rsidRDefault="007E24C2" w:rsidP="007E24C2">
            <w:pPr>
              <w:spacing w:after="0" w:line="240" w:lineRule="auto"/>
              <w:jc w:val="both"/>
              <w:rPr>
                <w:rFonts w:asciiTheme="minorHAnsi" w:hAnsiTheme="minorHAnsi" w:cstheme="minorHAnsi"/>
              </w:rPr>
            </w:pPr>
            <w:r w:rsidRPr="008C252F">
              <w:rPr>
                <w:rFonts w:asciiTheme="minorHAnsi" w:hAnsiTheme="minorHAnsi" w:cstheme="minorHAnsi"/>
              </w:rPr>
              <w:t>3.5.2.1. Трансформація бібліотек в мультифункціональні громадські простори</w:t>
            </w:r>
          </w:p>
        </w:tc>
        <w:tc>
          <w:tcPr>
            <w:tcW w:w="1434" w:type="dxa"/>
          </w:tcPr>
          <w:p w:rsidR="007E24C2" w:rsidRPr="008C252F" w:rsidRDefault="007E24C2" w:rsidP="007E24C2">
            <w:pPr>
              <w:spacing w:after="0" w:line="240" w:lineRule="auto"/>
              <w:jc w:val="both"/>
              <w:rPr>
                <w:rFonts w:asciiTheme="minorHAnsi" w:hAnsiTheme="minorHAnsi" w:cstheme="minorHAnsi"/>
              </w:rPr>
            </w:pPr>
            <w:r w:rsidRPr="008C252F">
              <w:rPr>
                <w:rFonts w:asciiTheme="minorHAnsi" w:hAnsiTheme="minorHAnsi" w:cstheme="minorHAnsi"/>
              </w:rPr>
              <w:t>Сторожинецька територіальна громада</w:t>
            </w:r>
          </w:p>
        </w:tc>
        <w:tc>
          <w:tcPr>
            <w:tcW w:w="976" w:type="dxa"/>
          </w:tcPr>
          <w:p w:rsidR="007E24C2" w:rsidRPr="008C252F" w:rsidRDefault="007E24C2" w:rsidP="007E24C2">
            <w:pPr>
              <w:spacing w:after="0" w:line="240" w:lineRule="auto"/>
              <w:jc w:val="both"/>
              <w:rPr>
                <w:rFonts w:asciiTheme="minorHAnsi" w:hAnsiTheme="minorHAnsi" w:cstheme="minorHAnsi"/>
              </w:rPr>
            </w:pPr>
            <w:r>
              <w:rPr>
                <w:rFonts w:asciiTheme="minorHAnsi" w:hAnsiTheme="minorHAnsi" w:cstheme="minorHAnsi"/>
              </w:rPr>
              <w:t>0,0</w:t>
            </w:r>
          </w:p>
        </w:tc>
        <w:tc>
          <w:tcPr>
            <w:tcW w:w="991" w:type="dxa"/>
          </w:tcPr>
          <w:p w:rsidR="007E24C2" w:rsidRPr="008C252F" w:rsidRDefault="007E24C2" w:rsidP="007E24C2">
            <w:pPr>
              <w:spacing w:after="0" w:line="240" w:lineRule="auto"/>
              <w:jc w:val="both"/>
              <w:rPr>
                <w:rFonts w:asciiTheme="minorHAnsi" w:hAnsiTheme="minorHAnsi" w:cstheme="minorHAnsi"/>
              </w:rPr>
            </w:pPr>
            <w:r>
              <w:rPr>
                <w:rFonts w:asciiTheme="minorHAnsi" w:hAnsiTheme="minorHAnsi" w:cstheme="minorHAnsi"/>
              </w:rPr>
              <w:t>0,0</w:t>
            </w:r>
          </w:p>
        </w:tc>
        <w:tc>
          <w:tcPr>
            <w:tcW w:w="1062" w:type="dxa"/>
          </w:tcPr>
          <w:p w:rsidR="007E24C2" w:rsidRPr="008C252F" w:rsidRDefault="007E24C2" w:rsidP="007E24C2">
            <w:pPr>
              <w:spacing w:after="0" w:line="240" w:lineRule="auto"/>
              <w:jc w:val="both"/>
              <w:rPr>
                <w:rFonts w:asciiTheme="minorHAnsi" w:hAnsiTheme="minorHAnsi" w:cstheme="minorHAnsi"/>
              </w:rPr>
            </w:pPr>
            <w:r>
              <w:rPr>
                <w:rFonts w:asciiTheme="minorHAnsi" w:hAnsiTheme="minorHAnsi" w:cstheme="minorHAnsi"/>
              </w:rPr>
              <w:t>100,0</w:t>
            </w:r>
          </w:p>
        </w:tc>
        <w:tc>
          <w:tcPr>
            <w:tcW w:w="976" w:type="dxa"/>
          </w:tcPr>
          <w:p w:rsidR="007E24C2" w:rsidRPr="00FE1B9F" w:rsidRDefault="007E24C2" w:rsidP="007E24C2">
            <w:pPr>
              <w:spacing w:after="0" w:line="240" w:lineRule="auto"/>
              <w:jc w:val="both"/>
              <w:rPr>
                <w:rFonts w:asciiTheme="minorHAnsi" w:hAnsiTheme="minorHAnsi" w:cstheme="minorHAnsi"/>
                <w:bCs/>
              </w:rPr>
            </w:pPr>
            <w:r w:rsidRPr="00FE1B9F">
              <w:rPr>
                <w:rFonts w:asciiTheme="minorHAnsi" w:hAnsiTheme="minorHAnsi" w:cstheme="minorHAnsi"/>
                <w:bCs/>
              </w:rPr>
              <w:t>100,0</w:t>
            </w:r>
          </w:p>
        </w:tc>
      </w:tr>
      <w:tr w:rsidR="007E24C2" w:rsidRPr="008C252F" w:rsidTr="00805B3E">
        <w:trPr>
          <w:trHeight w:val="315"/>
        </w:trPr>
        <w:tc>
          <w:tcPr>
            <w:tcW w:w="1668" w:type="dxa"/>
            <w:vMerge/>
          </w:tcPr>
          <w:p w:rsidR="007E24C2" w:rsidRPr="008C252F" w:rsidRDefault="007E24C2" w:rsidP="007E24C2">
            <w:pPr>
              <w:pStyle w:val="Default"/>
              <w:jc w:val="both"/>
              <w:rPr>
                <w:rFonts w:asciiTheme="minorHAnsi" w:hAnsiTheme="minorHAnsi" w:cstheme="minorHAnsi"/>
                <w:color w:val="auto"/>
                <w:sz w:val="20"/>
                <w:szCs w:val="20"/>
                <w:lang w:val="uk-UA"/>
              </w:rPr>
            </w:pPr>
          </w:p>
        </w:tc>
        <w:tc>
          <w:tcPr>
            <w:tcW w:w="3119" w:type="dxa"/>
            <w:vAlign w:val="bottom"/>
          </w:tcPr>
          <w:p w:rsidR="007E24C2" w:rsidRPr="008C252F" w:rsidRDefault="007E24C2" w:rsidP="007E24C2">
            <w:pPr>
              <w:spacing w:after="0" w:line="240" w:lineRule="auto"/>
              <w:jc w:val="both"/>
              <w:rPr>
                <w:rFonts w:asciiTheme="minorHAnsi" w:hAnsiTheme="minorHAnsi" w:cstheme="minorHAnsi"/>
              </w:rPr>
            </w:pPr>
            <w:r>
              <w:rPr>
                <w:rFonts w:asciiTheme="minorHAnsi" w:hAnsiTheme="minorHAnsi" w:cstheme="minorHAnsi"/>
              </w:rPr>
              <w:t>3.5.2.2. Капітальний ремонт сільського клубу та бібліотеки  в с.Слобода-Комарівці Чернівецького району, Чернівецької області</w:t>
            </w:r>
          </w:p>
        </w:tc>
        <w:tc>
          <w:tcPr>
            <w:tcW w:w="1434" w:type="dxa"/>
          </w:tcPr>
          <w:p w:rsidR="007E24C2" w:rsidRPr="008C252F" w:rsidRDefault="007E24C2" w:rsidP="007E24C2">
            <w:pPr>
              <w:spacing w:after="0" w:line="240" w:lineRule="auto"/>
              <w:jc w:val="both"/>
              <w:rPr>
                <w:rFonts w:asciiTheme="minorHAnsi" w:hAnsiTheme="minorHAnsi" w:cstheme="minorHAnsi"/>
              </w:rPr>
            </w:pPr>
            <w:r w:rsidRPr="00242CF4">
              <w:rPr>
                <w:rFonts w:asciiTheme="minorHAnsi" w:hAnsiTheme="minorHAnsi" w:cstheme="minorHAnsi"/>
              </w:rPr>
              <w:t>Сторожинецька територіальна громада</w:t>
            </w:r>
          </w:p>
        </w:tc>
        <w:tc>
          <w:tcPr>
            <w:tcW w:w="976" w:type="dxa"/>
          </w:tcPr>
          <w:p w:rsidR="007E24C2" w:rsidRPr="008C252F" w:rsidRDefault="007E24C2" w:rsidP="007E24C2">
            <w:pPr>
              <w:spacing w:after="0" w:line="240" w:lineRule="auto"/>
              <w:jc w:val="both"/>
              <w:rPr>
                <w:rFonts w:asciiTheme="minorHAnsi" w:hAnsiTheme="minorHAnsi" w:cstheme="minorHAnsi"/>
              </w:rPr>
            </w:pPr>
            <w:r>
              <w:rPr>
                <w:rFonts w:asciiTheme="minorHAnsi" w:hAnsiTheme="minorHAnsi" w:cstheme="minorHAnsi"/>
              </w:rPr>
              <w:t>300,0</w:t>
            </w:r>
          </w:p>
        </w:tc>
        <w:tc>
          <w:tcPr>
            <w:tcW w:w="991" w:type="dxa"/>
          </w:tcPr>
          <w:p w:rsidR="007E24C2" w:rsidRPr="008C252F" w:rsidRDefault="007E24C2" w:rsidP="007E24C2">
            <w:pPr>
              <w:spacing w:after="0" w:line="240" w:lineRule="auto"/>
              <w:jc w:val="both"/>
              <w:rPr>
                <w:rFonts w:asciiTheme="minorHAnsi" w:hAnsiTheme="minorHAnsi" w:cstheme="minorHAnsi"/>
              </w:rPr>
            </w:pPr>
            <w:r>
              <w:rPr>
                <w:rFonts w:asciiTheme="minorHAnsi" w:hAnsiTheme="minorHAnsi" w:cstheme="minorHAnsi"/>
              </w:rPr>
              <w:t>0,0</w:t>
            </w:r>
          </w:p>
        </w:tc>
        <w:tc>
          <w:tcPr>
            <w:tcW w:w="1062" w:type="dxa"/>
          </w:tcPr>
          <w:p w:rsidR="007E24C2" w:rsidRPr="008C252F" w:rsidRDefault="007E24C2" w:rsidP="007E24C2">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7E24C2" w:rsidRPr="00FE1B9F" w:rsidRDefault="007E24C2" w:rsidP="007E24C2">
            <w:pPr>
              <w:spacing w:after="0" w:line="240" w:lineRule="auto"/>
              <w:jc w:val="both"/>
              <w:rPr>
                <w:rFonts w:asciiTheme="minorHAnsi" w:hAnsiTheme="minorHAnsi" w:cstheme="minorHAnsi"/>
                <w:bCs/>
              </w:rPr>
            </w:pPr>
            <w:r w:rsidRPr="00FE1B9F">
              <w:rPr>
                <w:rFonts w:asciiTheme="minorHAnsi" w:hAnsiTheme="minorHAnsi" w:cstheme="minorHAnsi"/>
                <w:bCs/>
              </w:rPr>
              <w:t>300,0</w:t>
            </w:r>
          </w:p>
        </w:tc>
      </w:tr>
      <w:tr w:rsidR="007E24C2" w:rsidRPr="008C252F" w:rsidTr="00805B3E">
        <w:trPr>
          <w:trHeight w:val="315"/>
        </w:trPr>
        <w:tc>
          <w:tcPr>
            <w:tcW w:w="1668" w:type="dxa"/>
            <w:vMerge/>
          </w:tcPr>
          <w:p w:rsidR="007E24C2" w:rsidRPr="008C252F" w:rsidRDefault="007E24C2" w:rsidP="007E24C2">
            <w:pPr>
              <w:pStyle w:val="Default"/>
              <w:jc w:val="both"/>
              <w:rPr>
                <w:rFonts w:asciiTheme="minorHAnsi" w:hAnsiTheme="minorHAnsi" w:cstheme="minorHAnsi"/>
                <w:color w:val="auto"/>
                <w:sz w:val="20"/>
                <w:szCs w:val="20"/>
                <w:lang w:val="uk-UA"/>
              </w:rPr>
            </w:pPr>
          </w:p>
        </w:tc>
        <w:tc>
          <w:tcPr>
            <w:tcW w:w="3119" w:type="dxa"/>
            <w:vAlign w:val="bottom"/>
          </w:tcPr>
          <w:p w:rsidR="007E24C2" w:rsidRDefault="007E24C2" w:rsidP="007E24C2">
            <w:pPr>
              <w:spacing w:after="0" w:line="240" w:lineRule="auto"/>
              <w:jc w:val="both"/>
              <w:rPr>
                <w:rFonts w:asciiTheme="minorHAnsi" w:hAnsiTheme="minorHAnsi" w:cstheme="minorHAnsi"/>
              </w:rPr>
            </w:pPr>
            <w:r>
              <w:rPr>
                <w:rFonts w:asciiTheme="minorHAnsi" w:hAnsiTheme="minorHAnsi" w:cstheme="minorHAnsi"/>
              </w:rPr>
              <w:t xml:space="preserve">3.5.2.3. </w:t>
            </w:r>
            <w:r w:rsidRPr="00583638">
              <w:rPr>
                <w:rFonts w:asciiTheme="minorHAnsi" w:hAnsiTheme="minorHAnsi" w:cstheme="minorHAnsi"/>
              </w:rPr>
              <w:t>Програма розвитку культури</w:t>
            </w:r>
            <w:r>
              <w:rPr>
                <w:rFonts w:asciiTheme="minorHAnsi" w:hAnsiTheme="minorHAnsi" w:cstheme="minorHAnsi"/>
              </w:rPr>
              <w:t xml:space="preserve"> Сторожинецької міської ради Чернівецького району, Чернівецької області  на 2022-2024 роки</w:t>
            </w:r>
          </w:p>
        </w:tc>
        <w:tc>
          <w:tcPr>
            <w:tcW w:w="1434" w:type="dxa"/>
          </w:tcPr>
          <w:p w:rsidR="007E24C2" w:rsidRPr="00242CF4" w:rsidRDefault="007E24C2" w:rsidP="007E24C2">
            <w:pPr>
              <w:spacing w:after="0" w:line="240" w:lineRule="auto"/>
              <w:jc w:val="both"/>
              <w:rPr>
                <w:rFonts w:asciiTheme="minorHAnsi" w:hAnsiTheme="minorHAnsi" w:cstheme="minorHAnsi"/>
              </w:rPr>
            </w:pPr>
            <w:r w:rsidRPr="00583638">
              <w:rPr>
                <w:rFonts w:asciiTheme="minorHAnsi" w:hAnsiTheme="minorHAnsi" w:cstheme="minorHAnsi"/>
              </w:rPr>
              <w:t>Сторожинецька територіальна громада</w:t>
            </w:r>
          </w:p>
        </w:tc>
        <w:tc>
          <w:tcPr>
            <w:tcW w:w="976" w:type="dxa"/>
          </w:tcPr>
          <w:p w:rsidR="007E24C2" w:rsidRDefault="007E24C2" w:rsidP="007E24C2">
            <w:pPr>
              <w:spacing w:after="0" w:line="240" w:lineRule="auto"/>
              <w:jc w:val="both"/>
              <w:rPr>
                <w:rFonts w:asciiTheme="minorHAnsi" w:hAnsiTheme="minorHAnsi" w:cstheme="minorHAnsi"/>
              </w:rPr>
            </w:pPr>
            <w:r>
              <w:rPr>
                <w:rFonts w:asciiTheme="minorHAnsi" w:hAnsiTheme="minorHAnsi" w:cstheme="minorHAnsi"/>
              </w:rPr>
              <w:t>1574,0</w:t>
            </w:r>
          </w:p>
        </w:tc>
        <w:tc>
          <w:tcPr>
            <w:tcW w:w="991" w:type="dxa"/>
          </w:tcPr>
          <w:p w:rsidR="007E24C2" w:rsidRDefault="007E24C2" w:rsidP="007E24C2">
            <w:pPr>
              <w:spacing w:after="0" w:line="240" w:lineRule="auto"/>
              <w:jc w:val="both"/>
              <w:rPr>
                <w:rFonts w:asciiTheme="minorHAnsi" w:hAnsiTheme="minorHAnsi" w:cstheme="minorHAnsi"/>
              </w:rPr>
            </w:pPr>
            <w:r>
              <w:rPr>
                <w:rFonts w:asciiTheme="minorHAnsi" w:hAnsiTheme="minorHAnsi" w:cstheme="minorHAnsi"/>
              </w:rPr>
              <w:t>1574,0</w:t>
            </w:r>
          </w:p>
        </w:tc>
        <w:tc>
          <w:tcPr>
            <w:tcW w:w="1062" w:type="dxa"/>
          </w:tcPr>
          <w:p w:rsidR="007E24C2" w:rsidRDefault="007E24C2" w:rsidP="007E24C2">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7E24C2" w:rsidRPr="00FE1B9F" w:rsidRDefault="007E24C2" w:rsidP="007E24C2">
            <w:pPr>
              <w:spacing w:after="0" w:line="240" w:lineRule="auto"/>
              <w:jc w:val="both"/>
              <w:rPr>
                <w:rFonts w:asciiTheme="minorHAnsi" w:hAnsiTheme="minorHAnsi" w:cstheme="minorHAnsi"/>
                <w:bCs/>
              </w:rPr>
            </w:pPr>
            <w:r>
              <w:rPr>
                <w:rFonts w:asciiTheme="minorHAnsi" w:hAnsiTheme="minorHAnsi" w:cstheme="minorHAnsi"/>
                <w:bCs/>
              </w:rPr>
              <w:t>3148,0</w:t>
            </w:r>
          </w:p>
        </w:tc>
      </w:tr>
      <w:tr w:rsidR="007E24C2" w:rsidRPr="008C252F" w:rsidTr="00153612">
        <w:trPr>
          <w:trHeight w:val="315"/>
        </w:trPr>
        <w:tc>
          <w:tcPr>
            <w:tcW w:w="10226" w:type="dxa"/>
            <w:gridSpan w:val="7"/>
            <w:hideMark/>
          </w:tcPr>
          <w:p w:rsidR="007E24C2" w:rsidRPr="008C252F" w:rsidRDefault="007E24C2" w:rsidP="007E24C2">
            <w:pPr>
              <w:spacing w:after="0" w:line="240" w:lineRule="auto"/>
              <w:jc w:val="both"/>
              <w:rPr>
                <w:rFonts w:asciiTheme="minorHAnsi" w:hAnsiTheme="minorHAnsi" w:cstheme="minorHAnsi"/>
                <w:b/>
                <w:bCs/>
              </w:rPr>
            </w:pPr>
            <w:r w:rsidRPr="008C252F">
              <w:rPr>
                <w:rFonts w:asciiTheme="minorHAnsi" w:eastAsiaTheme="minorHAnsi" w:hAnsiTheme="minorHAnsi" w:cstheme="minorHAnsi"/>
                <w:b/>
                <w:bCs/>
              </w:rPr>
              <w:t>Операційна ціль 3.6. Розвиток у громаді мережі закладів, спортивного та соціального призначення</w:t>
            </w:r>
          </w:p>
        </w:tc>
      </w:tr>
      <w:tr w:rsidR="007E24C2" w:rsidRPr="008C252F" w:rsidTr="00EA392A">
        <w:trPr>
          <w:trHeight w:val="315"/>
        </w:trPr>
        <w:tc>
          <w:tcPr>
            <w:tcW w:w="1668" w:type="dxa"/>
            <w:vMerge w:val="restart"/>
            <w:hideMark/>
          </w:tcPr>
          <w:p w:rsidR="007E24C2" w:rsidRPr="008C252F" w:rsidRDefault="007E24C2" w:rsidP="007E24C2">
            <w:pPr>
              <w:pStyle w:val="Default"/>
              <w:jc w:val="both"/>
              <w:rPr>
                <w:rFonts w:asciiTheme="minorHAnsi" w:hAnsiTheme="minorHAnsi" w:cstheme="minorHAnsi"/>
                <w:color w:val="auto"/>
                <w:sz w:val="20"/>
                <w:szCs w:val="20"/>
              </w:rPr>
            </w:pPr>
            <w:r w:rsidRPr="008C252F">
              <w:rPr>
                <w:rFonts w:asciiTheme="minorHAnsi" w:eastAsiaTheme="minorHAnsi" w:hAnsiTheme="minorHAnsi" w:cstheme="minorHAnsi"/>
                <w:color w:val="auto"/>
                <w:sz w:val="20"/>
                <w:szCs w:val="20"/>
              </w:rPr>
              <w:t>3.6.1. Модернізація та розширення мережі соціальної інфраструктури</w:t>
            </w:r>
          </w:p>
        </w:tc>
        <w:tc>
          <w:tcPr>
            <w:tcW w:w="3119" w:type="dxa"/>
          </w:tcPr>
          <w:p w:rsidR="007E24C2"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3.6.1.1.</w:t>
            </w:r>
            <w:r>
              <w:t xml:space="preserve"> </w:t>
            </w:r>
            <w:r w:rsidRPr="005E044A">
              <w:rPr>
                <w:rFonts w:asciiTheme="minorHAnsi" w:hAnsiTheme="minorHAnsi" w:cstheme="minorHAnsi"/>
                <w:color w:val="auto"/>
                <w:sz w:val="20"/>
                <w:szCs w:val="20"/>
                <w:lang w:val="uk-UA"/>
              </w:rPr>
              <w:t>Програма організації суспільно-корисних робіт для осіб, на яких судом накладено адміністративне стягнення у вигляді суспільно-корисних робіт у Сторожинецькій міській раді  на 2022-2024 роки</w:t>
            </w:r>
          </w:p>
        </w:tc>
        <w:tc>
          <w:tcPr>
            <w:tcW w:w="1434" w:type="dxa"/>
          </w:tcPr>
          <w:p w:rsidR="007E24C2" w:rsidRPr="00A4621A" w:rsidRDefault="007E24C2" w:rsidP="007E24C2">
            <w:pPr>
              <w:pStyle w:val="Default"/>
              <w:jc w:val="both"/>
              <w:rPr>
                <w:rFonts w:asciiTheme="minorHAnsi" w:hAnsiTheme="minorHAnsi" w:cstheme="minorHAnsi"/>
                <w:color w:val="auto"/>
                <w:sz w:val="20"/>
                <w:szCs w:val="20"/>
                <w:lang w:val="uk-UA"/>
              </w:rPr>
            </w:pPr>
            <w:r w:rsidRPr="00A4621A">
              <w:rPr>
                <w:rFonts w:asciiTheme="minorHAnsi" w:hAnsiTheme="minorHAnsi" w:cstheme="minorHAnsi"/>
                <w:color w:val="auto"/>
                <w:sz w:val="20"/>
                <w:szCs w:val="20"/>
                <w:lang w:val="uk-UA"/>
              </w:rPr>
              <w:t>Сторожинецька територіальна громада</w:t>
            </w:r>
          </w:p>
        </w:tc>
        <w:tc>
          <w:tcPr>
            <w:tcW w:w="976" w:type="dxa"/>
          </w:tcPr>
          <w:p w:rsidR="007E24C2" w:rsidRDefault="007E24C2" w:rsidP="007E24C2">
            <w:pPr>
              <w:spacing w:after="0" w:line="240" w:lineRule="auto"/>
              <w:jc w:val="both"/>
              <w:rPr>
                <w:rFonts w:asciiTheme="minorHAnsi" w:hAnsiTheme="minorHAnsi" w:cstheme="minorHAnsi"/>
              </w:rPr>
            </w:pPr>
            <w:r>
              <w:rPr>
                <w:rFonts w:asciiTheme="minorHAnsi" w:hAnsiTheme="minorHAnsi" w:cstheme="minorHAnsi"/>
              </w:rPr>
              <w:t>43,056</w:t>
            </w:r>
          </w:p>
        </w:tc>
        <w:tc>
          <w:tcPr>
            <w:tcW w:w="991" w:type="dxa"/>
          </w:tcPr>
          <w:p w:rsidR="007E24C2" w:rsidRPr="00FE1B9F" w:rsidRDefault="007E24C2" w:rsidP="007E24C2">
            <w:pPr>
              <w:spacing w:after="0" w:line="240" w:lineRule="auto"/>
              <w:jc w:val="both"/>
              <w:rPr>
                <w:rFonts w:asciiTheme="minorHAnsi" w:eastAsiaTheme="minorHAnsi" w:hAnsiTheme="minorHAnsi" w:cstheme="minorHAnsi"/>
              </w:rPr>
            </w:pPr>
            <w:r>
              <w:rPr>
                <w:rFonts w:asciiTheme="minorHAnsi" w:eastAsiaTheme="minorHAnsi" w:hAnsiTheme="minorHAnsi" w:cstheme="minorHAnsi"/>
              </w:rPr>
              <w:t>45,590</w:t>
            </w:r>
          </w:p>
        </w:tc>
        <w:tc>
          <w:tcPr>
            <w:tcW w:w="1062" w:type="dxa"/>
          </w:tcPr>
          <w:p w:rsidR="007E24C2" w:rsidRPr="00FE1B9F" w:rsidRDefault="007E24C2" w:rsidP="007E24C2">
            <w:pPr>
              <w:spacing w:after="0" w:line="240" w:lineRule="auto"/>
              <w:jc w:val="both"/>
              <w:rPr>
                <w:rFonts w:asciiTheme="minorHAnsi" w:eastAsiaTheme="minorHAnsi" w:hAnsiTheme="minorHAnsi" w:cstheme="minorHAnsi"/>
              </w:rPr>
            </w:pPr>
            <w:r>
              <w:rPr>
                <w:rFonts w:asciiTheme="minorHAnsi" w:eastAsiaTheme="minorHAnsi" w:hAnsiTheme="minorHAnsi" w:cstheme="minorHAnsi"/>
              </w:rPr>
              <w:t>0,0</w:t>
            </w:r>
          </w:p>
        </w:tc>
        <w:tc>
          <w:tcPr>
            <w:tcW w:w="976" w:type="dxa"/>
          </w:tcPr>
          <w:p w:rsidR="007E24C2" w:rsidRPr="00FE1B9F" w:rsidRDefault="007E24C2" w:rsidP="007E24C2">
            <w:pPr>
              <w:spacing w:after="0" w:line="240" w:lineRule="auto"/>
              <w:jc w:val="both"/>
              <w:rPr>
                <w:rFonts w:asciiTheme="minorHAnsi" w:eastAsiaTheme="minorHAnsi" w:hAnsiTheme="minorHAnsi" w:cstheme="minorHAnsi"/>
              </w:rPr>
            </w:pPr>
            <w:r>
              <w:rPr>
                <w:rFonts w:asciiTheme="minorHAnsi" w:eastAsiaTheme="minorHAnsi" w:hAnsiTheme="minorHAnsi" w:cstheme="minorHAnsi"/>
              </w:rPr>
              <w:t>88,646</w:t>
            </w:r>
          </w:p>
        </w:tc>
      </w:tr>
      <w:tr w:rsidR="00A635C9" w:rsidRPr="008C252F" w:rsidTr="00855519">
        <w:trPr>
          <w:trHeight w:val="315"/>
        </w:trPr>
        <w:tc>
          <w:tcPr>
            <w:tcW w:w="1668" w:type="dxa"/>
            <w:vMerge/>
          </w:tcPr>
          <w:p w:rsidR="00A635C9" w:rsidRPr="008C252F" w:rsidRDefault="00A635C9" w:rsidP="007E24C2">
            <w:pPr>
              <w:pStyle w:val="Default"/>
              <w:jc w:val="both"/>
              <w:rPr>
                <w:rFonts w:asciiTheme="minorHAnsi" w:hAnsiTheme="minorHAnsi" w:cstheme="minorHAnsi"/>
                <w:color w:val="auto"/>
                <w:sz w:val="20"/>
                <w:szCs w:val="20"/>
              </w:rPr>
            </w:pPr>
          </w:p>
        </w:tc>
        <w:tc>
          <w:tcPr>
            <w:tcW w:w="3119" w:type="dxa"/>
          </w:tcPr>
          <w:p w:rsidR="00A635C9" w:rsidRDefault="00A635C9"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3.6.1.2.</w:t>
            </w:r>
            <w:r>
              <w:t xml:space="preserve"> </w:t>
            </w:r>
            <w:r w:rsidRPr="00EF0A0F">
              <w:rPr>
                <w:rFonts w:asciiTheme="minorHAnsi" w:hAnsiTheme="minorHAnsi" w:cstheme="minorHAnsi"/>
                <w:color w:val="auto"/>
                <w:sz w:val="20"/>
                <w:szCs w:val="20"/>
                <w:lang w:val="uk-UA"/>
              </w:rPr>
              <w:t>Комплексна програма забезпечення житлом дітей - сиріт, дітей, позбавлених батьківського піклування та осіб з їх числа в Сторожинецькій міській територіальній громаді</w:t>
            </w:r>
          </w:p>
        </w:tc>
        <w:tc>
          <w:tcPr>
            <w:tcW w:w="1434" w:type="dxa"/>
          </w:tcPr>
          <w:p w:rsidR="00A635C9" w:rsidRPr="00A4621A" w:rsidRDefault="00A635C9" w:rsidP="007E24C2">
            <w:pPr>
              <w:pStyle w:val="Default"/>
              <w:jc w:val="both"/>
              <w:rPr>
                <w:rFonts w:asciiTheme="minorHAnsi" w:hAnsiTheme="minorHAnsi" w:cstheme="minorHAnsi"/>
                <w:color w:val="auto"/>
                <w:sz w:val="20"/>
                <w:szCs w:val="20"/>
                <w:lang w:val="uk-UA"/>
              </w:rPr>
            </w:pPr>
            <w:r w:rsidRPr="00A4621A">
              <w:rPr>
                <w:rFonts w:asciiTheme="minorHAnsi" w:hAnsiTheme="minorHAnsi" w:cstheme="minorHAnsi"/>
                <w:color w:val="auto"/>
                <w:sz w:val="20"/>
                <w:szCs w:val="20"/>
                <w:lang w:val="uk-UA"/>
              </w:rPr>
              <w:t>Сторожинецька територіальна громада</w:t>
            </w:r>
          </w:p>
        </w:tc>
        <w:tc>
          <w:tcPr>
            <w:tcW w:w="4005" w:type="dxa"/>
            <w:gridSpan w:val="4"/>
          </w:tcPr>
          <w:p w:rsidR="00A635C9" w:rsidRPr="00FE1B9F" w:rsidRDefault="00A635C9" w:rsidP="007E24C2">
            <w:pPr>
              <w:spacing w:after="0" w:line="240" w:lineRule="auto"/>
              <w:jc w:val="both"/>
              <w:rPr>
                <w:rFonts w:asciiTheme="minorHAnsi" w:eastAsiaTheme="minorHAnsi" w:hAnsiTheme="minorHAnsi" w:cstheme="minorHAnsi"/>
              </w:rPr>
            </w:pPr>
            <w:r w:rsidRPr="007E24C2">
              <w:rPr>
                <w:rFonts w:asciiTheme="minorHAnsi" w:hAnsiTheme="minorHAnsi" w:cstheme="minorHAnsi"/>
                <w:sz w:val="16"/>
                <w:szCs w:val="16"/>
              </w:rPr>
              <w:t>Обсяг фінансування – відповідно до Програми, що буде прийнята на 2023р. та наступні роки</w:t>
            </w:r>
          </w:p>
        </w:tc>
      </w:tr>
      <w:tr w:rsidR="007E24C2" w:rsidRPr="008C252F" w:rsidTr="00EA392A">
        <w:trPr>
          <w:trHeight w:val="315"/>
        </w:trPr>
        <w:tc>
          <w:tcPr>
            <w:tcW w:w="1668" w:type="dxa"/>
            <w:vMerge/>
          </w:tcPr>
          <w:p w:rsidR="007E24C2" w:rsidRPr="008C252F" w:rsidRDefault="007E24C2" w:rsidP="007E24C2">
            <w:pPr>
              <w:pStyle w:val="Default"/>
              <w:jc w:val="both"/>
              <w:rPr>
                <w:rFonts w:asciiTheme="minorHAnsi" w:hAnsiTheme="minorHAnsi" w:cstheme="minorHAnsi"/>
                <w:color w:val="auto"/>
                <w:sz w:val="20"/>
                <w:szCs w:val="20"/>
              </w:rPr>
            </w:pPr>
          </w:p>
        </w:tc>
        <w:tc>
          <w:tcPr>
            <w:tcW w:w="3119" w:type="dxa"/>
          </w:tcPr>
          <w:p w:rsidR="007E24C2"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3.6.1.3. Розвиток молодіжної політики в громаді. Залучення молоді до життя громади.</w:t>
            </w:r>
          </w:p>
        </w:tc>
        <w:tc>
          <w:tcPr>
            <w:tcW w:w="1434" w:type="dxa"/>
          </w:tcPr>
          <w:p w:rsidR="007E24C2" w:rsidRPr="00A4621A" w:rsidRDefault="007E24C2" w:rsidP="007E24C2">
            <w:pPr>
              <w:pStyle w:val="Default"/>
              <w:jc w:val="both"/>
              <w:rPr>
                <w:rFonts w:asciiTheme="minorHAnsi" w:hAnsiTheme="minorHAnsi" w:cstheme="minorHAnsi"/>
                <w:color w:val="auto"/>
                <w:sz w:val="20"/>
                <w:szCs w:val="20"/>
                <w:lang w:val="uk-UA"/>
              </w:rPr>
            </w:pPr>
            <w:r w:rsidRPr="00D31F34">
              <w:rPr>
                <w:rFonts w:asciiTheme="minorHAnsi" w:hAnsiTheme="minorHAnsi" w:cstheme="minorHAnsi"/>
                <w:color w:val="auto"/>
                <w:sz w:val="20"/>
                <w:szCs w:val="20"/>
                <w:lang w:val="uk-UA"/>
              </w:rPr>
              <w:t>Сторожинецька територіальна громада</w:t>
            </w:r>
          </w:p>
        </w:tc>
        <w:tc>
          <w:tcPr>
            <w:tcW w:w="976" w:type="dxa"/>
          </w:tcPr>
          <w:p w:rsidR="007E24C2" w:rsidRDefault="007E24C2" w:rsidP="007E24C2">
            <w:pPr>
              <w:spacing w:after="0" w:line="240" w:lineRule="auto"/>
              <w:jc w:val="both"/>
              <w:rPr>
                <w:rFonts w:asciiTheme="minorHAnsi" w:hAnsiTheme="minorHAnsi" w:cstheme="minorHAnsi"/>
              </w:rPr>
            </w:pPr>
            <w:r>
              <w:rPr>
                <w:rFonts w:asciiTheme="minorHAnsi" w:hAnsiTheme="minorHAnsi" w:cstheme="minorHAnsi"/>
              </w:rPr>
              <w:t>0,0</w:t>
            </w:r>
          </w:p>
        </w:tc>
        <w:tc>
          <w:tcPr>
            <w:tcW w:w="991" w:type="dxa"/>
          </w:tcPr>
          <w:p w:rsidR="007E24C2" w:rsidRPr="00FE1B9F" w:rsidRDefault="007E24C2" w:rsidP="007E24C2">
            <w:pPr>
              <w:spacing w:after="0" w:line="240" w:lineRule="auto"/>
              <w:jc w:val="both"/>
              <w:rPr>
                <w:rFonts w:asciiTheme="minorHAnsi" w:eastAsiaTheme="minorHAnsi" w:hAnsiTheme="minorHAnsi" w:cstheme="minorHAnsi"/>
              </w:rPr>
            </w:pPr>
            <w:r>
              <w:rPr>
                <w:rFonts w:asciiTheme="minorHAnsi" w:eastAsiaTheme="minorHAnsi" w:hAnsiTheme="minorHAnsi" w:cstheme="minorHAnsi"/>
              </w:rPr>
              <w:t>0,0</w:t>
            </w:r>
          </w:p>
        </w:tc>
        <w:tc>
          <w:tcPr>
            <w:tcW w:w="1062" w:type="dxa"/>
          </w:tcPr>
          <w:p w:rsidR="007E24C2" w:rsidRPr="00FE1B9F" w:rsidRDefault="007E24C2" w:rsidP="007E24C2">
            <w:pPr>
              <w:spacing w:after="0" w:line="240" w:lineRule="auto"/>
              <w:jc w:val="both"/>
              <w:rPr>
                <w:rFonts w:asciiTheme="minorHAnsi" w:eastAsiaTheme="minorHAnsi" w:hAnsiTheme="minorHAnsi" w:cstheme="minorHAnsi"/>
              </w:rPr>
            </w:pPr>
            <w:r>
              <w:rPr>
                <w:rFonts w:asciiTheme="minorHAnsi" w:eastAsiaTheme="minorHAnsi" w:hAnsiTheme="minorHAnsi" w:cstheme="minorHAnsi"/>
              </w:rPr>
              <w:t>0,0</w:t>
            </w:r>
          </w:p>
        </w:tc>
        <w:tc>
          <w:tcPr>
            <w:tcW w:w="976" w:type="dxa"/>
          </w:tcPr>
          <w:p w:rsidR="007E24C2" w:rsidRDefault="007E24C2" w:rsidP="007E24C2">
            <w:pPr>
              <w:spacing w:after="0" w:line="240" w:lineRule="auto"/>
              <w:jc w:val="both"/>
              <w:rPr>
                <w:rFonts w:asciiTheme="minorHAnsi" w:eastAsiaTheme="minorHAnsi" w:hAnsiTheme="minorHAnsi" w:cstheme="minorHAnsi"/>
              </w:rPr>
            </w:pPr>
            <w:r>
              <w:rPr>
                <w:rFonts w:asciiTheme="minorHAnsi" w:eastAsiaTheme="minorHAnsi" w:hAnsiTheme="minorHAnsi" w:cstheme="minorHAnsi"/>
              </w:rPr>
              <w:t>0,0</w:t>
            </w:r>
          </w:p>
          <w:p w:rsidR="00312021" w:rsidRPr="00FE1B9F" w:rsidRDefault="00312021" w:rsidP="007E24C2">
            <w:pPr>
              <w:spacing w:after="0" w:line="240" w:lineRule="auto"/>
              <w:jc w:val="both"/>
              <w:rPr>
                <w:rFonts w:asciiTheme="minorHAnsi" w:eastAsiaTheme="minorHAnsi" w:hAnsiTheme="minorHAnsi" w:cstheme="minorHAnsi"/>
              </w:rPr>
            </w:pPr>
            <w:r w:rsidRPr="00822498">
              <w:rPr>
                <w:rFonts w:asciiTheme="minorHAnsi" w:eastAsiaTheme="minorHAnsi" w:hAnsiTheme="minorHAnsi" w:cstheme="minorHAnsi"/>
                <w:sz w:val="16"/>
                <w:szCs w:val="16"/>
              </w:rPr>
              <w:t>не потребує фінансу-вання</w:t>
            </w:r>
          </w:p>
        </w:tc>
      </w:tr>
      <w:tr w:rsidR="007E24C2" w:rsidRPr="008C252F" w:rsidTr="00805B3E">
        <w:trPr>
          <w:trHeight w:val="315"/>
        </w:trPr>
        <w:tc>
          <w:tcPr>
            <w:tcW w:w="1668" w:type="dxa"/>
            <w:vMerge/>
          </w:tcPr>
          <w:p w:rsidR="007E24C2" w:rsidRPr="008C252F" w:rsidRDefault="007E24C2" w:rsidP="007E24C2">
            <w:pPr>
              <w:pStyle w:val="Default"/>
              <w:jc w:val="both"/>
              <w:rPr>
                <w:rFonts w:asciiTheme="minorHAnsi" w:hAnsiTheme="minorHAnsi" w:cstheme="minorHAnsi"/>
                <w:color w:val="auto"/>
                <w:sz w:val="20"/>
                <w:szCs w:val="20"/>
              </w:rPr>
            </w:pPr>
          </w:p>
        </w:tc>
        <w:tc>
          <w:tcPr>
            <w:tcW w:w="3119" w:type="dxa"/>
            <w:vAlign w:val="bottom"/>
          </w:tcPr>
          <w:p w:rsidR="007E24C2" w:rsidRPr="008C252F" w:rsidRDefault="007E24C2" w:rsidP="007E24C2">
            <w:pPr>
              <w:spacing w:after="0" w:line="240" w:lineRule="auto"/>
              <w:jc w:val="both"/>
              <w:rPr>
                <w:rFonts w:asciiTheme="minorHAnsi" w:hAnsiTheme="minorHAnsi" w:cstheme="minorHAnsi"/>
              </w:rPr>
            </w:pPr>
            <w:r w:rsidRPr="008C252F">
              <w:rPr>
                <w:rFonts w:asciiTheme="minorHAnsi" w:hAnsiTheme="minorHAnsi" w:cstheme="minorHAnsi"/>
              </w:rPr>
              <w:t>3.6.1.</w:t>
            </w:r>
            <w:r>
              <w:rPr>
                <w:rFonts w:asciiTheme="minorHAnsi" w:hAnsiTheme="minorHAnsi" w:cstheme="minorHAnsi"/>
              </w:rPr>
              <w:t xml:space="preserve">4. </w:t>
            </w:r>
            <w:r w:rsidRPr="00F27B73">
              <w:rPr>
                <w:rFonts w:asciiTheme="minorHAnsi" w:hAnsiTheme="minorHAnsi" w:cstheme="minorHAnsi"/>
              </w:rPr>
              <w:t xml:space="preserve">Програма фінансової підтримки громадських організацій ветеранів,осіб з інвалідністю,політвязнів-репресованих,учасників бойових </w:t>
            </w:r>
            <w:r w:rsidRPr="00F27B73">
              <w:rPr>
                <w:rFonts w:asciiTheme="minorHAnsi" w:hAnsiTheme="minorHAnsi" w:cstheme="minorHAnsi"/>
              </w:rPr>
              <w:lastRenderedPageBreak/>
              <w:t>дій,  чорнобильців, внутрішньо переміщених осіб та підтримки розвитку спорту</w:t>
            </w:r>
            <w:r>
              <w:rPr>
                <w:rFonts w:asciiTheme="minorHAnsi" w:hAnsiTheme="minorHAnsi" w:cstheme="minorHAnsi"/>
              </w:rPr>
              <w:t xml:space="preserve"> Сторожинецької міської ради  на 2022-2024 роки</w:t>
            </w:r>
          </w:p>
        </w:tc>
        <w:tc>
          <w:tcPr>
            <w:tcW w:w="1434" w:type="dxa"/>
          </w:tcPr>
          <w:p w:rsidR="007E24C2" w:rsidRPr="008C252F" w:rsidRDefault="007E24C2" w:rsidP="007E24C2">
            <w:pPr>
              <w:spacing w:after="0" w:line="240" w:lineRule="auto"/>
              <w:jc w:val="both"/>
              <w:rPr>
                <w:rFonts w:asciiTheme="minorHAnsi" w:hAnsiTheme="minorHAnsi" w:cstheme="minorHAnsi"/>
              </w:rPr>
            </w:pPr>
            <w:r w:rsidRPr="008C252F">
              <w:rPr>
                <w:rFonts w:asciiTheme="minorHAnsi" w:hAnsiTheme="minorHAnsi" w:cstheme="minorHAnsi"/>
              </w:rPr>
              <w:lastRenderedPageBreak/>
              <w:t>Сторожинецька територіальна громада</w:t>
            </w:r>
          </w:p>
        </w:tc>
        <w:tc>
          <w:tcPr>
            <w:tcW w:w="976" w:type="dxa"/>
          </w:tcPr>
          <w:p w:rsidR="007E24C2" w:rsidRDefault="007E24C2" w:rsidP="007E24C2">
            <w:pPr>
              <w:spacing w:after="0" w:line="240" w:lineRule="auto"/>
              <w:jc w:val="both"/>
              <w:rPr>
                <w:rFonts w:asciiTheme="minorHAnsi" w:hAnsiTheme="minorHAnsi" w:cstheme="minorHAnsi"/>
              </w:rPr>
            </w:pPr>
            <w:r>
              <w:rPr>
                <w:rFonts w:asciiTheme="minorHAnsi" w:hAnsiTheme="minorHAnsi" w:cstheme="minorHAnsi"/>
              </w:rPr>
              <w:t>733,040</w:t>
            </w:r>
          </w:p>
        </w:tc>
        <w:tc>
          <w:tcPr>
            <w:tcW w:w="991" w:type="dxa"/>
          </w:tcPr>
          <w:p w:rsidR="007E24C2" w:rsidRDefault="007E24C2" w:rsidP="007E24C2">
            <w:pPr>
              <w:spacing w:after="0" w:line="240" w:lineRule="auto"/>
              <w:jc w:val="both"/>
              <w:rPr>
                <w:rFonts w:asciiTheme="minorHAnsi" w:hAnsiTheme="minorHAnsi" w:cstheme="minorHAnsi"/>
              </w:rPr>
            </w:pPr>
            <w:r>
              <w:rPr>
                <w:rFonts w:asciiTheme="minorHAnsi" w:hAnsiTheme="minorHAnsi" w:cstheme="minorHAnsi"/>
              </w:rPr>
              <w:t>736,190</w:t>
            </w:r>
          </w:p>
        </w:tc>
        <w:tc>
          <w:tcPr>
            <w:tcW w:w="1062" w:type="dxa"/>
          </w:tcPr>
          <w:p w:rsidR="007E24C2" w:rsidRDefault="007E24C2" w:rsidP="007E24C2">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7E24C2" w:rsidRPr="00FE1B9F" w:rsidRDefault="007E24C2" w:rsidP="007E24C2">
            <w:pPr>
              <w:spacing w:after="0" w:line="240" w:lineRule="auto"/>
              <w:jc w:val="both"/>
              <w:rPr>
                <w:rFonts w:asciiTheme="minorHAnsi" w:hAnsiTheme="minorHAnsi" w:cstheme="minorHAnsi"/>
                <w:bCs/>
              </w:rPr>
            </w:pPr>
            <w:r>
              <w:rPr>
                <w:rFonts w:asciiTheme="minorHAnsi" w:hAnsiTheme="minorHAnsi" w:cstheme="minorHAnsi"/>
                <w:bCs/>
              </w:rPr>
              <w:t>1469,23</w:t>
            </w:r>
          </w:p>
        </w:tc>
      </w:tr>
      <w:tr w:rsidR="007E24C2" w:rsidRPr="008C252F" w:rsidTr="00805B3E">
        <w:trPr>
          <w:trHeight w:val="315"/>
        </w:trPr>
        <w:tc>
          <w:tcPr>
            <w:tcW w:w="1668" w:type="dxa"/>
            <w:vMerge/>
          </w:tcPr>
          <w:p w:rsidR="007E24C2" w:rsidRPr="008C252F" w:rsidRDefault="007E24C2" w:rsidP="007E24C2">
            <w:pPr>
              <w:pStyle w:val="Default"/>
              <w:jc w:val="both"/>
              <w:rPr>
                <w:rFonts w:asciiTheme="minorHAnsi" w:hAnsiTheme="minorHAnsi" w:cstheme="minorHAnsi"/>
                <w:color w:val="auto"/>
                <w:sz w:val="20"/>
                <w:szCs w:val="20"/>
              </w:rPr>
            </w:pPr>
          </w:p>
        </w:tc>
        <w:tc>
          <w:tcPr>
            <w:tcW w:w="3119" w:type="dxa"/>
            <w:vAlign w:val="bottom"/>
          </w:tcPr>
          <w:p w:rsidR="007E24C2" w:rsidRPr="008C252F" w:rsidRDefault="007E24C2" w:rsidP="007E24C2">
            <w:pPr>
              <w:spacing w:after="0" w:line="240" w:lineRule="auto"/>
              <w:jc w:val="both"/>
              <w:rPr>
                <w:rFonts w:asciiTheme="minorHAnsi" w:hAnsiTheme="minorHAnsi" w:cstheme="minorHAnsi"/>
              </w:rPr>
            </w:pPr>
            <w:r w:rsidRPr="008C252F">
              <w:rPr>
                <w:rFonts w:asciiTheme="minorHAnsi" w:hAnsiTheme="minorHAnsi" w:cstheme="minorHAnsi"/>
              </w:rPr>
              <w:t>3.6.1.</w:t>
            </w:r>
            <w:r>
              <w:rPr>
                <w:rFonts w:asciiTheme="minorHAnsi" w:hAnsiTheme="minorHAnsi" w:cstheme="minorHAnsi"/>
              </w:rPr>
              <w:t xml:space="preserve">5. </w:t>
            </w:r>
            <w:r w:rsidRPr="00D3162A">
              <w:rPr>
                <w:rFonts w:asciiTheme="minorHAnsi" w:hAnsiTheme="minorHAnsi" w:cstheme="minorHAnsi"/>
              </w:rPr>
              <w:t>Програма заходів із підготовки юнаків до військової служби та призову до лав Збройних Сил України та інших військових формувань на території Сторожинецької міської  територіальної громади</w:t>
            </w:r>
            <w:r>
              <w:rPr>
                <w:rFonts w:asciiTheme="minorHAnsi" w:hAnsiTheme="minorHAnsi" w:cstheme="minorHAnsi"/>
              </w:rPr>
              <w:t xml:space="preserve"> на 2022-2025 роки</w:t>
            </w:r>
          </w:p>
        </w:tc>
        <w:tc>
          <w:tcPr>
            <w:tcW w:w="1434" w:type="dxa"/>
          </w:tcPr>
          <w:p w:rsidR="007E24C2" w:rsidRPr="008C252F" w:rsidRDefault="007E24C2" w:rsidP="007E24C2">
            <w:pPr>
              <w:spacing w:after="0" w:line="240" w:lineRule="auto"/>
              <w:jc w:val="both"/>
              <w:rPr>
                <w:rFonts w:asciiTheme="minorHAnsi" w:hAnsiTheme="minorHAnsi" w:cstheme="minorHAnsi"/>
              </w:rPr>
            </w:pPr>
            <w:r w:rsidRPr="008C252F">
              <w:rPr>
                <w:rFonts w:asciiTheme="minorHAnsi" w:hAnsiTheme="minorHAnsi" w:cstheme="minorHAnsi"/>
              </w:rPr>
              <w:t>Сторожинецька територіальна громада</w:t>
            </w:r>
          </w:p>
        </w:tc>
        <w:tc>
          <w:tcPr>
            <w:tcW w:w="976" w:type="dxa"/>
          </w:tcPr>
          <w:p w:rsidR="007E24C2" w:rsidRDefault="007E24C2" w:rsidP="007E24C2">
            <w:pPr>
              <w:spacing w:after="0" w:line="240" w:lineRule="auto"/>
              <w:jc w:val="both"/>
              <w:rPr>
                <w:rFonts w:asciiTheme="minorHAnsi" w:hAnsiTheme="minorHAnsi" w:cstheme="minorHAnsi"/>
              </w:rPr>
            </w:pPr>
            <w:r>
              <w:rPr>
                <w:rFonts w:asciiTheme="minorHAnsi" w:hAnsiTheme="minorHAnsi" w:cstheme="minorHAnsi"/>
              </w:rPr>
              <w:t>100,0</w:t>
            </w:r>
          </w:p>
        </w:tc>
        <w:tc>
          <w:tcPr>
            <w:tcW w:w="991" w:type="dxa"/>
          </w:tcPr>
          <w:p w:rsidR="007E24C2" w:rsidRDefault="007E24C2" w:rsidP="007E24C2">
            <w:pPr>
              <w:spacing w:after="0" w:line="240" w:lineRule="auto"/>
              <w:jc w:val="both"/>
              <w:rPr>
                <w:rFonts w:asciiTheme="minorHAnsi" w:hAnsiTheme="minorHAnsi" w:cstheme="minorHAnsi"/>
              </w:rPr>
            </w:pPr>
            <w:r>
              <w:rPr>
                <w:rFonts w:asciiTheme="minorHAnsi" w:hAnsiTheme="minorHAnsi" w:cstheme="minorHAnsi"/>
              </w:rPr>
              <w:t>100,0</w:t>
            </w:r>
          </w:p>
        </w:tc>
        <w:tc>
          <w:tcPr>
            <w:tcW w:w="1062" w:type="dxa"/>
          </w:tcPr>
          <w:p w:rsidR="007E24C2" w:rsidRDefault="007E24C2" w:rsidP="007E24C2">
            <w:pPr>
              <w:spacing w:after="0" w:line="240" w:lineRule="auto"/>
              <w:jc w:val="both"/>
              <w:rPr>
                <w:rFonts w:asciiTheme="minorHAnsi" w:hAnsiTheme="minorHAnsi" w:cstheme="minorHAnsi"/>
              </w:rPr>
            </w:pPr>
            <w:r>
              <w:rPr>
                <w:rFonts w:asciiTheme="minorHAnsi" w:hAnsiTheme="minorHAnsi" w:cstheme="minorHAnsi"/>
              </w:rPr>
              <w:t>100,0</w:t>
            </w:r>
          </w:p>
        </w:tc>
        <w:tc>
          <w:tcPr>
            <w:tcW w:w="976" w:type="dxa"/>
          </w:tcPr>
          <w:p w:rsidR="007E24C2" w:rsidRPr="00FE1B9F" w:rsidRDefault="007E24C2" w:rsidP="007E24C2">
            <w:pPr>
              <w:spacing w:after="0" w:line="240" w:lineRule="auto"/>
              <w:jc w:val="both"/>
              <w:rPr>
                <w:rFonts w:asciiTheme="minorHAnsi" w:hAnsiTheme="minorHAnsi" w:cstheme="minorHAnsi"/>
                <w:bCs/>
              </w:rPr>
            </w:pPr>
            <w:r>
              <w:rPr>
                <w:rFonts w:asciiTheme="minorHAnsi" w:hAnsiTheme="minorHAnsi" w:cstheme="minorHAnsi"/>
                <w:bCs/>
              </w:rPr>
              <w:t>300,0</w:t>
            </w:r>
          </w:p>
        </w:tc>
      </w:tr>
      <w:tr w:rsidR="007E24C2" w:rsidRPr="008C252F" w:rsidTr="00805B3E">
        <w:trPr>
          <w:trHeight w:val="315"/>
        </w:trPr>
        <w:tc>
          <w:tcPr>
            <w:tcW w:w="1668" w:type="dxa"/>
            <w:vMerge/>
          </w:tcPr>
          <w:p w:rsidR="007E24C2" w:rsidRPr="008C252F" w:rsidRDefault="007E24C2" w:rsidP="007E24C2">
            <w:pPr>
              <w:pStyle w:val="Default"/>
              <w:jc w:val="both"/>
              <w:rPr>
                <w:rFonts w:asciiTheme="minorHAnsi" w:hAnsiTheme="minorHAnsi" w:cstheme="minorHAnsi"/>
                <w:color w:val="auto"/>
                <w:sz w:val="20"/>
                <w:szCs w:val="20"/>
              </w:rPr>
            </w:pPr>
          </w:p>
        </w:tc>
        <w:tc>
          <w:tcPr>
            <w:tcW w:w="3119" w:type="dxa"/>
            <w:vAlign w:val="bottom"/>
          </w:tcPr>
          <w:p w:rsidR="007E24C2" w:rsidRPr="00D3162A" w:rsidRDefault="007E24C2" w:rsidP="007E24C2">
            <w:pPr>
              <w:spacing w:after="0" w:line="240" w:lineRule="auto"/>
              <w:jc w:val="both"/>
              <w:rPr>
                <w:rFonts w:asciiTheme="minorHAnsi" w:hAnsiTheme="minorHAnsi" w:cstheme="minorHAnsi"/>
              </w:rPr>
            </w:pPr>
            <w:r w:rsidRPr="008C252F">
              <w:rPr>
                <w:rFonts w:asciiTheme="minorHAnsi" w:hAnsiTheme="minorHAnsi" w:cstheme="minorHAnsi"/>
              </w:rPr>
              <w:t>3.6.1.</w:t>
            </w:r>
            <w:r>
              <w:rPr>
                <w:rFonts w:asciiTheme="minorHAnsi" w:hAnsiTheme="minorHAnsi" w:cstheme="minorHAnsi"/>
              </w:rPr>
              <w:t xml:space="preserve">6. </w:t>
            </w:r>
            <w:r w:rsidRPr="00D3162A">
              <w:rPr>
                <w:rFonts w:asciiTheme="minorHAnsi" w:hAnsiTheme="minorHAnsi" w:cstheme="minorHAnsi"/>
              </w:rPr>
              <w:t>Програма соціальної підтримки учасників антитерористичної операції та членів їх сімей у Сторожинецькій міській територіальній громаді на 2022-2025 роки</w:t>
            </w:r>
          </w:p>
        </w:tc>
        <w:tc>
          <w:tcPr>
            <w:tcW w:w="1434" w:type="dxa"/>
          </w:tcPr>
          <w:p w:rsidR="007E24C2" w:rsidRPr="008C252F" w:rsidRDefault="007E24C2" w:rsidP="007E24C2">
            <w:pPr>
              <w:spacing w:after="0" w:line="240" w:lineRule="auto"/>
              <w:jc w:val="both"/>
              <w:rPr>
                <w:rFonts w:asciiTheme="minorHAnsi" w:hAnsiTheme="minorHAnsi" w:cstheme="minorHAnsi"/>
              </w:rPr>
            </w:pPr>
            <w:r w:rsidRPr="00D3162A">
              <w:rPr>
                <w:rFonts w:asciiTheme="minorHAnsi" w:hAnsiTheme="minorHAnsi" w:cstheme="minorHAnsi"/>
              </w:rPr>
              <w:t>Сторожинецька територіальна громада</w:t>
            </w:r>
          </w:p>
        </w:tc>
        <w:tc>
          <w:tcPr>
            <w:tcW w:w="976" w:type="dxa"/>
          </w:tcPr>
          <w:p w:rsidR="007E24C2" w:rsidRDefault="007E24C2" w:rsidP="007E24C2">
            <w:pPr>
              <w:spacing w:after="0" w:line="240" w:lineRule="auto"/>
              <w:jc w:val="both"/>
              <w:rPr>
                <w:rFonts w:asciiTheme="minorHAnsi" w:hAnsiTheme="minorHAnsi" w:cstheme="minorHAnsi"/>
              </w:rPr>
            </w:pPr>
            <w:r>
              <w:rPr>
                <w:rFonts w:asciiTheme="minorHAnsi" w:hAnsiTheme="minorHAnsi" w:cstheme="minorHAnsi"/>
              </w:rPr>
              <w:t>75,0</w:t>
            </w:r>
          </w:p>
        </w:tc>
        <w:tc>
          <w:tcPr>
            <w:tcW w:w="991" w:type="dxa"/>
          </w:tcPr>
          <w:p w:rsidR="007E24C2" w:rsidRDefault="007E24C2" w:rsidP="007E24C2">
            <w:pPr>
              <w:spacing w:after="0" w:line="240" w:lineRule="auto"/>
              <w:jc w:val="both"/>
              <w:rPr>
                <w:rFonts w:asciiTheme="minorHAnsi" w:hAnsiTheme="minorHAnsi" w:cstheme="minorHAnsi"/>
              </w:rPr>
            </w:pPr>
            <w:r>
              <w:rPr>
                <w:rFonts w:asciiTheme="minorHAnsi" w:hAnsiTheme="minorHAnsi" w:cstheme="minorHAnsi"/>
              </w:rPr>
              <w:t>75,0</w:t>
            </w:r>
          </w:p>
        </w:tc>
        <w:tc>
          <w:tcPr>
            <w:tcW w:w="1062" w:type="dxa"/>
          </w:tcPr>
          <w:p w:rsidR="007E24C2" w:rsidRDefault="007E24C2" w:rsidP="007E24C2">
            <w:pPr>
              <w:spacing w:after="0" w:line="240" w:lineRule="auto"/>
              <w:jc w:val="both"/>
              <w:rPr>
                <w:rFonts w:asciiTheme="minorHAnsi" w:hAnsiTheme="minorHAnsi" w:cstheme="minorHAnsi"/>
              </w:rPr>
            </w:pPr>
            <w:r>
              <w:rPr>
                <w:rFonts w:asciiTheme="minorHAnsi" w:hAnsiTheme="minorHAnsi" w:cstheme="minorHAnsi"/>
              </w:rPr>
              <w:t>75,0</w:t>
            </w:r>
          </w:p>
        </w:tc>
        <w:tc>
          <w:tcPr>
            <w:tcW w:w="976" w:type="dxa"/>
          </w:tcPr>
          <w:p w:rsidR="007E24C2" w:rsidRDefault="007E24C2" w:rsidP="007E24C2">
            <w:pPr>
              <w:spacing w:after="0" w:line="240" w:lineRule="auto"/>
              <w:jc w:val="both"/>
              <w:rPr>
                <w:rFonts w:asciiTheme="minorHAnsi" w:hAnsiTheme="minorHAnsi" w:cstheme="minorHAnsi"/>
                <w:bCs/>
              </w:rPr>
            </w:pPr>
            <w:r>
              <w:rPr>
                <w:rFonts w:asciiTheme="minorHAnsi" w:hAnsiTheme="minorHAnsi" w:cstheme="minorHAnsi"/>
                <w:bCs/>
              </w:rPr>
              <w:t>225,0</w:t>
            </w:r>
          </w:p>
        </w:tc>
      </w:tr>
      <w:tr w:rsidR="00A635C9" w:rsidRPr="008C252F" w:rsidTr="00855519">
        <w:trPr>
          <w:trHeight w:val="315"/>
        </w:trPr>
        <w:tc>
          <w:tcPr>
            <w:tcW w:w="1668" w:type="dxa"/>
            <w:vMerge/>
          </w:tcPr>
          <w:p w:rsidR="00A635C9" w:rsidRPr="008C252F" w:rsidRDefault="00A635C9" w:rsidP="007E24C2">
            <w:pPr>
              <w:pStyle w:val="Default"/>
              <w:jc w:val="both"/>
              <w:rPr>
                <w:rFonts w:asciiTheme="minorHAnsi" w:hAnsiTheme="minorHAnsi" w:cstheme="minorHAnsi"/>
                <w:color w:val="auto"/>
                <w:sz w:val="20"/>
                <w:szCs w:val="20"/>
              </w:rPr>
            </w:pPr>
          </w:p>
        </w:tc>
        <w:tc>
          <w:tcPr>
            <w:tcW w:w="3119" w:type="dxa"/>
            <w:vAlign w:val="bottom"/>
          </w:tcPr>
          <w:p w:rsidR="00A635C9" w:rsidRPr="00D3162A" w:rsidRDefault="00A635C9" w:rsidP="007E24C2">
            <w:pPr>
              <w:spacing w:after="0" w:line="240" w:lineRule="auto"/>
              <w:jc w:val="both"/>
              <w:rPr>
                <w:rFonts w:asciiTheme="minorHAnsi" w:hAnsiTheme="minorHAnsi" w:cstheme="minorHAnsi"/>
              </w:rPr>
            </w:pPr>
            <w:r w:rsidRPr="008C252F">
              <w:rPr>
                <w:rFonts w:asciiTheme="minorHAnsi" w:hAnsiTheme="minorHAnsi" w:cstheme="minorHAnsi"/>
              </w:rPr>
              <w:t>3.6.1.</w:t>
            </w:r>
            <w:r>
              <w:rPr>
                <w:rFonts w:asciiTheme="minorHAnsi" w:hAnsiTheme="minorHAnsi" w:cstheme="minorHAnsi"/>
              </w:rPr>
              <w:t xml:space="preserve">7. </w:t>
            </w:r>
            <w:r w:rsidRPr="00481422">
              <w:rPr>
                <w:rFonts w:asciiTheme="minorHAnsi" w:hAnsiTheme="minorHAnsi" w:cstheme="minorHAnsi"/>
              </w:rPr>
              <w:t>Комплексна програма запобігання дитячої бездоглядності та захисту  прав дитини в Сторожинецькій міській  територіальній громаді</w:t>
            </w:r>
          </w:p>
        </w:tc>
        <w:tc>
          <w:tcPr>
            <w:tcW w:w="1434" w:type="dxa"/>
          </w:tcPr>
          <w:p w:rsidR="00A635C9" w:rsidRPr="008C252F" w:rsidRDefault="00A635C9" w:rsidP="007E24C2">
            <w:pPr>
              <w:spacing w:after="0" w:line="240" w:lineRule="auto"/>
              <w:jc w:val="both"/>
              <w:rPr>
                <w:rFonts w:asciiTheme="minorHAnsi" w:hAnsiTheme="minorHAnsi" w:cstheme="minorHAnsi"/>
              </w:rPr>
            </w:pPr>
            <w:r w:rsidRPr="00481422">
              <w:rPr>
                <w:rFonts w:asciiTheme="minorHAnsi" w:hAnsiTheme="minorHAnsi" w:cstheme="minorHAnsi"/>
              </w:rPr>
              <w:t>Сторожинецька територіальна громада</w:t>
            </w:r>
          </w:p>
        </w:tc>
        <w:tc>
          <w:tcPr>
            <w:tcW w:w="4005" w:type="dxa"/>
            <w:gridSpan w:val="4"/>
          </w:tcPr>
          <w:p w:rsidR="00A635C9" w:rsidRDefault="00A635C9" w:rsidP="007E24C2">
            <w:pPr>
              <w:spacing w:after="0" w:line="240" w:lineRule="auto"/>
              <w:jc w:val="both"/>
              <w:rPr>
                <w:rFonts w:asciiTheme="minorHAnsi" w:hAnsiTheme="minorHAnsi" w:cstheme="minorHAnsi"/>
                <w:bCs/>
              </w:rPr>
            </w:pPr>
            <w:r w:rsidRPr="007E24C2">
              <w:rPr>
                <w:rFonts w:asciiTheme="minorHAnsi" w:hAnsiTheme="minorHAnsi" w:cstheme="minorHAnsi"/>
                <w:sz w:val="16"/>
                <w:szCs w:val="16"/>
              </w:rPr>
              <w:t>Обсяг фінансування – відповідно до Програми, що буде прийнята на 2023р. та наступні роки</w:t>
            </w:r>
          </w:p>
        </w:tc>
      </w:tr>
      <w:tr w:rsidR="007E24C2" w:rsidRPr="008C252F" w:rsidTr="00805B3E">
        <w:trPr>
          <w:trHeight w:val="315"/>
        </w:trPr>
        <w:tc>
          <w:tcPr>
            <w:tcW w:w="1668" w:type="dxa"/>
            <w:vMerge/>
          </w:tcPr>
          <w:p w:rsidR="007E24C2" w:rsidRPr="008C252F" w:rsidRDefault="007E24C2" w:rsidP="007E24C2">
            <w:pPr>
              <w:pStyle w:val="Default"/>
              <w:jc w:val="both"/>
              <w:rPr>
                <w:rFonts w:asciiTheme="minorHAnsi" w:hAnsiTheme="minorHAnsi" w:cstheme="minorHAnsi"/>
                <w:color w:val="auto"/>
                <w:sz w:val="20"/>
                <w:szCs w:val="20"/>
              </w:rPr>
            </w:pPr>
          </w:p>
        </w:tc>
        <w:tc>
          <w:tcPr>
            <w:tcW w:w="3119" w:type="dxa"/>
            <w:vAlign w:val="bottom"/>
          </w:tcPr>
          <w:p w:rsidR="007E24C2" w:rsidRPr="00481422" w:rsidRDefault="007E24C2" w:rsidP="007E24C2">
            <w:pPr>
              <w:spacing w:after="0" w:line="240" w:lineRule="auto"/>
              <w:jc w:val="both"/>
              <w:rPr>
                <w:rFonts w:asciiTheme="minorHAnsi" w:hAnsiTheme="minorHAnsi" w:cstheme="minorHAnsi"/>
              </w:rPr>
            </w:pPr>
            <w:r w:rsidRPr="008C252F">
              <w:rPr>
                <w:rFonts w:asciiTheme="minorHAnsi" w:hAnsiTheme="minorHAnsi" w:cstheme="minorHAnsi"/>
              </w:rPr>
              <w:t>3.6.1.</w:t>
            </w:r>
            <w:r>
              <w:rPr>
                <w:rFonts w:asciiTheme="minorHAnsi" w:hAnsiTheme="minorHAnsi" w:cstheme="minorHAnsi"/>
              </w:rPr>
              <w:t xml:space="preserve">8. </w:t>
            </w:r>
            <w:r w:rsidRPr="00BF7487">
              <w:rPr>
                <w:rFonts w:asciiTheme="minorHAnsi" w:hAnsiTheme="minorHAnsi" w:cstheme="minorHAnsi"/>
              </w:rPr>
              <w:t>Програма соціальної підтримки малозабезпечених верств населення Сторожинецької міської ради "ТУРБОТА" на 2022-2024 роки</w:t>
            </w:r>
          </w:p>
        </w:tc>
        <w:tc>
          <w:tcPr>
            <w:tcW w:w="1434" w:type="dxa"/>
          </w:tcPr>
          <w:p w:rsidR="007E24C2" w:rsidRPr="00481422" w:rsidRDefault="007E24C2" w:rsidP="007E24C2">
            <w:pPr>
              <w:spacing w:after="0" w:line="240" w:lineRule="auto"/>
              <w:jc w:val="both"/>
              <w:rPr>
                <w:rFonts w:asciiTheme="minorHAnsi" w:hAnsiTheme="minorHAnsi" w:cstheme="minorHAnsi"/>
              </w:rPr>
            </w:pPr>
            <w:r w:rsidRPr="00BF7487">
              <w:rPr>
                <w:rFonts w:asciiTheme="minorHAnsi" w:hAnsiTheme="minorHAnsi" w:cstheme="minorHAnsi"/>
              </w:rPr>
              <w:t>Сторожинецька територіальна громада</w:t>
            </w:r>
          </w:p>
        </w:tc>
        <w:tc>
          <w:tcPr>
            <w:tcW w:w="976" w:type="dxa"/>
          </w:tcPr>
          <w:p w:rsidR="007E24C2" w:rsidRDefault="007E24C2" w:rsidP="007E24C2">
            <w:pPr>
              <w:spacing w:after="0" w:line="240" w:lineRule="auto"/>
              <w:jc w:val="both"/>
              <w:rPr>
                <w:rFonts w:asciiTheme="minorHAnsi" w:hAnsiTheme="minorHAnsi" w:cstheme="minorHAnsi"/>
              </w:rPr>
            </w:pPr>
            <w:r>
              <w:rPr>
                <w:rFonts w:asciiTheme="minorHAnsi" w:hAnsiTheme="minorHAnsi" w:cstheme="minorHAnsi"/>
              </w:rPr>
              <w:t>1000,0</w:t>
            </w:r>
          </w:p>
        </w:tc>
        <w:tc>
          <w:tcPr>
            <w:tcW w:w="991" w:type="dxa"/>
          </w:tcPr>
          <w:p w:rsidR="007E24C2" w:rsidRDefault="007E24C2" w:rsidP="007E24C2">
            <w:pPr>
              <w:spacing w:after="0" w:line="240" w:lineRule="auto"/>
              <w:jc w:val="both"/>
              <w:rPr>
                <w:rFonts w:asciiTheme="minorHAnsi" w:hAnsiTheme="minorHAnsi" w:cstheme="minorHAnsi"/>
              </w:rPr>
            </w:pPr>
            <w:r>
              <w:rPr>
                <w:rFonts w:asciiTheme="minorHAnsi" w:hAnsiTheme="minorHAnsi" w:cstheme="minorHAnsi"/>
              </w:rPr>
              <w:t>1000,0</w:t>
            </w:r>
          </w:p>
        </w:tc>
        <w:tc>
          <w:tcPr>
            <w:tcW w:w="1062" w:type="dxa"/>
          </w:tcPr>
          <w:p w:rsidR="007E24C2" w:rsidRDefault="007E24C2" w:rsidP="007E24C2">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7E24C2" w:rsidRDefault="007E24C2" w:rsidP="007E24C2">
            <w:pPr>
              <w:spacing w:after="0" w:line="240" w:lineRule="auto"/>
              <w:jc w:val="both"/>
              <w:rPr>
                <w:rFonts w:asciiTheme="minorHAnsi" w:hAnsiTheme="minorHAnsi" w:cstheme="minorHAnsi"/>
                <w:bCs/>
              </w:rPr>
            </w:pPr>
            <w:r>
              <w:rPr>
                <w:rFonts w:asciiTheme="minorHAnsi" w:hAnsiTheme="minorHAnsi" w:cstheme="minorHAnsi"/>
                <w:bCs/>
              </w:rPr>
              <w:t>2000,0</w:t>
            </w:r>
          </w:p>
        </w:tc>
      </w:tr>
      <w:tr w:rsidR="00A635C9" w:rsidRPr="008C252F" w:rsidTr="00855519">
        <w:trPr>
          <w:trHeight w:val="315"/>
        </w:trPr>
        <w:tc>
          <w:tcPr>
            <w:tcW w:w="1668" w:type="dxa"/>
            <w:vMerge/>
          </w:tcPr>
          <w:p w:rsidR="00A635C9" w:rsidRPr="008C252F" w:rsidRDefault="00A635C9" w:rsidP="007E24C2">
            <w:pPr>
              <w:pStyle w:val="Default"/>
              <w:jc w:val="both"/>
              <w:rPr>
                <w:rFonts w:asciiTheme="minorHAnsi" w:hAnsiTheme="minorHAnsi" w:cstheme="minorHAnsi"/>
                <w:color w:val="auto"/>
                <w:sz w:val="20"/>
                <w:szCs w:val="20"/>
              </w:rPr>
            </w:pPr>
          </w:p>
        </w:tc>
        <w:tc>
          <w:tcPr>
            <w:tcW w:w="3119" w:type="dxa"/>
            <w:vAlign w:val="bottom"/>
          </w:tcPr>
          <w:p w:rsidR="00A635C9" w:rsidRPr="00481422" w:rsidRDefault="00A635C9" w:rsidP="007E24C2">
            <w:pPr>
              <w:spacing w:after="0" w:line="240" w:lineRule="auto"/>
              <w:jc w:val="both"/>
              <w:rPr>
                <w:rFonts w:asciiTheme="minorHAnsi" w:hAnsiTheme="minorHAnsi" w:cstheme="minorHAnsi"/>
              </w:rPr>
            </w:pPr>
            <w:r w:rsidRPr="008C252F">
              <w:rPr>
                <w:rFonts w:asciiTheme="minorHAnsi" w:hAnsiTheme="minorHAnsi" w:cstheme="minorHAnsi"/>
              </w:rPr>
              <w:t>3.6.1.</w:t>
            </w:r>
            <w:r>
              <w:rPr>
                <w:rFonts w:asciiTheme="minorHAnsi" w:hAnsiTheme="minorHAnsi" w:cstheme="minorHAnsi"/>
              </w:rPr>
              <w:t xml:space="preserve">9. </w:t>
            </w:r>
            <w:r w:rsidRPr="00BF7487">
              <w:rPr>
                <w:rFonts w:asciiTheme="minorHAnsi" w:hAnsiTheme="minorHAnsi" w:cstheme="minorHAnsi"/>
              </w:rPr>
              <w:t>Комплексна програма забезпечення житлом внутрішньо переміщених осіб та членів їх сімей - мешканців Сторожинецької міської територіальної громади</w:t>
            </w:r>
          </w:p>
        </w:tc>
        <w:tc>
          <w:tcPr>
            <w:tcW w:w="1434" w:type="dxa"/>
          </w:tcPr>
          <w:p w:rsidR="00A635C9" w:rsidRPr="00481422" w:rsidRDefault="00A635C9" w:rsidP="007E24C2">
            <w:pPr>
              <w:spacing w:after="0" w:line="240" w:lineRule="auto"/>
              <w:jc w:val="both"/>
              <w:rPr>
                <w:rFonts w:asciiTheme="minorHAnsi" w:hAnsiTheme="minorHAnsi" w:cstheme="minorHAnsi"/>
              </w:rPr>
            </w:pPr>
            <w:r w:rsidRPr="00BF7487">
              <w:rPr>
                <w:rFonts w:asciiTheme="minorHAnsi" w:hAnsiTheme="minorHAnsi" w:cstheme="minorHAnsi"/>
              </w:rPr>
              <w:t>Сторожинецька територіальна громада</w:t>
            </w:r>
          </w:p>
        </w:tc>
        <w:tc>
          <w:tcPr>
            <w:tcW w:w="4005" w:type="dxa"/>
            <w:gridSpan w:val="4"/>
          </w:tcPr>
          <w:p w:rsidR="00A635C9" w:rsidRDefault="00A635C9" w:rsidP="007E24C2">
            <w:pPr>
              <w:spacing w:after="0" w:line="240" w:lineRule="auto"/>
              <w:jc w:val="both"/>
              <w:rPr>
                <w:rFonts w:asciiTheme="minorHAnsi" w:hAnsiTheme="minorHAnsi" w:cstheme="minorHAnsi"/>
                <w:bCs/>
              </w:rPr>
            </w:pPr>
            <w:r w:rsidRPr="007E24C2">
              <w:rPr>
                <w:rFonts w:asciiTheme="minorHAnsi" w:hAnsiTheme="minorHAnsi" w:cstheme="minorHAnsi"/>
                <w:sz w:val="16"/>
                <w:szCs w:val="16"/>
              </w:rPr>
              <w:t>Обсяг фінансування – відповідно до Програми, що буде прийнята на 2023р. та наступні роки</w:t>
            </w:r>
          </w:p>
        </w:tc>
      </w:tr>
      <w:tr w:rsidR="007E24C2" w:rsidRPr="008C252F" w:rsidTr="00805B3E">
        <w:trPr>
          <w:trHeight w:val="315"/>
        </w:trPr>
        <w:tc>
          <w:tcPr>
            <w:tcW w:w="1668" w:type="dxa"/>
            <w:vMerge/>
          </w:tcPr>
          <w:p w:rsidR="007E24C2" w:rsidRPr="008C252F" w:rsidRDefault="007E24C2" w:rsidP="007E24C2">
            <w:pPr>
              <w:pStyle w:val="Default"/>
              <w:jc w:val="both"/>
              <w:rPr>
                <w:rFonts w:asciiTheme="minorHAnsi" w:hAnsiTheme="minorHAnsi" w:cstheme="minorHAnsi"/>
                <w:color w:val="auto"/>
                <w:sz w:val="20"/>
                <w:szCs w:val="20"/>
              </w:rPr>
            </w:pPr>
          </w:p>
        </w:tc>
        <w:tc>
          <w:tcPr>
            <w:tcW w:w="3119" w:type="dxa"/>
            <w:vAlign w:val="bottom"/>
          </w:tcPr>
          <w:p w:rsidR="007E24C2" w:rsidRPr="00BF7487" w:rsidRDefault="007E24C2" w:rsidP="007E24C2">
            <w:pPr>
              <w:spacing w:after="0" w:line="240" w:lineRule="auto"/>
              <w:jc w:val="both"/>
              <w:rPr>
                <w:rFonts w:asciiTheme="minorHAnsi" w:hAnsiTheme="minorHAnsi" w:cstheme="minorHAnsi"/>
              </w:rPr>
            </w:pPr>
            <w:r w:rsidRPr="008C252F">
              <w:rPr>
                <w:rFonts w:asciiTheme="minorHAnsi" w:hAnsiTheme="minorHAnsi" w:cstheme="minorHAnsi"/>
              </w:rPr>
              <w:t>3.6.1.</w:t>
            </w:r>
            <w:r>
              <w:rPr>
                <w:rFonts w:asciiTheme="minorHAnsi" w:hAnsiTheme="minorHAnsi" w:cstheme="minorHAnsi"/>
              </w:rPr>
              <w:t xml:space="preserve">10. </w:t>
            </w:r>
            <w:r w:rsidRPr="00385A4C">
              <w:rPr>
                <w:rFonts w:asciiTheme="minorHAnsi" w:hAnsiTheme="minorHAnsi" w:cstheme="minorHAnsi"/>
              </w:rPr>
              <w:t>Програма підвищення ефективності забезпечення безпеки учасників судового процесу, підтримання громадського порядку в судах та охорони приміщень суду на території Сторожинецької міської ради Чернівецького району, Чернівецької області на 2021-2025 роки</w:t>
            </w:r>
          </w:p>
        </w:tc>
        <w:tc>
          <w:tcPr>
            <w:tcW w:w="1434" w:type="dxa"/>
          </w:tcPr>
          <w:p w:rsidR="007E24C2" w:rsidRPr="00BF7487" w:rsidRDefault="007E24C2" w:rsidP="007E24C2">
            <w:pPr>
              <w:spacing w:after="0" w:line="240" w:lineRule="auto"/>
              <w:jc w:val="both"/>
              <w:rPr>
                <w:rFonts w:asciiTheme="minorHAnsi" w:hAnsiTheme="minorHAnsi" w:cstheme="minorHAnsi"/>
              </w:rPr>
            </w:pPr>
            <w:r w:rsidRPr="00385A4C">
              <w:rPr>
                <w:rFonts w:asciiTheme="minorHAnsi" w:hAnsiTheme="minorHAnsi" w:cstheme="minorHAnsi"/>
              </w:rPr>
              <w:t>Сторожинецька територіальна громада</w:t>
            </w:r>
          </w:p>
        </w:tc>
        <w:tc>
          <w:tcPr>
            <w:tcW w:w="976" w:type="dxa"/>
          </w:tcPr>
          <w:p w:rsidR="007E24C2" w:rsidRDefault="007E24C2" w:rsidP="007E24C2">
            <w:pPr>
              <w:spacing w:after="0" w:line="240" w:lineRule="auto"/>
              <w:jc w:val="both"/>
              <w:rPr>
                <w:rFonts w:asciiTheme="minorHAnsi" w:hAnsiTheme="minorHAnsi" w:cstheme="minorHAnsi"/>
              </w:rPr>
            </w:pPr>
            <w:r>
              <w:rPr>
                <w:rFonts w:asciiTheme="minorHAnsi" w:hAnsiTheme="minorHAnsi" w:cstheme="minorHAnsi"/>
              </w:rPr>
              <w:t>20,0</w:t>
            </w:r>
          </w:p>
        </w:tc>
        <w:tc>
          <w:tcPr>
            <w:tcW w:w="991" w:type="dxa"/>
          </w:tcPr>
          <w:p w:rsidR="007E24C2" w:rsidRDefault="007E24C2" w:rsidP="007E24C2">
            <w:pPr>
              <w:spacing w:after="0" w:line="240" w:lineRule="auto"/>
              <w:jc w:val="both"/>
              <w:rPr>
                <w:rFonts w:asciiTheme="minorHAnsi" w:hAnsiTheme="minorHAnsi" w:cstheme="minorHAnsi"/>
              </w:rPr>
            </w:pPr>
            <w:r>
              <w:rPr>
                <w:rFonts w:asciiTheme="minorHAnsi" w:hAnsiTheme="minorHAnsi" w:cstheme="minorHAnsi"/>
              </w:rPr>
              <w:t>20,0</w:t>
            </w:r>
          </w:p>
        </w:tc>
        <w:tc>
          <w:tcPr>
            <w:tcW w:w="1062" w:type="dxa"/>
          </w:tcPr>
          <w:p w:rsidR="007E24C2" w:rsidRDefault="007E24C2" w:rsidP="007E24C2">
            <w:pPr>
              <w:spacing w:after="0" w:line="240" w:lineRule="auto"/>
              <w:jc w:val="both"/>
              <w:rPr>
                <w:rFonts w:asciiTheme="minorHAnsi" w:hAnsiTheme="minorHAnsi" w:cstheme="minorHAnsi"/>
              </w:rPr>
            </w:pPr>
            <w:r>
              <w:rPr>
                <w:rFonts w:asciiTheme="minorHAnsi" w:hAnsiTheme="minorHAnsi" w:cstheme="minorHAnsi"/>
              </w:rPr>
              <w:t>20,0</w:t>
            </w:r>
          </w:p>
        </w:tc>
        <w:tc>
          <w:tcPr>
            <w:tcW w:w="976" w:type="dxa"/>
          </w:tcPr>
          <w:p w:rsidR="007E24C2" w:rsidRDefault="007E24C2" w:rsidP="007E24C2">
            <w:pPr>
              <w:spacing w:after="0" w:line="240" w:lineRule="auto"/>
              <w:jc w:val="both"/>
              <w:rPr>
                <w:rFonts w:asciiTheme="minorHAnsi" w:hAnsiTheme="minorHAnsi" w:cstheme="minorHAnsi"/>
                <w:bCs/>
              </w:rPr>
            </w:pPr>
            <w:r>
              <w:rPr>
                <w:rFonts w:asciiTheme="minorHAnsi" w:hAnsiTheme="minorHAnsi" w:cstheme="minorHAnsi"/>
                <w:bCs/>
              </w:rPr>
              <w:t>60,0</w:t>
            </w:r>
          </w:p>
        </w:tc>
      </w:tr>
      <w:tr w:rsidR="00A635C9" w:rsidRPr="008C252F" w:rsidTr="00855519">
        <w:trPr>
          <w:trHeight w:val="315"/>
        </w:trPr>
        <w:tc>
          <w:tcPr>
            <w:tcW w:w="1668" w:type="dxa"/>
            <w:vMerge/>
          </w:tcPr>
          <w:p w:rsidR="00A635C9" w:rsidRPr="008C252F" w:rsidRDefault="00A635C9" w:rsidP="007E24C2">
            <w:pPr>
              <w:pStyle w:val="Default"/>
              <w:jc w:val="both"/>
              <w:rPr>
                <w:rFonts w:asciiTheme="minorHAnsi" w:hAnsiTheme="minorHAnsi" w:cstheme="minorHAnsi"/>
                <w:color w:val="auto"/>
                <w:sz w:val="20"/>
                <w:szCs w:val="20"/>
              </w:rPr>
            </w:pPr>
          </w:p>
        </w:tc>
        <w:tc>
          <w:tcPr>
            <w:tcW w:w="3119" w:type="dxa"/>
            <w:vAlign w:val="bottom"/>
          </w:tcPr>
          <w:p w:rsidR="00A635C9" w:rsidRPr="00385A4C" w:rsidRDefault="00A635C9" w:rsidP="007E24C2">
            <w:pPr>
              <w:spacing w:after="0" w:line="240" w:lineRule="auto"/>
              <w:jc w:val="both"/>
              <w:rPr>
                <w:rFonts w:asciiTheme="minorHAnsi" w:hAnsiTheme="minorHAnsi" w:cstheme="minorHAnsi"/>
              </w:rPr>
            </w:pPr>
            <w:r w:rsidRPr="008C252F">
              <w:rPr>
                <w:rFonts w:asciiTheme="minorHAnsi" w:hAnsiTheme="minorHAnsi" w:cstheme="minorHAnsi"/>
              </w:rPr>
              <w:t>3.6.1.</w:t>
            </w:r>
            <w:r>
              <w:rPr>
                <w:rFonts w:asciiTheme="minorHAnsi" w:hAnsiTheme="minorHAnsi" w:cstheme="minorHAnsi"/>
              </w:rPr>
              <w:t xml:space="preserve">11. </w:t>
            </w:r>
            <w:r w:rsidRPr="00385A4C">
              <w:rPr>
                <w:rFonts w:asciiTheme="minorHAnsi" w:hAnsiTheme="minorHAnsi" w:cstheme="minorHAnsi"/>
              </w:rPr>
              <w:t>Комплексна програма профілактики повторної злочинності на території Сторожинецької ОТГ</w:t>
            </w:r>
          </w:p>
        </w:tc>
        <w:tc>
          <w:tcPr>
            <w:tcW w:w="1434" w:type="dxa"/>
          </w:tcPr>
          <w:p w:rsidR="00A635C9" w:rsidRPr="00385A4C" w:rsidRDefault="00A635C9" w:rsidP="007E24C2">
            <w:pPr>
              <w:spacing w:after="0" w:line="240" w:lineRule="auto"/>
              <w:jc w:val="both"/>
              <w:rPr>
                <w:rFonts w:asciiTheme="minorHAnsi" w:hAnsiTheme="minorHAnsi" w:cstheme="minorHAnsi"/>
              </w:rPr>
            </w:pPr>
            <w:r w:rsidRPr="00385A4C">
              <w:rPr>
                <w:rFonts w:asciiTheme="minorHAnsi" w:hAnsiTheme="minorHAnsi" w:cstheme="minorHAnsi"/>
              </w:rPr>
              <w:t>Сторожинецька територіальна громада</w:t>
            </w:r>
          </w:p>
        </w:tc>
        <w:tc>
          <w:tcPr>
            <w:tcW w:w="4005" w:type="dxa"/>
            <w:gridSpan w:val="4"/>
          </w:tcPr>
          <w:p w:rsidR="00A635C9" w:rsidRDefault="00A635C9" w:rsidP="007E24C2">
            <w:pPr>
              <w:spacing w:after="0" w:line="240" w:lineRule="auto"/>
              <w:jc w:val="both"/>
              <w:rPr>
                <w:rFonts w:asciiTheme="minorHAnsi" w:hAnsiTheme="minorHAnsi" w:cstheme="minorHAnsi"/>
                <w:bCs/>
              </w:rPr>
            </w:pPr>
            <w:r w:rsidRPr="007E24C2">
              <w:rPr>
                <w:rFonts w:asciiTheme="minorHAnsi" w:hAnsiTheme="minorHAnsi" w:cstheme="minorHAnsi"/>
                <w:sz w:val="16"/>
                <w:szCs w:val="16"/>
              </w:rPr>
              <w:t>Обсяг фінансування – відповідно до Програми, що буде прийнята на 2023р. та наступні роки</w:t>
            </w:r>
          </w:p>
        </w:tc>
      </w:tr>
      <w:tr w:rsidR="00A635C9" w:rsidRPr="008C252F" w:rsidTr="00855519">
        <w:trPr>
          <w:trHeight w:val="997"/>
        </w:trPr>
        <w:tc>
          <w:tcPr>
            <w:tcW w:w="1668" w:type="dxa"/>
            <w:vMerge/>
          </w:tcPr>
          <w:p w:rsidR="00A635C9" w:rsidRPr="008C252F" w:rsidRDefault="00A635C9" w:rsidP="007E24C2">
            <w:pPr>
              <w:pStyle w:val="Default"/>
              <w:jc w:val="both"/>
              <w:rPr>
                <w:rFonts w:asciiTheme="minorHAnsi" w:hAnsiTheme="minorHAnsi" w:cstheme="minorHAnsi"/>
                <w:color w:val="auto"/>
                <w:sz w:val="20"/>
                <w:szCs w:val="20"/>
              </w:rPr>
            </w:pPr>
          </w:p>
        </w:tc>
        <w:tc>
          <w:tcPr>
            <w:tcW w:w="3119" w:type="dxa"/>
            <w:vAlign w:val="bottom"/>
          </w:tcPr>
          <w:p w:rsidR="00A635C9" w:rsidRPr="00385A4C" w:rsidRDefault="00A635C9" w:rsidP="007E24C2">
            <w:pPr>
              <w:spacing w:after="0" w:line="240" w:lineRule="auto"/>
              <w:jc w:val="both"/>
              <w:rPr>
                <w:rFonts w:asciiTheme="minorHAnsi" w:hAnsiTheme="minorHAnsi" w:cstheme="minorHAnsi"/>
              </w:rPr>
            </w:pPr>
            <w:r w:rsidRPr="008C252F">
              <w:rPr>
                <w:rFonts w:asciiTheme="minorHAnsi" w:hAnsiTheme="minorHAnsi" w:cstheme="minorHAnsi"/>
              </w:rPr>
              <w:t>3.6.1.</w:t>
            </w:r>
            <w:r>
              <w:rPr>
                <w:rFonts w:asciiTheme="minorHAnsi" w:hAnsiTheme="minorHAnsi" w:cstheme="minorHAnsi"/>
              </w:rPr>
              <w:t xml:space="preserve">12. </w:t>
            </w:r>
            <w:r w:rsidRPr="00385A4C">
              <w:rPr>
                <w:rFonts w:asciiTheme="minorHAnsi" w:hAnsiTheme="minorHAnsi" w:cstheme="minorHAnsi"/>
              </w:rPr>
              <w:t>Комплексна програма розвитку інформаційної та видавничої галузей Сторожинецької міської ради</w:t>
            </w:r>
          </w:p>
        </w:tc>
        <w:tc>
          <w:tcPr>
            <w:tcW w:w="1434" w:type="dxa"/>
          </w:tcPr>
          <w:p w:rsidR="00A635C9" w:rsidRDefault="00A635C9" w:rsidP="007E24C2">
            <w:pPr>
              <w:spacing w:after="0" w:line="240" w:lineRule="auto"/>
            </w:pPr>
            <w:r w:rsidRPr="0044472A">
              <w:t>Сторожинецька територіальна громада</w:t>
            </w:r>
          </w:p>
        </w:tc>
        <w:tc>
          <w:tcPr>
            <w:tcW w:w="4005" w:type="dxa"/>
            <w:gridSpan w:val="4"/>
          </w:tcPr>
          <w:p w:rsidR="00A635C9" w:rsidRDefault="00A635C9" w:rsidP="007E24C2">
            <w:pPr>
              <w:spacing w:after="0" w:line="240" w:lineRule="auto"/>
              <w:jc w:val="both"/>
              <w:rPr>
                <w:rFonts w:asciiTheme="minorHAnsi" w:hAnsiTheme="minorHAnsi" w:cstheme="minorHAnsi"/>
                <w:bCs/>
              </w:rPr>
            </w:pPr>
            <w:r w:rsidRPr="007E24C2">
              <w:rPr>
                <w:rFonts w:asciiTheme="minorHAnsi" w:hAnsiTheme="minorHAnsi" w:cstheme="minorHAnsi"/>
                <w:sz w:val="16"/>
                <w:szCs w:val="16"/>
              </w:rPr>
              <w:t>Обсяг фінансування – відповідно до Програми, що буде прийнята на 2023р. та наступні роки</w:t>
            </w:r>
          </w:p>
        </w:tc>
      </w:tr>
      <w:tr w:rsidR="00A635C9" w:rsidRPr="008C252F" w:rsidTr="00855519">
        <w:trPr>
          <w:trHeight w:val="315"/>
        </w:trPr>
        <w:tc>
          <w:tcPr>
            <w:tcW w:w="1668" w:type="dxa"/>
            <w:vMerge/>
          </w:tcPr>
          <w:p w:rsidR="00A635C9" w:rsidRPr="008C252F" w:rsidRDefault="00A635C9" w:rsidP="007E24C2">
            <w:pPr>
              <w:pStyle w:val="Default"/>
              <w:jc w:val="both"/>
              <w:rPr>
                <w:rFonts w:asciiTheme="minorHAnsi" w:hAnsiTheme="minorHAnsi" w:cstheme="minorHAnsi"/>
                <w:color w:val="auto"/>
                <w:sz w:val="20"/>
                <w:szCs w:val="20"/>
              </w:rPr>
            </w:pPr>
          </w:p>
        </w:tc>
        <w:tc>
          <w:tcPr>
            <w:tcW w:w="3119" w:type="dxa"/>
            <w:vAlign w:val="bottom"/>
          </w:tcPr>
          <w:p w:rsidR="00A635C9" w:rsidRPr="00385A4C" w:rsidRDefault="00A635C9" w:rsidP="007E24C2">
            <w:pPr>
              <w:spacing w:after="0" w:line="240" w:lineRule="auto"/>
              <w:jc w:val="both"/>
              <w:rPr>
                <w:rFonts w:asciiTheme="minorHAnsi" w:hAnsiTheme="minorHAnsi" w:cstheme="minorHAnsi"/>
              </w:rPr>
            </w:pPr>
            <w:r w:rsidRPr="008C252F">
              <w:rPr>
                <w:rFonts w:asciiTheme="minorHAnsi" w:hAnsiTheme="minorHAnsi" w:cstheme="minorHAnsi"/>
              </w:rPr>
              <w:t>3.6.1.</w:t>
            </w:r>
            <w:r>
              <w:rPr>
                <w:rFonts w:asciiTheme="minorHAnsi" w:hAnsiTheme="minorHAnsi" w:cstheme="minorHAnsi"/>
              </w:rPr>
              <w:t xml:space="preserve">13. </w:t>
            </w:r>
            <w:r w:rsidRPr="003A2514">
              <w:rPr>
                <w:rFonts w:asciiTheme="minorHAnsi" w:hAnsiTheme="minorHAnsi" w:cstheme="minorHAnsi"/>
              </w:rPr>
              <w:t>Програма сприяння діяльності   органу  державної казначейської служби України  при казначейському обслуговуванні  Сторожинецької міської ради</w:t>
            </w:r>
          </w:p>
        </w:tc>
        <w:tc>
          <w:tcPr>
            <w:tcW w:w="1434" w:type="dxa"/>
          </w:tcPr>
          <w:p w:rsidR="00A635C9" w:rsidRDefault="00A635C9" w:rsidP="007E24C2">
            <w:pPr>
              <w:spacing w:after="0" w:line="240" w:lineRule="auto"/>
            </w:pPr>
            <w:r w:rsidRPr="0044472A">
              <w:t>Сторожинецька територіальна громада</w:t>
            </w:r>
          </w:p>
        </w:tc>
        <w:tc>
          <w:tcPr>
            <w:tcW w:w="4005" w:type="dxa"/>
            <w:gridSpan w:val="4"/>
          </w:tcPr>
          <w:p w:rsidR="00A635C9" w:rsidRDefault="00A635C9" w:rsidP="007E24C2">
            <w:pPr>
              <w:spacing w:after="0" w:line="240" w:lineRule="auto"/>
              <w:jc w:val="both"/>
              <w:rPr>
                <w:rFonts w:asciiTheme="minorHAnsi" w:hAnsiTheme="minorHAnsi" w:cstheme="minorHAnsi"/>
                <w:bCs/>
              </w:rPr>
            </w:pPr>
            <w:r w:rsidRPr="007E24C2">
              <w:rPr>
                <w:rFonts w:asciiTheme="minorHAnsi" w:hAnsiTheme="minorHAnsi" w:cstheme="minorHAnsi"/>
                <w:sz w:val="16"/>
                <w:szCs w:val="16"/>
              </w:rPr>
              <w:t>Обсяг фінансування – відповідно до Програми, що буде прийнята на 2023р. та наступні роки</w:t>
            </w:r>
          </w:p>
        </w:tc>
      </w:tr>
      <w:tr w:rsidR="00A635C9" w:rsidRPr="008C252F" w:rsidTr="00855519">
        <w:trPr>
          <w:trHeight w:val="315"/>
        </w:trPr>
        <w:tc>
          <w:tcPr>
            <w:tcW w:w="1668" w:type="dxa"/>
            <w:vMerge/>
          </w:tcPr>
          <w:p w:rsidR="00A635C9" w:rsidRPr="008C252F" w:rsidRDefault="00A635C9" w:rsidP="007E24C2">
            <w:pPr>
              <w:pStyle w:val="Default"/>
              <w:jc w:val="both"/>
              <w:rPr>
                <w:rFonts w:asciiTheme="minorHAnsi" w:hAnsiTheme="minorHAnsi" w:cstheme="minorHAnsi"/>
                <w:color w:val="auto"/>
                <w:sz w:val="20"/>
                <w:szCs w:val="20"/>
              </w:rPr>
            </w:pPr>
          </w:p>
        </w:tc>
        <w:tc>
          <w:tcPr>
            <w:tcW w:w="3119" w:type="dxa"/>
            <w:vAlign w:val="bottom"/>
          </w:tcPr>
          <w:p w:rsidR="00A635C9" w:rsidRPr="00385A4C" w:rsidRDefault="00A635C9" w:rsidP="007E24C2">
            <w:pPr>
              <w:spacing w:after="0" w:line="240" w:lineRule="auto"/>
              <w:jc w:val="both"/>
              <w:rPr>
                <w:rFonts w:asciiTheme="minorHAnsi" w:hAnsiTheme="minorHAnsi" w:cstheme="minorHAnsi"/>
              </w:rPr>
            </w:pPr>
            <w:r w:rsidRPr="008C252F">
              <w:rPr>
                <w:rFonts w:asciiTheme="minorHAnsi" w:hAnsiTheme="minorHAnsi" w:cstheme="minorHAnsi"/>
              </w:rPr>
              <w:t>3.6.1.</w:t>
            </w:r>
            <w:r>
              <w:rPr>
                <w:rFonts w:asciiTheme="minorHAnsi" w:hAnsiTheme="minorHAnsi" w:cstheme="minorHAnsi"/>
              </w:rPr>
              <w:t xml:space="preserve">14. </w:t>
            </w:r>
            <w:r w:rsidRPr="006C7A35">
              <w:rPr>
                <w:rFonts w:asciiTheme="minorHAnsi" w:hAnsiTheme="minorHAnsi" w:cstheme="minorHAnsi"/>
              </w:rPr>
              <w:t>Програма профілактики правопорушень у сфері забезпечення державної безпеки на території Сторожинецької міської територіальної громади</w:t>
            </w:r>
          </w:p>
        </w:tc>
        <w:tc>
          <w:tcPr>
            <w:tcW w:w="1434" w:type="dxa"/>
          </w:tcPr>
          <w:p w:rsidR="00A635C9" w:rsidRDefault="00A635C9" w:rsidP="007E24C2">
            <w:pPr>
              <w:spacing w:after="0" w:line="240" w:lineRule="auto"/>
            </w:pPr>
            <w:r w:rsidRPr="0044472A">
              <w:t>Сторожинецька територіальна громада</w:t>
            </w:r>
          </w:p>
        </w:tc>
        <w:tc>
          <w:tcPr>
            <w:tcW w:w="4005" w:type="dxa"/>
            <w:gridSpan w:val="4"/>
          </w:tcPr>
          <w:p w:rsidR="00A635C9" w:rsidRDefault="00A635C9" w:rsidP="007E24C2">
            <w:pPr>
              <w:spacing w:after="0" w:line="240" w:lineRule="auto"/>
              <w:jc w:val="both"/>
              <w:rPr>
                <w:rFonts w:asciiTheme="minorHAnsi" w:hAnsiTheme="minorHAnsi" w:cstheme="minorHAnsi"/>
                <w:bCs/>
              </w:rPr>
            </w:pPr>
            <w:r w:rsidRPr="007E24C2">
              <w:rPr>
                <w:rFonts w:asciiTheme="minorHAnsi" w:hAnsiTheme="minorHAnsi" w:cstheme="minorHAnsi"/>
                <w:sz w:val="16"/>
                <w:szCs w:val="16"/>
              </w:rPr>
              <w:t>Обсяг фінансування – відповідно до Програми, що буде прийнята на 2023р. та наступні роки</w:t>
            </w:r>
          </w:p>
        </w:tc>
      </w:tr>
      <w:tr w:rsidR="007E24C2" w:rsidRPr="008C252F" w:rsidTr="00805B3E">
        <w:trPr>
          <w:trHeight w:val="315"/>
        </w:trPr>
        <w:tc>
          <w:tcPr>
            <w:tcW w:w="1668" w:type="dxa"/>
            <w:vMerge/>
          </w:tcPr>
          <w:p w:rsidR="007E24C2" w:rsidRPr="008C252F" w:rsidRDefault="007E24C2" w:rsidP="007E24C2">
            <w:pPr>
              <w:pStyle w:val="Default"/>
              <w:jc w:val="both"/>
              <w:rPr>
                <w:rFonts w:asciiTheme="minorHAnsi" w:hAnsiTheme="minorHAnsi" w:cstheme="minorHAnsi"/>
                <w:color w:val="auto"/>
                <w:sz w:val="20"/>
                <w:szCs w:val="20"/>
              </w:rPr>
            </w:pPr>
          </w:p>
        </w:tc>
        <w:tc>
          <w:tcPr>
            <w:tcW w:w="3119" w:type="dxa"/>
            <w:vAlign w:val="bottom"/>
          </w:tcPr>
          <w:p w:rsidR="007E24C2" w:rsidRPr="006C7A35" w:rsidRDefault="007E24C2" w:rsidP="007E24C2">
            <w:pPr>
              <w:spacing w:after="0" w:line="240" w:lineRule="auto"/>
              <w:jc w:val="both"/>
              <w:rPr>
                <w:rFonts w:asciiTheme="minorHAnsi" w:hAnsiTheme="minorHAnsi" w:cstheme="minorHAnsi"/>
              </w:rPr>
            </w:pPr>
            <w:r w:rsidRPr="008C252F">
              <w:rPr>
                <w:rFonts w:asciiTheme="minorHAnsi" w:hAnsiTheme="minorHAnsi" w:cstheme="minorHAnsi"/>
              </w:rPr>
              <w:t>3.6.1.</w:t>
            </w:r>
            <w:r>
              <w:rPr>
                <w:rFonts w:asciiTheme="minorHAnsi" w:hAnsiTheme="minorHAnsi" w:cstheme="minorHAnsi"/>
              </w:rPr>
              <w:t xml:space="preserve">15. </w:t>
            </w:r>
            <w:r w:rsidRPr="006C7A35">
              <w:rPr>
                <w:rFonts w:asciiTheme="minorHAnsi" w:hAnsiTheme="minorHAnsi" w:cstheme="minorHAnsi"/>
              </w:rPr>
              <w:t>Програма здійснення додаткових заходів із мобілізації коштів до бюджету Сторожинецької міської ОТГ, покращення умов надання адміністративних та інших послуг жителям населених пунктів територіальної громади Центром обслуговування платників Сторожинецької державної податкової інспекції Головного управління ДПС у Чернівецькій області «Партнерство заради добробуту» на 2021-2023 роки</w:t>
            </w:r>
          </w:p>
        </w:tc>
        <w:tc>
          <w:tcPr>
            <w:tcW w:w="1434" w:type="dxa"/>
          </w:tcPr>
          <w:p w:rsidR="007E24C2" w:rsidRPr="0044472A" w:rsidRDefault="007E24C2" w:rsidP="007E24C2">
            <w:pPr>
              <w:spacing w:after="0" w:line="240" w:lineRule="auto"/>
            </w:pPr>
            <w:r w:rsidRPr="0044472A">
              <w:t>Сторожинецька територіальна громада</w:t>
            </w:r>
          </w:p>
        </w:tc>
        <w:tc>
          <w:tcPr>
            <w:tcW w:w="976" w:type="dxa"/>
          </w:tcPr>
          <w:p w:rsidR="007E24C2" w:rsidRDefault="007E24C2" w:rsidP="007E24C2">
            <w:pPr>
              <w:spacing w:after="0" w:line="240" w:lineRule="auto"/>
              <w:jc w:val="both"/>
              <w:rPr>
                <w:rFonts w:asciiTheme="minorHAnsi" w:hAnsiTheme="minorHAnsi" w:cstheme="minorHAnsi"/>
              </w:rPr>
            </w:pPr>
            <w:r>
              <w:rPr>
                <w:rFonts w:asciiTheme="minorHAnsi" w:hAnsiTheme="minorHAnsi" w:cstheme="minorHAnsi"/>
              </w:rPr>
              <w:t>50,0</w:t>
            </w:r>
          </w:p>
        </w:tc>
        <w:tc>
          <w:tcPr>
            <w:tcW w:w="991" w:type="dxa"/>
          </w:tcPr>
          <w:p w:rsidR="007E24C2" w:rsidRDefault="007E24C2" w:rsidP="007E24C2">
            <w:pPr>
              <w:spacing w:after="0" w:line="240" w:lineRule="auto"/>
              <w:jc w:val="both"/>
              <w:rPr>
                <w:rFonts w:asciiTheme="minorHAnsi" w:hAnsiTheme="minorHAnsi" w:cstheme="minorHAnsi"/>
              </w:rPr>
            </w:pPr>
            <w:r>
              <w:rPr>
                <w:rFonts w:asciiTheme="minorHAnsi" w:hAnsiTheme="minorHAnsi" w:cstheme="minorHAnsi"/>
              </w:rPr>
              <w:t>0,0</w:t>
            </w:r>
          </w:p>
        </w:tc>
        <w:tc>
          <w:tcPr>
            <w:tcW w:w="1062" w:type="dxa"/>
          </w:tcPr>
          <w:p w:rsidR="007E24C2" w:rsidRDefault="007E24C2" w:rsidP="007E24C2">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7E24C2" w:rsidRDefault="007E24C2" w:rsidP="007E24C2">
            <w:pPr>
              <w:spacing w:after="0" w:line="240" w:lineRule="auto"/>
              <w:jc w:val="both"/>
              <w:rPr>
                <w:rFonts w:asciiTheme="minorHAnsi" w:hAnsiTheme="minorHAnsi" w:cstheme="minorHAnsi"/>
                <w:bCs/>
              </w:rPr>
            </w:pPr>
            <w:r>
              <w:rPr>
                <w:rFonts w:asciiTheme="minorHAnsi" w:hAnsiTheme="minorHAnsi" w:cstheme="minorHAnsi"/>
                <w:bCs/>
              </w:rPr>
              <w:t>50,0</w:t>
            </w:r>
          </w:p>
        </w:tc>
      </w:tr>
      <w:tr w:rsidR="007E24C2" w:rsidRPr="008C252F" w:rsidTr="00805B3E">
        <w:trPr>
          <w:trHeight w:val="315"/>
        </w:trPr>
        <w:tc>
          <w:tcPr>
            <w:tcW w:w="1668" w:type="dxa"/>
            <w:vMerge/>
          </w:tcPr>
          <w:p w:rsidR="007E24C2" w:rsidRPr="008C252F" w:rsidRDefault="007E24C2" w:rsidP="007E24C2">
            <w:pPr>
              <w:pStyle w:val="Default"/>
              <w:jc w:val="both"/>
              <w:rPr>
                <w:rFonts w:asciiTheme="minorHAnsi" w:hAnsiTheme="minorHAnsi" w:cstheme="minorHAnsi"/>
                <w:color w:val="auto"/>
                <w:sz w:val="20"/>
                <w:szCs w:val="20"/>
              </w:rPr>
            </w:pPr>
          </w:p>
        </w:tc>
        <w:tc>
          <w:tcPr>
            <w:tcW w:w="3119" w:type="dxa"/>
            <w:vAlign w:val="bottom"/>
          </w:tcPr>
          <w:p w:rsidR="007E24C2" w:rsidRPr="006C7A35" w:rsidRDefault="007E24C2" w:rsidP="007E24C2">
            <w:pPr>
              <w:spacing w:after="0" w:line="240" w:lineRule="auto"/>
              <w:jc w:val="both"/>
              <w:rPr>
                <w:rFonts w:asciiTheme="minorHAnsi" w:hAnsiTheme="minorHAnsi" w:cstheme="minorHAnsi"/>
              </w:rPr>
            </w:pPr>
            <w:r w:rsidRPr="008C252F">
              <w:rPr>
                <w:rFonts w:asciiTheme="minorHAnsi" w:hAnsiTheme="minorHAnsi" w:cstheme="minorHAnsi"/>
              </w:rPr>
              <w:t>3.6.1.</w:t>
            </w:r>
            <w:r>
              <w:rPr>
                <w:rFonts w:asciiTheme="minorHAnsi" w:hAnsiTheme="minorHAnsi" w:cstheme="minorHAnsi"/>
              </w:rPr>
              <w:t xml:space="preserve">16. </w:t>
            </w:r>
            <w:r w:rsidRPr="007A3CCA">
              <w:rPr>
                <w:rFonts w:asciiTheme="minorHAnsi" w:hAnsiTheme="minorHAnsi" w:cstheme="minorHAnsi"/>
              </w:rPr>
              <w:t>Програма безпеки на території Сторожинецької міської територіальної громади в особі Сторожинецької міської ради Чернівецького району, Чернівецької області на 2021-2023 роки</w:t>
            </w:r>
          </w:p>
        </w:tc>
        <w:tc>
          <w:tcPr>
            <w:tcW w:w="1434" w:type="dxa"/>
          </w:tcPr>
          <w:p w:rsidR="007E24C2" w:rsidRPr="0044472A" w:rsidRDefault="007E24C2" w:rsidP="007E24C2">
            <w:pPr>
              <w:spacing w:after="0" w:line="240" w:lineRule="auto"/>
            </w:pPr>
            <w:r w:rsidRPr="007A3CCA">
              <w:t>Сторожинецька територіальна громада</w:t>
            </w:r>
          </w:p>
        </w:tc>
        <w:tc>
          <w:tcPr>
            <w:tcW w:w="976" w:type="dxa"/>
          </w:tcPr>
          <w:p w:rsidR="007E24C2" w:rsidRDefault="007E24C2" w:rsidP="007E24C2">
            <w:pPr>
              <w:spacing w:after="0" w:line="240" w:lineRule="auto"/>
              <w:jc w:val="both"/>
              <w:rPr>
                <w:rFonts w:asciiTheme="minorHAnsi" w:hAnsiTheme="minorHAnsi" w:cstheme="minorHAnsi"/>
              </w:rPr>
            </w:pPr>
            <w:r>
              <w:rPr>
                <w:rFonts w:asciiTheme="minorHAnsi" w:hAnsiTheme="minorHAnsi" w:cstheme="minorHAnsi"/>
              </w:rPr>
              <w:t>760,0</w:t>
            </w:r>
          </w:p>
        </w:tc>
        <w:tc>
          <w:tcPr>
            <w:tcW w:w="991" w:type="dxa"/>
          </w:tcPr>
          <w:p w:rsidR="007E24C2" w:rsidRDefault="007E24C2" w:rsidP="007E24C2">
            <w:pPr>
              <w:spacing w:after="0" w:line="240" w:lineRule="auto"/>
              <w:jc w:val="both"/>
              <w:rPr>
                <w:rFonts w:asciiTheme="minorHAnsi" w:hAnsiTheme="minorHAnsi" w:cstheme="minorHAnsi"/>
              </w:rPr>
            </w:pPr>
            <w:r>
              <w:rPr>
                <w:rFonts w:asciiTheme="minorHAnsi" w:hAnsiTheme="minorHAnsi" w:cstheme="minorHAnsi"/>
              </w:rPr>
              <w:t>0,0</w:t>
            </w:r>
          </w:p>
        </w:tc>
        <w:tc>
          <w:tcPr>
            <w:tcW w:w="1062" w:type="dxa"/>
          </w:tcPr>
          <w:p w:rsidR="007E24C2" w:rsidRDefault="007E24C2" w:rsidP="007E24C2">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7E24C2" w:rsidRDefault="007E24C2" w:rsidP="007E24C2">
            <w:pPr>
              <w:spacing w:after="0" w:line="240" w:lineRule="auto"/>
              <w:jc w:val="both"/>
              <w:rPr>
                <w:rFonts w:asciiTheme="minorHAnsi" w:hAnsiTheme="minorHAnsi" w:cstheme="minorHAnsi"/>
                <w:bCs/>
              </w:rPr>
            </w:pPr>
            <w:r>
              <w:rPr>
                <w:rFonts w:asciiTheme="minorHAnsi" w:hAnsiTheme="minorHAnsi" w:cstheme="minorHAnsi"/>
                <w:bCs/>
              </w:rPr>
              <w:t>760,0</w:t>
            </w:r>
          </w:p>
        </w:tc>
      </w:tr>
      <w:tr w:rsidR="007E24C2" w:rsidRPr="008C252F" w:rsidTr="00805B3E">
        <w:trPr>
          <w:trHeight w:val="315"/>
        </w:trPr>
        <w:tc>
          <w:tcPr>
            <w:tcW w:w="1668" w:type="dxa"/>
            <w:vMerge/>
          </w:tcPr>
          <w:p w:rsidR="007E24C2" w:rsidRPr="008C252F" w:rsidRDefault="007E24C2" w:rsidP="007E24C2">
            <w:pPr>
              <w:pStyle w:val="Default"/>
              <w:jc w:val="both"/>
              <w:rPr>
                <w:rFonts w:asciiTheme="minorHAnsi" w:hAnsiTheme="minorHAnsi" w:cstheme="minorHAnsi"/>
                <w:color w:val="auto"/>
                <w:sz w:val="20"/>
                <w:szCs w:val="20"/>
              </w:rPr>
            </w:pPr>
          </w:p>
        </w:tc>
        <w:tc>
          <w:tcPr>
            <w:tcW w:w="3119" w:type="dxa"/>
            <w:vAlign w:val="bottom"/>
          </w:tcPr>
          <w:p w:rsidR="007E24C2" w:rsidRPr="006C7A35" w:rsidRDefault="007E24C2" w:rsidP="007E24C2">
            <w:pPr>
              <w:spacing w:after="0" w:line="240" w:lineRule="auto"/>
              <w:jc w:val="both"/>
              <w:rPr>
                <w:rFonts w:asciiTheme="minorHAnsi" w:hAnsiTheme="minorHAnsi" w:cstheme="minorHAnsi"/>
              </w:rPr>
            </w:pPr>
            <w:r w:rsidRPr="008C252F">
              <w:rPr>
                <w:rFonts w:asciiTheme="minorHAnsi" w:hAnsiTheme="minorHAnsi" w:cstheme="minorHAnsi"/>
              </w:rPr>
              <w:t>3.6.1.</w:t>
            </w:r>
            <w:r>
              <w:rPr>
                <w:rFonts w:asciiTheme="minorHAnsi" w:hAnsiTheme="minorHAnsi" w:cstheme="minorHAnsi"/>
              </w:rPr>
              <w:t xml:space="preserve">17. </w:t>
            </w:r>
            <w:r w:rsidRPr="007A3CCA">
              <w:rPr>
                <w:rFonts w:asciiTheme="minorHAnsi" w:hAnsiTheme="minorHAnsi" w:cstheme="minorHAnsi"/>
              </w:rPr>
              <w:t>Програма заходів щодо реалізації міграційної політики Сторожинецького відділу  Управління Державної міграційної служби України в Чернівецькій області на 2022-2024 роки</w:t>
            </w:r>
          </w:p>
        </w:tc>
        <w:tc>
          <w:tcPr>
            <w:tcW w:w="1434" w:type="dxa"/>
          </w:tcPr>
          <w:p w:rsidR="007E24C2" w:rsidRPr="0044472A" w:rsidRDefault="007E24C2" w:rsidP="007E24C2">
            <w:pPr>
              <w:spacing w:after="0" w:line="240" w:lineRule="auto"/>
            </w:pPr>
            <w:r w:rsidRPr="007A3CCA">
              <w:t>Сторожинецька територіальна громада</w:t>
            </w:r>
          </w:p>
        </w:tc>
        <w:tc>
          <w:tcPr>
            <w:tcW w:w="976" w:type="dxa"/>
          </w:tcPr>
          <w:p w:rsidR="007E24C2" w:rsidRDefault="007E24C2" w:rsidP="007E24C2">
            <w:pPr>
              <w:spacing w:after="0" w:line="240" w:lineRule="auto"/>
              <w:jc w:val="both"/>
              <w:rPr>
                <w:rFonts w:asciiTheme="minorHAnsi" w:hAnsiTheme="minorHAnsi" w:cstheme="minorHAnsi"/>
              </w:rPr>
            </w:pPr>
            <w:r>
              <w:rPr>
                <w:rFonts w:asciiTheme="minorHAnsi" w:hAnsiTheme="minorHAnsi" w:cstheme="minorHAnsi"/>
              </w:rPr>
              <w:t>750,0</w:t>
            </w:r>
          </w:p>
        </w:tc>
        <w:tc>
          <w:tcPr>
            <w:tcW w:w="991" w:type="dxa"/>
          </w:tcPr>
          <w:p w:rsidR="007E24C2" w:rsidRDefault="007E24C2" w:rsidP="007E24C2">
            <w:pPr>
              <w:spacing w:after="0" w:line="240" w:lineRule="auto"/>
              <w:jc w:val="both"/>
              <w:rPr>
                <w:rFonts w:asciiTheme="minorHAnsi" w:hAnsiTheme="minorHAnsi" w:cstheme="minorHAnsi"/>
              </w:rPr>
            </w:pPr>
            <w:r>
              <w:rPr>
                <w:rFonts w:asciiTheme="minorHAnsi" w:hAnsiTheme="minorHAnsi" w:cstheme="minorHAnsi"/>
              </w:rPr>
              <w:t>750,0</w:t>
            </w:r>
          </w:p>
        </w:tc>
        <w:tc>
          <w:tcPr>
            <w:tcW w:w="1062" w:type="dxa"/>
          </w:tcPr>
          <w:p w:rsidR="007E24C2" w:rsidRDefault="007E24C2" w:rsidP="007E24C2">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7E24C2" w:rsidRDefault="007E24C2" w:rsidP="007E24C2">
            <w:pPr>
              <w:spacing w:after="0" w:line="240" w:lineRule="auto"/>
              <w:jc w:val="both"/>
              <w:rPr>
                <w:rFonts w:asciiTheme="minorHAnsi" w:hAnsiTheme="minorHAnsi" w:cstheme="minorHAnsi"/>
                <w:bCs/>
              </w:rPr>
            </w:pPr>
            <w:r>
              <w:rPr>
                <w:rFonts w:asciiTheme="minorHAnsi" w:hAnsiTheme="minorHAnsi" w:cstheme="minorHAnsi"/>
                <w:bCs/>
              </w:rPr>
              <w:t>1500,00</w:t>
            </w:r>
          </w:p>
        </w:tc>
      </w:tr>
      <w:tr w:rsidR="00A635C9" w:rsidRPr="008C252F" w:rsidTr="00855519">
        <w:trPr>
          <w:trHeight w:val="1114"/>
        </w:trPr>
        <w:tc>
          <w:tcPr>
            <w:tcW w:w="1668" w:type="dxa"/>
            <w:vMerge/>
          </w:tcPr>
          <w:p w:rsidR="00A635C9" w:rsidRPr="008C252F" w:rsidRDefault="00A635C9" w:rsidP="007E24C2">
            <w:pPr>
              <w:pStyle w:val="Default"/>
              <w:jc w:val="both"/>
              <w:rPr>
                <w:rFonts w:asciiTheme="minorHAnsi" w:hAnsiTheme="minorHAnsi" w:cstheme="minorHAnsi"/>
                <w:color w:val="auto"/>
                <w:sz w:val="20"/>
                <w:szCs w:val="20"/>
              </w:rPr>
            </w:pPr>
          </w:p>
        </w:tc>
        <w:tc>
          <w:tcPr>
            <w:tcW w:w="3119" w:type="dxa"/>
          </w:tcPr>
          <w:p w:rsidR="00A635C9" w:rsidRPr="007A3CCA" w:rsidRDefault="00A635C9" w:rsidP="007E24C2">
            <w:pPr>
              <w:spacing w:after="0" w:line="240" w:lineRule="auto"/>
              <w:rPr>
                <w:rFonts w:asciiTheme="minorHAnsi" w:hAnsiTheme="minorHAnsi" w:cstheme="minorHAnsi"/>
              </w:rPr>
            </w:pPr>
            <w:r w:rsidRPr="008C252F">
              <w:rPr>
                <w:rFonts w:asciiTheme="minorHAnsi" w:hAnsiTheme="minorHAnsi" w:cstheme="minorHAnsi"/>
              </w:rPr>
              <w:t>3.6.1.</w:t>
            </w:r>
            <w:r>
              <w:rPr>
                <w:rFonts w:asciiTheme="minorHAnsi" w:hAnsiTheme="minorHAnsi" w:cstheme="minorHAnsi"/>
              </w:rPr>
              <w:t xml:space="preserve">18. </w:t>
            </w:r>
            <w:r w:rsidRPr="00E55029">
              <w:rPr>
                <w:rFonts w:asciiTheme="minorHAnsi" w:hAnsiTheme="minorHAnsi" w:cstheme="minorHAnsi"/>
              </w:rPr>
              <w:t>Програма підтримки внутрішньо переміщених осіб на території Сторожинецької міської територіальної громади</w:t>
            </w:r>
          </w:p>
        </w:tc>
        <w:tc>
          <w:tcPr>
            <w:tcW w:w="1434" w:type="dxa"/>
          </w:tcPr>
          <w:p w:rsidR="00A635C9" w:rsidRPr="007A3CCA" w:rsidRDefault="00A635C9" w:rsidP="007E24C2">
            <w:pPr>
              <w:spacing w:after="0" w:line="240" w:lineRule="auto"/>
            </w:pPr>
            <w:r w:rsidRPr="007A3CCA">
              <w:t>Сторожинецька територіальна громада</w:t>
            </w:r>
          </w:p>
        </w:tc>
        <w:tc>
          <w:tcPr>
            <w:tcW w:w="4005" w:type="dxa"/>
            <w:gridSpan w:val="4"/>
          </w:tcPr>
          <w:p w:rsidR="00A635C9" w:rsidRDefault="00A635C9" w:rsidP="007E24C2">
            <w:pPr>
              <w:spacing w:after="0" w:line="240" w:lineRule="auto"/>
              <w:jc w:val="both"/>
              <w:rPr>
                <w:rFonts w:asciiTheme="minorHAnsi" w:hAnsiTheme="minorHAnsi" w:cstheme="minorHAnsi"/>
                <w:bCs/>
              </w:rPr>
            </w:pPr>
            <w:r w:rsidRPr="007E24C2">
              <w:rPr>
                <w:rFonts w:asciiTheme="minorHAnsi" w:hAnsiTheme="minorHAnsi" w:cstheme="minorHAnsi"/>
                <w:sz w:val="16"/>
                <w:szCs w:val="16"/>
              </w:rPr>
              <w:t>Обсяг фінансування – відповідно до Програми, що буде прийнята на 2023р. та наступні роки</w:t>
            </w:r>
          </w:p>
        </w:tc>
      </w:tr>
      <w:tr w:rsidR="00A635C9" w:rsidRPr="008C252F" w:rsidTr="00855519">
        <w:trPr>
          <w:trHeight w:val="315"/>
        </w:trPr>
        <w:tc>
          <w:tcPr>
            <w:tcW w:w="1668" w:type="dxa"/>
            <w:vMerge/>
          </w:tcPr>
          <w:p w:rsidR="00A635C9" w:rsidRPr="008C252F" w:rsidRDefault="00A635C9" w:rsidP="007E24C2">
            <w:pPr>
              <w:pStyle w:val="Default"/>
              <w:jc w:val="both"/>
              <w:rPr>
                <w:rFonts w:asciiTheme="minorHAnsi" w:hAnsiTheme="minorHAnsi" w:cstheme="minorHAnsi"/>
                <w:color w:val="auto"/>
                <w:sz w:val="20"/>
                <w:szCs w:val="20"/>
              </w:rPr>
            </w:pPr>
          </w:p>
        </w:tc>
        <w:tc>
          <w:tcPr>
            <w:tcW w:w="3119" w:type="dxa"/>
            <w:vAlign w:val="bottom"/>
          </w:tcPr>
          <w:p w:rsidR="00A635C9" w:rsidRPr="00E55029" w:rsidRDefault="00A635C9" w:rsidP="007E24C2">
            <w:pPr>
              <w:spacing w:after="0" w:line="240" w:lineRule="auto"/>
              <w:jc w:val="both"/>
              <w:rPr>
                <w:rFonts w:asciiTheme="minorHAnsi" w:hAnsiTheme="minorHAnsi" w:cstheme="minorHAnsi"/>
              </w:rPr>
            </w:pPr>
            <w:r w:rsidRPr="008C252F">
              <w:rPr>
                <w:rFonts w:asciiTheme="minorHAnsi" w:hAnsiTheme="minorHAnsi" w:cstheme="minorHAnsi"/>
              </w:rPr>
              <w:t>3.6.1.</w:t>
            </w:r>
            <w:r>
              <w:rPr>
                <w:rFonts w:asciiTheme="minorHAnsi" w:hAnsiTheme="minorHAnsi" w:cstheme="minorHAnsi"/>
              </w:rPr>
              <w:t xml:space="preserve">19. </w:t>
            </w:r>
            <w:r w:rsidRPr="00E55029">
              <w:rPr>
                <w:rFonts w:asciiTheme="minorHAnsi" w:hAnsiTheme="minorHAnsi" w:cstheme="minorHAnsi"/>
              </w:rPr>
              <w:t>Програма організації безоплатного поховання військовослужбовців та учасників бойових дій, померлих (загиблих) внаслідок російської агресії та війни в Україні по Сторожинецькій міській територіальній громад</w:t>
            </w:r>
            <w:r>
              <w:rPr>
                <w:rFonts w:asciiTheme="minorHAnsi" w:hAnsiTheme="minorHAnsi" w:cstheme="minorHAnsi"/>
              </w:rPr>
              <w:t>і</w:t>
            </w:r>
          </w:p>
        </w:tc>
        <w:tc>
          <w:tcPr>
            <w:tcW w:w="1434" w:type="dxa"/>
          </w:tcPr>
          <w:p w:rsidR="00A635C9" w:rsidRPr="007A3CCA" w:rsidRDefault="00A635C9" w:rsidP="007E24C2">
            <w:pPr>
              <w:spacing w:after="0" w:line="240" w:lineRule="auto"/>
            </w:pPr>
            <w:r w:rsidRPr="00E55029">
              <w:t>Сторожинецька територіальна громада</w:t>
            </w:r>
          </w:p>
        </w:tc>
        <w:tc>
          <w:tcPr>
            <w:tcW w:w="4005" w:type="dxa"/>
            <w:gridSpan w:val="4"/>
          </w:tcPr>
          <w:p w:rsidR="00A635C9" w:rsidRDefault="00A635C9" w:rsidP="007E24C2">
            <w:pPr>
              <w:spacing w:after="0" w:line="240" w:lineRule="auto"/>
              <w:jc w:val="both"/>
              <w:rPr>
                <w:rFonts w:asciiTheme="minorHAnsi" w:hAnsiTheme="minorHAnsi" w:cstheme="minorHAnsi"/>
                <w:bCs/>
              </w:rPr>
            </w:pPr>
            <w:r w:rsidRPr="007E24C2">
              <w:rPr>
                <w:rFonts w:asciiTheme="minorHAnsi" w:hAnsiTheme="minorHAnsi" w:cstheme="minorHAnsi"/>
                <w:sz w:val="16"/>
                <w:szCs w:val="16"/>
              </w:rPr>
              <w:t>Обсяг фінансування – відповідно до Програми, що буде прийнята на 2023р. та наступні роки</w:t>
            </w:r>
          </w:p>
        </w:tc>
      </w:tr>
      <w:tr w:rsidR="007E24C2" w:rsidRPr="008C252F" w:rsidTr="00805B3E">
        <w:trPr>
          <w:trHeight w:val="315"/>
        </w:trPr>
        <w:tc>
          <w:tcPr>
            <w:tcW w:w="1668" w:type="dxa"/>
            <w:vMerge w:val="restart"/>
            <w:hideMark/>
          </w:tcPr>
          <w:p w:rsidR="007E24C2" w:rsidRPr="008C252F" w:rsidRDefault="007E24C2" w:rsidP="007E24C2">
            <w:pPr>
              <w:pStyle w:val="Default"/>
              <w:jc w:val="both"/>
              <w:rPr>
                <w:rFonts w:asciiTheme="minorHAnsi" w:hAnsiTheme="minorHAnsi" w:cstheme="minorHAnsi"/>
                <w:color w:val="auto"/>
                <w:sz w:val="20"/>
                <w:szCs w:val="20"/>
              </w:rPr>
            </w:pPr>
            <w:r w:rsidRPr="008C252F">
              <w:rPr>
                <w:rFonts w:asciiTheme="minorHAnsi" w:eastAsiaTheme="minorHAnsi" w:hAnsiTheme="minorHAnsi" w:cstheme="minorHAnsi"/>
                <w:color w:val="auto"/>
                <w:sz w:val="20"/>
                <w:szCs w:val="20"/>
              </w:rPr>
              <w:t>3.6.</w:t>
            </w:r>
            <w:r w:rsidRPr="008C252F">
              <w:rPr>
                <w:rFonts w:asciiTheme="minorHAnsi" w:eastAsiaTheme="minorHAnsi" w:hAnsiTheme="minorHAnsi" w:cstheme="minorHAnsi"/>
                <w:color w:val="auto"/>
                <w:sz w:val="20"/>
                <w:szCs w:val="20"/>
                <w:lang w:val="uk-UA"/>
              </w:rPr>
              <w:t>2</w:t>
            </w:r>
            <w:r w:rsidRPr="008C252F">
              <w:rPr>
                <w:rFonts w:asciiTheme="minorHAnsi" w:eastAsiaTheme="minorHAnsi" w:hAnsiTheme="minorHAnsi" w:cstheme="minorHAnsi"/>
                <w:color w:val="auto"/>
                <w:sz w:val="20"/>
                <w:szCs w:val="20"/>
              </w:rPr>
              <w:t>. Модернізація та розширення мережі спортивної інфраструктури</w:t>
            </w:r>
          </w:p>
        </w:tc>
        <w:tc>
          <w:tcPr>
            <w:tcW w:w="3119" w:type="dxa"/>
            <w:hideMark/>
          </w:tcPr>
          <w:p w:rsidR="007E24C2" w:rsidRPr="008C252F" w:rsidRDefault="007E24C2" w:rsidP="007E24C2">
            <w:pPr>
              <w:spacing w:after="0" w:line="240" w:lineRule="auto"/>
              <w:jc w:val="both"/>
              <w:rPr>
                <w:rFonts w:asciiTheme="minorHAnsi" w:hAnsiTheme="minorHAnsi" w:cstheme="minorHAnsi"/>
              </w:rPr>
            </w:pPr>
            <w:r w:rsidRPr="008C252F">
              <w:rPr>
                <w:rFonts w:asciiTheme="minorHAnsi" w:hAnsiTheme="minorHAnsi" w:cstheme="minorHAnsi"/>
              </w:rPr>
              <w:t xml:space="preserve">3.6.2.1. </w:t>
            </w:r>
            <w:r w:rsidRPr="008C252F">
              <w:rPr>
                <w:rFonts w:asciiTheme="minorHAnsi" w:hAnsiTheme="minorHAnsi" w:cstheme="minorHAnsi"/>
                <w:bdr w:val="none" w:sz="0" w:space="0" w:color="auto" w:frame="1"/>
                <w:lang w:val="ru-RU" w:eastAsia="uk-UA"/>
              </w:rPr>
              <w:t>Капітальн</w:t>
            </w:r>
            <w:r>
              <w:rPr>
                <w:rFonts w:asciiTheme="minorHAnsi" w:hAnsiTheme="minorHAnsi" w:cstheme="minorHAnsi"/>
                <w:bdr w:val="none" w:sz="0" w:space="0" w:color="auto" w:frame="1"/>
                <w:lang w:val="ru-RU" w:eastAsia="uk-UA"/>
              </w:rPr>
              <w:t>ий</w:t>
            </w:r>
            <w:r w:rsidRPr="008C252F">
              <w:rPr>
                <w:rFonts w:asciiTheme="minorHAnsi" w:hAnsiTheme="minorHAnsi" w:cstheme="minorHAnsi"/>
                <w:bdr w:val="none" w:sz="0" w:space="0" w:color="auto" w:frame="1"/>
                <w:lang w:val="ru-RU" w:eastAsia="uk-UA"/>
              </w:rPr>
              <w:t xml:space="preserve"> ремонт стадіону «Дружба» в м.Сторожинець Чернівецької області</w:t>
            </w:r>
            <w:r>
              <w:rPr>
                <w:rFonts w:asciiTheme="minorHAnsi" w:hAnsiTheme="minorHAnsi" w:cstheme="minorHAnsi"/>
                <w:bdr w:val="none" w:sz="0" w:space="0" w:color="auto" w:frame="1"/>
                <w:lang w:val="ru-RU" w:eastAsia="uk-UA"/>
              </w:rPr>
              <w:t xml:space="preserve"> </w:t>
            </w:r>
          </w:p>
        </w:tc>
        <w:tc>
          <w:tcPr>
            <w:tcW w:w="1434" w:type="dxa"/>
          </w:tcPr>
          <w:p w:rsidR="007E24C2" w:rsidRPr="008C252F" w:rsidRDefault="007E24C2" w:rsidP="007E24C2">
            <w:pPr>
              <w:spacing w:after="0" w:line="240" w:lineRule="auto"/>
              <w:jc w:val="both"/>
              <w:rPr>
                <w:rFonts w:asciiTheme="minorHAnsi" w:hAnsiTheme="minorHAnsi" w:cstheme="minorHAnsi"/>
              </w:rPr>
            </w:pPr>
            <w:r w:rsidRPr="008C252F">
              <w:rPr>
                <w:rFonts w:asciiTheme="minorHAnsi" w:hAnsiTheme="minorHAnsi" w:cstheme="minorHAnsi"/>
              </w:rPr>
              <w:t>Сторожинецька територіальна громада</w:t>
            </w:r>
          </w:p>
        </w:tc>
        <w:tc>
          <w:tcPr>
            <w:tcW w:w="976" w:type="dxa"/>
          </w:tcPr>
          <w:p w:rsidR="007E24C2" w:rsidRPr="008C252F" w:rsidRDefault="007E24C2" w:rsidP="007E24C2">
            <w:pPr>
              <w:spacing w:after="0" w:line="240" w:lineRule="auto"/>
              <w:ind w:right="-104"/>
              <w:jc w:val="both"/>
              <w:rPr>
                <w:rFonts w:asciiTheme="minorHAnsi" w:hAnsiTheme="minorHAnsi" w:cstheme="minorHAnsi"/>
              </w:rPr>
            </w:pPr>
            <w:r>
              <w:rPr>
                <w:rFonts w:asciiTheme="minorHAnsi" w:hAnsiTheme="minorHAnsi" w:cstheme="minorHAnsi"/>
              </w:rPr>
              <w:t>22866,204</w:t>
            </w:r>
          </w:p>
        </w:tc>
        <w:tc>
          <w:tcPr>
            <w:tcW w:w="991" w:type="dxa"/>
          </w:tcPr>
          <w:p w:rsidR="007E24C2" w:rsidRPr="008C252F" w:rsidRDefault="007E24C2" w:rsidP="007E24C2">
            <w:pPr>
              <w:spacing w:after="0" w:line="240" w:lineRule="auto"/>
              <w:jc w:val="both"/>
              <w:rPr>
                <w:rFonts w:asciiTheme="minorHAnsi" w:hAnsiTheme="minorHAnsi" w:cstheme="minorHAnsi"/>
              </w:rPr>
            </w:pPr>
            <w:r>
              <w:rPr>
                <w:rFonts w:asciiTheme="minorHAnsi" w:hAnsiTheme="minorHAnsi" w:cstheme="minorHAnsi"/>
              </w:rPr>
              <w:t>0,0</w:t>
            </w:r>
          </w:p>
        </w:tc>
        <w:tc>
          <w:tcPr>
            <w:tcW w:w="1062" w:type="dxa"/>
          </w:tcPr>
          <w:p w:rsidR="007E24C2" w:rsidRPr="008C252F" w:rsidRDefault="007E24C2" w:rsidP="007E24C2">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7E24C2" w:rsidRDefault="007E24C2" w:rsidP="007E24C2">
            <w:pPr>
              <w:spacing w:after="0" w:line="240" w:lineRule="auto"/>
              <w:ind w:right="-198" w:hanging="38"/>
              <w:jc w:val="both"/>
              <w:rPr>
                <w:rFonts w:asciiTheme="minorHAnsi" w:hAnsiTheme="minorHAnsi" w:cstheme="minorHAnsi"/>
              </w:rPr>
            </w:pPr>
            <w:r>
              <w:rPr>
                <w:rFonts w:asciiTheme="minorHAnsi" w:hAnsiTheme="minorHAnsi" w:cstheme="minorHAnsi"/>
              </w:rPr>
              <w:t>22866,204</w:t>
            </w:r>
          </w:p>
          <w:p w:rsidR="007E24C2" w:rsidRPr="000D129E" w:rsidRDefault="007E24C2" w:rsidP="007E24C2">
            <w:pPr>
              <w:spacing w:after="0" w:line="240" w:lineRule="auto"/>
              <w:ind w:right="-198" w:hanging="38"/>
              <w:jc w:val="both"/>
              <w:rPr>
                <w:rFonts w:asciiTheme="minorHAnsi" w:hAnsiTheme="minorHAnsi" w:cstheme="minorHAnsi"/>
                <w:b/>
                <w:bCs/>
                <w:color w:val="FF0000"/>
              </w:rPr>
            </w:pPr>
          </w:p>
        </w:tc>
      </w:tr>
      <w:tr w:rsidR="007E24C2" w:rsidRPr="008C252F" w:rsidTr="00805B3E">
        <w:trPr>
          <w:trHeight w:val="315"/>
        </w:trPr>
        <w:tc>
          <w:tcPr>
            <w:tcW w:w="1668" w:type="dxa"/>
            <w:vMerge/>
            <w:hideMark/>
          </w:tcPr>
          <w:p w:rsidR="007E24C2" w:rsidRPr="008C252F" w:rsidRDefault="007E24C2" w:rsidP="007E24C2">
            <w:pPr>
              <w:pStyle w:val="Default"/>
              <w:jc w:val="both"/>
              <w:rPr>
                <w:rFonts w:asciiTheme="minorHAnsi" w:hAnsiTheme="minorHAnsi" w:cstheme="minorHAnsi"/>
                <w:color w:val="auto"/>
                <w:sz w:val="20"/>
                <w:szCs w:val="20"/>
              </w:rPr>
            </w:pPr>
          </w:p>
        </w:tc>
        <w:tc>
          <w:tcPr>
            <w:tcW w:w="3119" w:type="dxa"/>
            <w:hideMark/>
          </w:tcPr>
          <w:p w:rsidR="007E24C2" w:rsidRPr="008C252F" w:rsidRDefault="007E24C2" w:rsidP="007E24C2">
            <w:pPr>
              <w:spacing w:after="0" w:line="240" w:lineRule="auto"/>
              <w:jc w:val="both"/>
              <w:rPr>
                <w:rFonts w:asciiTheme="minorHAnsi" w:hAnsiTheme="minorHAnsi" w:cstheme="minorHAnsi"/>
              </w:rPr>
            </w:pPr>
            <w:r w:rsidRPr="008C252F">
              <w:rPr>
                <w:rFonts w:asciiTheme="minorHAnsi" w:hAnsiTheme="minorHAnsi" w:cstheme="minorHAnsi"/>
              </w:rPr>
              <w:t>3.6.2.2.</w:t>
            </w:r>
            <w:r>
              <w:rPr>
                <w:rFonts w:asciiTheme="minorHAnsi" w:hAnsiTheme="minorHAnsi" w:cstheme="minorHAnsi"/>
              </w:rPr>
              <w:t xml:space="preserve"> Капітальний ремонт багатофункціонального спортивного майданчика по вул. Соборна в м.Сторожинець Чернівецького району, Чернівецької області</w:t>
            </w:r>
          </w:p>
        </w:tc>
        <w:tc>
          <w:tcPr>
            <w:tcW w:w="1434" w:type="dxa"/>
          </w:tcPr>
          <w:p w:rsidR="007E24C2" w:rsidRPr="008C252F" w:rsidRDefault="007E24C2" w:rsidP="007E24C2">
            <w:pPr>
              <w:spacing w:after="0" w:line="240" w:lineRule="auto"/>
              <w:jc w:val="both"/>
              <w:rPr>
                <w:rFonts w:asciiTheme="minorHAnsi" w:hAnsiTheme="minorHAnsi" w:cstheme="minorHAnsi"/>
              </w:rPr>
            </w:pPr>
            <w:r w:rsidRPr="008C252F">
              <w:rPr>
                <w:rFonts w:asciiTheme="minorHAnsi" w:hAnsiTheme="minorHAnsi" w:cstheme="minorHAnsi"/>
              </w:rPr>
              <w:t>Сторожинецька територіальна громада</w:t>
            </w:r>
          </w:p>
        </w:tc>
        <w:tc>
          <w:tcPr>
            <w:tcW w:w="976" w:type="dxa"/>
          </w:tcPr>
          <w:p w:rsidR="007E24C2" w:rsidRPr="008C252F" w:rsidRDefault="007E24C2" w:rsidP="007E24C2">
            <w:pPr>
              <w:spacing w:after="0" w:line="240" w:lineRule="auto"/>
              <w:jc w:val="both"/>
              <w:rPr>
                <w:rFonts w:asciiTheme="minorHAnsi" w:hAnsiTheme="minorHAnsi" w:cstheme="minorHAnsi"/>
              </w:rPr>
            </w:pPr>
            <w:r>
              <w:rPr>
                <w:rFonts w:asciiTheme="minorHAnsi" w:hAnsiTheme="minorHAnsi" w:cstheme="minorHAnsi"/>
              </w:rPr>
              <w:t>1300,0</w:t>
            </w:r>
          </w:p>
        </w:tc>
        <w:tc>
          <w:tcPr>
            <w:tcW w:w="991" w:type="dxa"/>
          </w:tcPr>
          <w:p w:rsidR="007E24C2" w:rsidRPr="008C252F" w:rsidRDefault="007E24C2" w:rsidP="007E24C2">
            <w:pPr>
              <w:spacing w:after="0" w:line="240" w:lineRule="auto"/>
              <w:jc w:val="both"/>
              <w:rPr>
                <w:rFonts w:asciiTheme="minorHAnsi" w:hAnsiTheme="minorHAnsi" w:cstheme="minorHAnsi"/>
              </w:rPr>
            </w:pPr>
            <w:r>
              <w:rPr>
                <w:rFonts w:asciiTheme="minorHAnsi" w:hAnsiTheme="minorHAnsi" w:cstheme="minorHAnsi"/>
              </w:rPr>
              <w:t>0,0</w:t>
            </w:r>
          </w:p>
        </w:tc>
        <w:tc>
          <w:tcPr>
            <w:tcW w:w="1062" w:type="dxa"/>
          </w:tcPr>
          <w:p w:rsidR="007E24C2" w:rsidRPr="008C252F" w:rsidRDefault="007E24C2" w:rsidP="007E24C2">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7E24C2" w:rsidRDefault="007E24C2" w:rsidP="007E24C2">
            <w:pPr>
              <w:spacing w:after="0" w:line="240" w:lineRule="auto"/>
              <w:jc w:val="both"/>
              <w:rPr>
                <w:rFonts w:asciiTheme="minorHAnsi" w:hAnsiTheme="minorHAnsi" w:cstheme="minorHAnsi"/>
              </w:rPr>
            </w:pPr>
            <w:r>
              <w:rPr>
                <w:rFonts w:asciiTheme="minorHAnsi" w:hAnsiTheme="minorHAnsi" w:cstheme="minorHAnsi"/>
              </w:rPr>
              <w:t>1300,0</w:t>
            </w:r>
          </w:p>
          <w:p w:rsidR="007E24C2" w:rsidRPr="008C252F" w:rsidRDefault="007E24C2" w:rsidP="007E24C2">
            <w:pPr>
              <w:spacing w:after="0" w:line="240" w:lineRule="auto"/>
              <w:jc w:val="both"/>
              <w:rPr>
                <w:rFonts w:asciiTheme="minorHAnsi" w:hAnsiTheme="minorHAnsi" w:cstheme="minorHAnsi"/>
              </w:rPr>
            </w:pPr>
          </w:p>
        </w:tc>
      </w:tr>
      <w:tr w:rsidR="007E24C2" w:rsidRPr="008C252F" w:rsidTr="00805B3E">
        <w:trPr>
          <w:trHeight w:val="315"/>
        </w:trPr>
        <w:tc>
          <w:tcPr>
            <w:tcW w:w="1668" w:type="dxa"/>
            <w:vMerge/>
            <w:hideMark/>
          </w:tcPr>
          <w:p w:rsidR="007E24C2" w:rsidRPr="008C252F" w:rsidRDefault="007E24C2" w:rsidP="007E24C2">
            <w:pPr>
              <w:pStyle w:val="Default"/>
              <w:jc w:val="both"/>
              <w:rPr>
                <w:rFonts w:asciiTheme="minorHAnsi" w:hAnsiTheme="minorHAnsi" w:cstheme="minorHAnsi"/>
                <w:color w:val="auto"/>
                <w:sz w:val="20"/>
                <w:szCs w:val="20"/>
              </w:rPr>
            </w:pPr>
          </w:p>
        </w:tc>
        <w:tc>
          <w:tcPr>
            <w:tcW w:w="3119" w:type="dxa"/>
            <w:hideMark/>
          </w:tcPr>
          <w:p w:rsidR="007E24C2" w:rsidRPr="008C252F" w:rsidRDefault="007E24C2" w:rsidP="007E24C2">
            <w:pPr>
              <w:spacing w:after="0" w:line="240" w:lineRule="auto"/>
              <w:rPr>
                <w:rFonts w:asciiTheme="minorHAnsi" w:hAnsiTheme="minorHAnsi" w:cstheme="minorHAnsi"/>
              </w:rPr>
            </w:pPr>
            <w:r>
              <w:rPr>
                <w:rFonts w:asciiTheme="minorHAnsi" w:hAnsiTheme="minorHAnsi" w:cstheme="minorHAnsi"/>
              </w:rPr>
              <w:t xml:space="preserve">3.6.2.3. Будівництво багатофункціонального спортивного майданчика  по </w:t>
            </w:r>
            <w:r>
              <w:rPr>
                <w:rFonts w:asciiTheme="minorHAnsi" w:hAnsiTheme="minorHAnsi" w:cstheme="minorHAnsi"/>
              </w:rPr>
              <w:lastRenderedPageBreak/>
              <w:t>вул.Спортивна в с.Стара Жадова Чернівецького району, Чернівецької області</w:t>
            </w:r>
          </w:p>
        </w:tc>
        <w:tc>
          <w:tcPr>
            <w:tcW w:w="1434" w:type="dxa"/>
          </w:tcPr>
          <w:p w:rsidR="007E24C2" w:rsidRPr="008C252F" w:rsidRDefault="007E24C2" w:rsidP="007E24C2">
            <w:pPr>
              <w:spacing w:after="0" w:line="240" w:lineRule="auto"/>
              <w:jc w:val="both"/>
              <w:rPr>
                <w:rFonts w:asciiTheme="minorHAnsi" w:hAnsiTheme="minorHAnsi" w:cstheme="minorHAnsi"/>
              </w:rPr>
            </w:pPr>
            <w:r w:rsidRPr="008C252F">
              <w:rPr>
                <w:rFonts w:asciiTheme="minorHAnsi" w:hAnsiTheme="minorHAnsi" w:cstheme="minorHAnsi"/>
              </w:rPr>
              <w:lastRenderedPageBreak/>
              <w:t>Сторожинецька територіальн</w:t>
            </w:r>
            <w:r w:rsidRPr="008C252F">
              <w:rPr>
                <w:rFonts w:asciiTheme="minorHAnsi" w:hAnsiTheme="minorHAnsi" w:cstheme="minorHAnsi"/>
              </w:rPr>
              <w:lastRenderedPageBreak/>
              <w:t>а громада</w:t>
            </w:r>
          </w:p>
        </w:tc>
        <w:tc>
          <w:tcPr>
            <w:tcW w:w="976" w:type="dxa"/>
          </w:tcPr>
          <w:p w:rsidR="007E24C2" w:rsidRPr="008C252F" w:rsidRDefault="007E24C2" w:rsidP="007E24C2">
            <w:pPr>
              <w:spacing w:after="0" w:line="240" w:lineRule="auto"/>
              <w:jc w:val="both"/>
              <w:rPr>
                <w:rFonts w:asciiTheme="minorHAnsi" w:hAnsiTheme="minorHAnsi" w:cstheme="minorHAnsi"/>
              </w:rPr>
            </w:pPr>
            <w:r>
              <w:rPr>
                <w:rFonts w:asciiTheme="minorHAnsi" w:hAnsiTheme="minorHAnsi" w:cstheme="minorHAnsi"/>
              </w:rPr>
              <w:lastRenderedPageBreak/>
              <w:t>2500,0</w:t>
            </w:r>
          </w:p>
        </w:tc>
        <w:tc>
          <w:tcPr>
            <w:tcW w:w="991" w:type="dxa"/>
          </w:tcPr>
          <w:p w:rsidR="007E24C2" w:rsidRPr="008C252F" w:rsidRDefault="007E24C2" w:rsidP="007E24C2">
            <w:pPr>
              <w:spacing w:after="0" w:line="240" w:lineRule="auto"/>
              <w:jc w:val="both"/>
              <w:rPr>
                <w:rFonts w:asciiTheme="minorHAnsi" w:hAnsiTheme="minorHAnsi" w:cstheme="minorHAnsi"/>
              </w:rPr>
            </w:pPr>
            <w:r>
              <w:rPr>
                <w:rFonts w:asciiTheme="minorHAnsi" w:hAnsiTheme="minorHAnsi" w:cstheme="minorHAnsi"/>
              </w:rPr>
              <w:t>0,0</w:t>
            </w:r>
          </w:p>
        </w:tc>
        <w:tc>
          <w:tcPr>
            <w:tcW w:w="1062" w:type="dxa"/>
          </w:tcPr>
          <w:p w:rsidR="007E24C2" w:rsidRPr="008C252F" w:rsidRDefault="007E24C2" w:rsidP="007E24C2">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7E24C2" w:rsidRPr="008C252F" w:rsidRDefault="007E24C2" w:rsidP="007E24C2">
            <w:pPr>
              <w:spacing w:after="0" w:line="240" w:lineRule="auto"/>
              <w:jc w:val="both"/>
              <w:rPr>
                <w:rFonts w:asciiTheme="minorHAnsi" w:hAnsiTheme="minorHAnsi" w:cstheme="minorHAnsi"/>
              </w:rPr>
            </w:pPr>
            <w:r>
              <w:rPr>
                <w:rFonts w:asciiTheme="minorHAnsi" w:hAnsiTheme="minorHAnsi" w:cstheme="minorHAnsi"/>
              </w:rPr>
              <w:t>2500,0</w:t>
            </w:r>
          </w:p>
        </w:tc>
      </w:tr>
      <w:tr w:rsidR="007E24C2" w:rsidRPr="008C252F" w:rsidTr="00805B3E">
        <w:trPr>
          <w:trHeight w:val="315"/>
        </w:trPr>
        <w:tc>
          <w:tcPr>
            <w:tcW w:w="1668" w:type="dxa"/>
            <w:vMerge/>
          </w:tcPr>
          <w:p w:rsidR="007E24C2" w:rsidRPr="008C252F" w:rsidRDefault="007E24C2" w:rsidP="007E24C2">
            <w:pPr>
              <w:pStyle w:val="Default"/>
              <w:jc w:val="both"/>
              <w:rPr>
                <w:rFonts w:asciiTheme="minorHAnsi" w:eastAsiaTheme="minorHAnsi" w:hAnsiTheme="minorHAnsi" w:cstheme="minorHAnsi"/>
                <w:b/>
                <w:color w:val="auto"/>
                <w:sz w:val="20"/>
                <w:szCs w:val="20"/>
              </w:rPr>
            </w:pPr>
          </w:p>
        </w:tc>
        <w:tc>
          <w:tcPr>
            <w:tcW w:w="3119" w:type="dxa"/>
            <w:hideMark/>
          </w:tcPr>
          <w:p w:rsidR="007E24C2" w:rsidRPr="008C252F" w:rsidRDefault="007E24C2" w:rsidP="007E24C2">
            <w:pPr>
              <w:pStyle w:val="Default"/>
              <w:jc w:val="both"/>
              <w:rPr>
                <w:rFonts w:asciiTheme="minorHAnsi" w:hAnsiTheme="minorHAnsi" w:cstheme="minorHAnsi"/>
                <w:color w:val="auto"/>
                <w:sz w:val="20"/>
                <w:szCs w:val="20"/>
                <w:lang w:val="uk-UA"/>
              </w:rPr>
            </w:pPr>
            <w:r w:rsidRPr="008C252F">
              <w:rPr>
                <w:rFonts w:asciiTheme="minorHAnsi" w:hAnsiTheme="minorHAnsi" w:cstheme="minorHAnsi"/>
                <w:color w:val="auto"/>
                <w:sz w:val="20"/>
                <w:szCs w:val="20"/>
                <w:lang w:val="uk-UA"/>
              </w:rPr>
              <w:t>3.6.2.4.</w:t>
            </w:r>
            <w:r>
              <w:rPr>
                <w:rFonts w:asciiTheme="minorHAnsi" w:hAnsiTheme="minorHAnsi" w:cstheme="minorHAnsi"/>
                <w:sz w:val="20"/>
                <w:szCs w:val="20"/>
              </w:rPr>
              <w:t>Будівництво багатофункціонального спортивного майданчика  для Ропчанського ліцею імені «Штефан чел Маре ші Сфинт» в с.Ропча Чернівецького району, Чернівецької області</w:t>
            </w:r>
          </w:p>
        </w:tc>
        <w:tc>
          <w:tcPr>
            <w:tcW w:w="1434" w:type="dxa"/>
            <w:hideMark/>
          </w:tcPr>
          <w:p w:rsidR="007E24C2" w:rsidRPr="00A4621A" w:rsidRDefault="007E24C2" w:rsidP="007E24C2">
            <w:pPr>
              <w:pStyle w:val="Default"/>
              <w:jc w:val="both"/>
              <w:rPr>
                <w:rFonts w:asciiTheme="minorHAnsi" w:hAnsiTheme="minorHAnsi" w:cstheme="minorHAnsi"/>
                <w:color w:val="auto"/>
                <w:sz w:val="20"/>
                <w:szCs w:val="20"/>
                <w:lang w:val="uk-UA"/>
              </w:rPr>
            </w:pPr>
            <w:r w:rsidRPr="00A4621A">
              <w:rPr>
                <w:rFonts w:asciiTheme="minorHAnsi" w:hAnsiTheme="minorHAnsi" w:cstheme="minorHAnsi"/>
                <w:color w:val="auto"/>
                <w:sz w:val="20"/>
                <w:szCs w:val="20"/>
                <w:lang w:val="uk-UA"/>
              </w:rPr>
              <w:t>Сторожинецька територіальна громада</w:t>
            </w:r>
          </w:p>
        </w:tc>
        <w:tc>
          <w:tcPr>
            <w:tcW w:w="976" w:type="dxa"/>
          </w:tcPr>
          <w:p w:rsidR="007E24C2" w:rsidRPr="008C252F" w:rsidRDefault="007E24C2" w:rsidP="007E24C2">
            <w:pPr>
              <w:spacing w:after="0" w:line="240" w:lineRule="auto"/>
              <w:jc w:val="both"/>
              <w:rPr>
                <w:rFonts w:asciiTheme="minorHAnsi" w:hAnsiTheme="minorHAnsi" w:cstheme="minorHAnsi"/>
              </w:rPr>
            </w:pPr>
            <w:r>
              <w:rPr>
                <w:rFonts w:asciiTheme="minorHAnsi" w:hAnsiTheme="minorHAnsi" w:cstheme="minorHAnsi"/>
              </w:rPr>
              <w:t>2500,0</w:t>
            </w:r>
          </w:p>
        </w:tc>
        <w:tc>
          <w:tcPr>
            <w:tcW w:w="991" w:type="dxa"/>
          </w:tcPr>
          <w:p w:rsidR="007E24C2" w:rsidRPr="008C252F" w:rsidRDefault="007E24C2" w:rsidP="007E24C2">
            <w:pPr>
              <w:spacing w:after="0" w:line="240" w:lineRule="auto"/>
              <w:jc w:val="both"/>
              <w:rPr>
                <w:rFonts w:asciiTheme="minorHAnsi" w:hAnsiTheme="minorHAnsi" w:cstheme="minorHAnsi"/>
              </w:rPr>
            </w:pPr>
            <w:r>
              <w:rPr>
                <w:rFonts w:asciiTheme="minorHAnsi" w:hAnsiTheme="minorHAnsi" w:cstheme="minorHAnsi"/>
              </w:rPr>
              <w:t>0,0</w:t>
            </w:r>
          </w:p>
        </w:tc>
        <w:tc>
          <w:tcPr>
            <w:tcW w:w="1062" w:type="dxa"/>
          </w:tcPr>
          <w:p w:rsidR="007E24C2" w:rsidRPr="008C252F" w:rsidRDefault="007E24C2" w:rsidP="007E24C2">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7E24C2" w:rsidRPr="008C252F" w:rsidRDefault="007E24C2" w:rsidP="007E24C2">
            <w:pPr>
              <w:spacing w:after="0" w:line="240" w:lineRule="auto"/>
              <w:jc w:val="both"/>
              <w:rPr>
                <w:rFonts w:asciiTheme="minorHAnsi" w:hAnsiTheme="minorHAnsi" w:cstheme="minorHAnsi"/>
              </w:rPr>
            </w:pPr>
            <w:r>
              <w:rPr>
                <w:rFonts w:asciiTheme="minorHAnsi" w:hAnsiTheme="minorHAnsi" w:cstheme="minorHAnsi"/>
              </w:rPr>
              <w:t>2500,0</w:t>
            </w:r>
          </w:p>
        </w:tc>
      </w:tr>
      <w:tr w:rsidR="007E24C2" w:rsidRPr="008C252F" w:rsidTr="00805B3E">
        <w:trPr>
          <w:trHeight w:val="315"/>
        </w:trPr>
        <w:tc>
          <w:tcPr>
            <w:tcW w:w="1668" w:type="dxa"/>
            <w:vMerge/>
          </w:tcPr>
          <w:p w:rsidR="007E24C2" w:rsidRPr="008C252F" w:rsidRDefault="007E24C2" w:rsidP="007E24C2">
            <w:pPr>
              <w:pStyle w:val="Default"/>
              <w:jc w:val="both"/>
              <w:rPr>
                <w:rFonts w:asciiTheme="minorHAnsi" w:hAnsiTheme="minorHAnsi" w:cstheme="minorHAnsi"/>
                <w:b/>
                <w:color w:val="auto"/>
                <w:sz w:val="20"/>
                <w:szCs w:val="20"/>
              </w:rPr>
            </w:pPr>
          </w:p>
        </w:tc>
        <w:tc>
          <w:tcPr>
            <w:tcW w:w="3119" w:type="dxa"/>
          </w:tcPr>
          <w:p w:rsidR="007E24C2" w:rsidRPr="008C252F"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3.6.2.5</w:t>
            </w:r>
            <w:r w:rsidRPr="008C252F">
              <w:rPr>
                <w:rFonts w:asciiTheme="minorHAnsi" w:hAnsiTheme="minorHAnsi" w:cstheme="minorHAnsi"/>
                <w:color w:val="auto"/>
                <w:sz w:val="20"/>
                <w:szCs w:val="20"/>
                <w:lang w:val="uk-UA"/>
              </w:rPr>
              <w:t>.</w:t>
            </w:r>
            <w:r w:rsidRPr="00A4621A">
              <w:rPr>
                <w:rFonts w:asciiTheme="minorHAnsi" w:hAnsiTheme="minorHAnsi" w:cstheme="minorHAnsi"/>
                <w:color w:val="auto"/>
                <w:sz w:val="20"/>
                <w:szCs w:val="20"/>
              </w:rPr>
              <w:t>Будівництво</w:t>
            </w:r>
            <w:r>
              <w:rPr>
                <w:rFonts w:asciiTheme="minorHAnsi" w:hAnsiTheme="minorHAnsi" w:cstheme="minorHAnsi"/>
                <w:color w:val="auto"/>
                <w:sz w:val="20"/>
                <w:szCs w:val="20"/>
                <w:lang w:val="uk-UA"/>
              </w:rPr>
              <w:t>/</w:t>
            </w:r>
            <w:r w:rsidRPr="00A4621A">
              <w:rPr>
                <w:rFonts w:asciiTheme="minorHAnsi" w:hAnsiTheme="minorHAnsi" w:cstheme="minorHAnsi"/>
                <w:color w:val="auto"/>
                <w:sz w:val="20"/>
                <w:szCs w:val="20"/>
                <w:lang w:val="uk-UA"/>
              </w:rPr>
              <w:t>придбання</w:t>
            </w:r>
            <w:r>
              <w:rPr>
                <w:rFonts w:asciiTheme="minorHAnsi" w:hAnsiTheme="minorHAnsi" w:cstheme="minorHAnsi"/>
                <w:color w:val="auto"/>
                <w:sz w:val="20"/>
                <w:szCs w:val="20"/>
                <w:lang w:val="uk-UA"/>
              </w:rPr>
              <w:t xml:space="preserve"> та встановлення</w:t>
            </w:r>
            <w:r>
              <w:rPr>
                <w:rFonts w:asciiTheme="minorHAnsi" w:hAnsiTheme="minorHAnsi" w:cstheme="minorHAnsi"/>
                <w:sz w:val="20"/>
                <w:szCs w:val="20"/>
                <w:lang w:val="uk-UA"/>
              </w:rPr>
              <w:t xml:space="preserve"> </w:t>
            </w:r>
            <w:r>
              <w:rPr>
                <w:rFonts w:asciiTheme="minorHAnsi" w:hAnsiTheme="minorHAnsi" w:cstheme="minorHAnsi"/>
                <w:sz w:val="20"/>
                <w:szCs w:val="20"/>
              </w:rPr>
              <w:t>спортивного майданчика  в с.</w:t>
            </w:r>
            <w:r>
              <w:rPr>
                <w:rFonts w:asciiTheme="minorHAnsi" w:hAnsiTheme="minorHAnsi" w:cstheme="minorHAnsi"/>
                <w:sz w:val="20"/>
                <w:szCs w:val="20"/>
                <w:lang w:val="uk-UA"/>
              </w:rPr>
              <w:t>Бобівці</w:t>
            </w:r>
            <w:r>
              <w:rPr>
                <w:rFonts w:asciiTheme="minorHAnsi" w:hAnsiTheme="minorHAnsi" w:cstheme="minorHAnsi"/>
                <w:sz w:val="20"/>
                <w:szCs w:val="20"/>
              </w:rPr>
              <w:t xml:space="preserve"> Чернівецького району, Чернівецької області</w:t>
            </w:r>
          </w:p>
        </w:tc>
        <w:tc>
          <w:tcPr>
            <w:tcW w:w="1434" w:type="dxa"/>
          </w:tcPr>
          <w:p w:rsidR="007E24C2" w:rsidRPr="00A4621A" w:rsidRDefault="007E24C2" w:rsidP="007E24C2">
            <w:pPr>
              <w:pStyle w:val="Default"/>
              <w:jc w:val="both"/>
              <w:rPr>
                <w:rFonts w:asciiTheme="minorHAnsi" w:hAnsiTheme="minorHAnsi" w:cstheme="minorHAnsi"/>
                <w:color w:val="auto"/>
                <w:sz w:val="20"/>
                <w:szCs w:val="20"/>
                <w:lang w:val="uk-UA"/>
              </w:rPr>
            </w:pPr>
            <w:r w:rsidRPr="00A4621A">
              <w:rPr>
                <w:rFonts w:asciiTheme="minorHAnsi" w:hAnsiTheme="minorHAnsi" w:cstheme="minorHAnsi"/>
                <w:color w:val="auto"/>
                <w:sz w:val="20"/>
                <w:szCs w:val="20"/>
                <w:lang w:val="uk-UA"/>
              </w:rPr>
              <w:t>Сторожинецька територіальна громада</w:t>
            </w:r>
          </w:p>
        </w:tc>
        <w:tc>
          <w:tcPr>
            <w:tcW w:w="976" w:type="dxa"/>
          </w:tcPr>
          <w:p w:rsidR="007E24C2" w:rsidRPr="008C252F" w:rsidRDefault="007E24C2" w:rsidP="007E24C2">
            <w:pPr>
              <w:spacing w:after="0" w:line="240" w:lineRule="auto"/>
              <w:jc w:val="both"/>
              <w:rPr>
                <w:rFonts w:asciiTheme="minorHAnsi" w:hAnsiTheme="minorHAnsi" w:cstheme="minorHAnsi"/>
              </w:rPr>
            </w:pPr>
            <w:r>
              <w:rPr>
                <w:rFonts w:asciiTheme="minorHAnsi" w:hAnsiTheme="minorHAnsi" w:cstheme="minorHAnsi"/>
              </w:rPr>
              <w:t>2500,0</w:t>
            </w:r>
          </w:p>
        </w:tc>
        <w:tc>
          <w:tcPr>
            <w:tcW w:w="991" w:type="dxa"/>
          </w:tcPr>
          <w:p w:rsidR="007E24C2" w:rsidRPr="008C252F" w:rsidRDefault="007E24C2" w:rsidP="007E24C2">
            <w:pPr>
              <w:spacing w:after="0" w:line="240" w:lineRule="auto"/>
              <w:jc w:val="both"/>
              <w:rPr>
                <w:rFonts w:asciiTheme="minorHAnsi" w:hAnsiTheme="minorHAnsi" w:cstheme="minorHAnsi"/>
              </w:rPr>
            </w:pPr>
            <w:r>
              <w:rPr>
                <w:rFonts w:asciiTheme="minorHAnsi" w:hAnsiTheme="minorHAnsi" w:cstheme="minorHAnsi"/>
              </w:rPr>
              <w:t>0,0</w:t>
            </w:r>
          </w:p>
        </w:tc>
        <w:tc>
          <w:tcPr>
            <w:tcW w:w="1062" w:type="dxa"/>
          </w:tcPr>
          <w:p w:rsidR="007E24C2" w:rsidRPr="008C252F" w:rsidRDefault="007E24C2" w:rsidP="007E24C2">
            <w:pPr>
              <w:spacing w:after="0" w:line="240" w:lineRule="auto"/>
              <w:jc w:val="both"/>
              <w:rPr>
                <w:rFonts w:asciiTheme="minorHAnsi" w:hAnsiTheme="minorHAnsi" w:cstheme="minorHAnsi"/>
              </w:rPr>
            </w:pPr>
            <w:r>
              <w:rPr>
                <w:rFonts w:asciiTheme="minorHAnsi" w:hAnsiTheme="minorHAnsi" w:cstheme="minorHAnsi"/>
              </w:rPr>
              <w:t>0,0</w:t>
            </w:r>
          </w:p>
        </w:tc>
        <w:tc>
          <w:tcPr>
            <w:tcW w:w="976" w:type="dxa"/>
          </w:tcPr>
          <w:p w:rsidR="007E24C2" w:rsidRPr="008C252F" w:rsidRDefault="007E24C2" w:rsidP="007E24C2">
            <w:pPr>
              <w:spacing w:after="0" w:line="240" w:lineRule="auto"/>
              <w:jc w:val="both"/>
              <w:rPr>
                <w:rFonts w:asciiTheme="minorHAnsi" w:hAnsiTheme="minorHAnsi" w:cstheme="minorHAnsi"/>
              </w:rPr>
            </w:pPr>
            <w:r>
              <w:rPr>
                <w:rFonts w:asciiTheme="minorHAnsi" w:hAnsiTheme="minorHAnsi" w:cstheme="minorHAnsi"/>
              </w:rPr>
              <w:t>2500,0</w:t>
            </w:r>
          </w:p>
        </w:tc>
      </w:tr>
      <w:tr w:rsidR="007E24C2" w:rsidRPr="008C252F" w:rsidTr="00805B3E">
        <w:trPr>
          <w:trHeight w:val="315"/>
        </w:trPr>
        <w:tc>
          <w:tcPr>
            <w:tcW w:w="1668" w:type="dxa"/>
            <w:vMerge/>
          </w:tcPr>
          <w:p w:rsidR="007E24C2" w:rsidRPr="008C252F" w:rsidRDefault="007E24C2" w:rsidP="007E24C2">
            <w:pPr>
              <w:pStyle w:val="Default"/>
              <w:jc w:val="both"/>
              <w:rPr>
                <w:rFonts w:asciiTheme="minorHAnsi" w:hAnsiTheme="minorHAnsi" w:cstheme="minorHAnsi"/>
                <w:b/>
                <w:color w:val="auto"/>
                <w:sz w:val="20"/>
                <w:szCs w:val="20"/>
              </w:rPr>
            </w:pPr>
          </w:p>
        </w:tc>
        <w:tc>
          <w:tcPr>
            <w:tcW w:w="3119" w:type="dxa"/>
          </w:tcPr>
          <w:p w:rsidR="007E24C2"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3.6.2.6. Покращення матеріально-технічної бази спортивних закладів, шкіл (придбання інвентаря, тренажерів, тощо)</w:t>
            </w:r>
          </w:p>
        </w:tc>
        <w:tc>
          <w:tcPr>
            <w:tcW w:w="1434" w:type="dxa"/>
          </w:tcPr>
          <w:p w:rsidR="007E24C2" w:rsidRPr="00A4621A" w:rsidRDefault="007E24C2" w:rsidP="007E24C2">
            <w:pPr>
              <w:pStyle w:val="Default"/>
              <w:jc w:val="both"/>
              <w:rPr>
                <w:rFonts w:asciiTheme="minorHAnsi" w:hAnsiTheme="minorHAnsi" w:cstheme="minorHAnsi"/>
                <w:color w:val="auto"/>
                <w:sz w:val="20"/>
                <w:szCs w:val="20"/>
                <w:lang w:val="uk-UA"/>
              </w:rPr>
            </w:pPr>
            <w:r w:rsidRPr="00A4621A">
              <w:rPr>
                <w:rFonts w:asciiTheme="minorHAnsi" w:hAnsiTheme="minorHAnsi" w:cstheme="minorHAnsi"/>
                <w:color w:val="auto"/>
                <w:sz w:val="20"/>
                <w:szCs w:val="20"/>
                <w:lang w:val="uk-UA"/>
              </w:rPr>
              <w:t>Сторожинецька територіальна громада</w:t>
            </w:r>
          </w:p>
        </w:tc>
        <w:tc>
          <w:tcPr>
            <w:tcW w:w="976" w:type="dxa"/>
          </w:tcPr>
          <w:p w:rsidR="007E24C2" w:rsidRDefault="007E24C2" w:rsidP="007E24C2">
            <w:pPr>
              <w:spacing w:after="0" w:line="240" w:lineRule="auto"/>
              <w:jc w:val="both"/>
              <w:rPr>
                <w:rFonts w:asciiTheme="minorHAnsi" w:hAnsiTheme="minorHAnsi" w:cstheme="minorHAnsi"/>
              </w:rPr>
            </w:pPr>
            <w:r>
              <w:rPr>
                <w:rFonts w:asciiTheme="minorHAnsi" w:hAnsiTheme="minorHAnsi" w:cstheme="minorHAnsi"/>
              </w:rPr>
              <w:t>200,0</w:t>
            </w:r>
          </w:p>
        </w:tc>
        <w:tc>
          <w:tcPr>
            <w:tcW w:w="991" w:type="dxa"/>
          </w:tcPr>
          <w:p w:rsidR="007E24C2" w:rsidRPr="00FE1B9F" w:rsidRDefault="007E24C2" w:rsidP="007E24C2">
            <w:pPr>
              <w:spacing w:after="0" w:line="240" w:lineRule="auto"/>
              <w:jc w:val="both"/>
              <w:rPr>
                <w:rFonts w:asciiTheme="minorHAnsi" w:eastAsiaTheme="minorHAnsi" w:hAnsiTheme="minorHAnsi" w:cstheme="minorHAnsi"/>
              </w:rPr>
            </w:pPr>
            <w:r w:rsidRPr="00FE1B9F">
              <w:rPr>
                <w:rFonts w:asciiTheme="minorHAnsi" w:eastAsiaTheme="minorHAnsi" w:hAnsiTheme="minorHAnsi" w:cstheme="minorHAnsi"/>
              </w:rPr>
              <w:t>200,0</w:t>
            </w:r>
          </w:p>
        </w:tc>
        <w:tc>
          <w:tcPr>
            <w:tcW w:w="1062" w:type="dxa"/>
          </w:tcPr>
          <w:p w:rsidR="007E24C2" w:rsidRPr="00FE1B9F" w:rsidRDefault="007E24C2" w:rsidP="007E24C2">
            <w:pPr>
              <w:spacing w:after="0" w:line="240" w:lineRule="auto"/>
              <w:jc w:val="both"/>
              <w:rPr>
                <w:rFonts w:asciiTheme="minorHAnsi" w:eastAsiaTheme="minorHAnsi" w:hAnsiTheme="minorHAnsi" w:cstheme="minorHAnsi"/>
              </w:rPr>
            </w:pPr>
            <w:r w:rsidRPr="00FE1B9F">
              <w:rPr>
                <w:rFonts w:asciiTheme="minorHAnsi" w:eastAsiaTheme="minorHAnsi" w:hAnsiTheme="minorHAnsi" w:cstheme="minorHAnsi"/>
              </w:rPr>
              <w:t>200,0</w:t>
            </w:r>
          </w:p>
        </w:tc>
        <w:tc>
          <w:tcPr>
            <w:tcW w:w="976" w:type="dxa"/>
          </w:tcPr>
          <w:p w:rsidR="007E24C2" w:rsidRPr="00FE1B9F" w:rsidRDefault="007E24C2" w:rsidP="007E24C2">
            <w:pPr>
              <w:spacing w:after="0" w:line="240" w:lineRule="auto"/>
              <w:jc w:val="both"/>
              <w:rPr>
                <w:rFonts w:asciiTheme="minorHAnsi" w:eastAsiaTheme="minorHAnsi" w:hAnsiTheme="minorHAnsi" w:cstheme="minorHAnsi"/>
              </w:rPr>
            </w:pPr>
            <w:r w:rsidRPr="00FE1B9F">
              <w:rPr>
                <w:rFonts w:asciiTheme="minorHAnsi" w:eastAsiaTheme="minorHAnsi" w:hAnsiTheme="minorHAnsi" w:cstheme="minorHAnsi"/>
              </w:rPr>
              <w:t>600,0</w:t>
            </w:r>
          </w:p>
        </w:tc>
      </w:tr>
      <w:tr w:rsidR="007E24C2" w:rsidRPr="008C252F" w:rsidTr="00805B3E">
        <w:trPr>
          <w:trHeight w:val="315"/>
        </w:trPr>
        <w:tc>
          <w:tcPr>
            <w:tcW w:w="1668" w:type="dxa"/>
            <w:vMerge/>
          </w:tcPr>
          <w:p w:rsidR="007E24C2" w:rsidRPr="008C252F" w:rsidRDefault="007E24C2" w:rsidP="007E24C2">
            <w:pPr>
              <w:pStyle w:val="Default"/>
              <w:jc w:val="both"/>
              <w:rPr>
                <w:rFonts w:asciiTheme="minorHAnsi" w:hAnsiTheme="minorHAnsi" w:cstheme="minorHAnsi"/>
                <w:b/>
                <w:color w:val="auto"/>
                <w:sz w:val="20"/>
                <w:szCs w:val="20"/>
              </w:rPr>
            </w:pPr>
          </w:p>
        </w:tc>
        <w:tc>
          <w:tcPr>
            <w:tcW w:w="3119" w:type="dxa"/>
          </w:tcPr>
          <w:p w:rsidR="007E24C2" w:rsidRDefault="007E24C2" w:rsidP="007E24C2">
            <w:pPr>
              <w:pStyle w:val="Default"/>
              <w:jc w:val="both"/>
              <w:rPr>
                <w:rFonts w:asciiTheme="minorHAnsi" w:hAnsiTheme="minorHAnsi" w:cstheme="minorHAnsi"/>
                <w:color w:val="auto"/>
                <w:sz w:val="20"/>
                <w:szCs w:val="20"/>
                <w:lang w:val="uk-UA"/>
              </w:rPr>
            </w:pPr>
            <w:r>
              <w:rPr>
                <w:rFonts w:asciiTheme="minorHAnsi" w:hAnsiTheme="minorHAnsi" w:cstheme="minorHAnsi"/>
                <w:color w:val="auto"/>
                <w:sz w:val="20"/>
                <w:szCs w:val="20"/>
                <w:lang w:val="uk-UA"/>
              </w:rPr>
              <w:t>3.6.2.7.</w:t>
            </w:r>
            <w:r>
              <w:t xml:space="preserve"> </w:t>
            </w:r>
            <w:r w:rsidRPr="008B6643">
              <w:rPr>
                <w:rFonts w:asciiTheme="minorHAnsi" w:hAnsiTheme="minorHAnsi" w:cstheme="minorHAnsi"/>
                <w:color w:val="auto"/>
                <w:sz w:val="20"/>
                <w:szCs w:val="20"/>
                <w:lang w:val="uk-UA"/>
              </w:rPr>
              <w:t>Програма розвитку фізичної культури і спорту на території Сторожинецької міської територіальної громади на 2022-2025 роки</w:t>
            </w:r>
          </w:p>
        </w:tc>
        <w:tc>
          <w:tcPr>
            <w:tcW w:w="1434" w:type="dxa"/>
          </w:tcPr>
          <w:p w:rsidR="007E24C2" w:rsidRPr="00A4621A" w:rsidRDefault="007E24C2" w:rsidP="007E24C2">
            <w:pPr>
              <w:pStyle w:val="Default"/>
              <w:jc w:val="both"/>
              <w:rPr>
                <w:rFonts w:asciiTheme="minorHAnsi" w:hAnsiTheme="minorHAnsi" w:cstheme="minorHAnsi"/>
                <w:color w:val="auto"/>
                <w:sz w:val="20"/>
                <w:szCs w:val="20"/>
                <w:lang w:val="uk-UA"/>
              </w:rPr>
            </w:pPr>
            <w:r w:rsidRPr="00A4621A">
              <w:rPr>
                <w:rFonts w:asciiTheme="minorHAnsi" w:hAnsiTheme="minorHAnsi" w:cstheme="minorHAnsi"/>
                <w:color w:val="auto"/>
                <w:sz w:val="20"/>
                <w:szCs w:val="20"/>
                <w:lang w:val="uk-UA"/>
              </w:rPr>
              <w:t>Сторожинецька територіальна громада</w:t>
            </w:r>
          </w:p>
        </w:tc>
        <w:tc>
          <w:tcPr>
            <w:tcW w:w="976" w:type="dxa"/>
          </w:tcPr>
          <w:p w:rsidR="007E24C2" w:rsidRDefault="007E24C2" w:rsidP="007E24C2">
            <w:pPr>
              <w:spacing w:after="0" w:line="240" w:lineRule="auto"/>
              <w:jc w:val="both"/>
              <w:rPr>
                <w:rFonts w:asciiTheme="minorHAnsi" w:hAnsiTheme="minorHAnsi" w:cstheme="minorHAnsi"/>
              </w:rPr>
            </w:pPr>
            <w:r>
              <w:rPr>
                <w:rFonts w:asciiTheme="minorHAnsi" w:hAnsiTheme="minorHAnsi" w:cstheme="minorHAnsi"/>
              </w:rPr>
              <w:t>1160,0</w:t>
            </w:r>
          </w:p>
        </w:tc>
        <w:tc>
          <w:tcPr>
            <w:tcW w:w="991" w:type="dxa"/>
          </w:tcPr>
          <w:p w:rsidR="007E24C2" w:rsidRPr="00FE1B9F" w:rsidRDefault="007E24C2" w:rsidP="007E24C2">
            <w:pPr>
              <w:spacing w:after="0" w:line="240" w:lineRule="auto"/>
              <w:jc w:val="both"/>
              <w:rPr>
                <w:rFonts w:asciiTheme="minorHAnsi" w:eastAsiaTheme="minorHAnsi" w:hAnsiTheme="minorHAnsi" w:cstheme="minorHAnsi"/>
              </w:rPr>
            </w:pPr>
            <w:r>
              <w:rPr>
                <w:rFonts w:asciiTheme="minorHAnsi" w:eastAsiaTheme="minorHAnsi" w:hAnsiTheme="minorHAnsi" w:cstheme="minorHAnsi"/>
              </w:rPr>
              <w:t>1235,0</w:t>
            </w:r>
          </w:p>
        </w:tc>
        <w:tc>
          <w:tcPr>
            <w:tcW w:w="1062" w:type="dxa"/>
          </w:tcPr>
          <w:p w:rsidR="007E24C2" w:rsidRPr="00FE1B9F" w:rsidRDefault="007E24C2" w:rsidP="007E24C2">
            <w:pPr>
              <w:spacing w:after="0" w:line="240" w:lineRule="auto"/>
              <w:jc w:val="both"/>
              <w:rPr>
                <w:rFonts w:asciiTheme="minorHAnsi" w:eastAsiaTheme="minorHAnsi" w:hAnsiTheme="minorHAnsi" w:cstheme="minorHAnsi"/>
              </w:rPr>
            </w:pPr>
            <w:r>
              <w:rPr>
                <w:rFonts w:asciiTheme="minorHAnsi" w:eastAsiaTheme="minorHAnsi" w:hAnsiTheme="minorHAnsi" w:cstheme="minorHAnsi"/>
              </w:rPr>
              <w:t>1250,0</w:t>
            </w:r>
          </w:p>
        </w:tc>
        <w:tc>
          <w:tcPr>
            <w:tcW w:w="976" w:type="dxa"/>
          </w:tcPr>
          <w:p w:rsidR="007E24C2" w:rsidRPr="00FE1B9F" w:rsidRDefault="007E24C2" w:rsidP="007E24C2">
            <w:pPr>
              <w:spacing w:after="0" w:line="240" w:lineRule="auto"/>
              <w:jc w:val="both"/>
              <w:rPr>
                <w:rFonts w:asciiTheme="minorHAnsi" w:eastAsiaTheme="minorHAnsi" w:hAnsiTheme="minorHAnsi" w:cstheme="minorHAnsi"/>
              </w:rPr>
            </w:pPr>
            <w:r>
              <w:rPr>
                <w:rFonts w:asciiTheme="minorHAnsi" w:eastAsiaTheme="minorHAnsi" w:hAnsiTheme="minorHAnsi" w:cstheme="minorHAnsi"/>
              </w:rPr>
              <w:t>3645,0</w:t>
            </w:r>
          </w:p>
        </w:tc>
      </w:tr>
      <w:tr w:rsidR="007E24C2" w:rsidRPr="008C252F" w:rsidTr="00EA392A">
        <w:trPr>
          <w:trHeight w:val="315"/>
        </w:trPr>
        <w:tc>
          <w:tcPr>
            <w:tcW w:w="1668" w:type="dxa"/>
            <w:vMerge/>
          </w:tcPr>
          <w:p w:rsidR="007E24C2" w:rsidRPr="008C252F" w:rsidRDefault="007E24C2" w:rsidP="007E24C2">
            <w:pPr>
              <w:pStyle w:val="Default"/>
              <w:jc w:val="both"/>
              <w:rPr>
                <w:rFonts w:asciiTheme="minorHAnsi" w:hAnsiTheme="minorHAnsi" w:cstheme="minorHAnsi"/>
                <w:b/>
                <w:color w:val="auto"/>
                <w:sz w:val="20"/>
                <w:szCs w:val="20"/>
              </w:rPr>
            </w:pPr>
          </w:p>
        </w:tc>
        <w:tc>
          <w:tcPr>
            <w:tcW w:w="3119" w:type="dxa"/>
            <w:vAlign w:val="bottom"/>
          </w:tcPr>
          <w:p w:rsidR="007E24C2" w:rsidRPr="008C252F" w:rsidRDefault="007E24C2" w:rsidP="007E24C2">
            <w:pPr>
              <w:spacing w:after="0" w:line="240" w:lineRule="auto"/>
              <w:jc w:val="both"/>
              <w:rPr>
                <w:rFonts w:asciiTheme="minorHAnsi" w:hAnsiTheme="minorHAnsi" w:cstheme="minorHAnsi"/>
              </w:rPr>
            </w:pPr>
            <w:r w:rsidRPr="008C252F">
              <w:rPr>
                <w:rFonts w:asciiTheme="minorHAnsi" w:hAnsiTheme="minorHAnsi" w:cstheme="minorHAnsi"/>
              </w:rPr>
              <w:t>3.6.</w:t>
            </w:r>
            <w:r>
              <w:rPr>
                <w:rFonts w:asciiTheme="minorHAnsi" w:hAnsiTheme="minorHAnsi" w:cstheme="minorHAnsi"/>
              </w:rPr>
              <w:t>2</w:t>
            </w:r>
            <w:r w:rsidRPr="008C252F">
              <w:rPr>
                <w:rFonts w:asciiTheme="minorHAnsi" w:hAnsiTheme="minorHAnsi" w:cstheme="minorHAnsi"/>
              </w:rPr>
              <w:t>.</w:t>
            </w:r>
            <w:r>
              <w:rPr>
                <w:rFonts w:asciiTheme="minorHAnsi" w:hAnsiTheme="minorHAnsi" w:cstheme="minorHAnsi"/>
              </w:rPr>
              <w:t>8</w:t>
            </w:r>
            <w:r w:rsidRPr="008C252F">
              <w:rPr>
                <w:rFonts w:asciiTheme="minorHAnsi" w:hAnsiTheme="minorHAnsi" w:cstheme="minorHAnsi"/>
              </w:rPr>
              <w:t>. Будівництво палацу спорту з басейном в м.Сторожинець</w:t>
            </w:r>
          </w:p>
        </w:tc>
        <w:tc>
          <w:tcPr>
            <w:tcW w:w="1434" w:type="dxa"/>
          </w:tcPr>
          <w:p w:rsidR="007E24C2" w:rsidRPr="008C252F" w:rsidRDefault="007E24C2" w:rsidP="007E24C2">
            <w:pPr>
              <w:spacing w:after="0" w:line="240" w:lineRule="auto"/>
              <w:jc w:val="both"/>
              <w:rPr>
                <w:rFonts w:asciiTheme="minorHAnsi" w:hAnsiTheme="minorHAnsi" w:cstheme="minorHAnsi"/>
              </w:rPr>
            </w:pPr>
            <w:r w:rsidRPr="008C252F">
              <w:rPr>
                <w:rFonts w:asciiTheme="minorHAnsi" w:hAnsiTheme="minorHAnsi" w:cstheme="minorHAnsi"/>
              </w:rPr>
              <w:t>Сторожинецька територіальна громада</w:t>
            </w:r>
          </w:p>
        </w:tc>
        <w:tc>
          <w:tcPr>
            <w:tcW w:w="976" w:type="dxa"/>
          </w:tcPr>
          <w:p w:rsidR="007E24C2" w:rsidRPr="008C252F" w:rsidRDefault="007E24C2" w:rsidP="007E24C2">
            <w:pPr>
              <w:spacing w:after="0" w:line="240" w:lineRule="auto"/>
              <w:jc w:val="both"/>
              <w:rPr>
                <w:rFonts w:asciiTheme="minorHAnsi" w:hAnsiTheme="minorHAnsi" w:cstheme="minorHAnsi"/>
              </w:rPr>
            </w:pPr>
            <w:r>
              <w:rPr>
                <w:rFonts w:asciiTheme="minorHAnsi" w:hAnsiTheme="minorHAnsi" w:cstheme="minorHAnsi"/>
              </w:rPr>
              <w:t>0,0</w:t>
            </w:r>
          </w:p>
        </w:tc>
        <w:tc>
          <w:tcPr>
            <w:tcW w:w="991" w:type="dxa"/>
          </w:tcPr>
          <w:p w:rsidR="007E24C2" w:rsidRPr="008C252F" w:rsidRDefault="007E24C2" w:rsidP="007E24C2">
            <w:pPr>
              <w:spacing w:after="0" w:line="240" w:lineRule="auto"/>
              <w:jc w:val="both"/>
              <w:rPr>
                <w:rFonts w:asciiTheme="minorHAnsi" w:hAnsiTheme="minorHAnsi" w:cstheme="minorHAnsi"/>
              </w:rPr>
            </w:pPr>
            <w:r>
              <w:rPr>
                <w:rFonts w:asciiTheme="minorHAnsi" w:hAnsiTheme="minorHAnsi" w:cstheme="minorHAnsi"/>
              </w:rPr>
              <w:t>0,0</w:t>
            </w:r>
          </w:p>
        </w:tc>
        <w:tc>
          <w:tcPr>
            <w:tcW w:w="1062" w:type="dxa"/>
          </w:tcPr>
          <w:p w:rsidR="007E24C2" w:rsidRPr="008C252F" w:rsidRDefault="007E24C2" w:rsidP="007E24C2">
            <w:pPr>
              <w:spacing w:after="0" w:line="240" w:lineRule="auto"/>
              <w:jc w:val="both"/>
              <w:rPr>
                <w:rFonts w:asciiTheme="minorHAnsi" w:hAnsiTheme="minorHAnsi" w:cstheme="minorHAnsi"/>
              </w:rPr>
            </w:pPr>
            <w:r>
              <w:rPr>
                <w:rFonts w:asciiTheme="minorHAnsi" w:hAnsiTheme="minorHAnsi" w:cstheme="minorHAnsi"/>
              </w:rPr>
              <w:t>60000,0</w:t>
            </w:r>
          </w:p>
        </w:tc>
        <w:tc>
          <w:tcPr>
            <w:tcW w:w="976" w:type="dxa"/>
          </w:tcPr>
          <w:p w:rsidR="007E24C2" w:rsidRPr="00FE1B9F" w:rsidRDefault="007E24C2" w:rsidP="007E24C2">
            <w:pPr>
              <w:spacing w:after="0" w:line="240" w:lineRule="auto"/>
              <w:jc w:val="both"/>
              <w:rPr>
                <w:rFonts w:asciiTheme="minorHAnsi" w:hAnsiTheme="minorHAnsi" w:cstheme="minorHAnsi"/>
                <w:bCs/>
              </w:rPr>
            </w:pPr>
            <w:r w:rsidRPr="00FE1B9F">
              <w:rPr>
                <w:rFonts w:asciiTheme="minorHAnsi" w:hAnsiTheme="minorHAnsi" w:cstheme="minorHAnsi"/>
                <w:bCs/>
              </w:rPr>
              <w:t>60000,0</w:t>
            </w:r>
          </w:p>
        </w:tc>
      </w:tr>
    </w:tbl>
    <w:p w:rsidR="007B7C9E" w:rsidRPr="008C252F" w:rsidRDefault="007B7C9E" w:rsidP="005360FB">
      <w:pPr>
        <w:pStyle w:val="2"/>
        <w:ind w:left="0" w:firstLine="0"/>
        <w:jc w:val="both"/>
        <w:rPr>
          <w:rFonts w:asciiTheme="minorHAnsi" w:hAnsiTheme="minorHAnsi" w:cstheme="minorHAnsi"/>
          <w:szCs w:val="24"/>
        </w:rPr>
        <w:sectPr w:rsidR="007B7C9E" w:rsidRPr="008C252F" w:rsidSect="00CE0123">
          <w:pgSz w:w="11906" w:h="16838"/>
          <w:pgMar w:top="850" w:right="850" w:bottom="850" w:left="1417" w:header="708" w:footer="708" w:gutter="0"/>
          <w:cols w:space="708"/>
          <w:titlePg/>
          <w:docGrid w:linePitch="360"/>
        </w:sectPr>
      </w:pPr>
      <w:bookmarkStart w:id="37" w:name="_Toc463630216"/>
    </w:p>
    <w:bookmarkEnd w:id="16"/>
    <w:bookmarkEnd w:id="36"/>
    <w:bookmarkEnd w:id="37"/>
    <w:p w:rsidR="00090F50" w:rsidRPr="00630E6B" w:rsidRDefault="00090F50" w:rsidP="008C749D">
      <w:pPr>
        <w:pStyle w:val="2"/>
        <w:spacing w:before="120" w:after="0"/>
        <w:ind w:left="0" w:firstLine="0"/>
        <w:jc w:val="both"/>
        <w:rPr>
          <w:rFonts w:asciiTheme="minorHAnsi" w:hAnsiTheme="minorHAnsi" w:cstheme="minorHAnsi"/>
        </w:rPr>
      </w:pPr>
      <w:r w:rsidRPr="00630E6B">
        <w:rPr>
          <w:rFonts w:asciiTheme="minorHAnsi" w:hAnsiTheme="minorHAnsi" w:cstheme="minorHAnsi"/>
          <w:szCs w:val="24"/>
        </w:rPr>
        <w:lastRenderedPageBreak/>
        <w:t>Очікувані результати та показники Стратегічної цілі 1</w:t>
      </w:r>
      <w:r w:rsidR="002E21FA">
        <w:rPr>
          <w:rFonts w:asciiTheme="minorHAnsi" w:hAnsiTheme="minorHAnsi" w:cstheme="minorHAnsi"/>
          <w:szCs w:val="24"/>
        </w:rPr>
        <w:t>.</w:t>
      </w:r>
      <w:r w:rsidRPr="00630E6B">
        <w:rPr>
          <w:rFonts w:asciiTheme="minorHAnsi" w:hAnsiTheme="minorHAnsi" w:cstheme="minorHAnsi"/>
        </w:rPr>
        <w:t xml:space="preserve"> Забезпечення умов для сталого і безпечного розвитку агропромислового комплексу громади </w:t>
      </w:r>
    </w:p>
    <w:p w:rsidR="00090F50" w:rsidRPr="007B7C9E" w:rsidRDefault="00090F50" w:rsidP="008C749D">
      <w:pPr>
        <w:spacing w:after="0" w:line="240" w:lineRule="auto"/>
        <w:ind w:firstLine="567"/>
        <w:jc w:val="both"/>
        <w:rPr>
          <w:rFonts w:asciiTheme="minorHAnsi" w:hAnsiTheme="minorHAnsi" w:cstheme="minorHAnsi"/>
          <w:sz w:val="24"/>
          <w:szCs w:val="24"/>
        </w:rPr>
      </w:pPr>
      <w:r w:rsidRPr="007B7C9E">
        <w:rPr>
          <w:rFonts w:asciiTheme="minorHAnsi" w:hAnsiTheme="minorHAnsi" w:cstheme="minorHAnsi"/>
          <w:sz w:val="24"/>
          <w:szCs w:val="24"/>
        </w:rPr>
        <w:t xml:space="preserve">Реалізація стратегічної цілі у середньо- та довгостроковій перспективі призведе до наступних результатів: </w:t>
      </w:r>
    </w:p>
    <w:p w:rsidR="00090F50" w:rsidRPr="007B7C9E" w:rsidRDefault="00090F50" w:rsidP="008C749D">
      <w:pPr>
        <w:numPr>
          <w:ilvl w:val="0"/>
          <w:numId w:val="10"/>
        </w:numPr>
        <w:tabs>
          <w:tab w:val="clear" w:pos="644"/>
          <w:tab w:val="num" w:pos="851"/>
        </w:tabs>
        <w:spacing w:after="0" w:line="240" w:lineRule="auto"/>
        <w:ind w:left="851" w:hanging="284"/>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володіння повною інформацією про наявні ресурси в громаді;</w:t>
      </w:r>
    </w:p>
    <w:p w:rsidR="00090F50" w:rsidRPr="007B7C9E" w:rsidRDefault="00090F50" w:rsidP="008C749D">
      <w:pPr>
        <w:numPr>
          <w:ilvl w:val="0"/>
          <w:numId w:val="10"/>
        </w:numPr>
        <w:tabs>
          <w:tab w:val="clear" w:pos="644"/>
          <w:tab w:val="num" w:pos="851"/>
        </w:tabs>
        <w:spacing w:after="0" w:line="240" w:lineRule="auto"/>
        <w:ind w:left="851" w:hanging="284"/>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раціонального та більш ефективного використання ресурсного потенціалу громади, зокрема землі;</w:t>
      </w:r>
    </w:p>
    <w:p w:rsidR="00090F50" w:rsidRPr="007B7C9E" w:rsidRDefault="00090F50" w:rsidP="008C749D">
      <w:pPr>
        <w:numPr>
          <w:ilvl w:val="0"/>
          <w:numId w:val="10"/>
        </w:numPr>
        <w:tabs>
          <w:tab w:val="clear" w:pos="644"/>
          <w:tab w:val="num" w:pos="851"/>
        </w:tabs>
        <w:spacing w:after="0" w:line="240" w:lineRule="auto"/>
        <w:ind w:left="851" w:hanging="284"/>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розвитку підприємницької активності мешканців громади в агропромисловому секторі;</w:t>
      </w:r>
    </w:p>
    <w:p w:rsidR="00090F50" w:rsidRPr="007B7C9E" w:rsidRDefault="00090F50" w:rsidP="008C749D">
      <w:pPr>
        <w:numPr>
          <w:ilvl w:val="0"/>
          <w:numId w:val="10"/>
        </w:numPr>
        <w:tabs>
          <w:tab w:val="clear" w:pos="644"/>
          <w:tab w:val="num" w:pos="851"/>
        </w:tabs>
        <w:spacing w:after="0" w:line="240" w:lineRule="auto"/>
        <w:ind w:left="851" w:hanging="284"/>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збільшення обсягів виробництва та експорту в агропромисловому секторі;</w:t>
      </w:r>
    </w:p>
    <w:p w:rsidR="00090F50" w:rsidRPr="007B7C9E" w:rsidRDefault="00090F50" w:rsidP="008C749D">
      <w:pPr>
        <w:numPr>
          <w:ilvl w:val="0"/>
          <w:numId w:val="10"/>
        </w:numPr>
        <w:spacing w:after="0" w:line="240" w:lineRule="auto"/>
        <w:ind w:left="851" w:hanging="284"/>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залучення інвестицій в агропромисловий сектор;</w:t>
      </w:r>
    </w:p>
    <w:p w:rsidR="00090F50" w:rsidRPr="007B7C9E" w:rsidRDefault="00090F50" w:rsidP="008C749D">
      <w:pPr>
        <w:numPr>
          <w:ilvl w:val="0"/>
          <w:numId w:val="10"/>
        </w:numPr>
        <w:tabs>
          <w:tab w:val="clear" w:pos="644"/>
          <w:tab w:val="num" w:pos="851"/>
        </w:tabs>
        <w:spacing w:after="0" w:line="240" w:lineRule="auto"/>
        <w:ind w:left="851" w:hanging="284"/>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 xml:space="preserve">розвиток </w:t>
      </w:r>
      <w:r w:rsidR="00995A1E">
        <w:rPr>
          <w:rFonts w:asciiTheme="minorHAnsi" w:eastAsia="Times New Roman" w:hAnsiTheme="minorHAnsi" w:cstheme="minorHAnsi"/>
          <w:sz w:val="24"/>
          <w:szCs w:val="24"/>
          <w:lang w:eastAsia="uk-UA"/>
        </w:rPr>
        <w:t xml:space="preserve">фермерства та </w:t>
      </w:r>
      <w:r w:rsidRPr="007B7C9E">
        <w:rPr>
          <w:rFonts w:asciiTheme="minorHAnsi" w:eastAsia="Times New Roman" w:hAnsiTheme="minorHAnsi" w:cstheme="minorHAnsi"/>
          <w:sz w:val="24"/>
          <w:szCs w:val="24"/>
          <w:lang w:eastAsia="uk-UA"/>
        </w:rPr>
        <w:t>сільськогосподарської кооперації, зростання доходів сільського населення;</w:t>
      </w:r>
    </w:p>
    <w:p w:rsidR="00090F50" w:rsidRPr="007B7C9E" w:rsidRDefault="00090F50" w:rsidP="008C749D">
      <w:pPr>
        <w:numPr>
          <w:ilvl w:val="0"/>
          <w:numId w:val="10"/>
        </w:numPr>
        <w:tabs>
          <w:tab w:val="clear" w:pos="644"/>
          <w:tab w:val="num" w:pos="851"/>
        </w:tabs>
        <w:spacing w:after="0" w:line="240" w:lineRule="auto"/>
        <w:ind w:left="851" w:hanging="284"/>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створення нових робочих місць в в агропромисловому секторі;</w:t>
      </w:r>
    </w:p>
    <w:p w:rsidR="00090F50" w:rsidRPr="007B7C9E" w:rsidRDefault="00090F50" w:rsidP="008C749D">
      <w:pPr>
        <w:spacing w:after="0" w:line="240" w:lineRule="auto"/>
        <w:ind w:left="284" w:hanging="284"/>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Показниками ефективності реалізації можуть виступати:</w:t>
      </w:r>
    </w:p>
    <w:p w:rsidR="00090F50" w:rsidRPr="007B7C9E" w:rsidRDefault="00090F50" w:rsidP="008C749D">
      <w:pPr>
        <w:pStyle w:val="ae"/>
        <w:numPr>
          <w:ilvl w:val="0"/>
          <w:numId w:val="10"/>
        </w:numPr>
        <w:tabs>
          <w:tab w:val="clear" w:pos="644"/>
          <w:tab w:val="num" w:pos="851"/>
        </w:tabs>
        <w:ind w:hanging="77"/>
        <w:jc w:val="both"/>
        <w:rPr>
          <w:rFonts w:asciiTheme="minorHAnsi" w:eastAsia="Times New Roman" w:hAnsiTheme="minorHAnsi" w:cstheme="minorHAnsi"/>
          <w:sz w:val="24"/>
          <w:szCs w:val="24"/>
          <w:lang w:val="uk-UA" w:eastAsia="uk-UA"/>
        </w:rPr>
      </w:pPr>
      <w:r w:rsidRPr="007B7C9E">
        <w:rPr>
          <w:rFonts w:asciiTheme="minorHAnsi" w:eastAsia="Times New Roman" w:hAnsiTheme="minorHAnsi" w:cstheme="minorHAnsi"/>
          <w:sz w:val="24"/>
          <w:szCs w:val="24"/>
          <w:lang w:val="ru-RU" w:eastAsia="uk-UA"/>
        </w:rPr>
        <w:t>Обсяг виробництва та експорту в агропромисловому секторі.</w:t>
      </w:r>
    </w:p>
    <w:p w:rsidR="00090F50" w:rsidRPr="007B7C9E" w:rsidRDefault="00090F50" w:rsidP="008C749D">
      <w:pPr>
        <w:numPr>
          <w:ilvl w:val="0"/>
          <w:numId w:val="10"/>
        </w:numPr>
        <w:tabs>
          <w:tab w:val="clear" w:pos="644"/>
          <w:tab w:val="num" w:pos="851"/>
        </w:tabs>
        <w:spacing w:after="0" w:line="240" w:lineRule="auto"/>
        <w:ind w:hanging="77"/>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Кількість проведених семінарів для мешканців сіл з питань диверсифікації сільгоспвиробництва у домогосподарствах.</w:t>
      </w:r>
    </w:p>
    <w:p w:rsidR="00090F50" w:rsidRPr="007B7C9E" w:rsidRDefault="00090F50" w:rsidP="008C749D">
      <w:pPr>
        <w:numPr>
          <w:ilvl w:val="0"/>
          <w:numId w:val="10"/>
        </w:numPr>
        <w:tabs>
          <w:tab w:val="clear" w:pos="644"/>
          <w:tab w:val="num" w:pos="851"/>
        </w:tabs>
        <w:spacing w:after="0" w:line="240" w:lineRule="auto"/>
        <w:ind w:hanging="77"/>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 xml:space="preserve">Кількість створених </w:t>
      </w:r>
      <w:r w:rsidR="00995A1E">
        <w:rPr>
          <w:rFonts w:asciiTheme="minorHAnsi" w:eastAsia="Times New Roman" w:hAnsiTheme="minorHAnsi" w:cstheme="minorHAnsi"/>
          <w:sz w:val="24"/>
          <w:szCs w:val="24"/>
          <w:lang w:eastAsia="uk-UA"/>
        </w:rPr>
        <w:t xml:space="preserve">фермерських господарств, </w:t>
      </w:r>
      <w:r w:rsidRPr="007B7C9E">
        <w:rPr>
          <w:rFonts w:asciiTheme="minorHAnsi" w:eastAsia="Times New Roman" w:hAnsiTheme="minorHAnsi" w:cstheme="minorHAnsi"/>
          <w:sz w:val="24"/>
          <w:szCs w:val="24"/>
          <w:lang w:eastAsia="uk-UA"/>
        </w:rPr>
        <w:t>сільськогосподарських обслуговуючих кооперативів.</w:t>
      </w:r>
    </w:p>
    <w:p w:rsidR="00090F50" w:rsidRPr="007B7C9E" w:rsidRDefault="00090F50" w:rsidP="008C749D">
      <w:pPr>
        <w:numPr>
          <w:ilvl w:val="0"/>
          <w:numId w:val="10"/>
        </w:numPr>
        <w:tabs>
          <w:tab w:val="clear" w:pos="644"/>
          <w:tab w:val="num" w:pos="851"/>
        </w:tabs>
        <w:spacing w:after="0" w:line="240" w:lineRule="auto"/>
        <w:ind w:hanging="77"/>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Кількість</w:t>
      </w:r>
      <w:r w:rsidR="002E21FA">
        <w:rPr>
          <w:rFonts w:asciiTheme="minorHAnsi" w:eastAsia="Times New Roman" w:hAnsiTheme="minorHAnsi" w:cstheme="minorHAnsi"/>
          <w:sz w:val="24"/>
          <w:szCs w:val="24"/>
          <w:lang w:eastAsia="uk-UA"/>
        </w:rPr>
        <w:t xml:space="preserve"> підприємств з переробки с/г </w:t>
      </w:r>
      <w:r w:rsidRPr="007B7C9E">
        <w:rPr>
          <w:rFonts w:asciiTheme="minorHAnsi" w:eastAsia="Times New Roman" w:hAnsiTheme="minorHAnsi" w:cstheme="minorHAnsi"/>
          <w:sz w:val="24"/>
          <w:szCs w:val="24"/>
          <w:lang w:eastAsia="uk-UA"/>
        </w:rPr>
        <w:t>продукції.</w:t>
      </w:r>
    </w:p>
    <w:p w:rsidR="00090F50" w:rsidRPr="007B7C9E" w:rsidRDefault="00090F50" w:rsidP="008C749D">
      <w:pPr>
        <w:numPr>
          <w:ilvl w:val="0"/>
          <w:numId w:val="10"/>
        </w:numPr>
        <w:tabs>
          <w:tab w:val="clear" w:pos="644"/>
          <w:tab w:val="num" w:pos="851"/>
        </w:tabs>
        <w:spacing w:after="0" w:line="240" w:lineRule="auto"/>
        <w:ind w:hanging="77"/>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Обсяги виробництва промпродукції на території громади та її зростання.</w:t>
      </w:r>
    </w:p>
    <w:p w:rsidR="00090F50" w:rsidRPr="007B7C9E" w:rsidRDefault="00090F50" w:rsidP="008C749D">
      <w:pPr>
        <w:numPr>
          <w:ilvl w:val="0"/>
          <w:numId w:val="10"/>
        </w:numPr>
        <w:tabs>
          <w:tab w:val="clear" w:pos="644"/>
          <w:tab w:val="num" w:pos="851"/>
        </w:tabs>
        <w:spacing w:after="120" w:line="240" w:lineRule="auto"/>
        <w:ind w:left="851" w:hanging="284"/>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Кількість утворених робочих місць в агропромисловому секторі.</w:t>
      </w:r>
    </w:p>
    <w:p w:rsidR="00090F50" w:rsidRPr="007B7C9E" w:rsidRDefault="00090F50" w:rsidP="008C749D">
      <w:pPr>
        <w:pStyle w:val="2"/>
        <w:spacing w:before="0" w:after="0"/>
        <w:ind w:left="0" w:firstLine="0"/>
        <w:jc w:val="both"/>
        <w:rPr>
          <w:rFonts w:asciiTheme="minorHAnsi" w:hAnsiTheme="minorHAnsi" w:cstheme="minorHAnsi"/>
          <w:szCs w:val="24"/>
        </w:rPr>
      </w:pPr>
      <w:r w:rsidRPr="007B7C9E">
        <w:rPr>
          <w:rFonts w:asciiTheme="minorHAnsi" w:hAnsiTheme="minorHAnsi" w:cstheme="minorHAnsi"/>
          <w:szCs w:val="24"/>
        </w:rPr>
        <w:lastRenderedPageBreak/>
        <w:t>Очікувані результати та показники Стратегічної цілі 2. Розвиток малого і середнього бізнесу та залучення інвестицій</w:t>
      </w:r>
    </w:p>
    <w:p w:rsidR="00090F50" w:rsidRPr="007B7C9E" w:rsidRDefault="00090F50" w:rsidP="008C749D">
      <w:pPr>
        <w:spacing w:after="0" w:line="240" w:lineRule="auto"/>
        <w:ind w:firstLine="567"/>
        <w:jc w:val="both"/>
        <w:rPr>
          <w:rFonts w:asciiTheme="minorHAnsi" w:hAnsiTheme="minorHAnsi" w:cstheme="minorHAnsi"/>
          <w:sz w:val="24"/>
          <w:szCs w:val="24"/>
        </w:rPr>
      </w:pPr>
      <w:r w:rsidRPr="007B7C9E">
        <w:rPr>
          <w:rFonts w:asciiTheme="minorHAnsi" w:hAnsiTheme="minorHAnsi" w:cstheme="minorHAnsi"/>
          <w:sz w:val="24"/>
          <w:szCs w:val="24"/>
        </w:rPr>
        <w:t>Реалізація стратегічної цілі 2 у середньо- та довгостроковій перспективи призведе до наступних результатів:</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розвитку малого та середнього бізнесу та залучення інвестицій;</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розвитку підприємництва і конкурентоспроможності місцевої економіки;</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створення нових робочих місць за рахунок програми підтримки</w:t>
      </w:r>
      <w:r w:rsidRPr="007B7C9E">
        <w:rPr>
          <w:rFonts w:asciiTheme="minorHAnsi" w:hAnsiTheme="minorHAnsi" w:cstheme="minorHAnsi"/>
          <w:sz w:val="24"/>
          <w:szCs w:val="24"/>
        </w:rPr>
        <w:t xml:space="preserve"> малого і середнього бізнесу;</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зростання рівня заробітної плати відносно середньообласних показників;</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зростання рівня купівельної спроможності мешканців громади;</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розвитку туристичної сфери у громаді;</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розробки туристичних маршрутів;</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створення мережі закладів культури громади, привабливих для туристів (в т.ч. музейної мережі);</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облаштування туристично привабливих місць та місць проведення масових подій;</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покращення доступності до туристично привабливих місць;</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популяризації громади як туристичної локації;</w:t>
      </w:r>
    </w:p>
    <w:p w:rsidR="00090F50" w:rsidRPr="007B7C9E" w:rsidRDefault="00090F50" w:rsidP="008C749D">
      <w:pPr>
        <w:spacing w:after="0" w:line="240" w:lineRule="auto"/>
        <w:jc w:val="both"/>
        <w:rPr>
          <w:rFonts w:asciiTheme="minorHAnsi" w:eastAsia="Times New Roman" w:hAnsiTheme="minorHAnsi" w:cstheme="minorHAnsi"/>
          <w:sz w:val="24"/>
          <w:szCs w:val="24"/>
          <w:lang w:val="ru-RU" w:eastAsia="uk-UA"/>
        </w:rPr>
      </w:pPr>
      <w:r w:rsidRPr="007B7C9E">
        <w:rPr>
          <w:rFonts w:asciiTheme="minorHAnsi" w:eastAsia="Times New Roman" w:hAnsiTheme="minorHAnsi" w:cstheme="minorHAnsi"/>
          <w:sz w:val="24"/>
          <w:szCs w:val="24"/>
          <w:lang w:val="ru-RU" w:eastAsia="uk-UA"/>
        </w:rPr>
        <w:t>Показниками ефективності реалізації можуть виступати:</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Обсяги залучених інвестицій</w:t>
      </w:r>
      <w:r w:rsidR="00CA4997">
        <w:rPr>
          <w:rFonts w:asciiTheme="minorHAnsi" w:eastAsia="Times New Roman" w:hAnsiTheme="minorHAnsi" w:cstheme="minorHAnsi"/>
          <w:sz w:val="24"/>
          <w:szCs w:val="24"/>
          <w:lang w:eastAsia="uk-UA"/>
        </w:rPr>
        <w:t>;</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Кількість інвестиційних пропоз</w:t>
      </w:r>
      <w:r w:rsidR="00CA4997">
        <w:rPr>
          <w:rFonts w:asciiTheme="minorHAnsi" w:eastAsia="Times New Roman" w:hAnsiTheme="minorHAnsi" w:cstheme="minorHAnsi"/>
          <w:sz w:val="24"/>
          <w:szCs w:val="24"/>
          <w:lang w:eastAsia="uk-UA"/>
        </w:rPr>
        <w:t>ицій для потенційних інвесторів;</w:t>
      </w:r>
    </w:p>
    <w:p w:rsidR="00090F50" w:rsidRPr="007B7C9E" w:rsidRDefault="00090F50" w:rsidP="008C749D">
      <w:pPr>
        <w:pStyle w:val="ae"/>
        <w:numPr>
          <w:ilvl w:val="0"/>
          <w:numId w:val="10"/>
        </w:numPr>
        <w:jc w:val="both"/>
        <w:rPr>
          <w:rFonts w:asciiTheme="minorHAnsi" w:eastAsia="Times New Roman" w:hAnsiTheme="minorHAnsi" w:cstheme="minorHAnsi"/>
          <w:sz w:val="24"/>
          <w:szCs w:val="24"/>
          <w:lang w:val="uk-UA" w:eastAsia="uk-UA"/>
        </w:rPr>
      </w:pPr>
      <w:r w:rsidRPr="007B7C9E">
        <w:rPr>
          <w:rFonts w:asciiTheme="minorHAnsi" w:eastAsia="Times New Roman" w:hAnsiTheme="minorHAnsi" w:cstheme="minorHAnsi"/>
          <w:sz w:val="24"/>
          <w:szCs w:val="24"/>
          <w:lang w:val="uk-UA" w:eastAsia="uk-UA"/>
        </w:rPr>
        <w:t>Кількість відновлених/створених нови</w:t>
      </w:r>
      <w:r w:rsidR="00CA4997">
        <w:rPr>
          <w:rFonts w:asciiTheme="minorHAnsi" w:eastAsia="Times New Roman" w:hAnsiTheme="minorHAnsi" w:cstheme="minorHAnsi"/>
          <w:sz w:val="24"/>
          <w:szCs w:val="24"/>
          <w:lang w:val="uk-UA" w:eastAsia="uk-UA"/>
        </w:rPr>
        <w:t>х бізнесів на території громади;</w:t>
      </w:r>
    </w:p>
    <w:p w:rsidR="00090F50" w:rsidRPr="007B7C9E" w:rsidRDefault="00090F50" w:rsidP="008C749D">
      <w:pPr>
        <w:numPr>
          <w:ilvl w:val="0"/>
          <w:numId w:val="10"/>
        </w:numPr>
        <w:spacing w:after="0" w:line="240" w:lineRule="auto"/>
        <w:ind w:left="641" w:hanging="357"/>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Кі</w:t>
      </w:r>
      <w:r w:rsidR="00CA4997">
        <w:rPr>
          <w:rFonts w:asciiTheme="minorHAnsi" w:eastAsia="Times New Roman" w:hAnsiTheme="minorHAnsi" w:cstheme="minorHAnsi"/>
          <w:sz w:val="24"/>
          <w:szCs w:val="24"/>
          <w:lang w:eastAsia="uk-UA"/>
        </w:rPr>
        <w:t>лькість утворених робочих місць;</w:t>
      </w:r>
    </w:p>
    <w:p w:rsidR="00090F50" w:rsidRPr="007B7C9E" w:rsidRDefault="00090F50" w:rsidP="008C749D">
      <w:pPr>
        <w:pStyle w:val="ae"/>
        <w:numPr>
          <w:ilvl w:val="0"/>
          <w:numId w:val="10"/>
        </w:numPr>
        <w:jc w:val="both"/>
        <w:rPr>
          <w:rFonts w:asciiTheme="minorHAnsi" w:eastAsia="Times New Roman" w:hAnsiTheme="minorHAnsi" w:cstheme="minorHAnsi"/>
          <w:sz w:val="24"/>
          <w:szCs w:val="24"/>
          <w:lang w:val="uk-UA" w:eastAsia="uk-UA"/>
        </w:rPr>
      </w:pPr>
      <w:r w:rsidRPr="007B7C9E">
        <w:rPr>
          <w:rFonts w:asciiTheme="minorHAnsi" w:eastAsia="Times New Roman" w:hAnsiTheme="minorHAnsi" w:cstheme="minorHAnsi"/>
          <w:sz w:val="24"/>
          <w:szCs w:val="24"/>
          <w:lang w:val="uk-UA" w:eastAsia="uk-UA"/>
        </w:rPr>
        <w:t xml:space="preserve">Кількість адміністративних послуг, які надаються </w:t>
      </w:r>
      <w:r w:rsidR="00CA4997">
        <w:rPr>
          <w:rFonts w:asciiTheme="minorHAnsi" w:eastAsia="Times New Roman" w:hAnsiTheme="minorHAnsi" w:cstheme="minorHAnsi"/>
          <w:sz w:val="24"/>
          <w:szCs w:val="24"/>
          <w:lang w:val="uk-UA" w:eastAsia="uk-UA"/>
        </w:rPr>
        <w:t>у громаді, зокрема, для бізнесу;</w:t>
      </w:r>
    </w:p>
    <w:p w:rsidR="00090F50" w:rsidRPr="007B7C9E" w:rsidRDefault="00090F50" w:rsidP="008C749D">
      <w:pPr>
        <w:numPr>
          <w:ilvl w:val="0"/>
          <w:numId w:val="10"/>
        </w:numPr>
        <w:spacing w:after="0" w:line="240" w:lineRule="auto"/>
        <w:ind w:left="641" w:hanging="357"/>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Кількість туристичних послуг, що нада</w:t>
      </w:r>
      <w:r w:rsidR="00CA4997">
        <w:rPr>
          <w:rFonts w:asciiTheme="minorHAnsi" w:eastAsia="Times New Roman" w:hAnsiTheme="minorHAnsi" w:cstheme="minorHAnsi"/>
          <w:sz w:val="24"/>
          <w:szCs w:val="24"/>
          <w:lang w:eastAsia="uk-UA"/>
        </w:rPr>
        <w:t>ються на території громади;</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Кількість фун</w:t>
      </w:r>
      <w:r w:rsidR="00CA4997">
        <w:rPr>
          <w:rFonts w:asciiTheme="minorHAnsi" w:eastAsia="Times New Roman" w:hAnsiTheme="minorHAnsi" w:cstheme="minorHAnsi"/>
          <w:sz w:val="24"/>
          <w:szCs w:val="24"/>
          <w:lang w:eastAsia="uk-UA"/>
        </w:rPr>
        <w:t>кціонуючих туристичних об’єктів;</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Кількіс</w:t>
      </w:r>
      <w:r w:rsidR="00CA4997">
        <w:rPr>
          <w:rFonts w:asciiTheme="minorHAnsi" w:eastAsia="Times New Roman" w:hAnsiTheme="minorHAnsi" w:cstheme="minorHAnsi"/>
          <w:sz w:val="24"/>
          <w:szCs w:val="24"/>
          <w:lang w:eastAsia="uk-UA"/>
        </w:rPr>
        <w:t>ть діючих туристичних маршрутів;</w:t>
      </w:r>
      <w:r w:rsidRPr="007B7C9E">
        <w:rPr>
          <w:rFonts w:asciiTheme="minorHAnsi" w:eastAsia="Times New Roman" w:hAnsiTheme="minorHAnsi" w:cstheme="minorHAnsi"/>
          <w:sz w:val="24"/>
          <w:szCs w:val="24"/>
          <w:lang w:eastAsia="uk-UA"/>
        </w:rPr>
        <w:t xml:space="preserve"> </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Розр</w:t>
      </w:r>
      <w:r w:rsidR="00CA4997">
        <w:rPr>
          <w:rFonts w:asciiTheme="minorHAnsi" w:eastAsia="Times New Roman" w:hAnsiTheme="minorHAnsi" w:cstheme="minorHAnsi"/>
          <w:sz w:val="24"/>
          <w:szCs w:val="24"/>
          <w:lang w:eastAsia="uk-UA"/>
        </w:rPr>
        <w:t>облені нові туристичні маршрути;</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Кількість туристів, які відвідують громаду</w:t>
      </w:r>
      <w:r w:rsidR="00CA4997">
        <w:rPr>
          <w:rFonts w:asciiTheme="minorHAnsi" w:eastAsia="Times New Roman" w:hAnsiTheme="minorHAnsi" w:cstheme="minorHAnsi"/>
          <w:sz w:val="24"/>
          <w:szCs w:val="24"/>
          <w:lang w:eastAsia="uk-UA"/>
        </w:rPr>
        <w:t>;</w:t>
      </w:r>
    </w:p>
    <w:p w:rsidR="00090F50" w:rsidRPr="007B7C9E" w:rsidRDefault="00090F50" w:rsidP="008C749D">
      <w:pPr>
        <w:numPr>
          <w:ilvl w:val="0"/>
          <w:numId w:val="10"/>
        </w:numPr>
        <w:spacing w:after="120" w:line="240" w:lineRule="auto"/>
        <w:ind w:left="641" w:hanging="357"/>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 xml:space="preserve">Розроблений бренд </w:t>
      </w:r>
      <w:r>
        <w:rPr>
          <w:rFonts w:asciiTheme="minorHAnsi" w:eastAsia="Times New Roman" w:hAnsiTheme="minorHAnsi" w:cstheme="minorHAnsi"/>
          <w:sz w:val="24"/>
          <w:szCs w:val="24"/>
          <w:lang w:eastAsia="uk-UA"/>
        </w:rPr>
        <w:t>Сторожинецької</w:t>
      </w:r>
      <w:r w:rsidRPr="007B7C9E">
        <w:rPr>
          <w:rFonts w:asciiTheme="minorHAnsi" w:eastAsia="Times New Roman" w:hAnsiTheme="minorHAnsi" w:cstheme="minorHAnsi"/>
          <w:sz w:val="24"/>
          <w:szCs w:val="24"/>
          <w:lang w:eastAsia="uk-UA"/>
        </w:rPr>
        <w:t xml:space="preserve"> громади.</w:t>
      </w:r>
    </w:p>
    <w:p w:rsidR="00090F50" w:rsidRPr="007B7C9E" w:rsidRDefault="00090F50" w:rsidP="008C749D">
      <w:pPr>
        <w:pStyle w:val="2"/>
        <w:spacing w:before="0" w:after="0"/>
        <w:ind w:left="0" w:firstLine="0"/>
        <w:jc w:val="both"/>
        <w:rPr>
          <w:rFonts w:asciiTheme="minorHAnsi" w:hAnsiTheme="minorHAnsi" w:cstheme="minorHAnsi"/>
          <w:szCs w:val="24"/>
        </w:rPr>
      </w:pPr>
      <w:r w:rsidRPr="007B7C9E">
        <w:rPr>
          <w:rFonts w:asciiTheme="minorHAnsi" w:hAnsiTheme="minorHAnsi" w:cstheme="minorHAnsi"/>
          <w:szCs w:val="24"/>
        </w:rPr>
        <w:t xml:space="preserve">Очікувані результати та показники Стратегічної цілі 3. Покращення комфорту проживання, безпеки та довкілля в громаді </w:t>
      </w:r>
    </w:p>
    <w:p w:rsidR="00090F50" w:rsidRPr="007B7C9E" w:rsidRDefault="00090F50" w:rsidP="008C749D">
      <w:pPr>
        <w:spacing w:after="0" w:line="240" w:lineRule="auto"/>
        <w:ind w:firstLine="567"/>
        <w:jc w:val="both"/>
        <w:rPr>
          <w:rFonts w:asciiTheme="minorHAnsi" w:hAnsiTheme="minorHAnsi" w:cstheme="minorHAnsi"/>
          <w:sz w:val="24"/>
          <w:szCs w:val="24"/>
        </w:rPr>
      </w:pPr>
      <w:r w:rsidRPr="007B7C9E">
        <w:rPr>
          <w:rFonts w:asciiTheme="minorHAnsi" w:hAnsiTheme="minorHAnsi" w:cstheme="minorHAnsi"/>
          <w:sz w:val="24"/>
          <w:szCs w:val="24"/>
        </w:rPr>
        <w:t>Реалізація стратегічної цілі 3 у середньо- та довгостроковій перспектив</w:t>
      </w:r>
      <w:r w:rsidR="00CA4997">
        <w:rPr>
          <w:rFonts w:asciiTheme="minorHAnsi" w:hAnsiTheme="minorHAnsi" w:cstheme="minorHAnsi"/>
          <w:sz w:val="24"/>
          <w:szCs w:val="24"/>
        </w:rPr>
        <w:t>і</w:t>
      </w:r>
      <w:r w:rsidRPr="007B7C9E">
        <w:rPr>
          <w:rFonts w:asciiTheme="minorHAnsi" w:hAnsiTheme="minorHAnsi" w:cstheme="minorHAnsi"/>
          <w:sz w:val="24"/>
          <w:szCs w:val="24"/>
        </w:rPr>
        <w:t xml:space="preserve"> призведе до наступних результатів:</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покращення інфраструктури територій, у першу чергу доріг</w:t>
      </w:r>
      <w:r w:rsidR="00CF64F3">
        <w:rPr>
          <w:rFonts w:asciiTheme="minorHAnsi" w:eastAsia="Times New Roman" w:hAnsiTheme="minorHAnsi" w:cstheme="minorHAnsi"/>
          <w:sz w:val="24"/>
          <w:szCs w:val="24"/>
          <w:lang w:eastAsia="uk-UA"/>
        </w:rPr>
        <w:t>, міжбудинкових проїздів, тротуарів</w:t>
      </w:r>
      <w:r w:rsidRPr="007B7C9E">
        <w:rPr>
          <w:rFonts w:asciiTheme="minorHAnsi" w:eastAsia="Times New Roman" w:hAnsiTheme="minorHAnsi" w:cstheme="minorHAnsi"/>
          <w:sz w:val="24"/>
          <w:szCs w:val="24"/>
          <w:lang w:eastAsia="uk-UA"/>
        </w:rPr>
        <w:t xml:space="preserve"> та інших комунікацій</w:t>
      </w:r>
      <w:r w:rsidR="00CA4997">
        <w:rPr>
          <w:rFonts w:asciiTheme="minorHAnsi" w:eastAsia="Times New Roman" w:hAnsiTheme="minorHAnsi" w:cstheme="minorHAnsi"/>
          <w:sz w:val="24"/>
          <w:szCs w:val="24"/>
          <w:lang w:eastAsia="uk-UA"/>
        </w:rPr>
        <w:t>,</w:t>
      </w:r>
      <w:r w:rsidRPr="007B7C9E">
        <w:rPr>
          <w:rFonts w:asciiTheme="minorHAnsi" w:eastAsia="Times New Roman" w:hAnsiTheme="minorHAnsi" w:cstheme="minorHAnsi"/>
          <w:sz w:val="24"/>
          <w:szCs w:val="24"/>
          <w:lang w:eastAsia="uk-UA"/>
        </w:rPr>
        <w:t xml:space="preserve"> мереж</w:t>
      </w:r>
      <w:r w:rsidR="00CF64F3">
        <w:rPr>
          <w:rFonts w:asciiTheme="minorHAnsi" w:eastAsia="Times New Roman" w:hAnsiTheme="minorHAnsi" w:cstheme="minorHAnsi"/>
          <w:sz w:val="24"/>
          <w:szCs w:val="24"/>
          <w:lang w:eastAsia="uk-UA"/>
        </w:rPr>
        <w:t xml:space="preserve"> водопостачання та водовідведення</w:t>
      </w:r>
      <w:r w:rsidRPr="007B7C9E">
        <w:rPr>
          <w:rFonts w:asciiTheme="minorHAnsi" w:eastAsia="Times New Roman" w:hAnsiTheme="minorHAnsi" w:cstheme="minorHAnsi"/>
          <w:sz w:val="24"/>
          <w:szCs w:val="24"/>
          <w:lang w:eastAsia="uk-UA"/>
        </w:rPr>
        <w:t xml:space="preserve">; </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покращення демографічної ситуації в громаді;</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зменшення відпливу населення з громади;</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підвищення якості послуг освіти, культури, дозвілля, охорони здоров‘я;</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інтенсифікаці</w:t>
      </w:r>
      <w:r w:rsidR="00995A1E">
        <w:rPr>
          <w:rFonts w:asciiTheme="minorHAnsi" w:eastAsia="Times New Roman" w:hAnsiTheme="minorHAnsi" w:cstheme="minorHAnsi"/>
          <w:sz w:val="24"/>
          <w:szCs w:val="24"/>
          <w:lang w:eastAsia="uk-UA"/>
        </w:rPr>
        <w:t>я</w:t>
      </w:r>
      <w:r w:rsidRPr="007B7C9E">
        <w:rPr>
          <w:rFonts w:asciiTheme="minorHAnsi" w:eastAsia="Times New Roman" w:hAnsiTheme="minorHAnsi" w:cstheme="minorHAnsi"/>
          <w:sz w:val="24"/>
          <w:szCs w:val="24"/>
          <w:lang w:eastAsia="uk-UA"/>
        </w:rPr>
        <w:t xml:space="preserve"> взаємодії територій;</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підвищення якості життя населення громади.</w:t>
      </w:r>
    </w:p>
    <w:p w:rsidR="00090F50" w:rsidRPr="007B7C9E" w:rsidRDefault="00090F50" w:rsidP="008C749D">
      <w:p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Показниками ефективності реалізації можуть виступати:</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Здійснено капітальний ремонт доріг</w:t>
      </w:r>
      <w:r w:rsidR="00CF64F3">
        <w:rPr>
          <w:rFonts w:asciiTheme="minorHAnsi" w:eastAsia="Times New Roman" w:hAnsiTheme="minorHAnsi" w:cstheme="minorHAnsi"/>
          <w:sz w:val="24"/>
          <w:szCs w:val="24"/>
          <w:lang w:eastAsia="uk-UA"/>
        </w:rPr>
        <w:t>/, міжбудинкових проїздів, тротуарів</w:t>
      </w:r>
      <w:r w:rsidRPr="007B7C9E">
        <w:rPr>
          <w:rFonts w:asciiTheme="minorHAnsi" w:eastAsia="Times New Roman" w:hAnsiTheme="minorHAnsi" w:cstheme="minorHAnsi"/>
          <w:sz w:val="24"/>
          <w:szCs w:val="24"/>
          <w:lang w:eastAsia="uk-UA"/>
        </w:rPr>
        <w:t xml:space="preserve"> (км).</w:t>
      </w:r>
    </w:p>
    <w:p w:rsidR="00090F50" w:rsidRPr="007B7C9E" w:rsidRDefault="00090F50" w:rsidP="00CF64F3">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Здійснено капітальний ремонт та будівництво інженерних мереж</w:t>
      </w:r>
      <w:r w:rsidR="00CF64F3" w:rsidRPr="00CF64F3">
        <w:t xml:space="preserve"> </w:t>
      </w:r>
      <w:r w:rsidR="00CF64F3" w:rsidRPr="00CF64F3">
        <w:rPr>
          <w:rFonts w:asciiTheme="minorHAnsi" w:eastAsia="Times New Roman" w:hAnsiTheme="minorHAnsi" w:cstheme="minorHAnsi"/>
          <w:sz w:val="24"/>
          <w:szCs w:val="24"/>
          <w:lang w:eastAsia="uk-UA"/>
        </w:rPr>
        <w:t>водопостачання та водовідведення</w:t>
      </w:r>
      <w:r w:rsidRPr="007B7C9E">
        <w:rPr>
          <w:rFonts w:asciiTheme="minorHAnsi" w:eastAsia="Times New Roman" w:hAnsiTheme="minorHAnsi" w:cstheme="minorHAnsi"/>
          <w:sz w:val="24"/>
          <w:szCs w:val="24"/>
          <w:lang w:eastAsia="uk-UA"/>
        </w:rPr>
        <w:t xml:space="preserve"> та споруд (кількість об’єктів, довижина у км).</w:t>
      </w:r>
    </w:p>
    <w:p w:rsidR="00CF64F3" w:rsidRDefault="00CF64F3" w:rsidP="008C749D">
      <w:pPr>
        <w:numPr>
          <w:ilvl w:val="0"/>
          <w:numId w:val="10"/>
        </w:numPr>
        <w:spacing w:after="0" w:line="240" w:lineRule="auto"/>
        <w:jc w:val="both"/>
        <w:rPr>
          <w:rFonts w:asciiTheme="minorHAnsi" w:eastAsia="Times New Roman" w:hAnsiTheme="minorHAnsi" w:cstheme="minorHAnsi"/>
          <w:sz w:val="24"/>
          <w:szCs w:val="24"/>
          <w:lang w:eastAsia="uk-UA"/>
        </w:rPr>
      </w:pPr>
      <w:r>
        <w:rPr>
          <w:rFonts w:asciiTheme="minorHAnsi" w:eastAsia="Times New Roman" w:hAnsiTheme="minorHAnsi" w:cstheme="minorHAnsi"/>
          <w:sz w:val="24"/>
          <w:szCs w:val="24"/>
          <w:lang w:eastAsia="uk-UA"/>
        </w:rPr>
        <w:t>Здійснено будівництво каналізаційних очисних споруд;</w:t>
      </w:r>
    </w:p>
    <w:p w:rsidR="00CF64F3" w:rsidRDefault="00CF64F3" w:rsidP="008C749D">
      <w:pPr>
        <w:numPr>
          <w:ilvl w:val="0"/>
          <w:numId w:val="10"/>
        </w:numPr>
        <w:spacing w:after="0" w:line="240" w:lineRule="auto"/>
        <w:jc w:val="both"/>
        <w:rPr>
          <w:rFonts w:asciiTheme="minorHAnsi" w:eastAsia="Times New Roman" w:hAnsiTheme="minorHAnsi" w:cstheme="minorHAnsi"/>
          <w:sz w:val="24"/>
          <w:szCs w:val="24"/>
          <w:lang w:eastAsia="uk-UA"/>
        </w:rPr>
      </w:pPr>
      <w:r>
        <w:rPr>
          <w:rFonts w:asciiTheme="minorHAnsi" w:eastAsia="Times New Roman" w:hAnsiTheme="minorHAnsi" w:cstheme="minorHAnsi"/>
          <w:sz w:val="24"/>
          <w:szCs w:val="24"/>
          <w:lang w:eastAsia="uk-UA"/>
        </w:rPr>
        <w:t>Здійснено будівництво нової касети для захоронення ТПВ на міському сміттєзвалищі;</w:t>
      </w:r>
    </w:p>
    <w:p w:rsidR="00CF64F3" w:rsidRDefault="00CF64F3" w:rsidP="008C749D">
      <w:pPr>
        <w:numPr>
          <w:ilvl w:val="0"/>
          <w:numId w:val="10"/>
        </w:numPr>
        <w:spacing w:after="0" w:line="240" w:lineRule="auto"/>
        <w:jc w:val="both"/>
        <w:rPr>
          <w:rFonts w:asciiTheme="minorHAnsi" w:eastAsia="Times New Roman" w:hAnsiTheme="minorHAnsi" w:cstheme="minorHAnsi"/>
          <w:sz w:val="24"/>
          <w:szCs w:val="24"/>
          <w:lang w:eastAsia="uk-UA"/>
        </w:rPr>
      </w:pPr>
      <w:r>
        <w:rPr>
          <w:rFonts w:asciiTheme="minorHAnsi" w:eastAsia="Times New Roman" w:hAnsiTheme="minorHAnsi" w:cstheme="minorHAnsi"/>
          <w:sz w:val="24"/>
          <w:szCs w:val="24"/>
          <w:lang w:eastAsia="uk-UA"/>
        </w:rPr>
        <w:t>Побудовано артезіанські свердловини;</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Зниження обсягів споживання енергоресурсів у громаді.</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Облаштовані майданчики та встановлені контейнери для приймання розділених ТПВ.</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lastRenderedPageBreak/>
        <w:t>Обсяги сортованого сміття, що йде на переробку.</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Кількість та площа облаштованих місць для відпочинку громадян.</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Проведені капітальні ремонти об’єктів соціальної інфраструктури.</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Освітні, культурні та медичні заклади громади забезпечені сучасним інвентарем.</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Зростання рівня ЗНО</w:t>
      </w:r>
      <w:r w:rsidR="00516388">
        <w:rPr>
          <w:rFonts w:asciiTheme="minorHAnsi" w:eastAsia="Times New Roman" w:hAnsiTheme="minorHAnsi" w:cstheme="minorHAnsi"/>
          <w:sz w:val="24"/>
          <w:szCs w:val="24"/>
          <w:lang w:eastAsia="uk-UA"/>
        </w:rPr>
        <w:t>/НМТ</w:t>
      </w:r>
      <w:r w:rsidRPr="007B7C9E">
        <w:rPr>
          <w:rFonts w:asciiTheme="minorHAnsi" w:eastAsia="Times New Roman" w:hAnsiTheme="minorHAnsi" w:cstheme="minorHAnsi"/>
          <w:sz w:val="24"/>
          <w:szCs w:val="24"/>
          <w:lang w:eastAsia="uk-UA"/>
        </w:rPr>
        <w:t xml:space="preserve"> серед випускників громади.</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Зниження рівня захворюваності у громаді.</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Кількість дітей та молоді, охоплених позашкільним навчанням та волонтерством.</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Кількість об’єктів спортивної інфраструктури.</w:t>
      </w:r>
    </w:p>
    <w:p w:rsidR="00090F50" w:rsidRPr="007B7C9E" w:rsidRDefault="00090F50" w:rsidP="008C749D">
      <w:pPr>
        <w:pStyle w:val="ae"/>
        <w:numPr>
          <w:ilvl w:val="0"/>
          <w:numId w:val="10"/>
        </w:numPr>
        <w:jc w:val="both"/>
        <w:rPr>
          <w:rFonts w:asciiTheme="minorHAnsi" w:eastAsia="Times New Roman" w:hAnsiTheme="minorHAnsi" w:cstheme="minorHAnsi"/>
          <w:sz w:val="24"/>
          <w:szCs w:val="24"/>
          <w:lang w:val="uk-UA" w:eastAsia="uk-UA"/>
        </w:rPr>
      </w:pPr>
      <w:r w:rsidRPr="007B7C9E">
        <w:rPr>
          <w:rFonts w:asciiTheme="minorHAnsi" w:eastAsia="Times New Roman" w:hAnsiTheme="minorHAnsi" w:cstheme="minorHAnsi"/>
          <w:sz w:val="24"/>
          <w:szCs w:val="24"/>
          <w:lang w:val="uk-UA" w:eastAsia="uk-UA"/>
        </w:rPr>
        <w:t>Кількість адміністративних послуг, які надаються у громаді.</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Покращено матеріально-технічну база приміщень з надання адміністративних та побутових послуг</w:t>
      </w:r>
      <w:r w:rsidR="00CA4997">
        <w:rPr>
          <w:rFonts w:asciiTheme="minorHAnsi" w:eastAsia="Times New Roman" w:hAnsiTheme="minorHAnsi" w:cstheme="minorHAnsi"/>
          <w:sz w:val="24"/>
          <w:szCs w:val="24"/>
          <w:lang w:eastAsia="uk-UA"/>
        </w:rPr>
        <w:t>.</w:t>
      </w:r>
    </w:p>
    <w:p w:rsidR="00090F50" w:rsidRPr="007B7C9E" w:rsidRDefault="00090F50" w:rsidP="008C749D">
      <w:pPr>
        <w:numPr>
          <w:ilvl w:val="0"/>
          <w:numId w:val="10"/>
        </w:numPr>
        <w:spacing w:after="0" w:line="240" w:lineRule="auto"/>
        <w:jc w:val="both"/>
        <w:rPr>
          <w:rFonts w:asciiTheme="minorHAnsi" w:eastAsia="Times New Roman" w:hAnsiTheme="minorHAnsi" w:cstheme="minorHAnsi"/>
          <w:sz w:val="24"/>
          <w:szCs w:val="24"/>
          <w:lang w:eastAsia="uk-UA"/>
        </w:rPr>
      </w:pPr>
      <w:r w:rsidRPr="007B7C9E">
        <w:rPr>
          <w:rFonts w:asciiTheme="minorHAnsi" w:eastAsia="Times New Roman" w:hAnsiTheme="minorHAnsi" w:cstheme="minorHAnsi"/>
          <w:sz w:val="24"/>
          <w:szCs w:val="24"/>
          <w:lang w:eastAsia="uk-UA"/>
        </w:rPr>
        <w:t>Збільшення кількості населення в громаді.</w:t>
      </w:r>
    </w:p>
    <w:p w:rsidR="00090F50" w:rsidRDefault="00090F50" w:rsidP="00090F50">
      <w:pPr>
        <w:spacing w:after="0" w:line="240" w:lineRule="auto"/>
        <w:jc w:val="both"/>
        <w:rPr>
          <w:rFonts w:asciiTheme="minorHAnsi" w:eastAsia="Times New Roman" w:hAnsiTheme="minorHAnsi" w:cstheme="minorHAnsi"/>
          <w:sz w:val="24"/>
          <w:szCs w:val="24"/>
          <w:lang w:eastAsia="uk-UA"/>
        </w:rPr>
        <w:sectPr w:rsidR="00090F50" w:rsidSect="007B7C9E">
          <w:type w:val="continuous"/>
          <w:pgSz w:w="11906" w:h="16838"/>
          <w:pgMar w:top="850" w:right="850" w:bottom="850" w:left="1417" w:header="708" w:footer="708" w:gutter="0"/>
          <w:cols w:space="708"/>
          <w:titlePg/>
          <w:docGrid w:linePitch="360"/>
        </w:sectPr>
      </w:pPr>
    </w:p>
    <w:p w:rsidR="00090F50" w:rsidRPr="0012451F" w:rsidRDefault="00090F50" w:rsidP="00090F50">
      <w:pPr>
        <w:pStyle w:val="2"/>
        <w:spacing w:before="0" w:after="120"/>
        <w:ind w:left="0" w:firstLine="0"/>
        <w:rPr>
          <w:rFonts w:asciiTheme="minorHAnsi" w:hAnsiTheme="minorHAnsi" w:cstheme="minorHAnsi"/>
          <w:szCs w:val="24"/>
        </w:rPr>
      </w:pPr>
      <w:bookmarkStart w:id="38" w:name="_Toc410341075"/>
      <w:bookmarkStart w:id="39" w:name="_Toc463630218"/>
      <w:r w:rsidRPr="0012451F">
        <w:rPr>
          <w:rFonts w:asciiTheme="minorHAnsi" w:hAnsiTheme="minorHAnsi" w:cstheme="minorHAnsi"/>
          <w:szCs w:val="24"/>
        </w:rPr>
        <w:lastRenderedPageBreak/>
        <w:t>Припущення та ризики</w:t>
      </w:r>
      <w:bookmarkEnd w:id="38"/>
      <w:bookmarkEnd w:id="39"/>
    </w:p>
    <w:p w:rsidR="00090F50" w:rsidRPr="0012451F" w:rsidRDefault="00090F50" w:rsidP="00090F50">
      <w:pPr>
        <w:pStyle w:val="aff"/>
        <w:spacing w:after="0"/>
        <w:ind w:left="0" w:firstLine="567"/>
        <w:jc w:val="both"/>
        <w:rPr>
          <w:rFonts w:asciiTheme="minorHAnsi" w:hAnsiTheme="minorHAnsi" w:cstheme="minorHAnsi"/>
        </w:rPr>
      </w:pPr>
      <w:r w:rsidRPr="0012451F">
        <w:rPr>
          <w:rFonts w:asciiTheme="minorHAnsi" w:hAnsiTheme="minorHAnsi" w:cstheme="minorHAnsi"/>
        </w:rPr>
        <w:t>Загальні припущення, що мають значення для реалізації стратегії, полягають в успішності задекларованих Урядом України реформ, а також ефективності реагування на зовнішні виклики. Наступними важливими припущеннями успішності реалізації цієї Стратегії є доступність дер</w:t>
      </w:r>
      <w:r w:rsidR="00743AEE">
        <w:rPr>
          <w:rFonts w:asciiTheme="minorHAnsi" w:hAnsiTheme="minorHAnsi" w:cstheme="minorHAnsi"/>
        </w:rPr>
        <w:t>жавних коштів на розвиткові проє</w:t>
      </w:r>
      <w:r w:rsidRPr="0012451F">
        <w:rPr>
          <w:rFonts w:asciiTheme="minorHAnsi" w:hAnsiTheme="minorHAnsi" w:cstheme="minorHAnsi"/>
        </w:rPr>
        <w:t>кти, зокрема</w:t>
      </w:r>
      <w:r w:rsidR="00743AEE">
        <w:rPr>
          <w:rFonts w:asciiTheme="minorHAnsi" w:hAnsiTheme="minorHAnsi" w:cstheme="minorHAnsi"/>
        </w:rPr>
        <w:t>,</w:t>
      </w:r>
      <w:r w:rsidRPr="0012451F">
        <w:rPr>
          <w:rFonts w:asciiTheme="minorHAnsi" w:hAnsiTheme="minorHAnsi" w:cstheme="minorHAnsi"/>
        </w:rPr>
        <w:t xml:space="preserve"> прозорість фінансових ресурсів Державного фонду регіонального розвитку, а також доступність іншого галузевого фінансування. Реалізація у С</w:t>
      </w:r>
      <w:r w:rsidR="00743AEE">
        <w:rPr>
          <w:rFonts w:asciiTheme="minorHAnsi" w:hAnsiTheme="minorHAnsi" w:cstheme="minorHAnsi"/>
        </w:rPr>
        <w:t xml:space="preserve">торожинецькій міській територіальній </w:t>
      </w:r>
      <w:r w:rsidRPr="0012451F">
        <w:rPr>
          <w:rFonts w:asciiTheme="minorHAnsi" w:hAnsiTheme="minorHAnsi" w:cstheme="minorHAnsi"/>
        </w:rPr>
        <w:t>громаді міжнародних про</w:t>
      </w:r>
      <w:r w:rsidR="00743AEE">
        <w:rPr>
          <w:rFonts w:asciiTheme="minorHAnsi" w:hAnsiTheme="minorHAnsi" w:cstheme="minorHAnsi"/>
        </w:rPr>
        <w:t>є</w:t>
      </w:r>
      <w:r w:rsidRPr="0012451F">
        <w:rPr>
          <w:rFonts w:asciiTheme="minorHAnsi" w:hAnsiTheme="minorHAnsi" w:cstheme="minorHAnsi"/>
        </w:rPr>
        <w:t>ктів з підтримки практики сталого місцевого розвитку також сприятиме досягненню позитивних результатів.</w:t>
      </w:r>
    </w:p>
    <w:p w:rsidR="00090F50" w:rsidRPr="0012451F" w:rsidRDefault="00090F50" w:rsidP="00090F50">
      <w:pPr>
        <w:pStyle w:val="aff"/>
        <w:spacing w:after="0"/>
        <w:ind w:left="0" w:firstLine="567"/>
        <w:jc w:val="both"/>
        <w:rPr>
          <w:rFonts w:asciiTheme="minorHAnsi" w:hAnsiTheme="minorHAnsi" w:cstheme="minorHAnsi"/>
        </w:rPr>
      </w:pPr>
      <w:r w:rsidRPr="0012451F">
        <w:rPr>
          <w:rFonts w:asciiTheme="minorHAnsi" w:hAnsiTheme="minorHAnsi" w:cstheme="minorHAnsi"/>
        </w:rPr>
        <w:t>Наявні</w:t>
      </w:r>
      <w:r w:rsidR="00743AEE">
        <w:rPr>
          <w:rFonts w:asciiTheme="minorHAnsi" w:hAnsiTheme="minorHAnsi" w:cstheme="minorHAnsi"/>
        </w:rPr>
        <w:t>сть коштів та знань з питань проє</w:t>
      </w:r>
      <w:r w:rsidRPr="0012451F">
        <w:rPr>
          <w:rFonts w:asciiTheme="minorHAnsi" w:hAnsiTheme="minorHAnsi" w:cstheme="minorHAnsi"/>
        </w:rPr>
        <w:t xml:space="preserve">ктного менеджменту, відповідних технічних знань, є важливими загальними припущеннями для успішної реалізації стратегії. Можливості реалізації є ускладненими, оскільки </w:t>
      </w:r>
      <w:r>
        <w:rPr>
          <w:rFonts w:asciiTheme="minorHAnsi" w:hAnsiTheme="minorHAnsi" w:cstheme="minorHAnsi"/>
        </w:rPr>
        <w:t>Сторожинецька</w:t>
      </w:r>
      <w:r w:rsidRPr="0012451F">
        <w:rPr>
          <w:rFonts w:asciiTheme="minorHAnsi" w:hAnsiTheme="minorHAnsi" w:cstheme="minorHAnsi"/>
        </w:rPr>
        <w:t xml:space="preserve"> громада раніше не працювала у режимі довгострокового планування та виконання запланованого. Варто провести значну інформаційну роботу серед місцевих політичних, управлінських та бізнесових еліт для належної підтримки стратегічних ініціатив та впровадження про</w:t>
      </w:r>
      <w:r w:rsidR="00743AEE">
        <w:rPr>
          <w:rFonts w:asciiTheme="minorHAnsi" w:hAnsiTheme="minorHAnsi" w:cstheme="minorHAnsi"/>
        </w:rPr>
        <w:t>є</w:t>
      </w:r>
      <w:r w:rsidRPr="0012451F">
        <w:rPr>
          <w:rFonts w:asciiTheme="minorHAnsi" w:hAnsiTheme="minorHAnsi" w:cstheme="minorHAnsi"/>
        </w:rPr>
        <w:t>ктів.</w:t>
      </w:r>
    </w:p>
    <w:p w:rsidR="00090F50" w:rsidRPr="0012451F" w:rsidRDefault="00090F50" w:rsidP="00090F50">
      <w:pPr>
        <w:pStyle w:val="aff"/>
        <w:spacing w:after="0"/>
        <w:ind w:left="0" w:firstLine="567"/>
        <w:jc w:val="both"/>
        <w:rPr>
          <w:rFonts w:asciiTheme="minorHAnsi" w:hAnsiTheme="minorHAnsi" w:cstheme="minorHAnsi"/>
        </w:rPr>
      </w:pPr>
      <w:r w:rsidRPr="0012451F">
        <w:rPr>
          <w:rFonts w:asciiTheme="minorHAnsi" w:hAnsiTheme="minorHAnsi" w:cstheme="minorHAnsi"/>
        </w:rPr>
        <w:t>До реалізації стратегії повинні бути залучені громадські організації, програми міжнародної технічної допомоги, державні установи, приватні інвестори зі своїми знаннями, людськими, інформаційними, матеріальними та фінансовими ресурсами.</w:t>
      </w:r>
    </w:p>
    <w:p w:rsidR="00090F50" w:rsidRPr="0012451F" w:rsidRDefault="00090F50" w:rsidP="00090F50">
      <w:pPr>
        <w:pStyle w:val="aff"/>
        <w:spacing w:after="0"/>
        <w:ind w:left="0" w:firstLine="567"/>
        <w:jc w:val="both"/>
        <w:rPr>
          <w:rFonts w:asciiTheme="minorHAnsi" w:hAnsiTheme="minorHAnsi" w:cstheme="minorHAnsi"/>
        </w:rPr>
      </w:pPr>
      <w:r w:rsidRPr="0012451F">
        <w:rPr>
          <w:rFonts w:asciiTheme="minorHAnsi" w:hAnsiTheme="minorHAnsi" w:cstheme="minorHAnsi"/>
        </w:rPr>
        <w:t>Деякі про</w:t>
      </w:r>
      <w:r w:rsidR="00743AEE">
        <w:rPr>
          <w:rFonts w:asciiTheme="minorHAnsi" w:hAnsiTheme="minorHAnsi" w:cstheme="minorHAnsi"/>
        </w:rPr>
        <w:t>є</w:t>
      </w:r>
      <w:r w:rsidRPr="0012451F">
        <w:rPr>
          <w:rFonts w:asciiTheme="minorHAnsi" w:hAnsiTheme="minorHAnsi" w:cstheme="minorHAnsi"/>
        </w:rPr>
        <w:t>кти з плану реалізації Стратегії можуть бути більш ефективними при застосуванні конкурсних механізмів – доступ до суспільних благ повинен бути забезпечений за прозорими правилами, передусім для тих сіл, які демонструватимуть більш активну участь мешканців (наприклад, вносять своє співфінансування, безоплатну працю на користь громади, забезпечення утримання об’єктів інфраструктури тощо).</w:t>
      </w:r>
    </w:p>
    <w:p w:rsidR="00090F50" w:rsidRPr="0012451F" w:rsidRDefault="00090F50" w:rsidP="00090F50">
      <w:pPr>
        <w:pStyle w:val="aff"/>
        <w:spacing w:after="0"/>
        <w:ind w:left="0" w:firstLine="567"/>
        <w:jc w:val="both"/>
        <w:rPr>
          <w:rFonts w:asciiTheme="minorHAnsi" w:hAnsiTheme="minorHAnsi" w:cstheme="minorHAnsi"/>
        </w:rPr>
      </w:pPr>
      <w:r w:rsidRPr="0012451F">
        <w:rPr>
          <w:rFonts w:asciiTheme="minorHAnsi" w:hAnsiTheme="minorHAnsi" w:cstheme="minorHAnsi"/>
        </w:rPr>
        <w:t>Підвищення спроможності місцевого населення та установ і їх готовність взяти участь та надати підтримку у реалізації програми є наступним важливим припущенням, що допомагає максимально використати сільськогосподарський, туристичний і підприємницький потенціал всіх територій громади. Участь фермерів, сільськогосподарських підприємств та інших суб’єктів розвитку села є особливо важливою для успіху ініціатив зі створення сільськогосподарських кооперативів.</w:t>
      </w:r>
    </w:p>
    <w:p w:rsidR="00090F50" w:rsidRPr="0012451F" w:rsidRDefault="00090F50" w:rsidP="00090F50">
      <w:pPr>
        <w:pStyle w:val="aff"/>
        <w:spacing w:after="0"/>
        <w:ind w:left="0"/>
        <w:jc w:val="both"/>
        <w:rPr>
          <w:rFonts w:asciiTheme="minorHAnsi" w:hAnsiTheme="minorHAnsi" w:cstheme="minorHAnsi"/>
        </w:rPr>
      </w:pPr>
      <w:r w:rsidRPr="0012451F">
        <w:rPr>
          <w:rFonts w:asciiTheme="minorHAnsi" w:hAnsiTheme="minorHAnsi" w:cstheme="minorHAnsi"/>
        </w:rPr>
        <w:t>Основні ризики, пов’язані зі здійсненням включають в себе:</w:t>
      </w:r>
    </w:p>
    <w:p w:rsidR="00090F50" w:rsidRPr="0012451F" w:rsidRDefault="00090F50" w:rsidP="00090F50">
      <w:pPr>
        <w:numPr>
          <w:ilvl w:val="0"/>
          <w:numId w:val="4"/>
        </w:numPr>
        <w:spacing w:after="0" w:line="240" w:lineRule="auto"/>
        <w:jc w:val="both"/>
        <w:rPr>
          <w:rFonts w:asciiTheme="minorHAnsi" w:hAnsiTheme="minorHAnsi" w:cstheme="minorHAnsi"/>
          <w:sz w:val="24"/>
          <w:szCs w:val="24"/>
        </w:rPr>
      </w:pPr>
      <w:r w:rsidRPr="0012451F">
        <w:rPr>
          <w:rFonts w:asciiTheme="minorHAnsi" w:hAnsiTheme="minorHAnsi" w:cstheme="minorHAnsi"/>
          <w:sz w:val="24"/>
          <w:szCs w:val="24"/>
        </w:rPr>
        <w:t>зниження інвестиційного рейтингу країни та регіону;</w:t>
      </w:r>
    </w:p>
    <w:p w:rsidR="00090F50" w:rsidRPr="0012451F" w:rsidRDefault="00090F50" w:rsidP="00090F50">
      <w:pPr>
        <w:numPr>
          <w:ilvl w:val="0"/>
          <w:numId w:val="4"/>
        </w:numPr>
        <w:spacing w:after="0" w:line="240" w:lineRule="auto"/>
        <w:jc w:val="both"/>
        <w:rPr>
          <w:rFonts w:asciiTheme="minorHAnsi" w:hAnsiTheme="minorHAnsi" w:cstheme="minorHAnsi"/>
          <w:sz w:val="24"/>
          <w:szCs w:val="24"/>
        </w:rPr>
      </w:pPr>
      <w:r w:rsidRPr="0012451F">
        <w:rPr>
          <w:rFonts w:asciiTheme="minorHAnsi" w:hAnsiTheme="minorHAnsi" w:cstheme="minorHAnsi"/>
          <w:sz w:val="24"/>
          <w:szCs w:val="24"/>
        </w:rPr>
        <w:t>зменшення обсягів державної підтримки об‘єднаних територіальних громад;</w:t>
      </w:r>
    </w:p>
    <w:p w:rsidR="00090F50" w:rsidRPr="0012451F" w:rsidRDefault="00090F50" w:rsidP="00090F50">
      <w:pPr>
        <w:numPr>
          <w:ilvl w:val="0"/>
          <w:numId w:val="4"/>
        </w:numPr>
        <w:spacing w:after="0" w:line="240" w:lineRule="auto"/>
        <w:jc w:val="both"/>
        <w:rPr>
          <w:rFonts w:asciiTheme="minorHAnsi" w:hAnsiTheme="minorHAnsi" w:cstheme="minorHAnsi"/>
          <w:sz w:val="24"/>
          <w:szCs w:val="24"/>
        </w:rPr>
      </w:pPr>
      <w:r w:rsidRPr="0012451F">
        <w:rPr>
          <w:rFonts w:asciiTheme="minorHAnsi" w:hAnsiTheme="minorHAnsi" w:cstheme="minorHAnsi"/>
          <w:sz w:val="24"/>
          <w:szCs w:val="24"/>
        </w:rPr>
        <w:t>нехтування сільськими територіями на користь міст – низький рівень інвестицій, старіння населення, демографічний спад, міграція;</w:t>
      </w:r>
    </w:p>
    <w:p w:rsidR="00090F50" w:rsidRPr="0012451F" w:rsidRDefault="00090F50" w:rsidP="00090F50">
      <w:pPr>
        <w:numPr>
          <w:ilvl w:val="0"/>
          <w:numId w:val="4"/>
        </w:numPr>
        <w:spacing w:after="0" w:line="240" w:lineRule="auto"/>
        <w:jc w:val="both"/>
        <w:rPr>
          <w:rFonts w:asciiTheme="minorHAnsi" w:hAnsiTheme="minorHAnsi" w:cstheme="minorHAnsi"/>
          <w:sz w:val="24"/>
          <w:szCs w:val="24"/>
        </w:rPr>
      </w:pPr>
      <w:r w:rsidRPr="0012451F">
        <w:rPr>
          <w:rFonts w:asciiTheme="minorHAnsi" w:hAnsiTheme="minorHAnsi" w:cstheme="minorHAnsi"/>
          <w:sz w:val="24"/>
          <w:szCs w:val="24"/>
        </w:rPr>
        <w:t>нездатність встановити і використовувати зв’язки між селом та містом;</w:t>
      </w:r>
    </w:p>
    <w:p w:rsidR="00090F50" w:rsidRPr="0012451F" w:rsidRDefault="00090F50" w:rsidP="00090F50">
      <w:pPr>
        <w:numPr>
          <w:ilvl w:val="0"/>
          <w:numId w:val="4"/>
        </w:numPr>
        <w:spacing w:after="0" w:line="240" w:lineRule="auto"/>
        <w:jc w:val="both"/>
        <w:rPr>
          <w:rFonts w:asciiTheme="minorHAnsi" w:hAnsiTheme="minorHAnsi" w:cstheme="minorHAnsi"/>
          <w:sz w:val="24"/>
          <w:szCs w:val="24"/>
        </w:rPr>
      </w:pPr>
      <w:r w:rsidRPr="0012451F">
        <w:rPr>
          <w:rFonts w:asciiTheme="minorHAnsi" w:hAnsiTheme="minorHAnsi" w:cstheme="minorHAnsi"/>
          <w:sz w:val="24"/>
          <w:szCs w:val="24"/>
        </w:rPr>
        <w:t>нераціональне використання природних ресурсів, передусім – у аграрному секторі;</w:t>
      </w:r>
    </w:p>
    <w:p w:rsidR="00090F50" w:rsidRPr="0012451F" w:rsidRDefault="00090F50" w:rsidP="00090F50">
      <w:pPr>
        <w:numPr>
          <w:ilvl w:val="0"/>
          <w:numId w:val="4"/>
        </w:numPr>
        <w:spacing w:after="0" w:line="240" w:lineRule="auto"/>
        <w:jc w:val="both"/>
        <w:rPr>
          <w:rFonts w:asciiTheme="minorHAnsi" w:hAnsiTheme="minorHAnsi" w:cstheme="minorHAnsi"/>
          <w:sz w:val="24"/>
          <w:szCs w:val="24"/>
        </w:rPr>
      </w:pPr>
      <w:r w:rsidRPr="0012451F">
        <w:rPr>
          <w:rFonts w:asciiTheme="minorHAnsi" w:hAnsiTheme="minorHAnsi" w:cstheme="minorHAnsi"/>
          <w:sz w:val="24"/>
          <w:szCs w:val="24"/>
        </w:rPr>
        <w:t>неможливість встановлення необхідних партнерських відносин та отримання критичної маси зацікавлених сторін в населених пунктах, готових підтримати реалізацію конкретних проектів та стратегії в цілому;</w:t>
      </w:r>
    </w:p>
    <w:p w:rsidR="00090F50" w:rsidRPr="0012451F" w:rsidRDefault="00090F50" w:rsidP="00090F50">
      <w:pPr>
        <w:numPr>
          <w:ilvl w:val="0"/>
          <w:numId w:val="4"/>
        </w:numPr>
        <w:spacing w:after="0" w:line="240" w:lineRule="auto"/>
        <w:jc w:val="both"/>
        <w:rPr>
          <w:rFonts w:asciiTheme="minorHAnsi" w:hAnsiTheme="minorHAnsi" w:cstheme="minorHAnsi"/>
          <w:sz w:val="24"/>
          <w:szCs w:val="24"/>
        </w:rPr>
      </w:pPr>
      <w:r w:rsidRPr="0012451F">
        <w:rPr>
          <w:rFonts w:asciiTheme="minorHAnsi" w:hAnsiTheme="minorHAnsi" w:cstheme="minorHAnsi"/>
          <w:sz w:val="24"/>
          <w:szCs w:val="24"/>
        </w:rPr>
        <w:t>відсутність місцевих знань та управлінської спроможності для реалізації проектів і відсутність успіхів у мобілізації необхідних ресурсів (коштів);</w:t>
      </w:r>
    </w:p>
    <w:p w:rsidR="00090F50" w:rsidRDefault="00090F50" w:rsidP="00090F50">
      <w:pPr>
        <w:numPr>
          <w:ilvl w:val="0"/>
          <w:numId w:val="4"/>
        </w:numPr>
        <w:spacing w:after="0" w:line="240" w:lineRule="auto"/>
        <w:jc w:val="both"/>
        <w:rPr>
          <w:rFonts w:asciiTheme="minorHAnsi" w:hAnsiTheme="minorHAnsi" w:cstheme="minorHAnsi"/>
          <w:sz w:val="24"/>
          <w:szCs w:val="24"/>
        </w:rPr>
      </w:pPr>
      <w:r w:rsidRPr="0012451F">
        <w:rPr>
          <w:rFonts w:asciiTheme="minorHAnsi" w:hAnsiTheme="minorHAnsi" w:cstheme="minorHAnsi"/>
          <w:sz w:val="24"/>
          <w:szCs w:val="24"/>
        </w:rPr>
        <w:t>невчасне вирішення соціальних, освітніх, інфраструктурних, екологічних та інших проблем населення громади.</w:t>
      </w:r>
    </w:p>
    <w:p w:rsidR="00090F50" w:rsidRDefault="00090F50" w:rsidP="00090F50">
      <w:pPr>
        <w:numPr>
          <w:ilvl w:val="0"/>
          <w:numId w:val="4"/>
        </w:numPr>
        <w:spacing w:after="0" w:line="240" w:lineRule="auto"/>
        <w:jc w:val="both"/>
        <w:rPr>
          <w:rFonts w:asciiTheme="minorHAnsi" w:hAnsiTheme="minorHAnsi" w:cstheme="minorHAnsi"/>
          <w:sz w:val="24"/>
          <w:szCs w:val="24"/>
        </w:rPr>
        <w:sectPr w:rsidR="00090F50" w:rsidSect="007B7C9E">
          <w:pgSz w:w="11906" w:h="16838"/>
          <w:pgMar w:top="850" w:right="850" w:bottom="850" w:left="1417" w:header="708" w:footer="708" w:gutter="0"/>
          <w:cols w:space="708"/>
          <w:titlePg/>
          <w:docGrid w:linePitch="360"/>
        </w:sectPr>
      </w:pPr>
    </w:p>
    <w:p w:rsidR="00090F50" w:rsidRPr="0012451F" w:rsidRDefault="00090F50" w:rsidP="00090F50">
      <w:pPr>
        <w:pStyle w:val="2"/>
        <w:spacing w:before="0" w:after="120"/>
        <w:ind w:left="0" w:firstLine="0"/>
        <w:rPr>
          <w:rFonts w:asciiTheme="minorHAnsi" w:hAnsiTheme="minorHAnsi" w:cstheme="minorHAnsi"/>
          <w:szCs w:val="24"/>
        </w:rPr>
      </w:pPr>
      <w:bookmarkStart w:id="40" w:name="_Toc410341076"/>
      <w:bookmarkStart w:id="41" w:name="_Toc463630219"/>
      <w:r w:rsidRPr="0012451F">
        <w:rPr>
          <w:rFonts w:asciiTheme="minorHAnsi" w:hAnsiTheme="minorHAnsi" w:cstheme="minorHAnsi"/>
          <w:szCs w:val="24"/>
        </w:rPr>
        <w:lastRenderedPageBreak/>
        <w:t>Рекомендації</w:t>
      </w:r>
      <w:bookmarkEnd w:id="40"/>
      <w:bookmarkEnd w:id="41"/>
    </w:p>
    <w:p w:rsidR="00090F50" w:rsidRPr="0012451F" w:rsidRDefault="00090F50" w:rsidP="00090F50">
      <w:pPr>
        <w:numPr>
          <w:ilvl w:val="0"/>
          <w:numId w:val="4"/>
        </w:numPr>
        <w:spacing w:after="0" w:line="240" w:lineRule="auto"/>
        <w:jc w:val="both"/>
        <w:rPr>
          <w:rFonts w:asciiTheme="minorHAnsi" w:hAnsiTheme="minorHAnsi" w:cstheme="minorHAnsi"/>
          <w:sz w:val="24"/>
          <w:szCs w:val="24"/>
        </w:rPr>
      </w:pPr>
      <w:r w:rsidRPr="0012451F">
        <w:rPr>
          <w:rFonts w:asciiTheme="minorHAnsi" w:hAnsiTheme="minorHAnsi" w:cstheme="minorHAnsi"/>
          <w:sz w:val="24"/>
          <w:szCs w:val="24"/>
        </w:rPr>
        <w:t>Успіх реалізації та сталості результатів кожного про</w:t>
      </w:r>
      <w:r w:rsidR="00BA33ED">
        <w:rPr>
          <w:rFonts w:asciiTheme="minorHAnsi" w:hAnsiTheme="minorHAnsi" w:cstheme="minorHAnsi"/>
          <w:sz w:val="24"/>
          <w:szCs w:val="24"/>
        </w:rPr>
        <w:t>є</w:t>
      </w:r>
      <w:r w:rsidRPr="0012451F">
        <w:rPr>
          <w:rFonts w:asciiTheme="minorHAnsi" w:hAnsiTheme="minorHAnsi" w:cstheme="minorHAnsi"/>
          <w:sz w:val="24"/>
          <w:szCs w:val="24"/>
        </w:rPr>
        <w:t>кту з реалізації стратегії повинен базуватися на розумному врахуванні інтересів громади і приватних інтересів. Тому, де це можливо, необхідне поєднання фінансування з бюджету громади і приватних коштів на додаток до підтримки з держбюджету та програм МТД.</w:t>
      </w:r>
    </w:p>
    <w:p w:rsidR="00090F50" w:rsidRPr="0012451F" w:rsidRDefault="00090F50" w:rsidP="00090F50">
      <w:pPr>
        <w:numPr>
          <w:ilvl w:val="0"/>
          <w:numId w:val="4"/>
        </w:numPr>
        <w:spacing w:after="0" w:line="240" w:lineRule="auto"/>
        <w:jc w:val="both"/>
        <w:rPr>
          <w:rFonts w:asciiTheme="minorHAnsi" w:hAnsiTheme="minorHAnsi" w:cstheme="minorHAnsi"/>
          <w:sz w:val="24"/>
          <w:szCs w:val="24"/>
        </w:rPr>
      </w:pPr>
      <w:r w:rsidRPr="0012451F">
        <w:rPr>
          <w:rFonts w:asciiTheme="minorHAnsi" w:hAnsiTheme="minorHAnsi" w:cstheme="minorHAnsi"/>
          <w:sz w:val="24"/>
          <w:szCs w:val="24"/>
        </w:rPr>
        <w:t>Участь про</w:t>
      </w:r>
      <w:r w:rsidR="00BA33ED">
        <w:rPr>
          <w:rFonts w:asciiTheme="minorHAnsi" w:hAnsiTheme="minorHAnsi" w:cstheme="minorHAnsi"/>
          <w:sz w:val="24"/>
          <w:szCs w:val="24"/>
        </w:rPr>
        <w:t>є</w:t>
      </w:r>
      <w:r w:rsidRPr="0012451F">
        <w:rPr>
          <w:rFonts w:asciiTheme="minorHAnsi" w:hAnsiTheme="minorHAnsi" w:cstheme="minorHAnsi"/>
          <w:sz w:val="24"/>
          <w:szCs w:val="24"/>
        </w:rPr>
        <w:t>ктів міжнародної технічної допомоги має важливе значення для надання фінансових ресурсів та технічної допомоги, забезпечення управлінського потенціалу і технічних навичок для реалізації стратегії.</w:t>
      </w:r>
    </w:p>
    <w:p w:rsidR="00090F50" w:rsidRPr="0012451F" w:rsidRDefault="00090F50" w:rsidP="00090F50">
      <w:pPr>
        <w:numPr>
          <w:ilvl w:val="0"/>
          <w:numId w:val="4"/>
        </w:numPr>
        <w:spacing w:after="0" w:line="240" w:lineRule="auto"/>
        <w:jc w:val="both"/>
        <w:rPr>
          <w:rFonts w:asciiTheme="minorHAnsi" w:hAnsiTheme="minorHAnsi" w:cstheme="minorHAnsi"/>
          <w:sz w:val="24"/>
          <w:szCs w:val="24"/>
        </w:rPr>
      </w:pPr>
      <w:r w:rsidRPr="0012451F">
        <w:rPr>
          <w:rFonts w:asciiTheme="minorHAnsi" w:hAnsiTheme="minorHAnsi" w:cstheme="minorHAnsi"/>
          <w:sz w:val="24"/>
          <w:szCs w:val="24"/>
        </w:rPr>
        <w:t>Міжмуніципальна співпраця – один з критичних ресурсів розвитку громади, постійна консультація з сусідніми громадами і регіональними агенціями розвитку є обов’язковим елементом розвитку. Важливим є отримання плюсів від співпраці, входження у кластери та її приналежність до того чи іншого функціонального розвитку території.</w:t>
      </w:r>
    </w:p>
    <w:p w:rsidR="00090F50" w:rsidRPr="0012451F" w:rsidRDefault="00090F50" w:rsidP="00090F50">
      <w:pPr>
        <w:numPr>
          <w:ilvl w:val="0"/>
          <w:numId w:val="4"/>
        </w:numPr>
        <w:spacing w:after="0" w:line="240" w:lineRule="auto"/>
        <w:jc w:val="both"/>
        <w:rPr>
          <w:rFonts w:asciiTheme="minorHAnsi" w:hAnsiTheme="minorHAnsi" w:cstheme="minorHAnsi"/>
          <w:sz w:val="24"/>
          <w:szCs w:val="24"/>
        </w:rPr>
      </w:pPr>
      <w:r w:rsidRPr="0012451F">
        <w:rPr>
          <w:rFonts w:asciiTheme="minorHAnsi" w:hAnsiTheme="minorHAnsi" w:cstheme="minorHAnsi"/>
          <w:sz w:val="24"/>
          <w:szCs w:val="24"/>
        </w:rPr>
        <w:t>Досвід інших регіонів і країн може прискорити реалізацію про</w:t>
      </w:r>
      <w:r w:rsidR="00BA33ED">
        <w:rPr>
          <w:rFonts w:asciiTheme="minorHAnsi" w:hAnsiTheme="minorHAnsi" w:cstheme="minorHAnsi"/>
          <w:sz w:val="24"/>
          <w:szCs w:val="24"/>
        </w:rPr>
        <w:t>є</w:t>
      </w:r>
      <w:r w:rsidRPr="0012451F">
        <w:rPr>
          <w:rFonts w:asciiTheme="minorHAnsi" w:hAnsiTheme="minorHAnsi" w:cstheme="minorHAnsi"/>
          <w:sz w:val="24"/>
          <w:szCs w:val="24"/>
        </w:rPr>
        <w:t xml:space="preserve">ктів і сприяти отриманню максимальної віддачі. </w:t>
      </w:r>
    </w:p>
    <w:p w:rsidR="00090F50" w:rsidRPr="0012451F" w:rsidRDefault="00090F50" w:rsidP="00090F50">
      <w:pPr>
        <w:numPr>
          <w:ilvl w:val="0"/>
          <w:numId w:val="4"/>
        </w:numPr>
        <w:spacing w:after="0" w:line="240" w:lineRule="auto"/>
        <w:jc w:val="both"/>
        <w:rPr>
          <w:rFonts w:asciiTheme="minorHAnsi" w:hAnsiTheme="minorHAnsi" w:cstheme="minorHAnsi"/>
          <w:sz w:val="24"/>
          <w:szCs w:val="24"/>
        </w:rPr>
      </w:pPr>
      <w:r w:rsidRPr="0012451F">
        <w:rPr>
          <w:rFonts w:asciiTheme="minorHAnsi" w:hAnsiTheme="minorHAnsi" w:cstheme="minorHAnsi"/>
          <w:sz w:val="24"/>
          <w:szCs w:val="24"/>
        </w:rPr>
        <w:t>Відповідно до передбачених стратегією цілей, окремі завдання та ідеї про</w:t>
      </w:r>
      <w:r w:rsidR="00BA33ED">
        <w:rPr>
          <w:rFonts w:asciiTheme="minorHAnsi" w:hAnsiTheme="minorHAnsi" w:cstheme="minorHAnsi"/>
          <w:sz w:val="24"/>
          <w:szCs w:val="24"/>
        </w:rPr>
        <w:t>є</w:t>
      </w:r>
      <w:r w:rsidRPr="0012451F">
        <w:rPr>
          <w:rFonts w:asciiTheme="minorHAnsi" w:hAnsiTheme="minorHAnsi" w:cstheme="minorHAnsi"/>
          <w:sz w:val="24"/>
          <w:szCs w:val="24"/>
        </w:rPr>
        <w:t xml:space="preserve">ктів можуть бути додані або змінені в наступні роки під час процедур моніторингу та актуалізації стратегії. </w:t>
      </w:r>
    </w:p>
    <w:p w:rsidR="00090F50" w:rsidRPr="0012451F" w:rsidRDefault="00090F50" w:rsidP="00090F50">
      <w:pPr>
        <w:spacing w:after="0" w:line="240" w:lineRule="auto"/>
        <w:jc w:val="both"/>
        <w:rPr>
          <w:rFonts w:asciiTheme="minorHAnsi" w:hAnsiTheme="minorHAnsi" w:cstheme="minorHAnsi"/>
          <w:sz w:val="24"/>
          <w:szCs w:val="24"/>
        </w:rPr>
      </w:pPr>
      <w:r w:rsidRPr="0012451F">
        <w:rPr>
          <w:rFonts w:asciiTheme="minorHAnsi" w:hAnsiTheme="minorHAnsi" w:cstheme="minorHAnsi"/>
          <w:sz w:val="24"/>
          <w:szCs w:val="24"/>
        </w:rPr>
        <w:t xml:space="preserve">Після завершення </w:t>
      </w:r>
      <w:r w:rsidR="00BA33ED">
        <w:rPr>
          <w:rFonts w:asciiTheme="minorHAnsi" w:hAnsiTheme="minorHAnsi" w:cstheme="minorHAnsi"/>
          <w:sz w:val="24"/>
          <w:szCs w:val="24"/>
        </w:rPr>
        <w:t xml:space="preserve">Плану реалізації стратегії </w:t>
      </w:r>
      <w:r w:rsidRPr="0012451F">
        <w:rPr>
          <w:rFonts w:asciiTheme="minorHAnsi" w:hAnsiTheme="minorHAnsi" w:cstheme="minorHAnsi"/>
          <w:sz w:val="24"/>
          <w:szCs w:val="24"/>
        </w:rPr>
        <w:t>на 202</w:t>
      </w:r>
      <w:r w:rsidR="00AE0A1B">
        <w:rPr>
          <w:rFonts w:asciiTheme="minorHAnsi" w:hAnsiTheme="minorHAnsi" w:cstheme="minorHAnsi"/>
          <w:sz w:val="24"/>
          <w:szCs w:val="24"/>
        </w:rPr>
        <w:t>3</w:t>
      </w:r>
      <w:r w:rsidRPr="0012451F">
        <w:rPr>
          <w:rFonts w:asciiTheme="minorHAnsi" w:hAnsiTheme="minorHAnsi" w:cstheme="minorHAnsi"/>
          <w:sz w:val="24"/>
          <w:szCs w:val="24"/>
        </w:rPr>
        <w:t>-202</w:t>
      </w:r>
      <w:r w:rsidR="00AE0A1B">
        <w:rPr>
          <w:rFonts w:asciiTheme="minorHAnsi" w:hAnsiTheme="minorHAnsi" w:cstheme="minorHAnsi"/>
          <w:sz w:val="24"/>
          <w:szCs w:val="24"/>
        </w:rPr>
        <w:t>5</w:t>
      </w:r>
      <w:r w:rsidRPr="0012451F">
        <w:rPr>
          <w:rFonts w:asciiTheme="minorHAnsi" w:hAnsiTheme="minorHAnsi" w:cstheme="minorHAnsi"/>
          <w:sz w:val="24"/>
          <w:szCs w:val="24"/>
        </w:rPr>
        <w:t xml:space="preserve"> рр. на його основі має бути розроблений </w:t>
      </w:r>
      <w:r w:rsidR="00AE0A1B">
        <w:rPr>
          <w:rFonts w:asciiTheme="minorHAnsi" w:hAnsiTheme="minorHAnsi" w:cstheme="minorHAnsi"/>
          <w:sz w:val="24"/>
          <w:szCs w:val="24"/>
        </w:rPr>
        <w:t>П</w:t>
      </w:r>
      <w:r w:rsidRPr="0012451F">
        <w:rPr>
          <w:rFonts w:asciiTheme="minorHAnsi" w:hAnsiTheme="minorHAnsi" w:cstheme="minorHAnsi"/>
          <w:sz w:val="24"/>
          <w:szCs w:val="24"/>
        </w:rPr>
        <w:t>лан реалізації стратегії на 202</w:t>
      </w:r>
      <w:r w:rsidR="00AE0A1B">
        <w:rPr>
          <w:rFonts w:asciiTheme="minorHAnsi" w:hAnsiTheme="minorHAnsi" w:cstheme="minorHAnsi"/>
          <w:sz w:val="24"/>
          <w:szCs w:val="24"/>
        </w:rPr>
        <w:t>6</w:t>
      </w:r>
      <w:r w:rsidRPr="0012451F">
        <w:rPr>
          <w:rFonts w:asciiTheme="minorHAnsi" w:hAnsiTheme="minorHAnsi" w:cstheme="minorHAnsi"/>
          <w:sz w:val="24"/>
          <w:szCs w:val="24"/>
        </w:rPr>
        <w:t xml:space="preserve">-2027 рр. та затверджений сесією </w:t>
      </w:r>
      <w:r>
        <w:rPr>
          <w:rFonts w:asciiTheme="minorHAnsi" w:hAnsiTheme="minorHAnsi" w:cstheme="minorHAnsi"/>
          <w:sz w:val="24"/>
          <w:szCs w:val="24"/>
        </w:rPr>
        <w:t>Сторожинецької</w:t>
      </w:r>
      <w:r w:rsidRPr="0012451F">
        <w:rPr>
          <w:rFonts w:asciiTheme="minorHAnsi" w:hAnsiTheme="minorHAnsi" w:cstheme="minorHAnsi"/>
          <w:sz w:val="24"/>
          <w:szCs w:val="24"/>
        </w:rPr>
        <w:t xml:space="preserve"> міської ради у грудні 202</w:t>
      </w:r>
      <w:r w:rsidR="00AE0A1B">
        <w:rPr>
          <w:rFonts w:asciiTheme="minorHAnsi" w:hAnsiTheme="minorHAnsi" w:cstheme="minorHAnsi"/>
          <w:sz w:val="24"/>
          <w:szCs w:val="24"/>
        </w:rPr>
        <w:t>5</w:t>
      </w:r>
      <w:r w:rsidRPr="0012451F">
        <w:rPr>
          <w:rFonts w:asciiTheme="minorHAnsi" w:hAnsiTheme="minorHAnsi" w:cstheme="minorHAnsi"/>
          <w:sz w:val="24"/>
          <w:szCs w:val="24"/>
        </w:rPr>
        <w:t> р.</w:t>
      </w:r>
      <w:r w:rsidRPr="0012451F">
        <w:rPr>
          <w:rFonts w:asciiTheme="minorHAnsi" w:hAnsiTheme="minorHAnsi" w:cstheme="minorHAnsi"/>
          <w:sz w:val="24"/>
          <w:szCs w:val="24"/>
        </w:rPr>
        <w:br w:type="page"/>
      </w:r>
    </w:p>
    <w:p w:rsidR="00090F50" w:rsidRPr="0012451F" w:rsidRDefault="00090F50" w:rsidP="00090F50">
      <w:pPr>
        <w:pStyle w:val="1"/>
        <w:pageBreakBefore w:val="0"/>
        <w:tabs>
          <w:tab w:val="clear" w:pos="567"/>
          <w:tab w:val="left" w:pos="284"/>
        </w:tabs>
        <w:spacing w:before="0" w:after="120" w:line="240" w:lineRule="auto"/>
        <w:rPr>
          <w:rFonts w:asciiTheme="minorHAnsi" w:hAnsiTheme="minorHAnsi" w:cstheme="minorHAnsi"/>
          <w:sz w:val="24"/>
          <w:szCs w:val="24"/>
        </w:rPr>
      </w:pPr>
      <w:r w:rsidRPr="0012451F">
        <w:rPr>
          <w:rFonts w:asciiTheme="minorHAnsi" w:hAnsiTheme="minorHAnsi" w:cstheme="minorHAnsi"/>
          <w:sz w:val="24"/>
          <w:szCs w:val="24"/>
        </w:rPr>
        <w:lastRenderedPageBreak/>
        <w:t>7. СИСТЕМА УПРАВЛІННЯ, МОНІТОРИНГУ ТА ОНОВЛЕННЯ СТРАТЕГІЇ</w:t>
      </w:r>
    </w:p>
    <w:p w:rsidR="00090F50" w:rsidRPr="0012451F" w:rsidRDefault="00090F50" w:rsidP="00090F50">
      <w:pPr>
        <w:spacing w:after="0" w:line="240" w:lineRule="auto"/>
        <w:ind w:firstLine="567"/>
        <w:jc w:val="both"/>
        <w:rPr>
          <w:rFonts w:asciiTheme="minorHAnsi" w:hAnsiTheme="minorHAnsi" w:cstheme="minorHAnsi"/>
          <w:sz w:val="24"/>
          <w:szCs w:val="24"/>
        </w:rPr>
      </w:pPr>
      <w:r w:rsidRPr="0012451F">
        <w:rPr>
          <w:rFonts w:asciiTheme="minorHAnsi" w:hAnsiTheme="minorHAnsi" w:cstheme="minorHAnsi"/>
          <w:sz w:val="24"/>
          <w:szCs w:val="24"/>
        </w:rPr>
        <w:t xml:space="preserve">Реалізація завдань стратегії передбачає виконання одночасно багатьох завдань різними структурами виконкому міської ради за участі багатьох партнерів, що ставить перед керівництвом громади питання раціонального управління цим доволі складним процесом. </w:t>
      </w:r>
    </w:p>
    <w:p w:rsidR="00090F50" w:rsidRPr="0012451F" w:rsidRDefault="00090F50" w:rsidP="00090F50">
      <w:pPr>
        <w:spacing w:after="0" w:line="240" w:lineRule="auto"/>
        <w:ind w:firstLine="567"/>
        <w:jc w:val="both"/>
        <w:rPr>
          <w:rFonts w:asciiTheme="minorHAnsi" w:hAnsiTheme="minorHAnsi" w:cstheme="minorHAnsi"/>
          <w:sz w:val="24"/>
          <w:szCs w:val="24"/>
          <w:lang w:eastAsia="ru-RU"/>
        </w:rPr>
      </w:pPr>
      <w:r w:rsidRPr="0012451F">
        <w:rPr>
          <w:rFonts w:asciiTheme="minorHAnsi" w:hAnsiTheme="minorHAnsi" w:cstheme="minorHAnsi"/>
          <w:sz w:val="24"/>
          <w:szCs w:val="24"/>
          <w:lang w:eastAsia="ru-RU"/>
        </w:rPr>
        <w:t xml:space="preserve">Система управління стратегією має два рівні: політичний та технічний. </w:t>
      </w:r>
    </w:p>
    <w:p w:rsidR="00090F50" w:rsidRPr="0012451F" w:rsidRDefault="00090F50" w:rsidP="00090F50">
      <w:pPr>
        <w:spacing w:after="0" w:line="240" w:lineRule="auto"/>
        <w:ind w:firstLine="567"/>
        <w:jc w:val="both"/>
        <w:rPr>
          <w:rFonts w:asciiTheme="minorHAnsi" w:hAnsiTheme="minorHAnsi" w:cstheme="minorHAnsi"/>
          <w:sz w:val="24"/>
          <w:szCs w:val="24"/>
          <w:lang w:eastAsia="ru-RU"/>
        </w:rPr>
      </w:pPr>
      <w:r w:rsidRPr="0012451F">
        <w:rPr>
          <w:rFonts w:asciiTheme="minorHAnsi" w:hAnsiTheme="minorHAnsi" w:cstheme="minorHAnsi"/>
          <w:b/>
          <w:sz w:val="24"/>
          <w:szCs w:val="24"/>
          <w:lang w:eastAsia="ru-RU"/>
        </w:rPr>
        <w:t>Політичний</w:t>
      </w:r>
      <w:r w:rsidRPr="0012451F">
        <w:rPr>
          <w:rFonts w:asciiTheme="minorHAnsi" w:hAnsiTheme="minorHAnsi" w:cstheme="minorHAnsi"/>
          <w:sz w:val="24"/>
          <w:szCs w:val="24"/>
          <w:lang w:eastAsia="ru-RU"/>
        </w:rPr>
        <w:t xml:space="preserve"> рівень забезпечує особисто міський голова, виконком та міська рада. На цьому рівні заслуховуються та затверджуються звіти Комітету з управління впровадженням </w:t>
      </w:r>
      <w:r w:rsidRPr="0012451F">
        <w:rPr>
          <w:rFonts w:asciiTheme="minorHAnsi" w:hAnsiTheme="minorHAnsi" w:cstheme="minorHAnsi"/>
          <w:sz w:val="24"/>
          <w:szCs w:val="24"/>
        </w:rPr>
        <w:t>стратегії</w:t>
      </w:r>
      <w:r w:rsidRPr="0012451F">
        <w:rPr>
          <w:rFonts w:asciiTheme="minorHAnsi" w:hAnsiTheme="minorHAnsi" w:cstheme="minorHAnsi"/>
          <w:sz w:val="24"/>
          <w:szCs w:val="24"/>
          <w:lang w:eastAsia="ru-RU"/>
        </w:rPr>
        <w:t xml:space="preserve">, пропозиції щодо внесення змін (оновлення) </w:t>
      </w:r>
      <w:r w:rsidRPr="0012451F">
        <w:rPr>
          <w:rFonts w:asciiTheme="minorHAnsi" w:hAnsiTheme="minorHAnsi" w:cstheme="minorHAnsi"/>
          <w:sz w:val="24"/>
          <w:szCs w:val="24"/>
        </w:rPr>
        <w:t>стратегії</w:t>
      </w:r>
      <w:r w:rsidRPr="0012451F">
        <w:rPr>
          <w:rFonts w:asciiTheme="minorHAnsi" w:hAnsiTheme="minorHAnsi" w:cstheme="minorHAnsi"/>
          <w:sz w:val="24"/>
          <w:szCs w:val="24"/>
          <w:lang w:eastAsia="ru-RU"/>
        </w:rPr>
        <w:t xml:space="preserve">. Рада громади приймає рішення щодо внесення змін до </w:t>
      </w:r>
      <w:r w:rsidRPr="0012451F">
        <w:rPr>
          <w:rFonts w:asciiTheme="minorHAnsi" w:hAnsiTheme="minorHAnsi" w:cstheme="minorHAnsi"/>
          <w:sz w:val="24"/>
          <w:szCs w:val="24"/>
        </w:rPr>
        <w:t xml:space="preserve">Стратегії </w:t>
      </w:r>
      <w:r w:rsidRPr="0012451F">
        <w:rPr>
          <w:rFonts w:asciiTheme="minorHAnsi" w:hAnsiTheme="minorHAnsi" w:cstheme="minorHAnsi"/>
          <w:sz w:val="24"/>
          <w:szCs w:val="24"/>
          <w:lang w:eastAsia="ru-RU"/>
        </w:rPr>
        <w:t>на підставі пропозицій міського голови.</w:t>
      </w:r>
    </w:p>
    <w:p w:rsidR="00090F50" w:rsidRPr="0012451F" w:rsidRDefault="00090F50" w:rsidP="00090F50">
      <w:pPr>
        <w:spacing w:after="0" w:line="240" w:lineRule="auto"/>
        <w:ind w:firstLine="567"/>
        <w:jc w:val="both"/>
        <w:rPr>
          <w:rFonts w:asciiTheme="minorHAnsi" w:hAnsiTheme="minorHAnsi" w:cstheme="minorHAnsi"/>
          <w:sz w:val="24"/>
          <w:szCs w:val="24"/>
          <w:lang w:eastAsia="ru-RU"/>
        </w:rPr>
      </w:pPr>
      <w:r w:rsidRPr="0012451F">
        <w:rPr>
          <w:rFonts w:asciiTheme="minorHAnsi" w:hAnsiTheme="minorHAnsi" w:cstheme="minorHAnsi"/>
          <w:b/>
          <w:sz w:val="24"/>
          <w:szCs w:val="24"/>
          <w:lang w:eastAsia="ru-RU"/>
        </w:rPr>
        <w:t>Технічний</w:t>
      </w:r>
      <w:r w:rsidRPr="0012451F">
        <w:rPr>
          <w:rFonts w:asciiTheme="minorHAnsi" w:hAnsiTheme="minorHAnsi" w:cstheme="minorHAnsi"/>
          <w:sz w:val="24"/>
          <w:szCs w:val="24"/>
          <w:lang w:eastAsia="ru-RU"/>
        </w:rPr>
        <w:t xml:space="preserve"> рівень управління і моніторингу виконує Комітет з управління впровадженням </w:t>
      </w:r>
      <w:r w:rsidRPr="0012451F">
        <w:rPr>
          <w:rFonts w:asciiTheme="minorHAnsi" w:hAnsiTheme="minorHAnsi" w:cstheme="minorHAnsi"/>
          <w:sz w:val="24"/>
          <w:szCs w:val="24"/>
        </w:rPr>
        <w:t>стратегії</w:t>
      </w:r>
      <w:r w:rsidRPr="0012451F">
        <w:rPr>
          <w:rFonts w:asciiTheme="minorHAnsi" w:hAnsiTheme="minorHAnsi" w:cstheme="minorHAnsi"/>
          <w:sz w:val="24"/>
          <w:szCs w:val="24"/>
          <w:lang w:eastAsia="ru-RU"/>
        </w:rPr>
        <w:t xml:space="preserve">, </w:t>
      </w:r>
      <w:r w:rsidR="00080F24">
        <w:rPr>
          <w:rFonts w:asciiTheme="minorHAnsi" w:hAnsiTheme="minorHAnsi" w:cstheme="minorHAnsi"/>
          <w:sz w:val="24"/>
          <w:szCs w:val="24"/>
          <w:lang w:eastAsia="ru-RU"/>
        </w:rPr>
        <w:t>а саме</w:t>
      </w:r>
      <w:r w:rsidRPr="0012451F">
        <w:rPr>
          <w:rFonts w:asciiTheme="minorHAnsi" w:hAnsiTheme="minorHAnsi" w:cstheme="minorHAnsi"/>
          <w:sz w:val="24"/>
          <w:szCs w:val="24"/>
          <w:lang w:eastAsia="ru-RU"/>
        </w:rPr>
        <w:t>:</w:t>
      </w:r>
    </w:p>
    <w:p w:rsidR="00090F50" w:rsidRPr="0012451F" w:rsidRDefault="00090F50" w:rsidP="00090F50">
      <w:pPr>
        <w:pStyle w:val="ae"/>
        <w:numPr>
          <w:ilvl w:val="0"/>
          <w:numId w:val="5"/>
        </w:numPr>
        <w:jc w:val="both"/>
        <w:rPr>
          <w:rFonts w:asciiTheme="minorHAnsi" w:hAnsiTheme="minorHAnsi" w:cstheme="minorHAnsi"/>
          <w:sz w:val="24"/>
          <w:szCs w:val="24"/>
          <w:lang w:val="uk-UA" w:eastAsia="ru-RU"/>
        </w:rPr>
      </w:pPr>
      <w:r w:rsidRPr="0012451F">
        <w:rPr>
          <w:rFonts w:asciiTheme="minorHAnsi" w:hAnsiTheme="minorHAnsi" w:cstheme="minorHAnsi"/>
          <w:sz w:val="24"/>
          <w:szCs w:val="24"/>
          <w:lang w:val="uk-UA" w:eastAsia="ru-RU"/>
        </w:rPr>
        <w:t xml:space="preserve">забезпечує виконання завдань </w:t>
      </w:r>
      <w:r w:rsidRPr="0012451F">
        <w:rPr>
          <w:rFonts w:asciiTheme="minorHAnsi" w:hAnsiTheme="minorHAnsi" w:cstheme="minorHAnsi"/>
          <w:sz w:val="24"/>
          <w:szCs w:val="24"/>
          <w:lang w:val="uk-UA"/>
        </w:rPr>
        <w:t xml:space="preserve">стратегії </w:t>
      </w:r>
      <w:r w:rsidRPr="0012451F">
        <w:rPr>
          <w:rFonts w:asciiTheme="minorHAnsi" w:hAnsiTheme="minorHAnsi" w:cstheme="minorHAnsi"/>
          <w:sz w:val="24"/>
          <w:szCs w:val="24"/>
          <w:lang w:val="uk-UA" w:eastAsia="ru-RU"/>
        </w:rPr>
        <w:t xml:space="preserve">згідно </w:t>
      </w:r>
      <w:r w:rsidR="00080F24">
        <w:rPr>
          <w:rFonts w:asciiTheme="minorHAnsi" w:hAnsiTheme="minorHAnsi" w:cstheme="minorHAnsi"/>
          <w:sz w:val="24"/>
          <w:szCs w:val="24"/>
          <w:lang w:val="uk-UA" w:eastAsia="ru-RU"/>
        </w:rPr>
        <w:t>із затвердженим</w:t>
      </w:r>
      <w:r w:rsidRPr="0012451F">
        <w:rPr>
          <w:rFonts w:asciiTheme="minorHAnsi" w:hAnsiTheme="minorHAnsi" w:cstheme="minorHAnsi"/>
          <w:sz w:val="24"/>
          <w:szCs w:val="24"/>
          <w:lang w:val="uk-UA" w:eastAsia="ru-RU"/>
        </w:rPr>
        <w:t xml:space="preserve"> план</w:t>
      </w:r>
      <w:r w:rsidR="00080F24">
        <w:rPr>
          <w:rFonts w:asciiTheme="minorHAnsi" w:hAnsiTheme="minorHAnsi" w:cstheme="minorHAnsi"/>
          <w:sz w:val="24"/>
          <w:szCs w:val="24"/>
          <w:lang w:val="uk-UA" w:eastAsia="ru-RU"/>
        </w:rPr>
        <w:t>ом;</w:t>
      </w:r>
      <w:r w:rsidRPr="0012451F">
        <w:rPr>
          <w:rFonts w:asciiTheme="minorHAnsi" w:hAnsiTheme="minorHAnsi" w:cstheme="minorHAnsi"/>
          <w:sz w:val="24"/>
          <w:szCs w:val="24"/>
          <w:lang w:val="uk-UA" w:eastAsia="ru-RU"/>
        </w:rPr>
        <w:t xml:space="preserve"> </w:t>
      </w:r>
    </w:p>
    <w:p w:rsidR="00090F50" w:rsidRPr="0012451F" w:rsidRDefault="00090F50" w:rsidP="00090F50">
      <w:pPr>
        <w:pStyle w:val="ae"/>
        <w:numPr>
          <w:ilvl w:val="0"/>
          <w:numId w:val="5"/>
        </w:numPr>
        <w:jc w:val="both"/>
        <w:rPr>
          <w:rFonts w:asciiTheme="minorHAnsi" w:hAnsiTheme="minorHAnsi" w:cstheme="minorHAnsi"/>
          <w:sz w:val="24"/>
          <w:szCs w:val="24"/>
          <w:lang w:val="uk-UA" w:eastAsia="ru-RU"/>
        </w:rPr>
      </w:pPr>
      <w:r w:rsidRPr="0012451F">
        <w:rPr>
          <w:rFonts w:asciiTheme="minorHAnsi" w:hAnsiTheme="minorHAnsi" w:cstheme="minorHAnsi"/>
          <w:sz w:val="24"/>
          <w:szCs w:val="24"/>
          <w:lang w:val="uk-UA" w:eastAsia="ru-RU"/>
        </w:rPr>
        <w:t>здійснює моніторинг соціально-економічного стану громади за визначеними показниками</w:t>
      </w:r>
      <w:r w:rsidR="00080F24">
        <w:rPr>
          <w:rFonts w:asciiTheme="minorHAnsi" w:hAnsiTheme="minorHAnsi" w:cstheme="minorHAnsi"/>
          <w:sz w:val="24"/>
          <w:szCs w:val="24"/>
          <w:lang w:val="uk-UA" w:eastAsia="ru-RU"/>
        </w:rPr>
        <w:t>;</w:t>
      </w:r>
      <w:r w:rsidRPr="0012451F">
        <w:rPr>
          <w:rFonts w:asciiTheme="minorHAnsi" w:hAnsiTheme="minorHAnsi" w:cstheme="minorHAnsi"/>
          <w:sz w:val="24"/>
          <w:szCs w:val="24"/>
          <w:lang w:val="uk-UA" w:eastAsia="ru-RU"/>
        </w:rPr>
        <w:t xml:space="preserve"> </w:t>
      </w:r>
    </w:p>
    <w:p w:rsidR="00090F50" w:rsidRPr="0012451F" w:rsidRDefault="00090F50" w:rsidP="00090F50">
      <w:pPr>
        <w:pStyle w:val="ae"/>
        <w:numPr>
          <w:ilvl w:val="0"/>
          <w:numId w:val="5"/>
        </w:numPr>
        <w:jc w:val="both"/>
        <w:rPr>
          <w:rFonts w:asciiTheme="minorHAnsi" w:hAnsiTheme="minorHAnsi" w:cstheme="minorHAnsi"/>
          <w:sz w:val="24"/>
          <w:szCs w:val="24"/>
          <w:lang w:val="uk-UA" w:eastAsia="ru-RU"/>
        </w:rPr>
      </w:pPr>
      <w:r w:rsidRPr="0012451F">
        <w:rPr>
          <w:rFonts w:asciiTheme="minorHAnsi" w:hAnsiTheme="minorHAnsi" w:cstheme="minorHAnsi"/>
          <w:sz w:val="24"/>
          <w:szCs w:val="24"/>
          <w:lang w:val="uk-UA" w:eastAsia="ru-RU"/>
        </w:rPr>
        <w:t>аналізує співвідношення основних соціально-економічних показників громади та зовнішнього середовища (області, країни, світу тощо)</w:t>
      </w:r>
      <w:r w:rsidR="00080F24">
        <w:rPr>
          <w:rFonts w:asciiTheme="minorHAnsi" w:hAnsiTheme="minorHAnsi" w:cstheme="minorHAnsi"/>
          <w:sz w:val="24"/>
          <w:szCs w:val="24"/>
          <w:lang w:val="uk-UA" w:eastAsia="ru-RU"/>
        </w:rPr>
        <w:t>;</w:t>
      </w:r>
      <w:r w:rsidRPr="0012451F">
        <w:rPr>
          <w:rFonts w:asciiTheme="minorHAnsi" w:hAnsiTheme="minorHAnsi" w:cstheme="minorHAnsi"/>
          <w:sz w:val="24"/>
          <w:szCs w:val="24"/>
          <w:lang w:val="uk-UA" w:eastAsia="ru-RU"/>
        </w:rPr>
        <w:t xml:space="preserve"> </w:t>
      </w:r>
    </w:p>
    <w:p w:rsidR="00090F50" w:rsidRPr="0012451F" w:rsidRDefault="00090F50" w:rsidP="00090F50">
      <w:pPr>
        <w:pStyle w:val="ae"/>
        <w:numPr>
          <w:ilvl w:val="0"/>
          <w:numId w:val="5"/>
        </w:numPr>
        <w:jc w:val="both"/>
        <w:rPr>
          <w:rFonts w:asciiTheme="minorHAnsi" w:hAnsiTheme="minorHAnsi" w:cstheme="minorHAnsi"/>
          <w:sz w:val="24"/>
          <w:szCs w:val="24"/>
          <w:lang w:val="uk-UA" w:eastAsia="ru-RU"/>
        </w:rPr>
      </w:pPr>
      <w:r w:rsidRPr="0012451F">
        <w:rPr>
          <w:rFonts w:asciiTheme="minorHAnsi" w:hAnsiTheme="minorHAnsi" w:cstheme="minorHAnsi"/>
          <w:sz w:val="24"/>
          <w:szCs w:val="24"/>
          <w:lang w:val="uk-UA" w:eastAsia="ru-RU"/>
        </w:rPr>
        <w:t>вивчає основні політичні, економічні, фінансові, соціальні, наукові, технологічні і т.д. тенденції</w:t>
      </w:r>
      <w:r w:rsidR="00080F24">
        <w:rPr>
          <w:rFonts w:asciiTheme="minorHAnsi" w:hAnsiTheme="minorHAnsi" w:cstheme="minorHAnsi"/>
          <w:sz w:val="24"/>
          <w:szCs w:val="24"/>
          <w:lang w:val="uk-UA" w:eastAsia="ru-RU"/>
        </w:rPr>
        <w:t>, визначає їх впливи на громаду;</w:t>
      </w:r>
      <w:r w:rsidRPr="0012451F">
        <w:rPr>
          <w:rFonts w:asciiTheme="minorHAnsi" w:hAnsiTheme="minorHAnsi" w:cstheme="minorHAnsi"/>
          <w:sz w:val="24"/>
          <w:szCs w:val="24"/>
          <w:lang w:val="uk-UA" w:eastAsia="ru-RU"/>
        </w:rPr>
        <w:t xml:space="preserve"> </w:t>
      </w:r>
    </w:p>
    <w:p w:rsidR="00090F50" w:rsidRPr="0012451F" w:rsidRDefault="00090F50" w:rsidP="00090F50">
      <w:pPr>
        <w:pStyle w:val="ae"/>
        <w:numPr>
          <w:ilvl w:val="0"/>
          <w:numId w:val="5"/>
        </w:numPr>
        <w:jc w:val="both"/>
        <w:rPr>
          <w:rFonts w:asciiTheme="minorHAnsi" w:hAnsiTheme="minorHAnsi" w:cstheme="minorHAnsi"/>
          <w:sz w:val="24"/>
          <w:szCs w:val="24"/>
          <w:lang w:val="uk-UA" w:eastAsia="ru-RU"/>
        </w:rPr>
      </w:pPr>
      <w:r w:rsidRPr="0012451F">
        <w:rPr>
          <w:rFonts w:asciiTheme="minorHAnsi" w:hAnsiTheme="minorHAnsi" w:cstheme="minorHAnsi"/>
          <w:sz w:val="24"/>
          <w:szCs w:val="24"/>
          <w:lang w:val="uk-UA" w:eastAsia="ru-RU"/>
        </w:rPr>
        <w:t xml:space="preserve">формує пропозиції стратегічних сценаріїв </w:t>
      </w:r>
      <w:r w:rsidR="00080F24">
        <w:rPr>
          <w:rFonts w:asciiTheme="minorHAnsi" w:hAnsiTheme="minorHAnsi" w:cstheme="minorHAnsi"/>
          <w:sz w:val="24"/>
          <w:szCs w:val="24"/>
          <w:lang w:val="uk-UA" w:eastAsia="ru-RU"/>
        </w:rPr>
        <w:t>у</w:t>
      </w:r>
      <w:r w:rsidRPr="0012451F">
        <w:rPr>
          <w:rFonts w:asciiTheme="minorHAnsi" w:hAnsiTheme="minorHAnsi" w:cstheme="minorHAnsi"/>
          <w:sz w:val="24"/>
          <w:szCs w:val="24"/>
          <w:lang w:val="uk-UA" w:eastAsia="ru-RU"/>
        </w:rPr>
        <w:t xml:space="preserve"> нових політичних, соціально-економічних</w:t>
      </w:r>
      <w:r w:rsidR="00080F24">
        <w:rPr>
          <w:rFonts w:asciiTheme="minorHAnsi" w:hAnsiTheme="minorHAnsi" w:cstheme="minorHAnsi"/>
          <w:sz w:val="24"/>
          <w:szCs w:val="24"/>
          <w:lang w:val="uk-UA" w:eastAsia="ru-RU"/>
        </w:rPr>
        <w:t xml:space="preserve"> умовах зовнішнього середовища;</w:t>
      </w:r>
    </w:p>
    <w:p w:rsidR="00090F50" w:rsidRPr="0012451F" w:rsidRDefault="00090F50" w:rsidP="00090F50">
      <w:pPr>
        <w:pStyle w:val="ae"/>
        <w:numPr>
          <w:ilvl w:val="0"/>
          <w:numId w:val="5"/>
        </w:numPr>
        <w:jc w:val="both"/>
        <w:rPr>
          <w:rFonts w:asciiTheme="minorHAnsi" w:hAnsiTheme="minorHAnsi" w:cstheme="minorHAnsi"/>
          <w:sz w:val="24"/>
          <w:szCs w:val="24"/>
          <w:lang w:val="uk-UA" w:eastAsia="ru-RU"/>
        </w:rPr>
      </w:pPr>
      <w:r w:rsidRPr="0012451F">
        <w:rPr>
          <w:rFonts w:asciiTheme="minorHAnsi" w:hAnsiTheme="minorHAnsi" w:cstheme="minorHAnsi"/>
          <w:sz w:val="24"/>
          <w:szCs w:val="24"/>
          <w:lang w:val="uk-UA" w:eastAsia="ru-RU"/>
        </w:rPr>
        <w:t>аналізує соціально-економічні тенденції найближчих конкурентів у порівнянні з показниками громади, аналізує загрози</w:t>
      </w:r>
      <w:r w:rsidR="00080F24">
        <w:rPr>
          <w:rFonts w:asciiTheme="minorHAnsi" w:hAnsiTheme="minorHAnsi" w:cstheme="minorHAnsi"/>
          <w:sz w:val="24"/>
          <w:szCs w:val="24"/>
          <w:lang w:val="uk-UA" w:eastAsia="ru-RU"/>
        </w:rPr>
        <w:t>, які надходять від конкурентів;</w:t>
      </w:r>
      <w:r w:rsidRPr="0012451F">
        <w:rPr>
          <w:rFonts w:asciiTheme="minorHAnsi" w:hAnsiTheme="minorHAnsi" w:cstheme="minorHAnsi"/>
          <w:sz w:val="24"/>
          <w:szCs w:val="24"/>
          <w:lang w:val="uk-UA" w:eastAsia="ru-RU"/>
        </w:rPr>
        <w:t xml:space="preserve"> </w:t>
      </w:r>
    </w:p>
    <w:p w:rsidR="00090F50" w:rsidRPr="0012451F" w:rsidRDefault="00090F50" w:rsidP="00090F50">
      <w:pPr>
        <w:pStyle w:val="ae"/>
        <w:numPr>
          <w:ilvl w:val="0"/>
          <w:numId w:val="5"/>
        </w:numPr>
        <w:jc w:val="both"/>
        <w:rPr>
          <w:rFonts w:asciiTheme="minorHAnsi" w:hAnsiTheme="minorHAnsi" w:cstheme="minorHAnsi"/>
          <w:sz w:val="24"/>
          <w:szCs w:val="24"/>
          <w:lang w:val="uk-UA" w:eastAsia="ru-RU"/>
        </w:rPr>
      </w:pPr>
      <w:r w:rsidRPr="0012451F">
        <w:rPr>
          <w:rFonts w:asciiTheme="minorHAnsi" w:hAnsiTheme="minorHAnsi" w:cstheme="minorHAnsi"/>
          <w:sz w:val="24"/>
          <w:szCs w:val="24"/>
          <w:lang w:val="uk-UA" w:eastAsia="ru-RU"/>
        </w:rPr>
        <w:t xml:space="preserve">формує пропозиції змін до цілей і завдань, які необхідно вносити до </w:t>
      </w:r>
      <w:r w:rsidRPr="0012451F">
        <w:rPr>
          <w:rFonts w:asciiTheme="minorHAnsi" w:hAnsiTheme="minorHAnsi" w:cstheme="minorHAnsi"/>
          <w:sz w:val="24"/>
          <w:szCs w:val="24"/>
          <w:lang w:val="uk-UA"/>
        </w:rPr>
        <w:t xml:space="preserve">стратегії </w:t>
      </w:r>
      <w:r w:rsidRPr="0012451F">
        <w:rPr>
          <w:rFonts w:asciiTheme="minorHAnsi" w:hAnsiTheme="minorHAnsi" w:cstheme="minorHAnsi"/>
          <w:sz w:val="24"/>
          <w:szCs w:val="24"/>
          <w:lang w:val="uk-UA" w:eastAsia="ru-RU"/>
        </w:rPr>
        <w:t>як відповідь на виявлені нові загрози і можливості.</w:t>
      </w:r>
    </w:p>
    <w:p w:rsidR="00090F50" w:rsidRPr="0012451F" w:rsidRDefault="00090F50" w:rsidP="00090F50">
      <w:pPr>
        <w:pStyle w:val="2"/>
        <w:spacing w:before="120" w:after="0"/>
        <w:ind w:left="0" w:firstLine="0"/>
        <w:rPr>
          <w:rFonts w:asciiTheme="minorHAnsi" w:hAnsiTheme="minorHAnsi" w:cstheme="minorHAnsi"/>
          <w:szCs w:val="24"/>
        </w:rPr>
      </w:pPr>
      <w:bookmarkStart w:id="42" w:name="_Toc463630221"/>
      <w:r w:rsidRPr="0012451F">
        <w:rPr>
          <w:rFonts w:asciiTheme="minorHAnsi" w:hAnsiTheme="minorHAnsi" w:cstheme="minorHAnsi"/>
          <w:szCs w:val="24"/>
        </w:rPr>
        <w:t>Управління процесом реалізації стратегії</w:t>
      </w:r>
      <w:bookmarkEnd w:id="42"/>
    </w:p>
    <w:p w:rsidR="00090F50" w:rsidRPr="0012451F" w:rsidRDefault="00080F24" w:rsidP="00090F50">
      <w:pPr>
        <w:spacing w:after="0" w:line="240" w:lineRule="auto"/>
        <w:ind w:firstLine="426"/>
        <w:jc w:val="both"/>
        <w:rPr>
          <w:rFonts w:asciiTheme="minorHAnsi" w:hAnsiTheme="minorHAnsi" w:cstheme="minorHAnsi"/>
          <w:sz w:val="24"/>
          <w:szCs w:val="24"/>
        </w:rPr>
      </w:pPr>
      <w:r>
        <w:rPr>
          <w:rFonts w:asciiTheme="minorHAnsi" w:hAnsiTheme="minorHAnsi" w:cstheme="minorHAnsi"/>
          <w:sz w:val="24"/>
          <w:szCs w:val="24"/>
        </w:rPr>
        <w:t>Управління процесом реалізації С</w:t>
      </w:r>
      <w:r w:rsidR="00090F50" w:rsidRPr="0012451F">
        <w:rPr>
          <w:rFonts w:asciiTheme="minorHAnsi" w:hAnsiTheme="minorHAnsi" w:cstheme="minorHAnsi"/>
          <w:sz w:val="24"/>
          <w:szCs w:val="24"/>
        </w:rPr>
        <w:t xml:space="preserve">тратегії розвитку </w:t>
      </w:r>
      <w:r w:rsidR="00090F50">
        <w:rPr>
          <w:rFonts w:asciiTheme="minorHAnsi" w:hAnsiTheme="minorHAnsi" w:cstheme="minorHAnsi"/>
          <w:sz w:val="24"/>
          <w:szCs w:val="24"/>
        </w:rPr>
        <w:t>Сторожинецької</w:t>
      </w:r>
      <w:r w:rsidR="00090F50" w:rsidRPr="0012451F">
        <w:rPr>
          <w:rFonts w:asciiTheme="minorHAnsi" w:hAnsiTheme="minorHAnsi" w:cstheme="minorHAnsi"/>
          <w:sz w:val="24"/>
          <w:szCs w:val="24"/>
        </w:rPr>
        <w:t xml:space="preserve"> громади проводиться за принципами єдності управління, персональної відповідальності, прозорості та поточної координації дій. Адміністрування процесу реалізації стратегічного плану здійснюється виконавчим комітетом та відповідними структурними підрозділами міської ради.</w:t>
      </w:r>
    </w:p>
    <w:p w:rsidR="00090F50" w:rsidRPr="0012451F" w:rsidRDefault="00090F50" w:rsidP="00090F50">
      <w:pPr>
        <w:spacing w:after="0" w:line="240" w:lineRule="auto"/>
        <w:ind w:firstLine="567"/>
        <w:jc w:val="both"/>
        <w:rPr>
          <w:rFonts w:asciiTheme="minorHAnsi" w:hAnsiTheme="minorHAnsi" w:cstheme="minorHAnsi"/>
          <w:sz w:val="24"/>
          <w:szCs w:val="24"/>
        </w:rPr>
      </w:pPr>
      <w:r w:rsidRPr="0012451F">
        <w:rPr>
          <w:rFonts w:asciiTheme="minorHAnsi" w:hAnsiTheme="minorHAnsi" w:cstheme="minorHAnsi"/>
          <w:sz w:val="24"/>
          <w:szCs w:val="24"/>
        </w:rPr>
        <w:t>З метою координації дій розпорядженням міського голови створюється постійно діючий Комітет з управління впровадженням стратегічного плану (далі – КУВ). До складу КУВ входять відповідальні за виконання завдань стратегічного плану. Очолює КУВ міський голова. Повний склад КУВ та персональна відповідальність за реалізацію завдань стратегічного плану визначається розпорядженням міського голови. КУВ збирається не рідше одну разу на півріччя та виконує наступні функції:</w:t>
      </w:r>
    </w:p>
    <w:p w:rsidR="00090F50" w:rsidRPr="0012451F" w:rsidRDefault="00090F50" w:rsidP="00090F50">
      <w:pPr>
        <w:pStyle w:val="ae"/>
        <w:numPr>
          <w:ilvl w:val="0"/>
          <w:numId w:val="6"/>
        </w:numPr>
        <w:ind w:left="851" w:hanging="284"/>
        <w:jc w:val="both"/>
        <w:rPr>
          <w:rFonts w:asciiTheme="minorHAnsi" w:hAnsiTheme="minorHAnsi" w:cstheme="minorHAnsi"/>
          <w:sz w:val="24"/>
          <w:szCs w:val="24"/>
          <w:lang w:val="uk-UA"/>
        </w:rPr>
      </w:pPr>
      <w:r w:rsidRPr="0012451F">
        <w:rPr>
          <w:rFonts w:asciiTheme="minorHAnsi" w:hAnsiTheme="minorHAnsi" w:cstheme="minorHAnsi"/>
          <w:sz w:val="24"/>
          <w:szCs w:val="24"/>
          <w:lang w:val="uk-UA"/>
        </w:rPr>
        <w:t xml:space="preserve">організовує взаємодію підрозділів виконавчих органів міської ради, органів державної влади, підприємств та установ громади в процесі реалізації стратегічного плану, загальносільських програм та проектів. </w:t>
      </w:r>
    </w:p>
    <w:p w:rsidR="00090F50" w:rsidRPr="0012451F" w:rsidRDefault="00090F50" w:rsidP="00090F50">
      <w:pPr>
        <w:pStyle w:val="ae"/>
        <w:numPr>
          <w:ilvl w:val="0"/>
          <w:numId w:val="6"/>
        </w:numPr>
        <w:ind w:left="851" w:hanging="284"/>
        <w:jc w:val="both"/>
        <w:rPr>
          <w:rFonts w:asciiTheme="minorHAnsi" w:hAnsiTheme="minorHAnsi" w:cstheme="minorHAnsi"/>
          <w:sz w:val="24"/>
          <w:szCs w:val="24"/>
          <w:lang w:val="uk-UA"/>
        </w:rPr>
      </w:pPr>
      <w:r w:rsidRPr="0012451F">
        <w:rPr>
          <w:rFonts w:asciiTheme="minorHAnsi" w:hAnsiTheme="minorHAnsi" w:cstheme="minorHAnsi"/>
          <w:sz w:val="24"/>
          <w:szCs w:val="24"/>
          <w:lang w:val="uk-UA"/>
        </w:rPr>
        <w:t>здійснює підготовку щорічних звітів про стан реалізації стратегічного плану, надає їх міському голові та презентує їх на останньому в році черговому пленарному засіданні міської ради. Повний текст звіту підлягає обов’язковому розміщенню в мережі Інтернет.</w:t>
      </w:r>
    </w:p>
    <w:p w:rsidR="00090F50" w:rsidRPr="0012451F" w:rsidRDefault="00090F50" w:rsidP="00090F50">
      <w:pPr>
        <w:pStyle w:val="ae"/>
        <w:numPr>
          <w:ilvl w:val="0"/>
          <w:numId w:val="6"/>
        </w:numPr>
        <w:ind w:left="851" w:hanging="284"/>
        <w:jc w:val="both"/>
        <w:rPr>
          <w:rFonts w:asciiTheme="minorHAnsi" w:hAnsiTheme="minorHAnsi" w:cstheme="minorHAnsi"/>
          <w:sz w:val="24"/>
          <w:szCs w:val="24"/>
          <w:lang w:val="uk-UA"/>
        </w:rPr>
      </w:pPr>
      <w:r w:rsidRPr="0012451F">
        <w:rPr>
          <w:rFonts w:asciiTheme="minorHAnsi" w:hAnsiTheme="minorHAnsi" w:cstheme="minorHAnsi"/>
          <w:sz w:val="24"/>
          <w:szCs w:val="24"/>
          <w:lang w:val="uk-UA"/>
        </w:rPr>
        <w:t>здійснює підготовку квартальних звітів про стан реалізації стратегічного плану, надає їх міському голові та презентує на засіданні виконкому громади.</w:t>
      </w:r>
    </w:p>
    <w:p w:rsidR="00090F50" w:rsidRDefault="00090F50" w:rsidP="00090F50">
      <w:pPr>
        <w:spacing w:after="0" w:line="240" w:lineRule="auto"/>
        <w:jc w:val="both"/>
        <w:rPr>
          <w:rFonts w:asciiTheme="minorHAnsi" w:hAnsiTheme="minorHAnsi" w:cstheme="minorHAnsi"/>
          <w:sz w:val="24"/>
          <w:szCs w:val="24"/>
        </w:rPr>
        <w:sectPr w:rsidR="00090F50" w:rsidSect="007B7C9E">
          <w:pgSz w:w="11906" w:h="16838"/>
          <w:pgMar w:top="850" w:right="850" w:bottom="850" w:left="1417" w:header="708" w:footer="708" w:gutter="0"/>
          <w:cols w:space="708"/>
          <w:titlePg/>
          <w:docGrid w:linePitch="360"/>
        </w:sectPr>
      </w:pPr>
      <w:r w:rsidRPr="0012451F">
        <w:rPr>
          <w:rFonts w:asciiTheme="minorHAnsi" w:hAnsiTheme="minorHAnsi" w:cstheme="minorHAnsi"/>
          <w:sz w:val="24"/>
          <w:szCs w:val="24"/>
        </w:rPr>
        <w:t>Пропозиції щодо зміни основного тексту стратегічного плану формуються відділом</w:t>
      </w:r>
      <w:r w:rsidR="00516388">
        <w:rPr>
          <w:rFonts w:asciiTheme="minorHAnsi" w:hAnsiTheme="minorHAnsi" w:cstheme="minorHAnsi"/>
          <w:sz w:val="24"/>
          <w:szCs w:val="24"/>
        </w:rPr>
        <w:t xml:space="preserve"> економічного розвитку, торгівлі, інвестиційф та державних закупівель</w:t>
      </w:r>
      <w:r w:rsidRPr="0012451F">
        <w:rPr>
          <w:rFonts w:asciiTheme="minorHAnsi" w:hAnsiTheme="minorHAnsi" w:cstheme="minorHAnsi"/>
          <w:sz w:val="24"/>
          <w:szCs w:val="24"/>
        </w:rPr>
        <w:t xml:space="preserve">, обговорюються на чергових та позачергових нарадах КУВ і виносяться на розгляд сесії </w:t>
      </w:r>
      <w:r>
        <w:rPr>
          <w:rFonts w:asciiTheme="minorHAnsi" w:hAnsiTheme="minorHAnsi" w:cstheme="minorHAnsi"/>
          <w:sz w:val="24"/>
          <w:szCs w:val="24"/>
        </w:rPr>
        <w:t>Сторожинецької</w:t>
      </w:r>
      <w:r w:rsidRPr="0012451F">
        <w:rPr>
          <w:rFonts w:asciiTheme="minorHAnsi" w:hAnsiTheme="minorHAnsi" w:cstheme="minorHAnsi"/>
          <w:sz w:val="24"/>
          <w:szCs w:val="24"/>
        </w:rPr>
        <w:t xml:space="preserve"> міської ради один раз на рік (</w:t>
      </w:r>
      <w:r w:rsidR="00080F24">
        <w:rPr>
          <w:rFonts w:asciiTheme="minorHAnsi" w:hAnsiTheme="minorHAnsi" w:cstheme="minorHAnsi"/>
          <w:sz w:val="24"/>
          <w:szCs w:val="24"/>
        </w:rPr>
        <w:t>за</w:t>
      </w:r>
      <w:r w:rsidRPr="0012451F">
        <w:rPr>
          <w:rFonts w:asciiTheme="minorHAnsi" w:hAnsiTheme="minorHAnsi" w:cstheme="minorHAnsi"/>
          <w:sz w:val="24"/>
          <w:szCs w:val="24"/>
        </w:rPr>
        <w:t xml:space="preserve"> необхідні</w:t>
      </w:r>
      <w:r w:rsidR="00080F24">
        <w:rPr>
          <w:rFonts w:asciiTheme="minorHAnsi" w:hAnsiTheme="minorHAnsi" w:cstheme="minorHAnsi"/>
          <w:sz w:val="24"/>
          <w:szCs w:val="24"/>
        </w:rPr>
        <w:t>стю -</w:t>
      </w:r>
      <w:r w:rsidRPr="0012451F">
        <w:rPr>
          <w:rFonts w:asciiTheme="minorHAnsi" w:hAnsiTheme="minorHAnsi" w:cstheme="minorHAnsi"/>
          <w:sz w:val="24"/>
          <w:szCs w:val="24"/>
        </w:rPr>
        <w:t xml:space="preserve"> двічі на рік).</w:t>
      </w:r>
    </w:p>
    <w:p w:rsidR="00090F50" w:rsidRPr="0012451F" w:rsidRDefault="00090F50" w:rsidP="00090F50">
      <w:pPr>
        <w:pStyle w:val="2"/>
        <w:spacing w:before="0" w:after="120"/>
        <w:ind w:left="0" w:firstLine="0"/>
        <w:rPr>
          <w:rFonts w:asciiTheme="minorHAnsi" w:hAnsiTheme="minorHAnsi" w:cstheme="minorHAnsi"/>
          <w:szCs w:val="24"/>
        </w:rPr>
      </w:pPr>
      <w:bookmarkStart w:id="43" w:name="_Toc463630222"/>
      <w:r w:rsidRPr="0012451F">
        <w:rPr>
          <w:rFonts w:asciiTheme="minorHAnsi" w:hAnsiTheme="minorHAnsi" w:cstheme="minorHAnsi"/>
          <w:szCs w:val="24"/>
        </w:rPr>
        <w:lastRenderedPageBreak/>
        <w:t>Процедура моніторингу стратегії</w:t>
      </w:r>
      <w:bookmarkEnd w:id="43"/>
    </w:p>
    <w:p w:rsidR="00090F50" w:rsidRPr="0012451F" w:rsidRDefault="00090F50" w:rsidP="00090F50">
      <w:pPr>
        <w:spacing w:after="0" w:line="240" w:lineRule="auto"/>
        <w:ind w:firstLine="567"/>
        <w:jc w:val="both"/>
        <w:rPr>
          <w:rFonts w:asciiTheme="minorHAnsi" w:hAnsiTheme="minorHAnsi" w:cstheme="minorHAnsi"/>
          <w:sz w:val="24"/>
          <w:szCs w:val="24"/>
        </w:rPr>
      </w:pPr>
      <w:r w:rsidRPr="0012451F">
        <w:rPr>
          <w:rFonts w:asciiTheme="minorHAnsi" w:hAnsiTheme="minorHAnsi" w:cstheme="minorHAnsi"/>
          <w:sz w:val="24"/>
          <w:szCs w:val="24"/>
        </w:rPr>
        <w:t xml:space="preserve">Головний сенс моніторингу полягає у виконанні двох взаємопов’язаних функцій – спостереження (відстеження) та попередження. Відстеження проводиться з метою виявлення відповідності наявного стану речей бажаному результату, а </w:t>
      </w:r>
      <w:r w:rsidR="00080F24">
        <w:rPr>
          <w:rFonts w:asciiTheme="minorHAnsi" w:hAnsiTheme="minorHAnsi" w:cstheme="minorHAnsi"/>
          <w:sz w:val="24"/>
          <w:szCs w:val="24"/>
        </w:rPr>
        <w:t>поперед</w:t>
      </w:r>
      <w:r w:rsidRPr="0012451F">
        <w:rPr>
          <w:rFonts w:asciiTheme="minorHAnsi" w:hAnsiTheme="minorHAnsi" w:cstheme="minorHAnsi"/>
          <w:sz w:val="24"/>
          <w:szCs w:val="24"/>
        </w:rPr>
        <w:t>ження – з метою п</w:t>
      </w:r>
      <w:r w:rsidR="00080F24">
        <w:rPr>
          <w:rFonts w:asciiTheme="minorHAnsi" w:hAnsiTheme="minorHAnsi" w:cstheme="minorHAnsi"/>
          <w:sz w:val="24"/>
          <w:szCs w:val="24"/>
        </w:rPr>
        <w:t>рофілактики</w:t>
      </w:r>
      <w:r w:rsidRPr="0012451F">
        <w:rPr>
          <w:rFonts w:asciiTheme="minorHAnsi" w:hAnsiTheme="minorHAnsi" w:cstheme="minorHAnsi"/>
          <w:sz w:val="24"/>
          <w:szCs w:val="24"/>
        </w:rPr>
        <w:t xml:space="preserve"> небажаних наслідків. </w:t>
      </w:r>
    </w:p>
    <w:p w:rsidR="00090F50" w:rsidRPr="0012451F" w:rsidRDefault="00090F50" w:rsidP="00090F50">
      <w:pPr>
        <w:spacing w:after="0" w:line="240" w:lineRule="auto"/>
        <w:ind w:firstLine="567"/>
        <w:jc w:val="both"/>
        <w:rPr>
          <w:rFonts w:asciiTheme="minorHAnsi" w:hAnsiTheme="minorHAnsi" w:cstheme="minorHAnsi"/>
          <w:sz w:val="24"/>
          <w:szCs w:val="24"/>
        </w:rPr>
      </w:pPr>
      <w:r w:rsidRPr="0012451F">
        <w:rPr>
          <w:rFonts w:asciiTheme="minorHAnsi" w:hAnsiTheme="minorHAnsi" w:cstheme="minorHAnsi"/>
          <w:sz w:val="24"/>
          <w:szCs w:val="24"/>
        </w:rPr>
        <w:t xml:space="preserve">Моніторинг стратегічного плану розвитку </w:t>
      </w:r>
      <w:r>
        <w:rPr>
          <w:rFonts w:asciiTheme="minorHAnsi" w:hAnsiTheme="minorHAnsi" w:cstheme="minorHAnsi"/>
          <w:sz w:val="24"/>
          <w:szCs w:val="24"/>
        </w:rPr>
        <w:t>Сторожинецької</w:t>
      </w:r>
      <w:r w:rsidRPr="0012451F">
        <w:rPr>
          <w:rFonts w:asciiTheme="minorHAnsi" w:hAnsiTheme="minorHAnsi" w:cstheme="minorHAnsi"/>
          <w:sz w:val="24"/>
          <w:szCs w:val="24"/>
        </w:rPr>
        <w:t xml:space="preserve"> громади включає три рівні:</w:t>
      </w:r>
    </w:p>
    <w:p w:rsidR="00090F50" w:rsidRPr="0012451F" w:rsidRDefault="00090F50" w:rsidP="00090F50">
      <w:pPr>
        <w:spacing w:after="0" w:line="240" w:lineRule="auto"/>
        <w:ind w:firstLine="567"/>
        <w:jc w:val="both"/>
        <w:rPr>
          <w:rFonts w:asciiTheme="minorHAnsi" w:hAnsiTheme="minorHAnsi" w:cstheme="minorHAnsi"/>
          <w:sz w:val="24"/>
          <w:szCs w:val="24"/>
        </w:rPr>
      </w:pPr>
      <w:r w:rsidRPr="0012451F">
        <w:rPr>
          <w:rFonts w:asciiTheme="minorHAnsi" w:hAnsiTheme="minorHAnsi" w:cstheme="minorHAnsi"/>
          <w:sz w:val="24"/>
          <w:szCs w:val="24"/>
        </w:rPr>
        <w:t xml:space="preserve">1) Моніторинг зовнішнього середовища розвитку громади. Базується на аналізі основних показників, що характеризують ситуацію в державі в цілому та Чернівецькій області, які є стратегічно важливими для міської громади. Підсумки підводяться один раз на рік та </w:t>
      </w:r>
      <w:r w:rsidR="00080F24">
        <w:rPr>
          <w:rFonts w:asciiTheme="minorHAnsi" w:hAnsiTheme="minorHAnsi" w:cstheme="minorHAnsi"/>
          <w:sz w:val="24"/>
          <w:szCs w:val="24"/>
        </w:rPr>
        <w:t>включаються</w:t>
      </w:r>
      <w:r w:rsidRPr="0012451F">
        <w:rPr>
          <w:rFonts w:asciiTheme="minorHAnsi" w:hAnsiTheme="minorHAnsi" w:cstheme="minorHAnsi"/>
          <w:sz w:val="24"/>
          <w:szCs w:val="24"/>
        </w:rPr>
        <w:t xml:space="preserve"> як частина зведеного аналітичного моніторингового звіту.</w:t>
      </w:r>
    </w:p>
    <w:p w:rsidR="00090F50" w:rsidRPr="0012451F" w:rsidRDefault="00090F50" w:rsidP="00090F50">
      <w:pPr>
        <w:spacing w:after="0" w:line="240" w:lineRule="auto"/>
        <w:ind w:firstLine="567"/>
        <w:jc w:val="both"/>
        <w:rPr>
          <w:rFonts w:asciiTheme="minorHAnsi" w:hAnsiTheme="minorHAnsi" w:cstheme="minorHAnsi"/>
          <w:sz w:val="24"/>
          <w:szCs w:val="24"/>
        </w:rPr>
      </w:pPr>
      <w:r w:rsidRPr="0012451F">
        <w:rPr>
          <w:rFonts w:asciiTheme="minorHAnsi" w:hAnsiTheme="minorHAnsi" w:cstheme="minorHAnsi"/>
          <w:sz w:val="24"/>
          <w:szCs w:val="24"/>
        </w:rPr>
        <w:t xml:space="preserve">2) Моніторинг процесу реалізації стратегії відповідно до наступних показників: </w:t>
      </w:r>
    </w:p>
    <w:p w:rsidR="00090F50" w:rsidRPr="0012451F" w:rsidRDefault="00090F50" w:rsidP="00090F50">
      <w:pPr>
        <w:pStyle w:val="15"/>
        <w:numPr>
          <w:ilvl w:val="0"/>
          <w:numId w:val="7"/>
        </w:numPr>
        <w:spacing w:before="0"/>
        <w:ind w:left="851" w:hanging="284"/>
        <w:rPr>
          <w:rFonts w:asciiTheme="minorHAnsi" w:hAnsiTheme="minorHAnsi" w:cstheme="minorHAnsi"/>
          <w:sz w:val="24"/>
          <w:szCs w:val="24"/>
        </w:rPr>
      </w:pPr>
      <w:r w:rsidRPr="0012451F">
        <w:rPr>
          <w:rFonts w:asciiTheme="minorHAnsi" w:hAnsiTheme="minorHAnsi" w:cstheme="minorHAnsi"/>
          <w:sz w:val="24"/>
          <w:szCs w:val="24"/>
        </w:rPr>
        <w:t>Обсяги фактичних доходів місцевого бюджету на душу населення.</w:t>
      </w:r>
    </w:p>
    <w:p w:rsidR="00090F50" w:rsidRPr="0012451F" w:rsidRDefault="00090F50" w:rsidP="00090F50">
      <w:pPr>
        <w:pStyle w:val="15"/>
        <w:numPr>
          <w:ilvl w:val="0"/>
          <w:numId w:val="7"/>
        </w:numPr>
        <w:spacing w:before="0"/>
        <w:ind w:left="851" w:hanging="284"/>
        <w:rPr>
          <w:rFonts w:asciiTheme="minorHAnsi" w:hAnsiTheme="minorHAnsi" w:cstheme="minorHAnsi"/>
          <w:sz w:val="24"/>
          <w:szCs w:val="24"/>
        </w:rPr>
      </w:pPr>
      <w:r w:rsidRPr="0012451F">
        <w:rPr>
          <w:rFonts w:asciiTheme="minorHAnsi" w:hAnsiTheme="minorHAnsi" w:cstheme="minorHAnsi"/>
          <w:sz w:val="24"/>
          <w:szCs w:val="24"/>
        </w:rPr>
        <w:t>Обсяги фактичних видатків місцевого бюджету на душу населення.</w:t>
      </w:r>
    </w:p>
    <w:p w:rsidR="00090F50" w:rsidRPr="0012451F" w:rsidRDefault="00090F50" w:rsidP="00090F50">
      <w:pPr>
        <w:pStyle w:val="15"/>
        <w:numPr>
          <w:ilvl w:val="0"/>
          <w:numId w:val="7"/>
        </w:numPr>
        <w:spacing w:before="0"/>
        <w:ind w:left="851" w:hanging="284"/>
        <w:rPr>
          <w:rFonts w:asciiTheme="minorHAnsi" w:hAnsiTheme="minorHAnsi" w:cstheme="minorHAnsi"/>
          <w:sz w:val="24"/>
          <w:szCs w:val="24"/>
        </w:rPr>
      </w:pPr>
      <w:r w:rsidRPr="0012451F">
        <w:rPr>
          <w:rFonts w:asciiTheme="minorHAnsi" w:hAnsiTheme="minorHAnsi" w:cstheme="minorHAnsi"/>
          <w:sz w:val="24"/>
          <w:szCs w:val="24"/>
        </w:rPr>
        <w:t>Середня місячна заробітна плата.</w:t>
      </w:r>
    </w:p>
    <w:p w:rsidR="00090F50" w:rsidRPr="0012451F" w:rsidRDefault="00090F50" w:rsidP="00090F50">
      <w:pPr>
        <w:pStyle w:val="15"/>
        <w:numPr>
          <w:ilvl w:val="0"/>
          <w:numId w:val="7"/>
        </w:numPr>
        <w:spacing w:before="0"/>
        <w:ind w:left="851" w:hanging="284"/>
        <w:rPr>
          <w:rFonts w:asciiTheme="minorHAnsi" w:hAnsiTheme="minorHAnsi" w:cstheme="minorHAnsi"/>
          <w:sz w:val="24"/>
          <w:szCs w:val="24"/>
        </w:rPr>
      </w:pPr>
      <w:r w:rsidRPr="0012451F">
        <w:rPr>
          <w:rFonts w:asciiTheme="minorHAnsi" w:hAnsiTheme="minorHAnsi" w:cstheme="minorHAnsi"/>
          <w:sz w:val="24"/>
          <w:szCs w:val="24"/>
        </w:rPr>
        <w:t>Обсяг інвестицій в основний капітал.</w:t>
      </w:r>
    </w:p>
    <w:p w:rsidR="00090F50" w:rsidRPr="0012451F" w:rsidRDefault="00090F50" w:rsidP="00090F50">
      <w:pPr>
        <w:pStyle w:val="15"/>
        <w:numPr>
          <w:ilvl w:val="0"/>
          <w:numId w:val="7"/>
        </w:numPr>
        <w:spacing w:before="0"/>
        <w:ind w:left="851" w:hanging="284"/>
        <w:rPr>
          <w:rFonts w:asciiTheme="minorHAnsi" w:hAnsiTheme="minorHAnsi" w:cstheme="minorHAnsi"/>
          <w:sz w:val="24"/>
          <w:szCs w:val="24"/>
        </w:rPr>
      </w:pPr>
      <w:r w:rsidRPr="0012451F">
        <w:rPr>
          <w:rFonts w:asciiTheme="minorHAnsi" w:hAnsiTheme="minorHAnsi" w:cstheme="minorHAnsi"/>
          <w:sz w:val="24"/>
          <w:szCs w:val="24"/>
        </w:rPr>
        <w:t>Загальний обсяг експорту.</w:t>
      </w:r>
    </w:p>
    <w:p w:rsidR="00090F50" w:rsidRPr="0012451F" w:rsidRDefault="00090F50" w:rsidP="00090F50">
      <w:pPr>
        <w:pStyle w:val="15"/>
        <w:numPr>
          <w:ilvl w:val="0"/>
          <w:numId w:val="7"/>
        </w:numPr>
        <w:spacing w:before="0"/>
        <w:ind w:left="851" w:hanging="284"/>
        <w:rPr>
          <w:rFonts w:asciiTheme="minorHAnsi" w:hAnsiTheme="minorHAnsi" w:cstheme="minorHAnsi"/>
          <w:sz w:val="24"/>
          <w:szCs w:val="24"/>
        </w:rPr>
      </w:pPr>
      <w:r w:rsidRPr="0012451F">
        <w:rPr>
          <w:rFonts w:asciiTheme="minorHAnsi" w:hAnsiTheme="minorHAnsi" w:cstheme="minorHAnsi"/>
          <w:sz w:val="24"/>
          <w:szCs w:val="24"/>
        </w:rPr>
        <w:t>Обсяг прямих іноземних інвестицій в громаду.</w:t>
      </w:r>
    </w:p>
    <w:p w:rsidR="00090F50" w:rsidRPr="0012451F" w:rsidRDefault="00090F50" w:rsidP="00090F50">
      <w:pPr>
        <w:pStyle w:val="15"/>
        <w:numPr>
          <w:ilvl w:val="0"/>
          <w:numId w:val="7"/>
        </w:numPr>
        <w:spacing w:before="0"/>
        <w:ind w:left="851" w:hanging="284"/>
        <w:rPr>
          <w:rFonts w:asciiTheme="minorHAnsi" w:hAnsiTheme="minorHAnsi" w:cstheme="minorHAnsi"/>
          <w:sz w:val="24"/>
          <w:szCs w:val="24"/>
        </w:rPr>
      </w:pPr>
      <w:r w:rsidRPr="0012451F">
        <w:rPr>
          <w:rFonts w:asciiTheme="minorHAnsi" w:hAnsiTheme="minorHAnsi" w:cstheme="minorHAnsi"/>
          <w:sz w:val="24"/>
          <w:szCs w:val="24"/>
        </w:rPr>
        <w:t>Чисельність населення, зайнятого у всіх сферах економіки.</w:t>
      </w:r>
    </w:p>
    <w:p w:rsidR="00090F50" w:rsidRPr="0012451F" w:rsidRDefault="00090F50" w:rsidP="00090F50">
      <w:pPr>
        <w:pStyle w:val="15"/>
        <w:numPr>
          <w:ilvl w:val="0"/>
          <w:numId w:val="7"/>
        </w:numPr>
        <w:spacing w:before="0"/>
        <w:ind w:left="851" w:hanging="284"/>
        <w:rPr>
          <w:rFonts w:asciiTheme="minorHAnsi" w:hAnsiTheme="minorHAnsi" w:cstheme="minorHAnsi"/>
          <w:sz w:val="24"/>
          <w:szCs w:val="24"/>
        </w:rPr>
      </w:pPr>
      <w:r w:rsidRPr="0012451F">
        <w:rPr>
          <w:rFonts w:asciiTheme="minorHAnsi" w:hAnsiTheme="minorHAnsi" w:cstheme="minorHAnsi"/>
          <w:sz w:val="24"/>
          <w:szCs w:val="24"/>
        </w:rPr>
        <w:t>Кількість зареєстрованих безробітних.</w:t>
      </w:r>
    </w:p>
    <w:p w:rsidR="00090F50" w:rsidRPr="0012451F" w:rsidRDefault="00090F50" w:rsidP="00090F50">
      <w:pPr>
        <w:pStyle w:val="15"/>
        <w:numPr>
          <w:ilvl w:val="0"/>
          <w:numId w:val="7"/>
        </w:numPr>
        <w:spacing w:before="0"/>
        <w:ind w:left="851" w:hanging="284"/>
        <w:rPr>
          <w:rFonts w:asciiTheme="minorHAnsi" w:hAnsiTheme="minorHAnsi" w:cstheme="minorHAnsi"/>
          <w:sz w:val="24"/>
          <w:szCs w:val="24"/>
        </w:rPr>
      </w:pPr>
      <w:r w:rsidRPr="0012451F">
        <w:rPr>
          <w:rFonts w:asciiTheme="minorHAnsi" w:hAnsiTheme="minorHAnsi" w:cstheme="minorHAnsi"/>
          <w:sz w:val="24"/>
          <w:szCs w:val="24"/>
        </w:rPr>
        <w:t>Частка довжини автошляхів з пошкодженим покриттям до загальної довжини автошляхів.</w:t>
      </w:r>
    </w:p>
    <w:p w:rsidR="00090F50" w:rsidRPr="0012451F" w:rsidRDefault="00090F50" w:rsidP="00090F50">
      <w:pPr>
        <w:pStyle w:val="15"/>
        <w:numPr>
          <w:ilvl w:val="0"/>
          <w:numId w:val="7"/>
        </w:numPr>
        <w:spacing w:before="0"/>
        <w:ind w:left="851" w:hanging="284"/>
        <w:rPr>
          <w:rFonts w:asciiTheme="minorHAnsi" w:hAnsiTheme="minorHAnsi" w:cstheme="minorHAnsi"/>
          <w:sz w:val="24"/>
          <w:szCs w:val="24"/>
        </w:rPr>
      </w:pPr>
      <w:r w:rsidRPr="0012451F">
        <w:rPr>
          <w:rFonts w:asciiTheme="minorHAnsi" w:hAnsiTheme="minorHAnsi" w:cstheme="minorHAnsi"/>
          <w:sz w:val="24"/>
          <w:szCs w:val="24"/>
        </w:rPr>
        <w:t>Середній бал за результатами ЗНО</w:t>
      </w:r>
      <w:r w:rsidR="00B866A6">
        <w:rPr>
          <w:rFonts w:asciiTheme="minorHAnsi" w:hAnsiTheme="minorHAnsi" w:cstheme="minorHAnsi"/>
          <w:sz w:val="24"/>
          <w:szCs w:val="24"/>
        </w:rPr>
        <w:t>/НМТ</w:t>
      </w:r>
      <w:r w:rsidRPr="0012451F">
        <w:rPr>
          <w:rFonts w:asciiTheme="minorHAnsi" w:hAnsiTheme="minorHAnsi" w:cstheme="minorHAnsi"/>
          <w:sz w:val="24"/>
          <w:szCs w:val="24"/>
        </w:rPr>
        <w:t xml:space="preserve"> в школах громади.</w:t>
      </w:r>
    </w:p>
    <w:p w:rsidR="00090F50" w:rsidRPr="0012451F" w:rsidRDefault="00090F50" w:rsidP="00090F50">
      <w:pPr>
        <w:pStyle w:val="15"/>
        <w:numPr>
          <w:ilvl w:val="0"/>
          <w:numId w:val="7"/>
        </w:numPr>
        <w:spacing w:before="0"/>
        <w:ind w:left="851" w:hanging="284"/>
        <w:rPr>
          <w:rFonts w:asciiTheme="minorHAnsi" w:hAnsiTheme="minorHAnsi" w:cstheme="minorHAnsi"/>
          <w:sz w:val="24"/>
          <w:szCs w:val="24"/>
        </w:rPr>
      </w:pPr>
      <w:r w:rsidRPr="0012451F">
        <w:rPr>
          <w:rFonts w:asciiTheme="minorHAnsi" w:hAnsiTheme="minorHAnsi" w:cstheme="minorHAnsi"/>
          <w:sz w:val="24"/>
          <w:szCs w:val="24"/>
        </w:rPr>
        <w:t>Кількість захворювань на хвороби системи кровообігу на 1000 населення.</w:t>
      </w:r>
    </w:p>
    <w:p w:rsidR="00090F50" w:rsidRPr="0012451F" w:rsidRDefault="00090F50" w:rsidP="00090F50">
      <w:pPr>
        <w:spacing w:after="0" w:line="240" w:lineRule="auto"/>
        <w:jc w:val="both"/>
        <w:rPr>
          <w:rFonts w:asciiTheme="minorHAnsi" w:hAnsiTheme="minorHAnsi" w:cstheme="minorHAnsi"/>
          <w:sz w:val="24"/>
          <w:szCs w:val="24"/>
        </w:rPr>
      </w:pPr>
      <w:r w:rsidRPr="0012451F">
        <w:rPr>
          <w:rFonts w:asciiTheme="minorHAnsi" w:hAnsiTheme="minorHAnsi" w:cstheme="minorHAnsi"/>
          <w:sz w:val="24"/>
          <w:szCs w:val="24"/>
        </w:rPr>
        <w:t>Звіт про виконання цієї частини моніторингу готується щорічно, як частина зведеного аналітичного моніторингового звіту.</w:t>
      </w:r>
    </w:p>
    <w:p w:rsidR="00090F50" w:rsidRPr="0012451F" w:rsidRDefault="00090F50" w:rsidP="00090F50">
      <w:pPr>
        <w:spacing w:after="0" w:line="240" w:lineRule="auto"/>
        <w:ind w:firstLine="567"/>
        <w:jc w:val="both"/>
        <w:rPr>
          <w:rFonts w:asciiTheme="minorHAnsi" w:hAnsiTheme="minorHAnsi" w:cstheme="minorHAnsi"/>
          <w:sz w:val="24"/>
          <w:szCs w:val="24"/>
        </w:rPr>
      </w:pPr>
      <w:r w:rsidRPr="0012451F">
        <w:rPr>
          <w:rFonts w:asciiTheme="minorHAnsi" w:hAnsiTheme="minorHAnsi" w:cstheme="minorHAnsi"/>
          <w:sz w:val="24"/>
          <w:szCs w:val="24"/>
        </w:rPr>
        <w:t>3) Моніторинг виконання проектів місцевого розвитку</w:t>
      </w:r>
      <w:r w:rsidR="00080F24">
        <w:rPr>
          <w:rFonts w:asciiTheme="minorHAnsi" w:hAnsiTheme="minorHAnsi" w:cstheme="minorHAnsi"/>
          <w:sz w:val="24"/>
          <w:szCs w:val="24"/>
        </w:rPr>
        <w:t>, що складають План реалізації С</w:t>
      </w:r>
      <w:r w:rsidRPr="0012451F">
        <w:rPr>
          <w:rFonts w:asciiTheme="minorHAnsi" w:hAnsiTheme="minorHAnsi" w:cstheme="minorHAnsi"/>
          <w:sz w:val="24"/>
          <w:szCs w:val="24"/>
        </w:rPr>
        <w:t>тратегії. Оцінюється стан виконання кожного про</w:t>
      </w:r>
      <w:r w:rsidR="00A734C1">
        <w:rPr>
          <w:rFonts w:asciiTheme="minorHAnsi" w:hAnsiTheme="minorHAnsi" w:cstheme="minorHAnsi"/>
          <w:sz w:val="24"/>
          <w:szCs w:val="24"/>
        </w:rPr>
        <w:t>є</w:t>
      </w:r>
      <w:r w:rsidRPr="0012451F">
        <w:rPr>
          <w:rFonts w:asciiTheme="minorHAnsi" w:hAnsiTheme="minorHAnsi" w:cstheme="minorHAnsi"/>
          <w:sz w:val="24"/>
          <w:szCs w:val="24"/>
        </w:rPr>
        <w:t>кту та ступінь досягнення результатів, передбачених технічним завданням на про</w:t>
      </w:r>
      <w:r w:rsidR="00080F24">
        <w:rPr>
          <w:rFonts w:asciiTheme="minorHAnsi" w:hAnsiTheme="minorHAnsi" w:cstheme="minorHAnsi"/>
          <w:sz w:val="24"/>
          <w:szCs w:val="24"/>
        </w:rPr>
        <w:t>є</w:t>
      </w:r>
      <w:r w:rsidRPr="0012451F">
        <w:rPr>
          <w:rFonts w:asciiTheme="minorHAnsi" w:hAnsiTheme="minorHAnsi" w:cstheme="minorHAnsi"/>
          <w:sz w:val="24"/>
          <w:szCs w:val="24"/>
        </w:rPr>
        <w:t>кт. Щоквартально (10 березня, 10 червня, 10 вересня і 10 грудня) відділ економічного розвитку</w:t>
      </w:r>
      <w:r w:rsidR="00080F24">
        <w:rPr>
          <w:rFonts w:asciiTheme="minorHAnsi" w:hAnsiTheme="minorHAnsi" w:cstheme="minorHAnsi"/>
          <w:sz w:val="24"/>
          <w:szCs w:val="24"/>
        </w:rPr>
        <w:t xml:space="preserve">, торгівлі, </w:t>
      </w:r>
      <w:r w:rsidRPr="0012451F">
        <w:rPr>
          <w:rFonts w:asciiTheme="minorHAnsi" w:hAnsiTheme="minorHAnsi" w:cstheme="minorHAnsi"/>
          <w:sz w:val="24"/>
          <w:szCs w:val="24"/>
        </w:rPr>
        <w:t>інвестицій</w:t>
      </w:r>
      <w:r w:rsidR="00080F24">
        <w:rPr>
          <w:rFonts w:asciiTheme="minorHAnsi" w:hAnsiTheme="minorHAnsi" w:cstheme="minorHAnsi"/>
          <w:sz w:val="24"/>
          <w:szCs w:val="24"/>
        </w:rPr>
        <w:t xml:space="preserve"> та державних закупівель</w:t>
      </w:r>
      <w:r w:rsidRPr="0012451F">
        <w:rPr>
          <w:rFonts w:asciiTheme="minorHAnsi" w:hAnsiTheme="minorHAnsi" w:cstheme="minorHAnsi"/>
          <w:sz w:val="24"/>
          <w:szCs w:val="24"/>
        </w:rPr>
        <w:t xml:space="preserve"> направляє відповідальним за моніторинг виконання стратегічного плану нагадування про необхідність надати квартальний моніторинговий звіт. До 15 числа наступних за зазначеними місяцями спеціалісти відділу економіки повинні одержати моніторингові звіти.</w:t>
      </w:r>
    </w:p>
    <w:p w:rsidR="00090F50" w:rsidRPr="0012451F" w:rsidRDefault="00090F50" w:rsidP="00090F50">
      <w:pPr>
        <w:spacing w:after="0" w:line="240" w:lineRule="auto"/>
        <w:ind w:firstLine="567"/>
        <w:jc w:val="both"/>
        <w:rPr>
          <w:rFonts w:asciiTheme="minorHAnsi" w:hAnsiTheme="minorHAnsi" w:cstheme="minorHAnsi"/>
          <w:sz w:val="24"/>
          <w:szCs w:val="24"/>
        </w:rPr>
      </w:pPr>
      <w:r w:rsidRPr="0012451F">
        <w:rPr>
          <w:rFonts w:asciiTheme="minorHAnsi" w:hAnsiTheme="minorHAnsi" w:cstheme="minorHAnsi"/>
          <w:sz w:val="24"/>
          <w:szCs w:val="24"/>
        </w:rPr>
        <w:t>На підставі результатів моніторингу, один раз на рік фінансов</w:t>
      </w:r>
      <w:r w:rsidR="004803B5">
        <w:rPr>
          <w:rFonts w:asciiTheme="minorHAnsi" w:hAnsiTheme="minorHAnsi" w:cstheme="minorHAnsi"/>
          <w:sz w:val="24"/>
          <w:szCs w:val="24"/>
        </w:rPr>
        <w:t>ий</w:t>
      </w:r>
      <w:r w:rsidRPr="0012451F">
        <w:rPr>
          <w:rFonts w:asciiTheme="minorHAnsi" w:hAnsiTheme="minorHAnsi" w:cstheme="minorHAnsi"/>
          <w:sz w:val="24"/>
          <w:szCs w:val="24"/>
        </w:rPr>
        <w:t xml:space="preserve"> відділ виносить на чергове засідання Коміт</w:t>
      </w:r>
      <w:r w:rsidR="00A734C1">
        <w:rPr>
          <w:rFonts w:asciiTheme="minorHAnsi" w:hAnsiTheme="minorHAnsi" w:cstheme="minorHAnsi"/>
          <w:sz w:val="24"/>
          <w:szCs w:val="24"/>
        </w:rPr>
        <w:t>ету з управління впровадженням С</w:t>
      </w:r>
      <w:r w:rsidRPr="0012451F">
        <w:rPr>
          <w:rFonts w:asciiTheme="minorHAnsi" w:hAnsiTheme="minorHAnsi" w:cstheme="minorHAnsi"/>
          <w:sz w:val="24"/>
          <w:szCs w:val="24"/>
        </w:rPr>
        <w:t>тратегії проміжний аналіз фінансових потреб, зведений по всіх стратегічних цілях. Затверджений Коміте</w:t>
      </w:r>
      <w:r w:rsidR="00A734C1">
        <w:rPr>
          <w:rFonts w:asciiTheme="minorHAnsi" w:hAnsiTheme="minorHAnsi" w:cstheme="minorHAnsi"/>
          <w:sz w:val="24"/>
          <w:szCs w:val="24"/>
        </w:rPr>
        <w:t>том з управління впровадженням С</w:t>
      </w:r>
      <w:r w:rsidRPr="0012451F">
        <w:rPr>
          <w:rFonts w:asciiTheme="minorHAnsi" w:hAnsiTheme="minorHAnsi" w:cstheme="minorHAnsi"/>
          <w:sz w:val="24"/>
          <w:szCs w:val="24"/>
        </w:rPr>
        <w:t>тратегії аналіз фінансових потреб надається до депутатських комісій для врахування під час розробки проекту бюджету на наступний рік.</w:t>
      </w:r>
    </w:p>
    <w:p w:rsidR="00090F50" w:rsidRPr="0012451F" w:rsidRDefault="00090F50" w:rsidP="00090F50">
      <w:pPr>
        <w:spacing w:after="160" w:line="259" w:lineRule="auto"/>
        <w:rPr>
          <w:rFonts w:asciiTheme="minorHAnsi" w:eastAsia="Times New Roman" w:hAnsiTheme="minorHAnsi" w:cstheme="minorHAnsi"/>
          <w:b/>
          <w:bCs/>
          <w:kern w:val="32"/>
          <w:sz w:val="24"/>
          <w:szCs w:val="24"/>
        </w:rPr>
      </w:pPr>
    </w:p>
    <w:p w:rsidR="008374B5" w:rsidRPr="008C252F" w:rsidRDefault="008374B5" w:rsidP="008374B5"/>
    <w:p w:rsidR="008374B5" w:rsidRPr="008C252F" w:rsidRDefault="008374B5" w:rsidP="008374B5"/>
    <w:p w:rsidR="008374B5" w:rsidRPr="00F845A4" w:rsidRDefault="00F845A4" w:rsidP="00F845A4">
      <w:pPr>
        <w:rPr>
          <w:rFonts w:ascii="Times New Roman" w:hAnsi="Times New Roman"/>
          <w:b/>
          <w:sz w:val="28"/>
          <w:szCs w:val="28"/>
        </w:rPr>
      </w:pPr>
      <w:r w:rsidRPr="00F845A4">
        <w:rPr>
          <w:rFonts w:ascii="Times New Roman" w:hAnsi="Times New Roman"/>
          <w:b/>
          <w:sz w:val="28"/>
          <w:szCs w:val="28"/>
        </w:rPr>
        <w:t xml:space="preserve">Сторожинецький міський голова     </w:t>
      </w:r>
      <w:r>
        <w:rPr>
          <w:rFonts w:ascii="Times New Roman" w:hAnsi="Times New Roman"/>
          <w:b/>
          <w:sz w:val="28"/>
          <w:szCs w:val="28"/>
        </w:rPr>
        <w:t xml:space="preserve"> </w:t>
      </w:r>
      <w:r w:rsidRPr="00F845A4">
        <w:rPr>
          <w:rFonts w:ascii="Times New Roman" w:hAnsi="Times New Roman"/>
          <w:b/>
          <w:sz w:val="28"/>
          <w:szCs w:val="28"/>
        </w:rPr>
        <w:t xml:space="preserve">                                      Ігор МАТЕЙЧУК</w:t>
      </w:r>
    </w:p>
    <w:sectPr w:rsidR="008374B5" w:rsidRPr="00F845A4" w:rsidSect="008374B5">
      <w:type w:val="continuous"/>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6400" w:rsidRDefault="009D6400" w:rsidP="00235232">
      <w:pPr>
        <w:spacing w:after="0" w:line="240" w:lineRule="auto"/>
      </w:pPr>
      <w:r>
        <w:separator/>
      </w:r>
    </w:p>
  </w:endnote>
  <w:endnote w:type="continuationSeparator" w:id="0">
    <w:p w:rsidR="009D6400" w:rsidRDefault="009D6400" w:rsidP="00235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ungsuh">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4076762"/>
      <w:docPartObj>
        <w:docPartGallery w:val="Page Numbers (Bottom of Page)"/>
        <w:docPartUnique/>
      </w:docPartObj>
    </w:sdtPr>
    <w:sdtContent>
      <w:p w:rsidR="001D03B7" w:rsidRDefault="001D03B7">
        <w:pPr>
          <w:pStyle w:val="a7"/>
          <w:jc w:val="right"/>
        </w:pPr>
        <w:r>
          <w:fldChar w:fldCharType="begin"/>
        </w:r>
        <w:r>
          <w:instrText>PAGE   \* MERGEFORMAT</w:instrText>
        </w:r>
        <w:r>
          <w:fldChar w:fldCharType="separate"/>
        </w:r>
        <w:r w:rsidR="00A1509A">
          <w:rPr>
            <w:noProof/>
          </w:rPr>
          <w:t>2</w:t>
        </w:r>
        <w:r>
          <w:rPr>
            <w:noProof/>
          </w:rPr>
          <w:fldChar w:fldCharType="end"/>
        </w:r>
      </w:p>
    </w:sdtContent>
  </w:sdt>
  <w:p w:rsidR="001D03B7" w:rsidRDefault="001D03B7">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6400" w:rsidRDefault="009D6400" w:rsidP="00235232">
      <w:pPr>
        <w:spacing w:after="0" w:line="240" w:lineRule="auto"/>
      </w:pPr>
      <w:r>
        <w:separator/>
      </w:r>
    </w:p>
  </w:footnote>
  <w:footnote w:type="continuationSeparator" w:id="0">
    <w:p w:rsidR="009D6400" w:rsidRDefault="009D6400" w:rsidP="002352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3B7" w:rsidRPr="00A86D88" w:rsidRDefault="001D03B7" w:rsidP="00A86D88">
    <w:pPr>
      <w:pStyle w:val="a5"/>
      <w:pBdr>
        <w:bottom w:val="single" w:sz="12" w:space="1" w:color="auto"/>
      </w:pBdr>
      <w:jc w:val="center"/>
      <w:rPr>
        <w:i/>
        <w:szCs w:val="18"/>
      </w:rPr>
    </w:pPr>
    <w:r w:rsidRPr="008C252F">
      <w:rPr>
        <w:i/>
        <w:szCs w:val="18"/>
      </w:rPr>
      <w:t xml:space="preserve">Стратегія розвитку Сторожинецької </w:t>
    </w:r>
    <w:r>
      <w:rPr>
        <w:i/>
        <w:szCs w:val="18"/>
      </w:rPr>
      <w:t xml:space="preserve">міської територіальної </w:t>
    </w:r>
    <w:r w:rsidRPr="008C252F">
      <w:rPr>
        <w:i/>
        <w:szCs w:val="18"/>
      </w:rPr>
      <w:t>громади до 2027 року</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3B7" w:rsidRPr="00790252" w:rsidRDefault="001D03B7" w:rsidP="00350CBE">
    <w:pPr>
      <w:pStyle w:val="a5"/>
      <w:pBdr>
        <w:bottom w:val="single" w:sz="12" w:space="1" w:color="auto"/>
      </w:pBdr>
      <w:jc w:val="center"/>
      <w:rPr>
        <w:szCs w:val="18"/>
      </w:rPr>
    </w:pPr>
    <w:r w:rsidRPr="00790252">
      <w:rPr>
        <w:i/>
        <w:szCs w:val="18"/>
      </w:rPr>
      <w:t>С</w:t>
    </w:r>
    <w:r>
      <w:rPr>
        <w:i/>
        <w:szCs w:val="18"/>
      </w:rPr>
      <w:t>тратегія розвитку Сторожинецької міської територіальної громади до 2027 року</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84C33"/>
    <w:multiLevelType w:val="hybridMultilevel"/>
    <w:tmpl w:val="74B22F86"/>
    <w:lvl w:ilvl="0" w:tplc="7F8217F4">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7420AA"/>
    <w:multiLevelType w:val="hybridMultilevel"/>
    <w:tmpl w:val="6C3C999E"/>
    <w:lvl w:ilvl="0" w:tplc="0419000F">
      <w:start w:val="1"/>
      <w:numFmt w:val="decimal"/>
      <w:lvlText w:val="%1."/>
      <w:lvlJc w:val="left"/>
      <w:pPr>
        <w:ind w:left="360" w:hanging="360"/>
      </w:pPr>
    </w:lvl>
    <w:lvl w:ilvl="1" w:tplc="CB60B2C4">
      <w:numFmt w:val="bullet"/>
      <w:lvlText w:val="-"/>
      <w:lvlJc w:val="left"/>
      <w:pPr>
        <w:ind w:left="1080" w:hanging="360"/>
      </w:pPr>
      <w:rPr>
        <w:rFonts w:ascii="Arial" w:eastAsia="Calibri" w:hAnsi="Arial" w:cs="Arial"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7A85E34"/>
    <w:multiLevelType w:val="hybridMultilevel"/>
    <w:tmpl w:val="7806042C"/>
    <w:lvl w:ilvl="0" w:tplc="04220001">
      <w:start w:val="1"/>
      <w:numFmt w:val="bullet"/>
      <w:lvlText w:val=""/>
      <w:lvlJc w:val="left"/>
      <w:pPr>
        <w:ind w:left="774" w:hanging="360"/>
      </w:pPr>
      <w:rPr>
        <w:rFonts w:ascii="Symbol" w:hAnsi="Symbol" w:hint="default"/>
      </w:rPr>
    </w:lvl>
    <w:lvl w:ilvl="1" w:tplc="04220003" w:tentative="1">
      <w:start w:val="1"/>
      <w:numFmt w:val="bullet"/>
      <w:lvlText w:val="o"/>
      <w:lvlJc w:val="left"/>
      <w:pPr>
        <w:ind w:left="1494" w:hanging="360"/>
      </w:pPr>
      <w:rPr>
        <w:rFonts w:ascii="Courier New" w:hAnsi="Courier New" w:cs="Courier New" w:hint="default"/>
      </w:rPr>
    </w:lvl>
    <w:lvl w:ilvl="2" w:tplc="04220005" w:tentative="1">
      <w:start w:val="1"/>
      <w:numFmt w:val="bullet"/>
      <w:lvlText w:val=""/>
      <w:lvlJc w:val="left"/>
      <w:pPr>
        <w:ind w:left="2214" w:hanging="360"/>
      </w:pPr>
      <w:rPr>
        <w:rFonts w:ascii="Wingdings" w:hAnsi="Wingdings" w:hint="default"/>
      </w:rPr>
    </w:lvl>
    <w:lvl w:ilvl="3" w:tplc="04220001" w:tentative="1">
      <w:start w:val="1"/>
      <w:numFmt w:val="bullet"/>
      <w:lvlText w:val=""/>
      <w:lvlJc w:val="left"/>
      <w:pPr>
        <w:ind w:left="2934" w:hanging="360"/>
      </w:pPr>
      <w:rPr>
        <w:rFonts w:ascii="Symbol" w:hAnsi="Symbol" w:hint="default"/>
      </w:rPr>
    </w:lvl>
    <w:lvl w:ilvl="4" w:tplc="04220003" w:tentative="1">
      <w:start w:val="1"/>
      <w:numFmt w:val="bullet"/>
      <w:lvlText w:val="o"/>
      <w:lvlJc w:val="left"/>
      <w:pPr>
        <w:ind w:left="3654" w:hanging="360"/>
      </w:pPr>
      <w:rPr>
        <w:rFonts w:ascii="Courier New" w:hAnsi="Courier New" w:cs="Courier New" w:hint="default"/>
      </w:rPr>
    </w:lvl>
    <w:lvl w:ilvl="5" w:tplc="04220005" w:tentative="1">
      <w:start w:val="1"/>
      <w:numFmt w:val="bullet"/>
      <w:lvlText w:val=""/>
      <w:lvlJc w:val="left"/>
      <w:pPr>
        <w:ind w:left="4374" w:hanging="360"/>
      </w:pPr>
      <w:rPr>
        <w:rFonts w:ascii="Wingdings" w:hAnsi="Wingdings" w:hint="default"/>
      </w:rPr>
    </w:lvl>
    <w:lvl w:ilvl="6" w:tplc="04220001" w:tentative="1">
      <w:start w:val="1"/>
      <w:numFmt w:val="bullet"/>
      <w:lvlText w:val=""/>
      <w:lvlJc w:val="left"/>
      <w:pPr>
        <w:ind w:left="5094" w:hanging="360"/>
      </w:pPr>
      <w:rPr>
        <w:rFonts w:ascii="Symbol" w:hAnsi="Symbol" w:hint="default"/>
      </w:rPr>
    </w:lvl>
    <w:lvl w:ilvl="7" w:tplc="04220003" w:tentative="1">
      <w:start w:val="1"/>
      <w:numFmt w:val="bullet"/>
      <w:lvlText w:val="o"/>
      <w:lvlJc w:val="left"/>
      <w:pPr>
        <w:ind w:left="5814" w:hanging="360"/>
      </w:pPr>
      <w:rPr>
        <w:rFonts w:ascii="Courier New" w:hAnsi="Courier New" w:cs="Courier New" w:hint="default"/>
      </w:rPr>
    </w:lvl>
    <w:lvl w:ilvl="8" w:tplc="04220005" w:tentative="1">
      <w:start w:val="1"/>
      <w:numFmt w:val="bullet"/>
      <w:lvlText w:val=""/>
      <w:lvlJc w:val="left"/>
      <w:pPr>
        <w:ind w:left="6534" w:hanging="360"/>
      </w:pPr>
      <w:rPr>
        <w:rFonts w:ascii="Wingdings" w:hAnsi="Wingdings" w:hint="default"/>
      </w:rPr>
    </w:lvl>
  </w:abstractNum>
  <w:abstractNum w:abstractNumId="3" w15:restartNumberingAfterBreak="0">
    <w:nsid w:val="10A82C4B"/>
    <w:multiLevelType w:val="hybridMultilevel"/>
    <w:tmpl w:val="2056CACE"/>
    <w:lvl w:ilvl="0" w:tplc="64128FC6">
      <w:start w:val="1"/>
      <w:numFmt w:val="decimal"/>
      <w:lvlText w:val="%1."/>
      <w:lvlJc w:val="left"/>
      <w:pPr>
        <w:ind w:left="717" w:hanging="360"/>
      </w:pPr>
    </w:lvl>
    <w:lvl w:ilvl="1" w:tplc="04220019">
      <w:start w:val="1"/>
      <w:numFmt w:val="lowerLetter"/>
      <w:lvlText w:val="%2."/>
      <w:lvlJc w:val="left"/>
      <w:pPr>
        <w:ind w:left="1437" w:hanging="360"/>
      </w:pPr>
    </w:lvl>
    <w:lvl w:ilvl="2" w:tplc="0422001B">
      <w:start w:val="1"/>
      <w:numFmt w:val="lowerRoman"/>
      <w:lvlText w:val="%3."/>
      <w:lvlJc w:val="right"/>
      <w:pPr>
        <w:ind w:left="2157" w:hanging="180"/>
      </w:pPr>
    </w:lvl>
    <w:lvl w:ilvl="3" w:tplc="0422000F">
      <w:start w:val="1"/>
      <w:numFmt w:val="decimal"/>
      <w:lvlText w:val="%4."/>
      <w:lvlJc w:val="left"/>
      <w:pPr>
        <w:ind w:left="2877" w:hanging="360"/>
      </w:pPr>
    </w:lvl>
    <w:lvl w:ilvl="4" w:tplc="04220019">
      <w:start w:val="1"/>
      <w:numFmt w:val="lowerLetter"/>
      <w:lvlText w:val="%5."/>
      <w:lvlJc w:val="left"/>
      <w:pPr>
        <w:ind w:left="3597" w:hanging="360"/>
      </w:pPr>
    </w:lvl>
    <w:lvl w:ilvl="5" w:tplc="0422001B">
      <w:start w:val="1"/>
      <w:numFmt w:val="lowerRoman"/>
      <w:lvlText w:val="%6."/>
      <w:lvlJc w:val="right"/>
      <w:pPr>
        <w:ind w:left="4317" w:hanging="180"/>
      </w:pPr>
    </w:lvl>
    <w:lvl w:ilvl="6" w:tplc="0422000F">
      <w:start w:val="1"/>
      <w:numFmt w:val="decimal"/>
      <w:lvlText w:val="%7."/>
      <w:lvlJc w:val="left"/>
      <w:pPr>
        <w:ind w:left="5037" w:hanging="360"/>
      </w:pPr>
    </w:lvl>
    <w:lvl w:ilvl="7" w:tplc="04220019">
      <w:start w:val="1"/>
      <w:numFmt w:val="lowerLetter"/>
      <w:lvlText w:val="%8."/>
      <w:lvlJc w:val="left"/>
      <w:pPr>
        <w:ind w:left="5757" w:hanging="360"/>
      </w:pPr>
    </w:lvl>
    <w:lvl w:ilvl="8" w:tplc="0422001B">
      <w:start w:val="1"/>
      <w:numFmt w:val="lowerRoman"/>
      <w:lvlText w:val="%9."/>
      <w:lvlJc w:val="right"/>
      <w:pPr>
        <w:ind w:left="6477" w:hanging="180"/>
      </w:pPr>
    </w:lvl>
  </w:abstractNum>
  <w:abstractNum w:abstractNumId="4" w15:restartNumberingAfterBreak="0">
    <w:nsid w:val="13AC7408"/>
    <w:multiLevelType w:val="hybridMultilevel"/>
    <w:tmpl w:val="31169F2E"/>
    <w:lvl w:ilvl="0" w:tplc="2000000F">
      <w:start w:val="1"/>
      <w:numFmt w:val="decimal"/>
      <w:lvlText w:val="%1."/>
      <w:lvlJc w:val="left"/>
      <w:pPr>
        <w:ind w:left="927" w:hanging="360"/>
      </w:p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5" w15:restartNumberingAfterBreak="0">
    <w:nsid w:val="16DE0392"/>
    <w:multiLevelType w:val="hybridMultilevel"/>
    <w:tmpl w:val="E3B8A90A"/>
    <w:lvl w:ilvl="0" w:tplc="FE720032">
      <w:start w:val="1"/>
      <w:numFmt w:val="decimal"/>
      <w:lvlText w:val="%1."/>
      <w:lvlJc w:val="left"/>
      <w:pPr>
        <w:ind w:left="717" w:hanging="360"/>
      </w:pPr>
    </w:lvl>
    <w:lvl w:ilvl="1" w:tplc="04220019">
      <w:start w:val="1"/>
      <w:numFmt w:val="lowerLetter"/>
      <w:lvlText w:val="%2."/>
      <w:lvlJc w:val="left"/>
      <w:pPr>
        <w:ind w:left="1437" w:hanging="360"/>
      </w:pPr>
    </w:lvl>
    <w:lvl w:ilvl="2" w:tplc="0422001B">
      <w:start w:val="1"/>
      <w:numFmt w:val="lowerRoman"/>
      <w:lvlText w:val="%3."/>
      <w:lvlJc w:val="right"/>
      <w:pPr>
        <w:ind w:left="2157" w:hanging="180"/>
      </w:pPr>
    </w:lvl>
    <w:lvl w:ilvl="3" w:tplc="0422000F">
      <w:start w:val="1"/>
      <w:numFmt w:val="decimal"/>
      <w:lvlText w:val="%4."/>
      <w:lvlJc w:val="left"/>
      <w:pPr>
        <w:ind w:left="2877" w:hanging="360"/>
      </w:pPr>
    </w:lvl>
    <w:lvl w:ilvl="4" w:tplc="04220019">
      <w:start w:val="1"/>
      <w:numFmt w:val="lowerLetter"/>
      <w:lvlText w:val="%5."/>
      <w:lvlJc w:val="left"/>
      <w:pPr>
        <w:ind w:left="3597" w:hanging="360"/>
      </w:pPr>
    </w:lvl>
    <w:lvl w:ilvl="5" w:tplc="0422001B">
      <w:start w:val="1"/>
      <w:numFmt w:val="lowerRoman"/>
      <w:lvlText w:val="%6."/>
      <w:lvlJc w:val="right"/>
      <w:pPr>
        <w:ind w:left="4317" w:hanging="180"/>
      </w:pPr>
    </w:lvl>
    <w:lvl w:ilvl="6" w:tplc="0422000F">
      <w:start w:val="1"/>
      <w:numFmt w:val="decimal"/>
      <w:lvlText w:val="%7."/>
      <w:lvlJc w:val="left"/>
      <w:pPr>
        <w:ind w:left="5037" w:hanging="360"/>
      </w:pPr>
    </w:lvl>
    <w:lvl w:ilvl="7" w:tplc="04220019">
      <w:start w:val="1"/>
      <w:numFmt w:val="lowerLetter"/>
      <w:lvlText w:val="%8."/>
      <w:lvlJc w:val="left"/>
      <w:pPr>
        <w:ind w:left="5757" w:hanging="360"/>
      </w:pPr>
    </w:lvl>
    <w:lvl w:ilvl="8" w:tplc="0422001B">
      <w:start w:val="1"/>
      <w:numFmt w:val="lowerRoman"/>
      <w:lvlText w:val="%9."/>
      <w:lvlJc w:val="right"/>
      <w:pPr>
        <w:ind w:left="6477" w:hanging="180"/>
      </w:pPr>
    </w:lvl>
  </w:abstractNum>
  <w:abstractNum w:abstractNumId="6" w15:restartNumberingAfterBreak="0">
    <w:nsid w:val="17A83457"/>
    <w:multiLevelType w:val="hybridMultilevel"/>
    <w:tmpl w:val="9E22171C"/>
    <w:lvl w:ilvl="0" w:tplc="AEA8DDD4">
      <w:start w:val="1"/>
      <w:numFmt w:val="decimal"/>
      <w:lvlText w:val="%1."/>
      <w:lvlJc w:val="left"/>
      <w:pPr>
        <w:ind w:left="717" w:hanging="360"/>
      </w:pPr>
    </w:lvl>
    <w:lvl w:ilvl="1" w:tplc="04220019">
      <w:start w:val="1"/>
      <w:numFmt w:val="lowerLetter"/>
      <w:lvlText w:val="%2."/>
      <w:lvlJc w:val="left"/>
      <w:pPr>
        <w:ind w:left="1437" w:hanging="360"/>
      </w:pPr>
    </w:lvl>
    <w:lvl w:ilvl="2" w:tplc="0422001B">
      <w:start w:val="1"/>
      <w:numFmt w:val="lowerRoman"/>
      <w:lvlText w:val="%3."/>
      <w:lvlJc w:val="right"/>
      <w:pPr>
        <w:ind w:left="2157" w:hanging="180"/>
      </w:pPr>
    </w:lvl>
    <w:lvl w:ilvl="3" w:tplc="0422000F">
      <w:start w:val="1"/>
      <w:numFmt w:val="decimal"/>
      <w:lvlText w:val="%4."/>
      <w:lvlJc w:val="left"/>
      <w:pPr>
        <w:ind w:left="2877" w:hanging="360"/>
      </w:pPr>
    </w:lvl>
    <w:lvl w:ilvl="4" w:tplc="04220019">
      <w:start w:val="1"/>
      <w:numFmt w:val="lowerLetter"/>
      <w:lvlText w:val="%5."/>
      <w:lvlJc w:val="left"/>
      <w:pPr>
        <w:ind w:left="3597" w:hanging="360"/>
      </w:pPr>
    </w:lvl>
    <w:lvl w:ilvl="5" w:tplc="0422001B">
      <w:start w:val="1"/>
      <w:numFmt w:val="lowerRoman"/>
      <w:lvlText w:val="%6."/>
      <w:lvlJc w:val="right"/>
      <w:pPr>
        <w:ind w:left="4317" w:hanging="180"/>
      </w:pPr>
    </w:lvl>
    <w:lvl w:ilvl="6" w:tplc="0422000F">
      <w:start w:val="1"/>
      <w:numFmt w:val="decimal"/>
      <w:lvlText w:val="%7."/>
      <w:lvlJc w:val="left"/>
      <w:pPr>
        <w:ind w:left="5037" w:hanging="360"/>
      </w:pPr>
    </w:lvl>
    <w:lvl w:ilvl="7" w:tplc="04220019">
      <w:start w:val="1"/>
      <w:numFmt w:val="lowerLetter"/>
      <w:lvlText w:val="%8."/>
      <w:lvlJc w:val="left"/>
      <w:pPr>
        <w:ind w:left="5757" w:hanging="360"/>
      </w:pPr>
    </w:lvl>
    <w:lvl w:ilvl="8" w:tplc="0422001B">
      <w:start w:val="1"/>
      <w:numFmt w:val="lowerRoman"/>
      <w:lvlText w:val="%9."/>
      <w:lvlJc w:val="right"/>
      <w:pPr>
        <w:ind w:left="6477" w:hanging="180"/>
      </w:pPr>
    </w:lvl>
  </w:abstractNum>
  <w:abstractNum w:abstractNumId="7" w15:restartNumberingAfterBreak="0">
    <w:nsid w:val="1C511414"/>
    <w:multiLevelType w:val="hybridMultilevel"/>
    <w:tmpl w:val="FB6892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07E2D57"/>
    <w:multiLevelType w:val="multilevel"/>
    <w:tmpl w:val="C4E63C14"/>
    <w:lvl w:ilvl="0">
      <w:start w:val="1"/>
      <w:numFmt w:val="decimal"/>
      <w:lvlText w:val="Таблиця %1."/>
      <w:lvlJc w:val="left"/>
      <w:pPr>
        <w:tabs>
          <w:tab w:val="num" w:pos="4735"/>
        </w:tabs>
        <w:ind w:left="4735" w:hanging="1474"/>
      </w:pPr>
      <w:rPr>
        <w:rFonts w:ascii="Arial" w:hAnsi="Arial" w:hint="default"/>
        <w:b/>
        <w:sz w:val="22"/>
        <w:szCs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268D2D8D"/>
    <w:multiLevelType w:val="hybridMultilevel"/>
    <w:tmpl w:val="7DACBE20"/>
    <w:lvl w:ilvl="0" w:tplc="04220001">
      <w:start w:val="1"/>
      <w:numFmt w:val="bullet"/>
      <w:lvlText w:val=""/>
      <w:lvlJc w:val="left"/>
      <w:pPr>
        <w:tabs>
          <w:tab w:val="num" w:pos="720"/>
        </w:tabs>
        <w:ind w:left="720" w:hanging="360"/>
      </w:pPr>
      <w:rPr>
        <w:rFonts w:ascii="Symbol" w:hAnsi="Symbol"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97A7157"/>
    <w:multiLevelType w:val="hybridMultilevel"/>
    <w:tmpl w:val="C682132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302A7B0F"/>
    <w:multiLevelType w:val="hybridMultilevel"/>
    <w:tmpl w:val="96107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0EC1A71"/>
    <w:multiLevelType w:val="hybridMultilevel"/>
    <w:tmpl w:val="2FB6D33C"/>
    <w:lvl w:ilvl="0" w:tplc="D93A28B4">
      <w:start w:val="1"/>
      <w:numFmt w:val="bullet"/>
      <w:lvlText w:val=""/>
      <w:lvlJc w:val="left"/>
      <w:pPr>
        <w:ind w:left="3196" w:hanging="360"/>
      </w:pPr>
      <w:rPr>
        <w:rFonts w:ascii="Wingdings" w:hAnsi="Wingdings" w:hint="default"/>
        <w:color w:val="000000"/>
      </w:rPr>
    </w:lvl>
    <w:lvl w:ilvl="1" w:tplc="0A8050EE" w:tentative="1">
      <w:start w:val="1"/>
      <w:numFmt w:val="lowerLetter"/>
      <w:lvlText w:val="%2."/>
      <w:lvlJc w:val="left"/>
      <w:pPr>
        <w:ind w:left="1080" w:hanging="360"/>
      </w:pPr>
    </w:lvl>
    <w:lvl w:ilvl="2" w:tplc="1632DA4A" w:tentative="1">
      <w:start w:val="1"/>
      <w:numFmt w:val="lowerRoman"/>
      <w:lvlText w:val="%3."/>
      <w:lvlJc w:val="right"/>
      <w:pPr>
        <w:ind w:left="1800" w:hanging="180"/>
      </w:pPr>
    </w:lvl>
    <w:lvl w:ilvl="3" w:tplc="F93039BC" w:tentative="1">
      <w:start w:val="1"/>
      <w:numFmt w:val="decimal"/>
      <w:lvlText w:val="%4."/>
      <w:lvlJc w:val="left"/>
      <w:pPr>
        <w:ind w:left="2520" w:hanging="360"/>
      </w:pPr>
    </w:lvl>
    <w:lvl w:ilvl="4" w:tplc="2A6AAA2C" w:tentative="1">
      <w:start w:val="1"/>
      <w:numFmt w:val="lowerLetter"/>
      <w:lvlText w:val="%5."/>
      <w:lvlJc w:val="left"/>
      <w:pPr>
        <w:ind w:left="3240" w:hanging="360"/>
      </w:pPr>
    </w:lvl>
    <w:lvl w:ilvl="5" w:tplc="0330C0AE" w:tentative="1">
      <w:start w:val="1"/>
      <w:numFmt w:val="lowerRoman"/>
      <w:lvlText w:val="%6."/>
      <w:lvlJc w:val="right"/>
      <w:pPr>
        <w:ind w:left="3960" w:hanging="180"/>
      </w:pPr>
    </w:lvl>
    <w:lvl w:ilvl="6" w:tplc="7F24FC62" w:tentative="1">
      <w:start w:val="1"/>
      <w:numFmt w:val="decimal"/>
      <w:lvlText w:val="%7."/>
      <w:lvlJc w:val="left"/>
      <w:pPr>
        <w:ind w:left="4680" w:hanging="360"/>
      </w:pPr>
    </w:lvl>
    <w:lvl w:ilvl="7" w:tplc="C204A430" w:tentative="1">
      <w:start w:val="1"/>
      <w:numFmt w:val="lowerLetter"/>
      <w:lvlText w:val="%8."/>
      <w:lvlJc w:val="left"/>
      <w:pPr>
        <w:ind w:left="5400" w:hanging="360"/>
      </w:pPr>
    </w:lvl>
    <w:lvl w:ilvl="8" w:tplc="328ED5FC" w:tentative="1">
      <w:start w:val="1"/>
      <w:numFmt w:val="lowerRoman"/>
      <w:lvlText w:val="%9."/>
      <w:lvlJc w:val="right"/>
      <w:pPr>
        <w:ind w:left="6120" w:hanging="180"/>
      </w:pPr>
    </w:lvl>
  </w:abstractNum>
  <w:abstractNum w:abstractNumId="13" w15:restartNumberingAfterBreak="0">
    <w:nsid w:val="31F132AF"/>
    <w:multiLevelType w:val="hybridMultilevel"/>
    <w:tmpl w:val="45BCAA68"/>
    <w:lvl w:ilvl="0" w:tplc="91248498">
      <w:start w:val="5"/>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37956D0"/>
    <w:multiLevelType w:val="hybridMultilevel"/>
    <w:tmpl w:val="7AEACBA0"/>
    <w:lvl w:ilvl="0" w:tplc="32AE94A8">
      <w:start w:val="1"/>
      <w:numFmt w:val="decimal"/>
      <w:lvlText w:val="%1."/>
      <w:lvlJc w:val="left"/>
      <w:pPr>
        <w:tabs>
          <w:tab w:val="num" w:pos="360"/>
        </w:tabs>
        <w:ind w:left="360" w:hanging="360"/>
      </w:pPr>
      <w:rPr>
        <w:rFonts w:cs="Gungsuh" w:hint="default"/>
        <w:color w:val="000000"/>
        <w:lang w:val="ru-RU"/>
      </w:rPr>
    </w:lvl>
    <w:lvl w:ilvl="1" w:tplc="04220003" w:tentative="1">
      <w:start w:val="1"/>
      <w:numFmt w:val="bullet"/>
      <w:lvlText w:val="o"/>
      <w:lvlJc w:val="left"/>
      <w:pPr>
        <w:tabs>
          <w:tab w:val="num" w:pos="1080"/>
        </w:tabs>
        <w:ind w:left="1080" w:hanging="360"/>
      </w:pPr>
      <w:rPr>
        <w:rFonts w:ascii="Courier New" w:hAnsi="Courier New" w:cs="Courier New" w:hint="default"/>
      </w:rPr>
    </w:lvl>
    <w:lvl w:ilvl="2" w:tplc="04220005" w:tentative="1">
      <w:start w:val="1"/>
      <w:numFmt w:val="bullet"/>
      <w:lvlText w:val=""/>
      <w:lvlJc w:val="left"/>
      <w:pPr>
        <w:tabs>
          <w:tab w:val="num" w:pos="1800"/>
        </w:tabs>
        <w:ind w:left="1800" w:hanging="360"/>
      </w:pPr>
      <w:rPr>
        <w:rFonts w:ascii="Wingdings" w:hAnsi="Wingdings" w:hint="default"/>
      </w:rPr>
    </w:lvl>
    <w:lvl w:ilvl="3" w:tplc="04220001" w:tentative="1">
      <w:start w:val="1"/>
      <w:numFmt w:val="bullet"/>
      <w:lvlText w:val=""/>
      <w:lvlJc w:val="left"/>
      <w:pPr>
        <w:tabs>
          <w:tab w:val="num" w:pos="2520"/>
        </w:tabs>
        <w:ind w:left="2520" w:hanging="360"/>
      </w:pPr>
      <w:rPr>
        <w:rFonts w:ascii="Symbol" w:hAnsi="Symbol" w:hint="default"/>
      </w:rPr>
    </w:lvl>
    <w:lvl w:ilvl="4" w:tplc="04220003" w:tentative="1">
      <w:start w:val="1"/>
      <w:numFmt w:val="bullet"/>
      <w:lvlText w:val="o"/>
      <w:lvlJc w:val="left"/>
      <w:pPr>
        <w:tabs>
          <w:tab w:val="num" w:pos="3240"/>
        </w:tabs>
        <w:ind w:left="3240" w:hanging="360"/>
      </w:pPr>
      <w:rPr>
        <w:rFonts w:ascii="Courier New" w:hAnsi="Courier New" w:cs="Courier New" w:hint="default"/>
      </w:rPr>
    </w:lvl>
    <w:lvl w:ilvl="5" w:tplc="04220005" w:tentative="1">
      <w:start w:val="1"/>
      <w:numFmt w:val="bullet"/>
      <w:lvlText w:val=""/>
      <w:lvlJc w:val="left"/>
      <w:pPr>
        <w:tabs>
          <w:tab w:val="num" w:pos="3960"/>
        </w:tabs>
        <w:ind w:left="3960" w:hanging="360"/>
      </w:pPr>
      <w:rPr>
        <w:rFonts w:ascii="Wingdings" w:hAnsi="Wingdings" w:hint="default"/>
      </w:rPr>
    </w:lvl>
    <w:lvl w:ilvl="6" w:tplc="04220001" w:tentative="1">
      <w:start w:val="1"/>
      <w:numFmt w:val="bullet"/>
      <w:lvlText w:val=""/>
      <w:lvlJc w:val="left"/>
      <w:pPr>
        <w:tabs>
          <w:tab w:val="num" w:pos="4680"/>
        </w:tabs>
        <w:ind w:left="4680" w:hanging="360"/>
      </w:pPr>
      <w:rPr>
        <w:rFonts w:ascii="Symbol" w:hAnsi="Symbol" w:hint="default"/>
      </w:rPr>
    </w:lvl>
    <w:lvl w:ilvl="7" w:tplc="04220003" w:tentative="1">
      <w:start w:val="1"/>
      <w:numFmt w:val="bullet"/>
      <w:lvlText w:val="o"/>
      <w:lvlJc w:val="left"/>
      <w:pPr>
        <w:tabs>
          <w:tab w:val="num" w:pos="5400"/>
        </w:tabs>
        <w:ind w:left="5400" w:hanging="360"/>
      </w:pPr>
      <w:rPr>
        <w:rFonts w:ascii="Courier New" w:hAnsi="Courier New" w:cs="Courier New" w:hint="default"/>
      </w:rPr>
    </w:lvl>
    <w:lvl w:ilvl="8" w:tplc="0422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3CD0213"/>
    <w:multiLevelType w:val="hybridMultilevel"/>
    <w:tmpl w:val="9804757C"/>
    <w:lvl w:ilvl="0" w:tplc="0422000F">
      <w:start w:val="1"/>
      <w:numFmt w:val="decimal"/>
      <w:lvlText w:val="%1."/>
      <w:lvlJc w:val="left"/>
      <w:pPr>
        <w:tabs>
          <w:tab w:val="num" w:pos="360"/>
        </w:tabs>
        <w:ind w:left="360" w:hanging="360"/>
      </w:pPr>
      <w:rPr>
        <w:rFonts w:cs="Gungsuh"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6" w15:restartNumberingAfterBreak="0">
    <w:nsid w:val="3F5C609F"/>
    <w:multiLevelType w:val="hybridMultilevel"/>
    <w:tmpl w:val="0EE84882"/>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7" w15:restartNumberingAfterBreak="0">
    <w:nsid w:val="423B041A"/>
    <w:multiLevelType w:val="hybridMultilevel"/>
    <w:tmpl w:val="FE00E74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3D61DD3"/>
    <w:multiLevelType w:val="hybridMultilevel"/>
    <w:tmpl w:val="9D3A23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8F65904"/>
    <w:multiLevelType w:val="hybridMultilevel"/>
    <w:tmpl w:val="5F1C5148"/>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0" w15:restartNumberingAfterBreak="0">
    <w:nsid w:val="4BE30515"/>
    <w:multiLevelType w:val="hybridMultilevel"/>
    <w:tmpl w:val="69DA682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4D1F5BF3"/>
    <w:multiLevelType w:val="hybridMultilevel"/>
    <w:tmpl w:val="8174B5A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4F3854D4"/>
    <w:multiLevelType w:val="hybridMultilevel"/>
    <w:tmpl w:val="2E861C0C"/>
    <w:lvl w:ilvl="0" w:tplc="CAF22162">
      <w:start w:val="1"/>
      <w:numFmt w:val="decimal"/>
      <w:pStyle w:val="LINCTableRus"/>
      <w:lvlText w:val="Таблица %1."/>
      <w:lvlJc w:val="left"/>
      <w:pPr>
        <w:tabs>
          <w:tab w:val="num" w:pos="1134"/>
        </w:tabs>
        <w:ind w:left="1418" w:hanging="1418"/>
      </w:pPr>
      <w:rPr>
        <w:rFonts w:ascii="Arial" w:hAnsi="Arial" w:cs="Arial" w:hint="default"/>
        <w:b/>
        <w:bCs/>
        <w:i w:val="0"/>
        <w:iCs w:val="0"/>
        <w:sz w:val="22"/>
        <w:szCs w:val="22"/>
      </w:rPr>
    </w:lvl>
    <w:lvl w:ilvl="1" w:tplc="0409000F">
      <w:start w:val="1"/>
      <w:numFmt w:val="decimal"/>
      <w:lvlText w:val="%2."/>
      <w:lvlJc w:val="left"/>
      <w:pPr>
        <w:tabs>
          <w:tab w:val="num" w:pos="1440"/>
        </w:tabs>
        <w:ind w:left="1440" w:hanging="360"/>
      </w:pPr>
      <w:rPr>
        <w:rFonts w:cs="Times New Roman" w:hint="default"/>
        <w:b/>
        <w:bCs/>
        <w:i w:val="0"/>
        <w:iCs w:val="0"/>
        <w:sz w:val="22"/>
        <w:szCs w:val="22"/>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52B23008"/>
    <w:multiLevelType w:val="hybridMultilevel"/>
    <w:tmpl w:val="4ABEC64E"/>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4" w15:restartNumberingAfterBreak="0">
    <w:nsid w:val="56FD6FA5"/>
    <w:multiLevelType w:val="hybridMultilevel"/>
    <w:tmpl w:val="C1AA3F1E"/>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57C13F79"/>
    <w:multiLevelType w:val="multilevel"/>
    <w:tmpl w:val="94CE4B12"/>
    <w:lvl w:ilvl="0">
      <w:start w:val="1"/>
      <w:numFmt w:val="decimal"/>
      <w:lvlText w:val="%1."/>
      <w:lvlJc w:val="left"/>
      <w:pPr>
        <w:tabs>
          <w:tab w:val="num" w:pos="360"/>
        </w:tabs>
        <w:ind w:left="360" w:hanging="360"/>
      </w:pPr>
      <w:rPr>
        <w:rFonts w:cs="Gungsuh" w:hint="default"/>
      </w:rPr>
    </w:lvl>
    <w:lvl w:ilvl="1">
      <w:start w:val="3"/>
      <w:numFmt w:val="decimal"/>
      <w:isLgl/>
      <w:lvlText w:val="%1.%2."/>
      <w:lvlJc w:val="left"/>
      <w:pPr>
        <w:ind w:left="900" w:hanging="540"/>
      </w:pPr>
      <w:rPr>
        <w:rFonts w:hint="default"/>
      </w:rPr>
    </w:lvl>
    <w:lvl w:ilvl="2">
      <w:start w:val="5"/>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6" w15:restartNumberingAfterBreak="0">
    <w:nsid w:val="57D83B68"/>
    <w:multiLevelType w:val="multilevel"/>
    <w:tmpl w:val="A55A0466"/>
    <w:lvl w:ilvl="0">
      <w:start w:val="1"/>
      <w:numFmt w:val="decimal"/>
      <w:pStyle w:val="ChartTitle"/>
      <w:lvlText w:val="Графік %1:"/>
      <w:lvlJc w:val="left"/>
      <w:pPr>
        <w:tabs>
          <w:tab w:val="num" w:pos="1474"/>
        </w:tabs>
        <w:ind w:left="1474" w:hanging="1474"/>
      </w:pPr>
      <w:rPr>
        <w:rFonts w:cs="Times New Roman" w:hint="default"/>
        <w:b/>
        <w:i w:val="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7" w15:restartNumberingAfterBreak="0">
    <w:nsid w:val="586E43BF"/>
    <w:multiLevelType w:val="hybridMultilevel"/>
    <w:tmpl w:val="8950616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5E2A4E8D"/>
    <w:multiLevelType w:val="hybridMultilevel"/>
    <w:tmpl w:val="7CDC9F7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6506691E"/>
    <w:multiLevelType w:val="hybridMultilevel"/>
    <w:tmpl w:val="E182F766"/>
    <w:lvl w:ilvl="0" w:tplc="04190001">
      <w:start w:val="1"/>
      <w:numFmt w:val="bullet"/>
      <w:lvlText w:val=""/>
      <w:lvlJc w:val="left"/>
      <w:pPr>
        <w:ind w:left="770" w:hanging="360"/>
      </w:pPr>
      <w:rPr>
        <w:rFonts w:ascii="Symbol" w:hAnsi="Symbol" w:hint="default"/>
      </w:rPr>
    </w:lvl>
    <w:lvl w:ilvl="1" w:tplc="04190003">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30" w15:restartNumberingAfterBreak="0">
    <w:nsid w:val="67545085"/>
    <w:multiLevelType w:val="multilevel"/>
    <w:tmpl w:val="AF5251FC"/>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971FBE"/>
    <w:multiLevelType w:val="hybridMultilevel"/>
    <w:tmpl w:val="7AEACBA0"/>
    <w:lvl w:ilvl="0" w:tplc="32AE94A8">
      <w:start w:val="1"/>
      <w:numFmt w:val="decimal"/>
      <w:lvlText w:val="%1."/>
      <w:lvlJc w:val="left"/>
      <w:pPr>
        <w:tabs>
          <w:tab w:val="num" w:pos="360"/>
        </w:tabs>
        <w:ind w:left="360" w:hanging="360"/>
      </w:pPr>
      <w:rPr>
        <w:rFonts w:cs="Gungsuh" w:hint="default"/>
        <w:color w:val="000000"/>
        <w:lang w:val="ru-RU"/>
      </w:rPr>
    </w:lvl>
    <w:lvl w:ilvl="1" w:tplc="04220003" w:tentative="1">
      <w:start w:val="1"/>
      <w:numFmt w:val="bullet"/>
      <w:lvlText w:val="o"/>
      <w:lvlJc w:val="left"/>
      <w:pPr>
        <w:tabs>
          <w:tab w:val="num" w:pos="1080"/>
        </w:tabs>
        <w:ind w:left="1080" w:hanging="360"/>
      </w:pPr>
      <w:rPr>
        <w:rFonts w:ascii="Courier New" w:hAnsi="Courier New" w:cs="Courier New" w:hint="default"/>
      </w:rPr>
    </w:lvl>
    <w:lvl w:ilvl="2" w:tplc="04220005" w:tentative="1">
      <w:start w:val="1"/>
      <w:numFmt w:val="bullet"/>
      <w:lvlText w:val=""/>
      <w:lvlJc w:val="left"/>
      <w:pPr>
        <w:tabs>
          <w:tab w:val="num" w:pos="1800"/>
        </w:tabs>
        <w:ind w:left="1800" w:hanging="360"/>
      </w:pPr>
      <w:rPr>
        <w:rFonts w:ascii="Wingdings" w:hAnsi="Wingdings" w:hint="default"/>
      </w:rPr>
    </w:lvl>
    <w:lvl w:ilvl="3" w:tplc="04220001" w:tentative="1">
      <w:start w:val="1"/>
      <w:numFmt w:val="bullet"/>
      <w:lvlText w:val=""/>
      <w:lvlJc w:val="left"/>
      <w:pPr>
        <w:tabs>
          <w:tab w:val="num" w:pos="2520"/>
        </w:tabs>
        <w:ind w:left="2520" w:hanging="360"/>
      </w:pPr>
      <w:rPr>
        <w:rFonts w:ascii="Symbol" w:hAnsi="Symbol" w:hint="default"/>
      </w:rPr>
    </w:lvl>
    <w:lvl w:ilvl="4" w:tplc="04220003" w:tentative="1">
      <w:start w:val="1"/>
      <w:numFmt w:val="bullet"/>
      <w:lvlText w:val="o"/>
      <w:lvlJc w:val="left"/>
      <w:pPr>
        <w:tabs>
          <w:tab w:val="num" w:pos="3240"/>
        </w:tabs>
        <w:ind w:left="3240" w:hanging="360"/>
      </w:pPr>
      <w:rPr>
        <w:rFonts w:ascii="Courier New" w:hAnsi="Courier New" w:cs="Courier New" w:hint="default"/>
      </w:rPr>
    </w:lvl>
    <w:lvl w:ilvl="5" w:tplc="04220005" w:tentative="1">
      <w:start w:val="1"/>
      <w:numFmt w:val="bullet"/>
      <w:lvlText w:val=""/>
      <w:lvlJc w:val="left"/>
      <w:pPr>
        <w:tabs>
          <w:tab w:val="num" w:pos="3960"/>
        </w:tabs>
        <w:ind w:left="3960" w:hanging="360"/>
      </w:pPr>
      <w:rPr>
        <w:rFonts w:ascii="Wingdings" w:hAnsi="Wingdings" w:hint="default"/>
      </w:rPr>
    </w:lvl>
    <w:lvl w:ilvl="6" w:tplc="04220001" w:tentative="1">
      <w:start w:val="1"/>
      <w:numFmt w:val="bullet"/>
      <w:lvlText w:val=""/>
      <w:lvlJc w:val="left"/>
      <w:pPr>
        <w:tabs>
          <w:tab w:val="num" w:pos="4680"/>
        </w:tabs>
        <w:ind w:left="4680" w:hanging="360"/>
      </w:pPr>
      <w:rPr>
        <w:rFonts w:ascii="Symbol" w:hAnsi="Symbol" w:hint="default"/>
      </w:rPr>
    </w:lvl>
    <w:lvl w:ilvl="7" w:tplc="04220003" w:tentative="1">
      <w:start w:val="1"/>
      <w:numFmt w:val="bullet"/>
      <w:lvlText w:val="o"/>
      <w:lvlJc w:val="left"/>
      <w:pPr>
        <w:tabs>
          <w:tab w:val="num" w:pos="5400"/>
        </w:tabs>
        <w:ind w:left="5400" w:hanging="360"/>
      </w:pPr>
      <w:rPr>
        <w:rFonts w:ascii="Courier New" w:hAnsi="Courier New" w:cs="Courier New" w:hint="default"/>
      </w:rPr>
    </w:lvl>
    <w:lvl w:ilvl="8" w:tplc="0422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EDC4878"/>
    <w:multiLevelType w:val="hybridMultilevel"/>
    <w:tmpl w:val="F49EDD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700821BF"/>
    <w:multiLevelType w:val="hybridMultilevel"/>
    <w:tmpl w:val="937A4310"/>
    <w:lvl w:ilvl="0" w:tplc="0422000F">
      <w:start w:val="1"/>
      <w:numFmt w:val="decimal"/>
      <w:lvlText w:val="%1."/>
      <w:lvlJc w:val="left"/>
      <w:pPr>
        <w:tabs>
          <w:tab w:val="num" w:pos="360"/>
        </w:tabs>
        <w:ind w:left="360" w:hanging="360"/>
      </w:pPr>
      <w:rPr>
        <w:rFonts w:cs="Gungsuh"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34" w15:restartNumberingAfterBreak="0">
    <w:nsid w:val="70F65824"/>
    <w:multiLevelType w:val="multilevel"/>
    <w:tmpl w:val="45425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C691B9F"/>
    <w:multiLevelType w:val="hybridMultilevel"/>
    <w:tmpl w:val="C5445DC0"/>
    <w:lvl w:ilvl="0" w:tplc="0422000F">
      <w:start w:val="1"/>
      <w:numFmt w:val="decimal"/>
      <w:lvlText w:val="%1."/>
      <w:lvlJc w:val="left"/>
      <w:pPr>
        <w:tabs>
          <w:tab w:val="num" w:pos="360"/>
        </w:tabs>
        <w:ind w:left="360" w:hanging="360"/>
      </w:pPr>
      <w:rPr>
        <w:rFonts w:cs="Gungsuh"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num w:numId="1">
    <w:abstractNumId w:val="26"/>
  </w:num>
  <w:num w:numId="2">
    <w:abstractNumId w:val="22"/>
  </w:num>
  <w:num w:numId="3">
    <w:abstractNumId w:val="24"/>
  </w:num>
  <w:num w:numId="4">
    <w:abstractNumId w:val="29"/>
  </w:num>
  <w:num w:numId="5">
    <w:abstractNumId w:val="27"/>
  </w:num>
  <w:num w:numId="6">
    <w:abstractNumId w:val="16"/>
  </w:num>
  <w:num w:numId="7">
    <w:abstractNumId w:val="21"/>
  </w:num>
  <w:num w:numId="8">
    <w:abstractNumId w:val="28"/>
  </w:num>
  <w:num w:numId="9">
    <w:abstractNumId w:val="20"/>
  </w:num>
  <w:num w:numId="10">
    <w:abstractNumId w:val="30"/>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lvlOverride w:ilvl="0">
      <w:startOverride w:val="1"/>
    </w:lvlOverride>
    <w:lvlOverride w:ilvl="1"/>
    <w:lvlOverride w:ilvl="2"/>
    <w:lvlOverride w:ilvl="3"/>
    <w:lvlOverride w:ilvl="4"/>
    <w:lvlOverride w:ilvl="5"/>
    <w:lvlOverride w:ilvl="6"/>
    <w:lvlOverride w:ilvl="7"/>
    <w:lvlOverride w:ilvl="8"/>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2"/>
  </w:num>
  <w:num w:numId="22">
    <w:abstractNumId w:val="1"/>
  </w:num>
  <w:num w:numId="23">
    <w:abstractNumId w:val="7"/>
  </w:num>
  <w:num w:numId="24">
    <w:abstractNumId w:val="17"/>
  </w:num>
  <w:num w:numId="25">
    <w:abstractNumId w:val="11"/>
  </w:num>
  <w:num w:numId="26">
    <w:abstractNumId w:val="4"/>
  </w:num>
  <w:num w:numId="27">
    <w:abstractNumId w:val="19"/>
  </w:num>
  <w:num w:numId="28">
    <w:abstractNumId w:val="18"/>
  </w:num>
  <w:num w:numId="29">
    <w:abstractNumId w:val="32"/>
  </w:num>
  <w:num w:numId="30">
    <w:abstractNumId w:val="0"/>
  </w:num>
  <w:num w:numId="31">
    <w:abstractNumId w:val="8"/>
  </w:num>
  <w:num w:numId="32">
    <w:abstractNumId w:val="34"/>
  </w:num>
  <w:num w:numId="33">
    <w:abstractNumId w:val="10"/>
  </w:num>
  <w:num w:numId="34">
    <w:abstractNumId w:val="31"/>
  </w:num>
  <w:num w:numId="35">
    <w:abstractNumId w:val="14"/>
  </w:num>
  <w:num w:numId="36">
    <w:abstractNumId w:val="12"/>
  </w:num>
  <w:num w:numId="37">
    <w:abstractNumId w:val="1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A12EEC"/>
    <w:rsid w:val="00000CF2"/>
    <w:rsid w:val="000018B3"/>
    <w:rsid w:val="00004DAB"/>
    <w:rsid w:val="000053A4"/>
    <w:rsid w:val="000064AD"/>
    <w:rsid w:val="00006A44"/>
    <w:rsid w:val="00006BDC"/>
    <w:rsid w:val="000075CD"/>
    <w:rsid w:val="000078EC"/>
    <w:rsid w:val="00007EAF"/>
    <w:rsid w:val="00010868"/>
    <w:rsid w:val="00010FC8"/>
    <w:rsid w:val="000110A7"/>
    <w:rsid w:val="00011635"/>
    <w:rsid w:val="000118EE"/>
    <w:rsid w:val="00011FA9"/>
    <w:rsid w:val="00012514"/>
    <w:rsid w:val="00012807"/>
    <w:rsid w:val="00012B93"/>
    <w:rsid w:val="00014288"/>
    <w:rsid w:val="0001560C"/>
    <w:rsid w:val="00015DF3"/>
    <w:rsid w:val="00016388"/>
    <w:rsid w:val="00016D23"/>
    <w:rsid w:val="00020CB1"/>
    <w:rsid w:val="00021D5F"/>
    <w:rsid w:val="000224E8"/>
    <w:rsid w:val="000227C7"/>
    <w:rsid w:val="00023C4C"/>
    <w:rsid w:val="00023FC5"/>
    <w:rsid w:val="000254CA"/>
    <w:rsid w:val="00025CD5"/>
    <w:rsid w:val="00027713"/>
    <w:rsid w:val="00030417"/>
    <w:rsid w:val="00031FE1"/>
    <w:rsid w:val="00033541"/>
    <w:rsid w:val="00033A86"/>
    <w:rsid w:val="00033B8F"/>
    <w:rsid w:val="000344BC"/>
    <w:rsid w:val="000348C3"/>
    <w:rsid w:val="00034ABC"/>
    <w:rsid w:val="000358D2"/>
    <w:rsid w:val="00035A9B"/>
    <w:rsid w:val="00040985"/>
    <w:rsid w:val="00040F9D"/>
    <w:rsid w:val="000421E2"/>
    <w:rsid w:val="00042453"/>
    <w:rsid w:val="00043203"/>
    <w:rsid w:val="00045497"/>
    <w:rsid w:val="000460FD"/>
    <w:rsid w:val="00047B92"/>
    <w:rsid w:val="00052CDC"/>
    <w:rsid w:val="000536DF"/>
    <w:rsid w:val="00054A85"/>
    <w:rsid w:val="00055DFF"/>
    <w:rsid w:val="00056679"/>
    <w:rsid w:val="00056C29"/>
    <w:rsid w:val="00056EAC"/>
    <w:rsid w:val="0005709B"/>
    <w:rsid w:val="000573C7"/>
    <w:rsid w:val="0005740E"/>
    <w:rsid w:val="00057BFA"/>
    <w:rsid w:val="0006039E"/>
    <w:rsid w:val="00060613"/>
    <w:rsid w:val="00060896"/>
    <w:rsid w:val="00060ECB"/>
    <w:rsid w:val="0006162A"/>
    <w:rsid w:val="00061FE2"/>
    <w:rsid w:val="00062281"/>
    <w:rsid w:val="00062689"/>
    <w:rsid w:val="000629A7"/>
    <w:rsid w:val="00062F46"/>
    <w:rsid w:val="00063E40"/>
    <w:rsid w:val="00063ECF"/>
    <w:rsid w:val="00063F58"/>
    <w:rsid w:val="00064C6C"/>
    <w:rsid w:val="000671FD"/>
    <w:rsid w:val="00067881"/>
    <w:rsid w:val="00070575"/>
    <w:rsid w:val="00070938"/>
    <w:rsid w:val="00070B09"/>
    <w:rsid w:val="00070D67"/>
    <w:rsid w:val="000717C7"/>
    <w:rsid w:val="0007366A"/>
    <w:rsid w:val="0007393D"/>
    <w:rsid w:val="00073A3C"/>
    <w:rsid w:val="00073D93"/>
    <w:rsid w:val="0007443A"/>
    <w:rsid w:val="00075298"/>
    <w:rsid w:val="000755E1"/>
    <w:rsid w:val="000764CD"/>
    <w:rsid w:val="00076AA8"/>
    <w:rsid w:val="00076AB2"/>
    <w:rsid w:val="0008064C"/>
    <w:rsid w:val="00080F24"/>
    <w:rsid w:val="000819F7"/>
    <w:rsid w:val="00082336"/>
    <w:rsid w:val="000825A0"/>
    <w:rsid w:val="00082995"/>
    <w:rsid w:val="0008351B"/>
    <w:rsid w:val="0008507D"/>
    <w:rsid w:val="000854BF"/>
    <w:rsid w:val="00085A55"/>
    <w:rsid w:val="00086C2B"/>
    <w:rsid w:val="00090299"/>
    <w:rsid w:val="0009029A"/>
    <w:rsid w:val="000909FD"/>
    <w:rsid w:val="00090F50"/>
    <w:rsid w:val="000912E0"/>
    <w:rsid w:val="0009189F"/>
    <w:rsid w:val="00091E61"/>
    <w:rsid w:val="00092733"/>
    <w:rsid w:val="00092C19"/>
    <w:rsid w:val="00093475"/>
    <w:rsid w:val="0009420A"/>
    <w:rsid w:val="00094FB5"/>
    <w:rsid w:val="00094FD0"/>
    <w:rsid w:val="00095DEF"/>
    <w:rsid w:val="0009619D"/>
    <w:rsid w:val="00096AD7"/>
    <w:rsid w:val="00097629"/>
    <w:rsid w:val="0009798E"/>
    <w:rsid w:val="000A035A"/>
    <w:rsid w:val="000A13C7"/>
    <w:rsid w:val="000A28E7"/>
    <w:rsid w:val="000A2F5B"/>
    <w:rsid w:val="000A3F86"/>
    <w:rsid w:val="000A509D"/>
    <w:rsid w:val="000A59A8"/>
    <w:rsid w:val="000A63FC"/>
    <w:rsid w:val="000A6A82"/>
    <w:rsid w:val="000A6E23"/>
    <w:rsid w:val="000A70AC"/>
    <w:rsid w:val="000A7ED8"/>
    <w:rsid w:val="000B030F"/>
    <w:rsid w:val="000B0E7D"/>
    <w:rsid w:val="000B100A"/>
    <w:rsid w:val="000B1E50"/>
    <w:rsid w:val="000B269D"/>
    <w:rsid w:val="000B2F74"/>
    <w:rsid w:val="000B45CE"/>
    <w:rsid w:val="000B4FF1"/>
    <w:rsid w:val="000B5034"/>
    <w:rsid w:val="000B7A77"/>
    <w:rsid w:val="000C18FA"/>
    <w:rsid w:val="000C1BD7"/>
    <w:rsid w:val="000C2848"/>
    <w:rsid w:val="000C2985"/>
    <w:rsid w:val="000C3E6E"/>
    <w:rsid w:val="000C574F"/>
    <w:rsid w:val="000C5D59"/>
    <w:rsid w:val="000C74D8"/>
    <w:rsid w:val="000D00BC"/>
    <w:rsid w:val="000D129E"/>
    <w:rsid w:val="000D16D6"/>
    <w:rsid w:val="000D4020"/>
    <w:rsid w:val="000D4827"/>
    <w:rsid w:val="000D49A8"/>
    <w:rsid w:val="000D4F96"/>
    <w:rsid w:val="000D69B4"/>
    <w:rsid w:val="000D7195"/>
    <w:rsid w:val="000E0FFE"/>
    <w:rsid w:val="000E19B1"/>
    <w:rsid w:val="000E1AD6"/>
    <w:rsid w:val="000E1B65"/>
    <w:rsid w:val="000E225F"/>
    <w:rsid w:val="000E24BA"/>
    <w:rsid w:val="000E31A3"/>
    <w:rsid w:val="000E3B50"/>
    <w:rsid w:val="000E3CED"/>
    <w:rsid w:val="000E4B89"/>
    <w:rsid w:val="000E4BDF"/>
    <w:rsid w:val="000E5433"/>
    <w:rsid w:val="000E62D6"/>
    <w:rsid w:val="000E71DB"/>
    <w:rsid w:val="000E7921"/>
    <w:rsid w:val="000F0F96"/>
    <w:rsid w:val="000F29D9"/>
    <w:rsid w:val="000F2CFF"/>
    <w:rsid w:val="000F2D5D"/>
    <w:rsid w:val="000F3D5D"/>
    <w:rsid w:val="000F4443"/>
    <w:rsid w:val="000F4C7D"/>
    <w:rsid w:val="000F63E9"/>
    <w:rsid w:val="000F6DC5"/>
    <w:rsid w:val="001039A4"/>
    <w:rsid w:val="0010568D"/>
    <w:rsid w:val="00105B67"/>
    <w:rsid w:val="0011027B"/>
    <w:rsid w:val="00111A1C"/>
    <w:rsid w:val="00112E5D"/>
    <w:rsid w:val="00115041"/>
    <w:rsid w:val="001152C2"/>
    <w:rsid w:val="001152CB"/>
    <w:rsid w:val="00116471"/>
    <w:rsid w:val="00116BA2"/>
    <w:rsid w:val="0011737A"/>
    <w:rsid w:val="001221AE"/>
    <w:rsid w:val="001233BF"/>
    <w:rsid w:val="00123F85"/>
    <w:rsid w:val="0012451F"/>
    <w:rsid w:val="00124DF1"/>
    <w:rsid w:val="001270E2"/>
    <w:rsid w:val="00127CCD"/>
    <w:rsid w:val="00127F97"/>
    <w:rsid w:val="00130032"/>
    <w:rsid w:val="00131685"/>
    <w:rsid w:val="00133DB4"/>
    <w:rsid w:val="00134122"/>
    <w:rsid w:val="00134165"/>
    <w:rsid w:val="001354CC"/>
    <w:rsid w:val="00135B36"/>
    <w:rsid w:val="00135D91"/>
    <w:rsid w:val="00137A65"/>
    <w:rsid w:val="0014291B"/>
    <w:rsid w:val="001429E5"/>
    <w:rsid w:val="00142FC0"/>
    <w:rsid w:val="0014312C"/>
    <w:rsid w:val="001432D4"/>
    <w:rsid w:val="00143824"/>
    <w:rsid w:val="00143E79"/>
    <w:rsid w:val="00145158"/>
    <w:rsid w:val="00145281"/>
    <w:rsid w:val="00145383"/>
    <w:rsid w:val="0014630B"/>
    <w:rsid w:val="00146D5F"/>
    <w:rsid w:val="001478F1"/>
    <w:rsid w:val="00147C2D"/>
    <w:rsid w:val="00150FF1"/>
    <w:rsid w:val="0015163B"/>
    <w:rsid w:val="00151A5A"/>
    <w:rsid w:val="00151B13"/>
    <w:rsid w:val="00153272"/>
    <w:rsid w:val="00153612"/>
    <w:rsid w:val="00154A65"/>
    <w:rsid w:val="00154D05"/>
    <w:rsid w:val="00154EE0"/>
    <w:rsid w:val="00155706"/>
    <w:rsid w:val="00156324"/>
    <w:rsid w:val="00156766"/>
    <w:rsid w:val="001572AB"/>
    <w:rsid w:val="0016028E"/>
    <w:rsid w:val="0016054E"/>
    <w:rsid w:val="00160921"/>
    <w:rsid w:val="001646BD"/>
    <w:rsid w:val="00164CDF"/>
    <w:rsid w:val="00165E51"/>
    <w:rsid w:val="00166134"/>
    <w:rsid w:val="0016754C"/>
    <w:rsid w:val="00167F60"/>
    <w:rsid w:val="00170237"/>
    <w:rsid w:val="00171438"/>
    <w:rsid w:val="00172F3B"/>
    <w:rsid w:val="00173161"/>
    <w:rsid w:val="00173532"/>
    <w:rsid w:val="00173F80"/>
    <w:rsid w:val="001747AB"/>
    <w:rsid w:val="00176FC9"/>
    <w:rsid w:val="0017712F"/>
    <w:rsid w:val="00180CE2"/>
    <w:rsid w:val="00181170"/>
    <w:rsid w:val="00181D19"/>
    <w:rsid w:val="0018356C"/>
    <w:rsid w:val="00184CB6"/>
    <w:rsid w:val="00185409"/>
    <w:rsid w:val="0018586D"/>
    <w:rsid w:val="00185873"/>
    <w:rsid w:val="00185941"/>
    <w:rsid w:val="001860DC"/>
    <w:rsid w:val="00186EFB"/>
    <w:rsid w:val="00187896"/>
    <w:rsid w:val="00191FCD"/>
    <w:rsid w:val="00192341"/>
    <w:rsid w:val="00192E3D"/>
    <w:rsid w:val="00193C8D"/>
    <w:rsid w:val="0019406E"/>
    <w:rsid w:val="001949DC"/>
    <w:rsid w:val="001954E9"/>
    <w:rsid w:val="00195517"/>
    <w:rsid w:val="001959F0"/>
    <w:rsid w:val="00195C20"/>
    <w:rsid w:val="00196FDE"/>
    <w:rsid w:val="0019770B"/>
    <w:rsid w:val="001A0F10"/>
    <w:rsid w:val="001A121D"/>
    <w:rsid w:val="001A1E19"/>
    <w:rsid w:val="001A2FCB"/>
    <w:rsid w:val="001A6DC8"/>
    <w:rsid w:val="001A6F6E"/>
    <w:rsid w:val="001A725F"/>
    <w:rsid w:val="001B020C"/>
    <w:rsid w:val="001B2755"/>
    <w:rsid w:val="001B3C66"/>
    <w:rsid w:val="001B79BF"/>
    <w:rsid w:val="001B7EFB"/>
    <w:rsid w:val="001C18C9"/>
    <w:rsid w:val="001C1C0C"/>
    <w:rsid w:val="001C212A"/>
    <w:rsid w:val="001C252E"/>
    <w:rsid w:val="001C3406"/>
    <w:rsid w:val="001C6EA8"/>
    <w:rsid w:val="001C7816"/>
    <w:rsid w:val="001C78B9"/>
    <w:rsid w:val="001C7E83"/>
    <w:rsid w:val="001D03B7"/>
    <w:rsid w:val="001D0E59"/>
    <w:rsid w:val="001D1731"/>
    <w:rsid w:val="001D1732"/>
    <w:rsid w:val="001D1C19"/>
    <w:rsid w:val="001D2874"/>
    <w:rsid w:val="001D311F"/>
    <w:rsid w:val="001D4AB0"/>
    <w:rsid w:val="001D4AC7"/>
    <w:rsid w:val="001D58EA"/>
    <w:rsid w:val="001D6772"/>
    <w:rsid w:val="001D6C65"/>
    <w:rsid w:val="001E1162"/>
    <w:rsid w:val="001E18D0"/>
    <w:rsid w:val="001E2FCD"/>
    <w:rsid w:val="001E36EE"/>
    <w:rsid w:val="001E4407"/>
    <w:rsid w:val="001E5B65"/>
    <w:rsid w:val="001E6662"/>
    <w:rsid w:val="001E74FF"/>
    <w:rsid w:val="001E79E0"/>
    <w:rsid w:val="001F0418"/>
    <w:rsid w:val="001F080B"/>
    <w:rsid w:val="001F3C13"/>
    <w:rsid w:val="001F3F03"/>
    <w:rsid w:val="001F6EBD"/>
    <w:rsid w:val="002026DD"/>
    <w:rsid w:val="00205AA8"/>
    <w:rsid w:val="0020704B"/>
    <w:rsid w:val="00207B9D"/>
    <w:rsid w:val="002126CE"/>
    <w:rsid w:val="002136F7"/>
    <w:rsid w:val="00213D5B"/>
    <w:rsid w:val="0021488D"/>
    <w:rsid w:val="0021497A"/>
    <w:rsid w:val="002167DF"/>
    <w:rsid w:val="00217CE9"/>
    <w:rsid w:val="002201ED"/>
    <w:rsid w:val="00221579"/>
    <w:rsid w:val="0022266E"/>
    <w:rsid w:val="00223389"/>
    <w:rsid w:val="00225589"/>
    <w:rsid w:val="00225BD1"/>
    <w:rsid w:val="0022751A"/>
    <w:rsid w:val="00227C43"/>
    <w:rsid w:val="0023092B"/>
    <w:rsid w:val="002322FA"/>
    <w:rsid w:val="00232545"/>
    <w:rsid w:val="00233CC9"/>
    <w:rsid w:val="00234984"/>
    <w:rsid w:val="002351B2"/>
    <w:rsid w:val="00235232"/>
    <w:rsid w:val="00235572"/>
    <w:rsid w:val="0024035B"/>
    <w:rsid w:val="0024087C"/>
    <w:rsid w:val="00240ED0"/>
    <w:rsid w:val="002410E3"/>
    <w:rsid w:val="002415C3"/>
    <w:rsid w:val="00242492"/>
    <w:rsid w:val="0024277E"/>
    <w:rsid w:val="00242CF4"/>
    <w:rsid w:val="00242DC4"/>
    <w:rsid w:val="00243919"/>
    <w:rsid w:val="002440B8"/>
    <w:rsid w:val="00250F07"/>
    <w:rsid w:val="00253AD8"/>
    <w:rsid w:val="00253D11"/>
    <w:rsid w:val="00253F0E"/>
    <w:rsid w:val="00254F4B"/>
    <w:rsid w:val="002558DC"/>
    <w:rsid w:val="002566E8"/>
    <w:rsid w:val="0025783B"/>
    <w:rsid w:val="00260936"/>
    <w:rsid w:val="00260C3F"/>
    <w:rsid w:val="00261142"/>
    <w:rsid w:val="00262080"/>
    <w:rsid w:val="00262A39"/>
    <w:rsid w:val="002636C7"/>
    <w:rsid w:val="00264A78"/>
    <w:rsid w:val="0026635D"/>
    <w:rsid w:val="00266CEB"/>
    <w:rsid w:val="00267D0A"/>
    <w:rsid w:val="002700C4"/>
    <w:rsid w:val="00271200"/>
    <w:rsid w:val="00271D7E"/>
    <w:rsid w:val="00272685"/>
    <w:rsid w:val="0027284C"/>
    <w:rsid w:val="00273E7A"/>
    <w:rsid w:val="002753BA"/>
    <w:rsid w:val="002753E3"/>
    <w:rsid w:val="00285317"/>
    <w:rsid w:val="00285F54"/>
    <w:rsid w:val="00291522"/>
    <w:rsid w:val="0029218E"/>
    <w:rsid w:val="0029241B"/>
    <w:rsid w:val="00292EC0"/>
    <w:rsid w:val="00293244"/>
    <w:rsid w:val="002938AB"/>
    <w:rsid w:val="002938FB"/>
    <w:rsid w:val="00295301"/>
    <w:rsid w:val="002971FC"/>
    <w:rsid w:val="00297E96"/>
    <w:rsid w:val="002A0812"/>
    <w:rsid w:val="002A168C"/>
    <w:rsid w:val="002A25A1"/>
    <w:rsid w:val="002A2F63"/>
    <w:rsid w:val="002A3962"/>
    <w:rsid w:val="002A3C63"/>
    <w:rsid w:val="002A4891"/>
    <w:rsid w:val="002A53F1"/>
    <w:rsid w:val="002A5543"/>
    <w:rsid w:val="002A59AA"/>
    <w:rsid w:val="002A5C58"/>
    <w:rsid w:val="002A6FFC"/>
    <w:rsid w:val="002A79C0"/>
    <w:rsid w:val="002B34D0"/>
    <w:rsid w:val="002B39B4"/>
    <w:rsid w:val="002B4036"/>
    <w:rsid w:val="002B69E5"/>
    <w:rsid w:val="002B7294"/>
    <w:rsid w:val="002B72B7"/>
    <w:rsid w:val="002B7488"/>
    <w:rsid w:val="002C0B3A"/>
    <w:rsid w:val="002C35DC"/>
    <w:rsid w:val="002C45A7"/>
    <w:rsid w:val="002C4F10"/>
    <w:rsid w:val="002C5C66"/>
    <w:rsid w:val="002C68C7"/>
    <w:rsid w:val="002C7D24"/>
    <w:rsid w:val="002D00B2"/>
    <w:rsid w:val="002D16F0"/>
    <w:rsid w:val="002D184A"/>
    <w:rsid w:val="002D1C9A"/>
    <w:rsid w:val="002D306F"/>
    <w:rsid w:val="002D39BC"/>
    <w:rsid w:val="002D4338"/>
    <w:rsid w:val="002D4483"/>
    <w:rsid w:val="002D6C00"/>
    <w:rsid w:val="002D77F1"/>
    <w:rsid w:val="002E0F42"/>
    <w:rsid w:val="002E11C4"/>
    <w:rsid w:val="002E11D4"/>
    <w:rsid w:val="002E1413"/>
    <w:rsid w:val="002E21FA"/>
    <w:rsid w:val="002E2AF2"/>
    <w:rsid w:val="002E4543"/>
    <w:rsid w:val="002E46BD"/>
    <w:rsid w:val="002E4BC7"/>
    <w:rsid w:val="002E4DFD"/>
    <w:rsid w:val="002E6137"/>
    <w:rsid w:val="002E7928"/>
    <w:rsid w:val="002E7961"/>
    <w:rsid w:val="002F1790"/>
    <w:rsid w:val="002F1F6F"/>
    <w:rsid w:val="002F28E2"/>
    <w:rsid w:val="002F379E"/>
    <w:rsid w:val="002F43B7"/>
    <w:rsid w:val="002F6153"/>
    <w:rsid w:val="002F6F6A"/>
    <w:rsid w:val="002F71CA"/>
    <w:rsid w:val="00300977"/>
    <w:rsid w:val="00300C82"/>
    <w:rsid w:val="00300D3B"/>
    <w:rsid w:val="00301DD5"/>
    <w:rsid w:val="003023B6"/>
    <w:rsid w:val="00302563"/>
    <w:rsid w:val="00302EC8"/>
    <w:rsid w:val="0030420E"/>
    <w:rsid w:val="00304797"/>
    <w:rsid w:val="003050B6"/>
    <w:rsid w:val="003051B5"/>
    <w:rsid w:val="00305214"/>
    <w:rsid w:val="003055EE"/>
    <w:rsid w:val="003059E5"/>
    <w:rsid w:val="003062D4"/>
    <w:rsid w:val="0030666D"/>
    <w:rsid w:val="003067C6"/>
    <w:rsid w:val="00306D90"/>
    <w:rsid w:val="003101E3"/>
    <w:rsid w:val="003115DF"/>
    <w:rsid w:val="00312021"/>
    <w:rsid w:val="00312258"/>
    <w:rsid w:val="00312D98"/>
    <w:rsid w:val="003143E8"/>
    <w:rsid w:val="00316C2A"/>
    <w:rsid w:val="00320F8B"/>
    <w:rsid w:val="00321DB4"/>
    <w:rsid w:val="00322721"/>
    <w:rsid w:val="003227E2"/>
    <w:rsid w:val="00323364"/>
    <w:rsid w:val="003233EA"/>
    <w:rsid w:val="003243D8"/>
    <w:rsid w:val="00324831"/>
    <w:rsid w:val="00324E01"/>
    <w:rsid w:val="00325744"/>
    <w:rsid w:val="003257D6"/>
    <w:rsid w:val="00325EFA"/>
    <w:rsid w:val="003273DE"/>
    <w:rsid w:val="003301FE"/>
    <w:rsid w:val="00330594"/>
    <w:rsid w:val="00331135"/>
    <w:rsid w:val="00331971"/>
    <w:rsid w:val="0033253C"/>
    <w:rsid w:val="003335A7"/>
    <w:rsid w:val="00334EDA"/>
    <w:rsid w:val="00335767"/>
    <w:rsid w:val="00335B4C"/>
    <w:rsid w:val="00336784"/>
    <w:rsid w:val="003373C5"/>
    <w:rsid w:val="00337AA9"/>
    <w:rsid w:val="00337E94"/>
    <w:rsid w:val="00340332"/>
    <w:rsid w:val="003412E3"/>
    <w:rsid w:val="003416E5"/>
    <w:rsid w:val="00341C78"/>
    <w:rsid w:val="0034261B"/>
    <w:rsid w:val="0034280C"/>
    <w:rsid w:val="003445F7"/>
    <w:rsid w:val="00344B7B"/>
    <w:rsid w:val="00344F7E"/>
    <w:rsid w:val="003458D0"/>
    <w:rsid w:val="003458E8"/>
    <w:rsid w:val="00345EF5"/>
    <w:rsid w:val="003466B2"/>
    <w:rsid w:val="00347304"/>
    <w:rsid w:val="003473BD"/>
    <w:rsid w:val="00350CBE"/>
    <w:rsid w:val="00351725"/>
    <w:rsid w:val="00351AF3"/>
    <w:rsid w:val="00351D96"/>
    <w:rsid w:val="003522E9"/>
    <w:rsid w:val="00352796"/>
    <w:rsid w:val="00352E05"/>
    <w:rsid w:val="0035333B"/>
    <w:rsid w:val="003533D9"/>
    <w:rsid w:val="00353F3F"/>
    <w:rsid w:val="0035535D"/>
    <w:rsid w:val="00356240"/>
    <w:rsid w:val="0035706D"/>
    <w:rsid w:val="00360825"/>
    <w:rsid w:val="00362A92"/>
    <w:rsid w:val="00363E86"/>
    <w:rsid w:val="00364C6E"/>
    <w:rsid w:val="00365D20"/>
    <w:rsid w:val="003664FA"/>
    <w:rsid w:val="00367AA3"/>
    <w:rsid w:val="003732E1"/>
    <w:rsid w:val="0037337A"/>
    <w:rsid w:val="00374779"/>
    <w:rsid w:val="00374EF8"/>
    <w:rsid w:val="0037533B"/>
    <w:rsid w:val="0037664C"/>
    <w:rsid w:val="00377274"/>
    <w:rsid w:val="003777CD"/>
    <w:rsid w:val="00377A87"/>
    <w:rsid w:val="00377C94"/>
    <w:rsid w:val="003813BE"/>
    <w:rsid w:val="0038282F"/>
    <w:rsid w:val="003847F6"/>
    <w:rsid w:val="00384A1D"/>
    <w:rsid w:val="00385277"/>
    <w:rsid w:val="00385A4C"/>
    <w:rsid w:val="00386795"/>
    <w:rsid w:val="00386B7C"/>
    <w:rsid w:val="00387475"/>
    <w:rsid w:val="00391175"/>
    <w:rsid w:val="00393BEE"/>
    <w:rsid w:val="003960C8"/>
    <w:rsid w:val="00396EA6"/>
    <w:rsid w:val="00397157"/>
    <w:rsid w:val="00397A5A"/>
    <w:rsid w:val="003A1768"/>
    <w:rsid w:val="003A1E04"/>
    <w:rsid w:val="003A2514"/>
    <w:rsid w:val="003A31B2"/>
    <w:rsid w:val="003A3650"/>
    <w:rsid w:val="003A5416"/>
    <w:rsid w:val="003A564F"/>
    <w:rsid w:val="003A59EF"/>
    <w:rsid w:val="003B0482"/>
    <w:rsid w:val="003B099C"/>
    <w:rsid w:val="003B170B"/>
    <w:rsid w:val="003B1818"/>
    <w:rsid w:val="003B1909"/>
    <w:rsid w:val="003B2678"/>
    <w:rsid w:val="003B2DA5"/>
    <w:rsid w:val="003B31A1"/>
    <w:rsid w:val="003B33D1"/>
    <w:rsid w:val="003B3571"/>
    <w:rsid w:val="003B3A7B"/>
    <w:rsid w:val="003B5204"/>
    <w:rsid w:val="003B571E"/>
    <w:rsid w:val="003B63EE"/>
    <w:rsid w:val="003B7FA6"/>
    <w:rsid w:val="003C0362"/>
    <w:rsid w:val="003C0379"/>
    <w:rsid w:val="003C11EB"/>
    <w:rsid w:val="003C17F3"/>
    <w:rsid w:val="003C2590"/>
    <w:rsid w:val="003C3912"/>
    <w:rsid w:val="003C42D3"/>
    <w:rsid w:val="003C434B"/>
    <w:rsid w:val="003C55C3"/>
    <w:rsid w:val="003C58A8"/>
    <w:rsid w:val="003C5FDF"/>
    <w:rsid w:val="003C6A1E"/>
    <w:rsid w:val="003D07CD"/>
    <w:rsid w:val="003D1C41"/>
    <w:rsid w:val="003D1CD5"/>
    <w:rsid w:val="003D21C5"/>
    <w:rsid w:val="003D2A49"/>
    <w:rsid w:val="003D2C57"/>
    <w:rsid w:val="003D2CAA"/>
    <w:rsid w:val="003D47A6"/>
    <w:rsid w:val="003D4F4B"/>
    <w:rsid w:val="003D64A2"/>
    <w:rsid w:val="003D6835"/>
    <w:rsid w:val="003D75FB"/>
    <w:rsid w:val="003E0363"/>
    <w:rsid w:val="003E053C"/>
    <w:rsid w:val="003E14AD"/>
    <w:rsid w:val="003E1F40"/>
    <w:rsid w:val="003E476B"/>
    <w:rsid w:val="003E512D"/>
    <w:rsid w:val="003E5604"/>
    <w:rsid w:val="003E6068"/>
    <w:rsid w:val="003F0FF8"/>
    <w:rsid w:val="003F17F5"/>
    <w:rsid w:val="003F1CAC"/>
    <w:rsid w:val="003F254F"/>
    <w:rsid w:val="003F2880"/>
    <w:rsid w:val="003F30EB"/>
    <w:rsid w:val="003F3A89"/>
    <w:rsid w:val="00401CD4"/>
    <w:rsid w:val="00403DF9"/>
    <w:rsid w:val="004045DE"/>
    <w:rsid w:val="00406888"/>
    <w:rsid w:val="00406C5F"/>
    <w:rsid w:val="00406C84"/>
    <w:rsid w:val="00407435"/>
    <w:rsid w:val="00407BB2"/>
    <w:rsid w:val="00410C32"/>
    <w:rsid w:val="00410CCB"/>
    <w:rsid w:val="00410F39"/>
    <w:rsid w:val="0041210E"/>
    <w:rsid w:val="004133B0"/>
    <w:rsid w:val="0041349B"/>
    <w:rsid w:val="0041417C"/>
    <w:rsid w:val="0041503F"/>
    <w:rsid w:val="0041680B"/>
    <w:rsid w:val="00416D92"/>
    <w:rsid w:val="004170CF"/>
    <w:rsid w:val="00417601"/>
    <w:rsid w:val="00420177"/>
    <w:rsid w:val="00420854"/>
    <w:rsid w:val="00420E61"/>
    <w:rsid w:val="00421780"/>
    <w:rsid w:val="0042290A"/>
    <w:rsid w:val="004232A0"/>
    <w:rsid w:val="00425452"/>
    <w:rsid w:val="00425A50"/>
    <w:rsid w:val="00425D4C"/>
    <w:rsid w:val="00425FE7"/>
    <w:rsid w:val="004261A8"/>
    <w:rsid w:val="0042748C"/>
    <w:rsid w:val="00427DEA"/>
    <w:rsid w:val="00430970"/>
    <w:rsid w:val="00430ACB"/>
    <w:rsid w:val="00431940"/>
    <w:rsid w:val="0043275C"/>
    <w:rsid w:val="00432867"/>
    <w:rsid w:val="00432C3A"/>
    <w:rsid w:val="004337F2"/>
    <w:rsid w:val="00433A2C"/>
    <w:rsid w:val="00436012"/>
    <w:rsid w:val="0043605B"/>
    <w:rsid w:val="004361F9"/>
    <w:rsid w:val="00436824"/>
    <w:rsid w:val="00436BA1"/>
    <w:rsid w:val="004374BD"/>
    <w:rsid w:val="00437872"/>
    <w:rsid w:val="0044077D"/>
    <w:rsid w:val="0044258E"/>
    <w:rsid w:val="004442D9"/>
    <w:rsid w:val="00445154"/>
    <w:rsid w:val="00445B9D"/>
    <w:rsid w:val="0044698C"/>
    <w:rsid w:val="00446CB1"/>
    <w:rsid w:val="00446D4B"/>
    <w:rsid w:val="00447F2A"/>
    <w:rsid w:val="00450E1E"/>
    <w:rsid w:val="00450FDF"/>
    <w:rsid w:val="00451EA2"/>
    <w:rsid w:val="004522C5"/>
    <w:rsid w:val="004536CF"/>
    <w:rsid w:val="00454899"/>
    <w:rsid w:val="00455AED"/>
    <w:rsid w:val="00455E19"/>
    <w:rsid w:val="0045788E"/>
    <w:rsid w:val="00460108"/>
    <w:rsid w:val="00461CC6"/>
    <w:rsid w:val="00462A5E"/>
    <w:rsid w:val="00463E19"/>
    <w:rsid w:val="00464EA0"/>
    <w:rsid w:val="00466727"/>
    <w:rsid w:val="00467068"/>
    <w:rsid w:val="00470315"/>
    <w:rsid w:val="00472890"/>
    <w:rsid w:val="004728FF"/>
    <w:rsid w:val="00472DF5"/>
    <w:rsid w:val="00474367"/>
    <w:rsid w:val="00475724"/>
    <w:rsid w:val="00475D61"/>
    <w:rsid w:val="004803B5"/>
    <w:rsid w:val="0048117B"/>
    <w:rsid w:val="00481422"/>
    <w:rsid w:val="0048475B"/>
    <w:rsid w:val="00484FBA"/>
    <w:rsid w:val="00485D16"/>
    <w:rsid w:val="00485E85"/>
    <w:rsid w:val="00486397"/>
    <w:rsid w:val="004865FA"/>
    <w:rsid w:val="0048698D"/>
    <w:rsid w:val="00486E46"/>
    <w:rsid w:val="00487517"/>
    <w:rsid w:val="00487C46"/>
    <w:rsid w:val="004920B2"/>
    <w:rsid w:val="0049215C"/>
    <w:rsid w:val="00492A38"/>
    <w:rsid w:val="00492A68"/>
    <w:rsid w:val="004978A3"/>
    <w:rsid w:val="004A1175"/>
    <w:rsid w:val="004A1329"/>
    <w:rsid w:val="004A3A9F"/>
    <w:rsid w:val="004A4177"/>
    <w:rsid w:val="004A4808"/>
    <w:rsid w:val="004A7888"/>
    <w:rsid w:val="004A7EB4"/>
    <w:rsid w:val="004B0044"/>
    <w:rsid w:val="004B0D16"/>
    <w:rsid w:val="004B1407"/>
    <w:rsid w:val="004B1FF4"/>
    <w:rsid w:val="004B249F"/>
    <w:rsid w:val="004B3B9B"/>
    <w:rsid w:val="004B60DA"/>
    <w:rsid w:val="004B6E48"/>
    <w:rsid w:val="004B7359"/>
    <w:rsid w:val="004C188F"/>
    <w:rsid w:val="004C3F4B"/>
    <w:rsid w:val="004C4382"/>
    <w:rsid w:val="004C5330"/>
    <w:rsid w:val="004C5507"/>
    <w:rsid w:val="004C55A0"/>
    <w:rsid w:val="004C72AE"/>
    <w:rsid w:val="004D13FD"/>
    <w:rsid w:val="004D1A43"/>
    <w:rsid w:val="004D289D"/>
    <w:rsid w:val="004D2B4C"/>
    <w:rsid w:val="004D4561"/>
    <w:rsid w:val="004D4775"/>
    <w:rsid w:val="004E0CBB"/>
    <w:rsid w:val="004E20C9"/>
    <w:rsid w:val="004E3C75"/>
    <w:rsid w:val="004E4AA8"/>
    <w:rsid w:val="004E5973"/>
    <w:rsid w:val="004E610F"/>
    <w:rsid w:val="004E7EF3"/>
    <w:rsid w:val="004F0221"/>
    <w:rsid w:val="004F168C"/>
    <w:rsid w:val="004F196B"/>
    <w:rsid w:val="004F2681"/>
    <w:rsid w:val="004F34DA"/>
    <w:rsid w:val="004F37A4"/>
    <w:rsid w:val="004F3D6E"/>
    <w:rsid w:val="004F3E53"/>
    <w:rsid w:val="004F71CC"/>
    <w:rsid w:val="004F7B8C"/>
    <w:rsid w:val="004F7F47"/>
    <w:rsid w:val="00500B4D"/>
    <w:rsid w:val="00502550"/>
    <w:rsid w:val="00503564"/>
    <w:rsid w:val="00506346"/>
    <w:rsid w:val="0050651C"/>
    <w:rsid w:val="00511D7F"/>
    <w:rsid w:val="00511EED"/>
    <w:rsid w:val="00512160"/>
    <w:rsid w:val="00512643"/>
    <w:rsid w:val="00512807"/>
    <w:rsid w:val="00512ACC"/>
    <w:rsid w:val="00513933"/>
    <w:rsid w:val="00513F01"/>
    <w:rsid w:val="00513F84"/>
    <w:rsid w:val="005144A6"/>
    <w:rsid w:val="005154E8"/>
    <w:rsid w:val="005155EE"/>
    <w:rsid w:val="00516387"/>
    <w:rsid w:val="00516388"/>
    <w:rsid w:val="0051783A"/>
    <w:rsid w:val="00517DD3"/>
    <w:rsid w:val="005218C6"/>
    <w:rsid w:val="005218DA"/>
    <w:rsid w:val="005225EA"/>
    <w:rsid w:val="005225ED"/>
    <w:rsid w:val="00523A5C"/>
    <w:rsid w:val="00524B85"/>
    <w:rsid w:val="00525856"/>
    <w:rsid w:val="00525D77"/>
    <w:rsid w:val="005263FA"/>
    <w:rsid w:val="005269B6"/>
    <w:rsid w:val="00530190"/>
    <w:rsid w:val="0053088E"/>
    <w:rsid w:val="005313E3"/>
    <w:rsid w:val="0053394C"/>
    <w:rsid w:val="00533E34"/>
    <w:rsid w:val="005360FB"/>
    <w:rsid w:val="00536EEA"/>
    <w:rsid w:val="00537492"/>
    <w:rsid w:val="00537545"/>
    <w:rsid w:val="00540FF9"/>
    <w:rsid w:val="00541AD9"/>
    <w:rsid w:val="00542CAC"/>
    <w:rsid w:val="0054338D"/>
    <w:rsid w:val="0054361B"/>
    <w:rsid w:val="00543FD2"/>
    <w:rsid w:val="00544AA6"/>
    <w:rsid w:val="005467DB"/>
    <w:rsid w:val="00546E6A"/>
    <w:rsid w:val="00550B98"/>
    <w:rsid w:val="00551420"/>
    <w:rsid w:val="00551426"/>
    <w:rsid w:val="00551730"/>
    <w:rsid w:val="0055184B"/>
    <w:rsid w:val="005523DE"/>
    <w:rsid w:val="00552467"/>
    <w:rsid w:val="00552D89"/>
    <w:rsid w:val="0055363E"/>
    <w:rsid w:val="00553DA2"/>
    <w:rsid w:val="0055499F"/>
    <w:rsid w:val="00554C62"/>
    <w:rsid w:val="005602FD"/>
    <w:rsid w:val="005603EE"/>
    <w:rsid w:val="00560CFC"/>
    <w:rsid w:val="00561E06"/>
    <w:rsid w:val="005629D4"/>
    <w:rsid w:val="005645CA"/>
    <w:rsid w:val="005648D2"/>
    <w:rsid w:val="00566BCA"/>
    <w:rsid w:val="00566D3A"/>
    <w:rsid w:val="00567559"/>
    <w:rsid w:val="005715E5"/>
    <w:rsid w:val="0057305A"/>
    <w:rsid w:val="00573511"/>
    <w:rsid w:val="005742E1"/>
    <w:rsid w:val="005767F9"/>
    <w:rsid w:val="005809AC"/>
    <w:rsid w:val="005809C7"/>
    <w:rsid w:val="00580FE3"/>
    <w:rsid w:val="00581001"/>
    <w:rsid w:val="00581424"/>
    <w:rsid w:val="00583638"/>
    <w:rsid w:val="005836A1"/>
    <w:rsid w:val="00583BCF"/>
    <w:rsid w:val="00585C3E"/>
    <w:rsid w:val="005875B0"/>
    <w:rsid w:val="0059124F"/>
    <w:rsid w:val="005919FB"/>
    <w:rsid w:val="00592219"/>
    <w:rsid w:val="005928D8"/>
    <w:rsid w:val="00592939"/>
    <w:rsid w:val="005940CA"/>
    <w:rsid w:val="005948D6"/>
    <w:rsid w:val="00595C88"/>
    <w:rsid w:val="00596364"/>
    <w:rsid w:val="005964B2"/>
    <w:rsid w:val="0059737F"/>
    <w:rsid w:val="00597F60"/>
    <w:rsid w:val="005A0DA1"/>
    <w:rsid w:val="005A21EB"/>
    <w:rsid w:val="005A29B8"/>
    <w:rsid w:val="005A3A07"/>
    <w:rsid w:val="005A3A8F"/>
    <w:rsid w:val="005A5E31"/>
    <w:rsid w:val="005A6284"/>
    <w:rsid w:val="005A6A3C"/>
    <w:rsid w:val="005A70E0"/>
    <w:rsid w:val="005A75A8"/>
    <w:rsid w:val="005A7F52"/>
    <w:rsid w:val="005B1ED0"/>
    <w:rsid w:val="005B4066"/>
    <w:rsid w:val="005B495A"/>
    <w:rsid w:val="005B4BE5"/>
    <w:rsid w:val="005B4E25"/>
    <w:rsid w:val="005B5AA7"/>
    <w:rsid w:val="005B5E26"/>
    <w:rsid w:val="005B5F7B"/>
    <w:rsid w:val="005B6211"/>
    <w:rsid w:val="005B6386"/>
    <w:rsid w:val="005B6480"/>
    <w:rsid w:val="005B687C"/>
    <w:rsid w:val="005B6E03"/>
    <w:rsid w:val="005C2005"/>
    <w:rsid w:val="005C27AB"/>
    <w:rsid w:val="005C3069"/>
    <w:rsid w:val="005C3B63"/>
    <w:rsid w:val="005C45CD"/>
    <w:rsid w:val="005C5D4D"/>
    <w:rsid w:val="005C6515"/>
    <w:rsid w:val="005C7349"/>
    <w:rsid w:val="005C763A"/>
    <w:rsid w:val="005C7B04"/>
    <w:rsid w:val="005D069B"/>
    <w:rsid w:val="005D0EE4"/>
    <w:rsid w:val="005D14EA"/>
    <w:rsid w:val="005D1BBE"/>
    <w:rsid w:val="005D1C76"/>
    <w:rsid w:val="005D2060"/>
    <w:rsid w:val="005D30D0"/>
    <w:rsid w:val="005D313B"/>
    <w:rsid w:val="005D3E96"/>
    <w:rsid w:val="005D4EF8"/>
    <w:rsid w:val="005D55A2"/>
    <w:rsid w:val="005D759A"/>
    <w:rsid w:val="005E044A"/>
    <w:rsid w:val="005E1E90"/>
    <w:rsid w:val="005E20DB"/>
    <w:rsid w:val="005E3291"/>
    <w:rsid w:val="005E4583"/>
    <w:rsid w:val="005E4A7E"/>
    <w:rsid w:val="005E50E8"/>
    <w:rsid w:val="005E60CE"/>
    <w:rsid w:val="005E6334"/>
    <w:rsid w:val="005E7AB8"/>
    <w:rsid w:val="005E7B3A"/>
    <w:rsid w:val="005F037B"/>
    <w:rsid w:val="005F0570"/>
    <w:rsid w:val="005F21C8"/>
    <w:rsid w:val="005F2424"/>
    <w:rsid w:val="005F2B3D"/>
    <w:rsid w:val="005F34B5"/>
    <w:rsid w:val="005F36EB"/>
    <w:rsid w:val="005F3AAA"/>
    <w:rsid w:val="005F4820"/>
    <w:rsid w:val="005F6B3F"/>
    <w:rsid w:val="005F725D"/>
    <w:rsid w:val="005F7441"/>
    <w:rsid w:val="00600D93"/>
    <w:rsid w:val="006011DC"/>
    <w:rsid w:val="0060269A"/>
    <w:rsid w:val="00602D66"/>
    <w:rsid w:val="00602E80"/>
    <w:rsid w:val="0060374A"/>
    <w:rsid w:val="00603854"/>
    <w:rsid w:val="00603A86"/>
    <w:rsid w:val="00603D82"/>
    <w:rsid w:val="00603F4D"/>
    <w:rsid w:val="00604E29"/>
    <w:rsid w:val="00605B61"/>
    <w:rsid w:val="0060677F"/>
    <w:rsid w:val="006102ED"/>
    <w:rsid w:val="006113B4"/>
    <w:rsid w:val="00612D0F"/>
    <w:rsid w:val="00613FDE"/>
    <w:rsid w:val="00614490"/>
    <w:rsid w:val="00614953"/>
    <w:rsid w:val="00615DC2"/>
    <w:rsid w:val="00615FD5"/>
    <w:rsid w:val="00620025"/>
    <w:rsid w:val="0062256A"/>
    <w:rsid w:val="00623702"/>
    <w:rsid w:val="00623E91"/>
    <w:rsid w:val="0062457C"/>
    <w:rsid w:val="00625180"/>
    <w:rsid w:val="006262EB"/>
    <w:rsid w:val="00626A1B"/>
    <w:rsid w:val="00630026"/>
    <w:rsid w:val="0063054B"/>
    <w:rsid w:val="00630E6B"/>
    <w:rsid w:val="00633B11"/>
    <w:rsid w:val="0063441F"/>
    <w:rsid w:val="00634476"/>
    <w:rsid w:val="006347BE"/>
    <w:rsid w:val="00635388"/>
    <w:rsid w:val="0063634E"/>
    <w:rsid w:val="00636D93"/>
    <w:rsid w:val="00636FB0"/>
    <w:rsid w:val="006408EE"/>
    <w:rsid w:val="00640E29"/>
    <w:rsid w:val="00641C17"/>
    <w:rsid w:val="0064235C"/>
    <w:rsid w:val="00642E67"/>
    <w:rsid w:val="00643303"/>
    <w:rsid w:val="00643C0D"/>
    <w:rsid w:val="00644DEC"/>
    <w:rsid w:val="00645194"/>
    <w:rsid w:val="006459E7"/>
    <w:rsid w:val="00645FDF"/>
    <w:rsid w:val="0064635F"/>
    <w:rsid w:val="00646792"/>
    <w:rsid w:val="006474FC"/>
    <w:rsid w:val="00647CE2"/>
    <w:rsid w:val="00650EB8"/>
    <w:rsid w:val="006521CB"/>
    <w:rsid w:val="00653D8C"/>
    <w:rsid w:val="00655164"/>
    <w:rsid w:val="00655675"/>
    <w:rsid w:val="00655A64"/>
    <w:rsid w:val="006564CD"/>
    <w:rsid w:val="00656F76"/>
    <w:rsid w:val="00660ADC"/>
    <w:rsid w:val="006611D9"/>
    <w:rsid w:val="00661434"/>
    <w:rsid w:val="006615E2"/>
    <w:rsid w:val="006617F8"/>
    <w:rsid w:val="0066221F"/>
    <w:rsid w:val="00662D5F"/>
    <w:rsid w:val="00664770"/>
    <w:rsid w:val="00664940"/>
    <w:rsid w:val="00665A37"/>
    <w:rsid w:val="006660E0"/>
    <w:rsid w:val="00666883"/>
    <w:rsid w:val="00667525"/>
    <w:rsid w:val="00667962"/>
    <w:rsid w:val="0067175A"/>
    <w:rsid w:val="006722EB"/>
    <w:rsid w:val="00672388"/>
    <w:rsid w:val="006728DD"/>
    <w:rsid w:val="00672D1D"/>
    <w:rsid w:val="006730CF"/>
    <w:rsid w:val="006743EB"/>
    <w:rsid w:val="0067513B"/>
    <w:rsid w:val="006755EF"/>
    <w:rsid w:val="00675800"/>
    <w:rsid w:val="00677E05"/>
    <w:rsid w:val="00680A75"/>
    <w:rsid w:val="00680AB0"/>
    <w:rsid w:val="00681200"/>
    <w:rsid w:val="0068125F"/>
    <w:rsid w:val="006823ED"/>
    <w:rsid w:val="0068414E"/>
    <w:rsid w:val="00684C1D"/>
    <w:rsid w:val="00685E46"/>
    <w:rsid w:val="00686840"/>
    <w:rsid w:val="00686FC0"/>
    <w:rsid w:val="00687511"/>
    <w:rsid w:val="0068752E"/>
    <w:rsid w:val="00690B34"/>
    <w:rsid w:val="0069207B"/>
    <w:rsid w:val="00692A4A"/>
    <w:rsid w:val="00694650"/>
    <w:rsid w:val="00694D25"/>
    <w:rsid w:val="00694E25"/>
    <w:rsid w:val="006955BA"/>
    <w:rsid w:val="0069639B"/>
    <w:rsid w:val="00696A2C"/>
    <w:rsid w:val="00696A49"/>
    <w:rsid w:val="006A0FD2"/>
    <w:rsid w:val="006A1080"/>
    <w:rsid w:val="006A11D2"/>
    <w:rsid w:val="006A2750"/>
    <w:rsid w:val="006A27BB"/>
    <w:rsid w:val="006A3EBD"/>
    <w:rsid w:val="006A4043"/>
    <w:rsid w:val="006A6769"/>
    <w:rsid w:val="006A7210"/>
    <w:rsid w:val="006A74CA"/>
    <w:rsid w:val="006A7B82"/>
    <w:rsid w:val="006B0CC2"/>
    <w:rsid w:val="006B207A"/>
    <w:rsid w:val="006B208B"/>
    <w:rsid w:val="006B21A0"/>
    <w:rsid w:val="006B349C"/>
    <w:rsid w:val="006B3E58"/>
    <w:rsid w:val="006B591F"/>
    <w:rsid w:val="006B5F03"/>
    <w:rsid w:val="006B6A03"/>
    <w:rsid w:val="006B7168"/>
    <w:rsid w:val="006B7D8B"/>
    <w:rsid w:val="006C0827"/>
    <w:rsid w:val="006C2CAC"/>
    <w:rsid w:val="006C2E20"/>
    <w:rsid w:val="006C59E8"/>
    <w:rsid w:val="006C616D"/>
    <w:rsid w:val="006C6176"/>
    <w:rsid w:val="006C7A35"/>
    <w:rsid w:val="006D0076"/>
    <w:rsid w:val="006D0500"/>
    <w:rsid w:val="006D071F"/>
    <w:rsid w:val="006D18A4"/>
    <w:rsid w:val="006D2911"/>
    <w:rsid w:val="006D3541"/>
    <w:rsid w:val="006D47AA"/>
    <w:rsid w:val="006D6651"/>
    <w:rsid w:val="006D6A6E"/>
    <w:rsid w:val="006D70F7"/>
    <w:rsid w:val="006D7940"/>
    <w:rsid w:val="006E28A5"/>
    <w:rsid w:val="006E2B90"/>
    <w:rsid w:val="006E32A4"/>
    <w:rsid w:val="006E38E1"/>
    <w:rsid w:val="006E4909"/>
    <w:rsid w:val="006E4B01"/>
    <w:rsid w:val="006E4E9C"/>
    <w:rsid w:val="006E624A"/>
    <w:rsid w:val="006E66D2"/>
    <w:rsid w:val="006E7B49"/>
    <w:rsid w:val="006F0B32"/>
    <w:rsid w:val="006F202E"/>
    <w:rsid w:val="006F4815"/>
    <w:rsid w:val="006F557B"/>
    <w:rsid w:val="006F5E78"/>
    <w:rsid w:val="006F5FC7"/>
    <w:rsid w:val="006F73EA"/>
    <w:rsid w:val="00701593"/>
    <w:rsid w:val="007016D7"/>
    <w:rsid w:val="00701753"/>
    <w:rsid w:val="00702015"/>
    <w:rsid w:val="00702043"/>
    <w:rsid w:val="00702169"/>
    <w:rsid w:val="007034FA"/>
    <w:rsid w:val="00703C7A"/>
    <w:rsid w:val="00704989"/>
    <w:rsid w:val="00704ADF"/>
    <w:rsid w:val="00704FA1"/>
    <w:rsid w:val="007062CF"/>
    <w:rsid w:val="00706710"/>
    <w:rsid w:val="00707202"/>
    <w:rsid w:val="00707AA5"/>
    <w:rsid w:val="007108AF"/>
    <w:rsid w:val="00710F6C"/>
    <w:rsid w:val="007117D2"/>
    <w:rsid w:val="00711FFD"/>
    <w:rsid w:val="007121DD"/>
    <w:rsid w:val="0071266A"/>
    <w:rsid w:val="007135BA"/>
    <w:rsid w:val="00714570"/>
    <w:rsid w:val="00714865"/>
    <w:rsid w:val="0071546A"/>
    <w:rsid w:val="007159C6"/>
    <w:rsid w:val="00715D00"/>
    <w:rsid w:val="00715E2C"/>
    <w:rsid w:val="0071620A"/>
    <w:rsid w:val="00721D22"/>
    <w:rsid w:val="00721F18"/>
    <w:rsid w:val="00721FE1"/>
    <w:rsid w:val="0072256D"/>
    <w:rsid w:val="00723591"/>
    <w:rsid w:val="007257EE"/>
    <w:rsid w:val="007267B8"/>
    <w:rsid w:val="00727197"/>
    <w:rsid w:val="00727C00"/>
    <w:rsid w:val="00727D0F"/>
    <w:rsid w:val="00727E1F"/>
    <w:rsid w:val="0073171D"/>
    <w:rsid w:val="00731A21"/>
    <w:rsid w:val="00731B39"/>
    <w:rsid w:val="00732D59"/>
    <w:rsid w:val="0073535D"/>
    <w:rsid w:val="00735A83"/>
    <w:rsid w:val="00735BEB"/>
    <w:rsid w:val="007369AD"/>
    <w:rsid w:val="007369AE"/>
    <w:rsid w:val="00736FE8"/>
    <w:rsid w:val="007370A6"/>
    <w:rsid w:val="00740D9F"/>
    <w:rsid w:val="00740F01"/>
    <w:rsid w:val="00742132"/>
    <w:rsid w:val="00743AEE"/>
    <w:rsid w:val="00744371"/>
    <w:rsid w:val="007520D4"/>
    <w:rsid w:val="0075628B"/>
    <w:rsid w:val="00756549"/>
    <w:rsid w:val="00756957"/>
    <w:rsid w:val="0075747A"/>
    <w:rsid w:val="00757506"/>
    <w:rsid w:val="0075778C"/>
    <w:rsid w:val="007621F9"/>
    <w:rsid w:val="007634AC"/>
    <w:rsid w:val="00764B78"/>
    <w:rsid w:val="00764BB1"/>
    <w:rsid w:val="00765703"/>
    <w:rsid w:val="00765783"/>
    <w:rsid w:val="00765B19"/>
    <w:rsid w:val="00766264"/>
    <w:rsid w:val="00766E91"/>
    <w:rsid w:val="007704FF"/>
    <w:rsid w:val="00771E19"/>
    <w:rsid w:val="00772D6B"/>
    <w:rsid w:val="00773039"/>
    <w:rsid w:val="007730F6"/>
    <w:rsid w:val="007738E8"/>
    <w:rsid w:val="00774F8C"/>
    <w:rsid w:val="00775E61"/>
    <w:rsid w:val="0077607A"/>
    <w:rsid w:val="00776259"/>
    <w:rsid w:val="00776875"/>
    <w:rsid w:val="007776C5"/>
    <w:rsid w:val="00777BB4"/>
    <w:rsid w:val="00780CB9"/>
    <w:rsid w:val="0078181D"/>
    <w:rsid w:val="00781A5F"/>
    <w:rsid w:val="0078283D"/>
    <w:rsid w:val="007840D2"/>
    <w:rsid w:val="00784174"/>
    <w:rsid w:val="007847DE"/>
    <w:rsid w:val="00785ED2"/>
    <w:rsid w:val="007905B4"/>
    <w:rsid w:val="00790F43"/>
    <w:rsid w:val="007917E7"/>
    <w:rsid w:val="0079233B"/>
    <w:rsid w:val="00796FC5"/>
    <w:rsid w:val="007971D5"/>
    <w:rsid w:val="007977F6"/>
    <w:rsid w:val="00797B88"/>
    <w:rsid w:val="007A03EE"/>
    <w:rsid w:val="007A0DD7"/>
    <w:rsid w:val="007A100E"/>
    <w:rsid w:val="007A1E75"/>
    <w:rsid w:val="007A23CB"/>
    <w:rsid w:val="007A2A01"/>
    <w:rsid w:val="007A3CCA"/>
    <w:rsid w:val="007A5054"/>
    <w:rsid w:val="007A5A0E"/>
    <w:rsid w:val="007A6AED"/>
    <w:rsid w:val="007A6B5C"/>
    <w:rsid w:val="007A7C0B"/>
    <w:rsid w:val="007B02A0"/>
    <w:rsid w:val="007B0331"/>
    <w:rsid w:val="007B05B5"/>
    <w:rsid w:val="007B31DF"/>
    <w:rsid w:val="007B3926"/>
    <w:rsid w:val="007B4BF7"/>
    <w:rsid w:val="007B6AFF"/>
    <w:rsid w:val="007B7148"/>
    <w:rsid w:val="007B7C9E"/>
    <w:rsid w:val="007C1B65"/>
    <w:rsid w:val="007C2462"/>
    <w:rsid w:val="007C2B5F"/>
    <w:rsid w:val="007C2F8E"/>
    <w:rsid w:val="007C3AB4"/>
    <w:rsid w:val="007C3B4E"/>
    <w:rsid w:val="007C465B"/>
    <w:rsid w:val="007C5449"/>
    <w:rsid w:val="007C5B86"/>
    <w:rsid w:val="007C659C"/>
    <w:rsid w:val="007C6B96"/>
    <w:rsid w:val="007C6D27"/>
    <w:rsid w:val="007C6EE1"/>
    <w:rsid w:val="007C7453"/>
    <w:rsid w:val="007D02D3"/>
    <w:rsid w:val="007D1C60"/>
    <w:rsid w:val="007D309D"/>
    <w:rsid w:val="007D6724"/>
    <w:rsid w:val="007D7889"/>
    <w:rsid w:val="007E1205"/>
    <w:rsid w:val="007E24C2"/>
    <w:rsid w:val="007E3288"/>
    <w:rsid w:val="007E4067"/>
    <w:rsid w:val="007E5505"/>
    <w:rsid w:val="007E55FE"/>
    <w:rsid w:val="007E6BC3"/>
    <w:rsid w:val="007E6C18"/>
    <w:rsid w:val="007E6E0A"/>
    <w:rsid w:val="007E7A8D"/>
    <w:rsid w:val="007E7D9B"/>
    <w:rsid w:val="007F0BDD"/>
    <w:rsid w:val="007F0BE4"/>
    <w:rsid w:val="007F0CCD"/>
    <w:rsid w:val="007F1394"/>
    <w:rsid w:val="007F2ACD"/>
    <w:rsid w:val="007F5C9B"/>
    <w:rsid w:val="007F635B"/>
    <w:rsid w:val="007F768E"/>
    <w:rsid w:val="00800C44"/>
    <w:rsid w:val="00800EF3"/>
    <w:rsid w:val="00803264"/>
    <w:rsid w:val="00803609"/>
    <w:rsid w:val="008041E1"/>
    <w:rsid w:val="00804F1B"/>
    <w:rsid w:val="00805B3E"/>
    <w:rsid w:val="00805C72"/>
    <w:rsid w:val="00805FB5"/>
    <w:rsid w:val="00807FE8"/>
    <w:rsid w:val="00811795"/>
    <w:rsid w:val="00811CD1"/>
    <w:rsid w:val="00811F26"/>
    <w:rsid w:val="0081435F"/>
    <w:rsid w:val="00817BEE"/>
    <w:rsid w:val="008207E5"/>
    <w:rsid w:val="00822498"/>
    <w:rsid w:val="00822E27"/>
    <w:rsid w:val="0082305A"/>
    <w:rsid w:val="00823AAF"/>
    <w:rsid w:val="00823E79"/>
    <w:rsid w:val="00824B4B"/>
    <w:rsid w:val="00824F95"/>
    <w:rsid w:val="008250F1"/>
    <w:rsid w:val="00825767"/>
    <w:rsid w:val="008266D1"/>
    <w:rsid w:val="00826E04"/>
    <w:rsid w:val="00827ADA"/>
    <w:rsid w:val="00827C0D"/>
    <w:rsid w:val="00830B80"/>
    <w:rsid w:val="00830FD9"/>
    <w:rsid w:val="00831CBD"/>
    <w:rsid w:val="008329FD"/>
    <w:rsid w:val="00833008"/>
    <w:rsid w:val="00833CAB"/>
    <w:rsid w:val="008356A7"/>
    <w:rsid w:val="00835FC1"/>
    <w:rsid w:val="00836104"/>
    <w:rsid w:val="008368B7"/>
    <w:rsid w:val="008374B5"/>
    <w:rsid w:val="00837C5E"/>
    <w:rsid w:val="00837F5C"/>
    <w:rsid w:val="00840498"/>
    <w:rsid w:val="008408F4"/>
    <w:rsid w:val="00842D33"/>
    <w:rsid w:val="0084311C"/>
    <w:rsid w:val="00843A7B"/>
    <w:rsid w:val="008444AF"/>
    <w:rsid w:val="00845336"/>
    <w:rsid w:val="0084580F"/>
    <w:rsid w:val="0084624B"/>
    <w:rsid w:val="00847EDD"/>
    <w:rsid w:val="00847F14"/>
    <w:rsid w:val="008507EE"/>
    <w:rsid w:val="00850A98"/>
    <w:rsid w:val="0085212B"/>
    <w:rsid w:val="00852D85"/>
    <w:rsid w:val="008534F2"/>
    <w:rsid w:val="008537B0"/>
    <w:rsid w:val="00854836"/>
    <w:rsid w:val="00855519"/>
    <w:rsid w:val="00856503"/>
    <w:rsid w:val="0085701B"/>
    <w:rsid w:val="00857453"/>
    <w:rsid w:val="00857573"/>
    <w:rsid w:val="00857AB3"/>
    <w:rsid w:val="00857D0D"/>
    <w:rsid w:val="00857D6B"/>
    <w:rsid w:val="00860F6A"/>
    <w:rsid w:val="008611B1"/>
    <w:rsid w:val="00861E81"/>
    <w:rsid w:val="00862161"/>
    <w:rsid w:val="00862853"/>
    <w:rsid w:val="00864CC5"/>
    <w:rsid w:val="0086508B"/>
    <w:rsid w:val="0086592D"/>
    <w:rsid w:val="008667BF"/>
    <w:rsid w:val="00866FC7"/>
    <w:rsid w:val="00870525"/>
    <w:rsid w:val="00870C89"/>
    <w:rsid w:val="00872721"/>
    <w:rsid w:val="00874C8D"/>
    <w:rsid w:val="008764BF"/>
    <w:rsid w:val="008802E8"/>
    <w:rsid w:val="008813A1"/>
    <w:rsid w:val="00882A6E"/>
    <w:rsid w:val="008836D3"/>
    <w:rsid w:val="00883B7A"/>
    <w:rsid w:val="00883DED"/>
    <w:rsid w:val="00884495"/>
    <w:rsid w:val="00884CC3"/>
    <w:rsid w:val="0088564E"/>
    <w:rsid w:val="008900E3"/>
    <w:rsid w:val="0089116D"/>
    <w:rsid w:val="008911DA"/>
    <w:rsid w:val="008928A2"/>
    <w:rsid w:val="00893A0F"/>
    <w:rsid w:val="00893ED1"/>
    <w:rsid w:val="00895A2B"/>
    <w:rsid w:val="008961A0"/>
    <w:rsid w:val="0089623A"/>
    <w:rsid w:val="00896360"/>
    <w:rsid w:val="008965A8"/>
    <w:rsid w:val="00897270"/>
    <w:rsid w:val="00897B70"/>
    <w:rsid w:val="00897C3F"/>
    <w:rsid w:val="008A004C"/>
    <w:rsid w:val="008A33F5"/>
    <w:rsid w:val="008A7C62"/>
    <w:rsid w:val="008B074E"/>
    <w:rsid w:val="008B0814"/>
    <w:rsid w:val="008B264C"/>
    <w:rsid w:val="008B36D0"/>
    <w:rsid w:val="008B3B1B"/>
    <w:rsid w:val="008B6643"/>
    <w:rsid w:val="008B7FC4"/>
    <w:rsid w:val="008C05DA"/>
    <w:rsid w:val="008C1241"/>
    <w:rsid w:val="008C214D"/>
    <w:rsid w:val="008C252F"/>
    <w:rsid w:val="008C3CE8"/>
    <w:rsid w:val="008C425A"/>
    <w:rsid w:val="008C44A6"/>
    <w:rsid w:val="008C5004"/>
    <w:rsid w:val="008C5B37"/>
    <w:rsid w:val="008C6456"/>
    <w:rsid w:val="008C6680"/>
    <w:rsid w:val="008C6695"/>
    <w:rsid w:val="008C749D"/>
    <w:rsid w:val="008D04ED"/>
    <w:rsid w:val="008D1224"/>
    <w:rsid w:val="008D271C"/>
    <w:rsid w:val="008D2B69"/>
    <w:rsid w:val="008D4F77"/>
    <w:rsid w:val="008D56D3"/>
    <w:rsid w:val="008D5A01"/>
    <w:rsid w:val="008D5D5A"/>
    <w:rsid w:val="008D5FAC"/>
    <w:rsid w:val="008E0D76"/>
    <w:rsid w:val="008E1465"/>
    <w:rsid w:val="008E319F"/>
    <w:rsid w:val="008E3415"/>
    <w:rsid w:val="008E3578"/>
    <w:rsid w:val="008E38E0"/>
    <w:rsid w:val="008E4C98"/>
    <w:rsid w:val="008E5533"/>
    <w:rsid w:val="008E6AFD"/>
    <w:rsid w:val="008F0A80"/>
    <w:rsid w:val="008F2CFE"/>
    <w:rsid w:val="008F37F7"/>
    <w:rsid w:val="008F5733"/>
    <w:rsid w:val="008F5D7D"/>
    <w:rsid w:val="008F5DEB"/>
    <w:rsid w:val="00901EFC"/>
    <w:rsid w:val="0090249C"/>
    <w:rsid w:val="009031C9"/>
    <w:rsid w:val="00903642"/>
    <w:rsid w:val="009037A9"/>
    <w:rsid w:val="009042B1"/>
    <w:rsid w:val="00907A14"/>
    <w:rsid w:val="00907A3A"/>
    <w:rsid w:val="00907E90"/>
    <w:rsid w:val="00911963"/>
    <w:rsid w:val="00911BF5"/>
    <w:rsid w:val="009129E7"/>
    <w:rsid w:val="00912FF6"/>
    <w:rsid w:val="00913F91"/>
    <w:rsid w:val="00913FE2"/>
    <w:rsid w:val="0091566C"/>
    <w:rsid w:val="009174DD"/>
    <w:rsid w:val="00920982"/>
    <w:rsid w:val="00921955"/>
    <w:rsid w:val="00922638"/>
    <w:rsid w:val="009229EC"/>
    <w:rsid w:val="009235E1"/>
    <w:rsid w:val="009237AA"/>
    <w:rsid w:val="00923873"/>
    <w:rsid w:val="00923A3A"/>
    <w:rsid w:val="00923A68"/>
    <w:rsid w:val="00923CD4"/>
    <w:rsid w:val="0092424F"/>
    <w:rsid w:val="00924CD1"/>
    <w:rsid w:val="00925490"/>
    <w:rsid w:val="00927729"/>
    <w:rsid w:val="00927936"/>
    <w:rsid w:val="00931062"/>
    <w:rsid w:val="00931C25"/>
    <w:rsid w:val="009328E0"/>
    <w:rsid w:val="009333B1"/>
    <w:rsid w:val="0093389F"/>
    <w:rsid w:val="009351B5"/>
    <w:rsid w:val="0093586A"/>
    <w:rsid w:val="0093749D"/>
    <w:rsid w:val="00941035"/>
    <w:rsid w:val="009435F3"/>
    <w:rsid w:val="009436C3"/>
    <w:rsid w:val="009442D5"/>
    <w:rsid w:val="00945DFF"/>
    <w:rsid w:val="00946B5A"/>
    <w:rsid w:val="00947D48"/>
    <w:rsid w:val="00952F80"/>
    <w:rsid w:val="00953830"/>
    <w:rsid w:val="00953CD2"/>
    <w:rsid w:val="00954025"/>
    <w:rsid w:val="00954291"/>
    <w:rsid w:val="00954410"/>
    <w:rsid w:val="00957574"/>
    <w:rsid w:val="00957FEB"/>
    <w:rsid w:val="0096263D"/>
    <w:rsid w:val="0096339D"/>
    <w:rsid w:val="00963884"/>
    <w:rsid w:val="00964093"/>
    <w:rsid w:val="00965EE1"/>
    <w:rsid w:val="00965F6D"/>
    <w:rsid w:val="0097112F"/>
    <w:rsid w:val="009726C4"/>
    <w:rsid w:val="009729C3"/>
    <w:rsid w:val="00973356"/>
    <w:rsid w:val="00973C53"/>
    <w:rsid w:val="009740A2"/>
    <w:rsid w:val="00975268"/>
    <w:rsid w:val="009812A9"/>
    <w:rsid w:val="00981769"/>
    <w:rsid w:val="00981E36"/>
    <w:rsid w:val="00981F00"/>
    <w:rsid w:val="009826A7"/>
    <w:rsid w:val="009826CC"/>
    <w:rsid w:val="00982851"/>
    <w:rsid w:val="0098303B"/>
    <w:rsid w:val="009831EC"/>
    <w:rsid w:val="0098367A"/>
    <w:rsid w:val="00984E66"/>
    <w:rsid w:val="0098685E"/>
    <w:rsid w:val="0098772D"/>
    <w:rsid w:val="00987A8F"/>
    <w:rsid w:val="00987BB7"/>
    <w:rsid w:val="0099034A"/>
    <w:rsid w:val="00990CA2"/>
    <w:rsid w:val="00992DA9"/>
    <w:rsid w:val="00993550"/>
    <w:rsid w:val="009946B9"/>
    <w:rsid w:val="009955D2"/>
    <w:rsid w:val="00995A1E"/>
    <w:rsid w:val="00995DEA"/>
    <w:rsid w:val="00996E07"/>
    <w:rsid w:val="00997EE7"/>
    <w:rsid w:val="009A0C30"/>
    <w:rsid w:val="009A110E"/>
    <w:rsid w:val="009A1E0D"/>
    <w:rsid w:val="009A25E6"/>
    <w:rsid w:val="009A2CC9"/>
    <w:rsid w:val="009A4258"/>
    <w:rsid w:val="009A6296"/>
    <w:rsid w:val="009A632B"/>
    <w:rsid w:val="009A75A8"/>
    <w:rsid w:val="009A786D"/>
    <w:rsid w:val="009B05D7"/>
    <w:rsid w:val="009B2D63"/>
    <w:rsid w:val="009B2E5D"/>
    <w:rsid w:val="009B367A"/>
    <w:rsid w:val="009B55AC"/>
    <w:rsid w:val="009B5B60"/>
    <w:rsid w:val="009B5D32"/>
    <w:rsid w:val="009B6C00"/>
    <w:rsid w:val="009B706C"/>
    <w:rsid w:val="009B79CD"/>
    <w:rsid w:val="009B7B59"/>
    <w:rsid w:val="009C34E2"/>
    <w:rsid w:val="009C49D4"/>
    <w:rsid w:val="009C6399"/>
    <w:rsid w:val="009C6AF9"/>
    <w:rsid w:val="009C7A03"/>
    <w:rsid w:val="009C7B2B"/>
    <w:rsid w:val="009C7F39"/>
    <w:rsid w:val="009D1CE1"/>
    <w:rsid w:val="009D22B1"/>
    <w:rsid w:val="009D2587"/>
    <w:rsid w:val="009D25FC"/>
    <w:rsid w:val="009D2770"/>
    <w:rsid w:val="009D2DF9"/>
    <w:rsid w:val="009D4474"/>
    <w:rsid w:val="009D4EB1"/>
    <w:rsid w:val="009D6328"/>
    <w:rsid w:val="009D6400"/>
    <w:rsid w:val="009D6566"/>
    <w:rsid w:val="009E03B3"/>
    <w:rsid w:val="009E23AD"/>
    <w:rsid w:val="009E2F7D"/>
    <w:rsid w:val="009E3198"/>
    <w:rsid w:val="009E380C"/>
    <w:rsid w:val="009E4844"/>
    <w:rsid w:val="009E5C18"/>
    <w:rsid w:val="009E686D"/>
    <w:rsid w:val="009F033E"/>
    <w:rsid w:val="009F13DD"/>
    <w:rsid w:val="009F2891"/>
    <w:rsid w:val="009F3067"/>
    <w:rsid w:val="009F327F"/>
    <w:rsid w:val="009F5032"/>
    <w:rsid w:val="009F5CDC"/>
    <w:rsid w:val="009F6707"/>
    <w:rsid w:val="009F728D"/>
    <w:rsid w:val="00A00ADA"/>
    <w:rsid w:val="00A0258C"/>
    <w:rsid w:val="00A03D51"/>
    <w:rsid w:val="00A06DF5"/>
    <w:rsid w:val="00A07800"/>
    <w:rsid w:val="00A07E0B"/>
    <w:rsid w:val="00A103F4"/>
    <w:rsid w:val="00A11A85"/>
    <w:rsid w:val="00A11E34"/>
    <w:rsid w:val="00A12482"/>
    <w:rsid w:val="00A12EEC"/>
    <w:rsid w:val="00A136ED"/>
    <w:rsid w:val="00A14152"/>
    <w:rsid w:val="00A14B91"/>
    <w:rsid w:val="00A1509A"/>
    <w:rsid w:val="00A15119"/>
    <w:rsid w:val="00A17439"/>
    <w:rsid w:val="00A17A96"/>
    <w:rsid w:val="00A17BBB"/>
    <w:rsid w:val="00A2130F"/>
    <w:rsid w:val="00A22DC3"/>
    <w:rsid w:val="00A22E53"/>
    <w:rsid w:val="00A22FF3"/>
    <w:rsid w:val="00A2419A"/>
    <w:rsid w:val="00A2585E"/>
    <w:rsid w:val="00A30257"/>
    <w:rsid w:val="00A32FCD"/>
    <w:rsid w:val="00A356F8"/>
    <w:rsid w:val="00A35B36"/>
    <w:rsid w:val="00A35DE2"/>
    <w:rsid w:val="00A40750"/>
    <w:rsid w:val="00A418B7"/>
    <w:rsid w:val="00A41B01"/>
    <w:rsid w:val="00A42AFA"/>
    <w:rsid w:val="00A42E82"/>
    <w:rsid w:val="00A435BD"/>
    <w:rsid w:val="00A44069"/>
    <w:rsid w:val="00A45A85"/>
    <w:rsid w:val="00A45BBE"/>
    <w:rsid w:val="00A4621A"/>
    <w:rsid w:val="00A4765F"/>
    <w:rsid w:val="00A5081D"/>
    <w:rsid w:val="00A51B26"/>
    <w:rsid w:val="00A51C38"/>
    <w:rsid w:val="00A52689"/>
    <w:rsid w:val="00A52C8C"/>
    <w:rsid w:val="00A54340"/>
    <w:rsid w:val="00A551B8"/>
    <w:rsid w:val="00A55CAC"/>
    <w:rsid w:val="00A5708E"/>
    <w:rsid w:val="00A5729C"/>
    <w:rsid w:val="00A572E2"/>
    <w:rsid w:val="00A6103C"/>
    <w:rsid w:val="00A62706"/>
    <w:rsid w:val="00A627CE"/>
    <w:rsid w:val="00A62DA6"/>
    <w:rsid w:val="00A630D3"/>
    <w:rsid w:val="00A635C9"/>
    <w:rsid w:val="00A65F51"/>
    <w:rsid w:val="00A6618B"/>
    <w:rsid w:val="00A67C01"/>
    <w:rsid w:val="00A67C57"/>
    <w:rsid w:val="00A710D7"/>
    <w:rsid w:val="00A722A7"/>
    <w:rsid w:val="00A7267F"/>
    <w:rsid w:val="00A733BA"/>
    <w:rsid w:val="00A734C1"/>
    <w:rsid w:val="00A74283"/>
    <w:rsid w:val="00A74C97"/>
    <w:rsid w:val="00A75F41"/>
    <w:rsid w:val="00A77061"/>
    <w:rsid w:val="00A77495"/>
    <w:rsid w:val="00A80172"/>
    <w:rsid w:val="00A80C57"/>
    <w:rsid w:val="00A81B7C"/>
    <w:rsid w:val="00A81D68"/>
    <w:rsid w:val="00A824D5"/>
    <w:rsid w:val="00A83185"/>
    <w:rsid w:val="00A85270"/>
    <w:rsid w:val="00A86D88"/>
    <w:rsid w:val="00A87933"/>
    <w:rsid w:val="00A87D36"/>
    <w:rsid w:val="00A87DB4"/>
    <w:rsid w:val="00A95791"/>
    <w:rsid w:val="00A95CC9"/>
    <w:rsid w:val="00A964D7"/>
    <w:rsid w:val="00A9676C"/>
    <w:rsid w:val="00A97830"/>
    <w:rsid w:val="00A97D1F"/>
    <w:rsid w:val="00AA038D"/>
    <w:rsid w:val="00AA1883"/>
    <w:rsid w:val="00AA1E6C"/>
    <w:rsid w:val="00AA2423"/>
    <w:rsid w:val="00AA38E1"/>
    <w:rsid w:val="00AA3C7C"/>
    <w:rsid w:val="00AA43FA"/>
    <w:rsid w:val="00AA4AE8"/>
    <w:rsid w:val="00AA5BA3"/>
    <w:rsid w:val="00AA61A7"/>
    <w:rsid w:val="00AA67B2"/>
    <w:rsid w:val="00AA762B"/>
    <w:rsid w:val="00AA7CD0"/>
    <w:rsid w:val="00AB1688"/>
    <w:rsid w:val="00AB1718"/>
    <w:rsid w:val="00AB26CF"/>
    <w:rsid w:val="00AB2E92"/>
    <w:rsid w:val="00AB3125"/>
    <w:rsid w:val="00AC00EB"/>
    <w:rsid w:val="00AC09E6"/>
    <w:rsid w:val="00AC177B"/>
    <w:rsid w:val="00AC3C05"/>
    <w:rsid w:val="00AC5BE3"/>
    <w:rsid w:val="00AC5E0C"/>
    <w:rsid w:val="00AC633E"/>
    <w:rsid w:val="00AD061C"/>
    <w:rsid w:val="00AD0677"/>
    <w:rsid w:val="00AD090E"/>
    <w:rsid w:val="00AD1226"/>
    <w:rsid w:val="00AD19B6"/>
    <w:rsid w:val="00AD237D"/>
    <w:rsid w:val="00AD3915"/>
    <w:rsid w:val="00AD3FB0"/>
    <w:rsid w:val="00AD6AAD"/>
    <w:rsid w:val="00AD6D40"/>
    <w:rsid w:val="00AD7322"/>
    <w:rsid w:val="00AD7B43"/>
    <w:rsid w:val="00AE0A1B"/>
    <w:rsid w:val="00AE1312"/>
    <w:rsid w:val="00AE28E5"/>
    <w:rsid w:val="00AE2F95"/>
    <w:rsid w:val="00AE6864"/>
    <w:rsid w:val="00AE69DC"/>
    <w:rsid w:val="00AE6B38"/>
    <w:rsid w:val="00AE77E7"/>
    <w:rsid w:val="00AE79BC"/>
    <w:rsid w:val="00AE7D85"/>
    <w:rsid w:val="00AF064E"/>
    <w:rsid w:val="00AF12C0"/>
    <w:rsid w:val="00AF134D"/>
    <w:rsid w:val="00AF196A"/>
    <w:rsid w:val="00AF3715"/>
    <w:rsid w:val="00AF40D0"/>
    <w:rsid w:val="00AF52A3"/>
    <w:rsid w:val="00B002E4"/>
    <w:rsid w:val="00B01CFC"/>
    <w:rsid w:val="00B01FF2"/>
    <w:rsid w:val="00B0218C"/>
    <w:rsid w:val="00B04289"/>
    <w:rsid w:val="00B04B4B"/>
    <w:rsid w:val="00B05F9E"/>
    <w:rsid w:val="00B06086"/>
    <w:rsid w:val="00B1056A"/>
    <w:rsid w:val="00B10B9B"/>
    <w:rsid w:val="00B1113B"/>
    <w:rsid w:val="00B11E32"/>
    <w:rsid w:val="00B1399E"/>
    <w:rsid w:val="00B145B3"/>
    <w:rsid w:val="00B15CF6"/>
    <w:rsid w:val="00B16699"/>
    <w:rsid w:val="00B16AA6"/>
    <w:rsid w:val="00B17648"/>
    <w:rsid w:val="00B176DC"/>
    <w:rsid w:val="00B20FFE"/>
    <w:rsid w:val="00B21EC9"/>
    <w:rsid w:val="00B22D95"/>
    <w:rsid w:val="00B236C2"/>
    <w:rsid w:val="00B23DDB"/>
    <w:rsid w:val="00B240C3"/>
    <w:rsid w:val="00B24155"/>
    <w:rsid w:val="00B247C1"/>
    <w:rsid w:val="00B24836"/>
    <w:rsid w:val="00B25013"/>
    <w:rsid w:val="00B252A8"/>
    <w:rsid w:val="00B260EF"/>
    <w:rsid w:val="00B268F2"/>
    <w:rsid w:val="00B27BF5"/>
    <w:rsid w:val="00B30534"/>
    <w:rsid w:val="00B31D33"/>
    <w:rsid w:val="00B353AC"/>
    <w:rsid w:val="00B3575F"/>
    <w:rsid w:val="00B36186"/>
    <w:rsid w:val="00B3665B"/>
    <w:rsid w:val="00B368D9"/>
    <w:rsid w:val="00B36E57"/>
    <w:rsid w:val="00B36E80"/>
    <w:rsid w:val="00B405E4"/>
    <w:rsid w:val="00B42411"/>
    <w:rsid w:val="00B42425"/>
    <w:rsid w:val="00B45DB7"/>
    <w:rsid w:val="00B4610D"/>
    <w:rsid w:val="00B4638F"/>
    <w:rsid w:val="00B46A70"/>
    <w:rsid w:val="00B47656"/>
    <w:rsid w:val="00B4795E"/>
    <w:rsid w:val="00B47CC6"/>
    <w:rsid w:val="00B50103"/>
    <w:rsid w:val="00B501A8"/>
    <w:rsid w:val="00B50438"/>
    <w:rsid w:val="00B51829"/>
    <w:rsid w:val="00B52088"/>
    <w:rsid w:val="00B52640"/>
    <w:rsid w:val="00B52D73"/>
    <w:rsid w:val="00B52FDC"/>
    <w:rsid w:val="00B531B8"/>
    <w:rsid w:val="00B5585A"/>
    <w:rsid w:val="00B56333"/>
    <w:rsid w:val="00B563A1"/>
    <w:rsid w:val="00B56E8C"/>
    <w:rsid w:val="00B5741C"/>
    <w:rsid w:val="00B57820"/>
    <w:rsid w:val="00B57B45"/>
    <w:rsid w:val="00B6069A"/>
    <w:rsid w:val="00B60EE7"/>
    <w:rsid w:val="00B61300"/>
    <w:rsid w:val="00B63F1D"/>
    <w:rsid w:val="00B64CE3"/>
    <w:rsid w:val="00B659DE"/>
    <w:rsid w:val="00B674D1"/>
    <w:rsid w:val="00B70505"/>
    <w:rsid w:val="00B73AE0"/>
    <w:rsid w:val="00B7468F"/>
    <w:rsid w:val="00B75081"/>
    <w:rsid w:val="00B752E5"/>
    <w:rsid w:val="00B754DE"/>
    <w:rsid w:val="00B77980"/>
    <w:rsid w:val="00B826FF"/>
    <w:rsid w:val="00B82852"/>
    <w:rsid w:val="00B82B10"/>
    <w:rsid w:val="00B82C0C"/>
    <w:rsid w:val="00B8327A"/>
    <w:rsid w:val="00B833F1"/>
    <w:rsid w:val="00B83753"/>
    <w:rsid w:val="00B85B29"/>
    <w:rsid w:val="00B85EF2"/>
    <w:rsid w:val="00B866A6"/>
    <w:rsid w:val="00B878B8"/>
    <w:rsid w:val="00B90949"/>
    <w:rsid w:val="00B90B8D"/>
    <w:rsid w:val="00B91D66"/>
    <w:rsid w:val="00B91FDD"/>
    <w:rsid w:val="00B9655B"/>
    <w:rsid w:val="00BA058C"/>
    <w:rsid w:val="00BA0F5D"/>
    <w:rsid w:val="00BA1209"/>
    <w:rsid w:val="00BA1866"/>
    <w:rsid w:val="00BA33ED"/>
    <w:rsid w:val="00BA3421"/>
    <w:rsid w:val="00BA469E"/>
    <w:rsid w:val="00BA475A"/>
    <w:rsid w:val="00BA4A50"/>
    <w:rsid w:val="00BA5BE3"/>
    <w:rsid w:val="00BA6A48"/>
    <w:rsid w:val="00BA758C"/>
    <w:rsid w:val="00BA790D"/>
    <w:rsid w:val="00BB02B2"/>
    <w:rsid w:val="00BB0386"/>
    <w:rsid w:val="00BB0687"/>
    <w:rsid w:val="00BB1835"/>
    <w:rsid w:val="00BB1DEB"/>
    <w:rsid w:val="00BB21E6"/>
    <w:rsid w:val="00BB3075"/>
    <w:rsid w:val="00BB3A34"/>
    <w:rsid w:val="00BB3F62"/>
    <w:rsid w:val="00BB3FF9"/>
    <w:rsid w:val="00BB5AB0"/>
    <w:rsid w:val="00BB6620"/>
    <w:rsid w:val="00BB6DD4"/>
    <w:rsid w:val="00BC0F9E"/>
    <w:rsid w:val="00BC128B"/>
    <w:rsid w:val="00BC1BC4"/>
    <w:rsid w:val="00BC1F62"/>
    <w:rsid w:val="00BC495B"/>
    <w:rsid w:val="00BC4F8B"/>
    <w:rsid w:val="00BC5726"/>
    <w:rsid w:val="00BC5AE9"/>
    <w:rsid w:val="00BC6C0B"/>
    <w:rsid w:val="00BC73F5"/>
    <w:rsid w:val="00BD1D11"/>
    <w:rsid w:val="00BD3B98"/>
    <w:rsid w:val="00BD3BB8"/>
    <w:rsid w:val="00BD3E68"/>
    <w:rsid w:val="00BD44A1"/>
    <w:rsid w:val="00BD533A"/>
    <w:rsid w:val="00BD5C1B"/>
    <w:rsid w:val="00BD6029"/>
    <w:rsid w:val="00BD67CA"/>
    <w:rsid w:val="00BD7461"/>
    <w:rsid w:val="00BE0579"/>
    <w:rsid w:val="00BE10EF"/>
    <w:rsid w:val="00BE2707"/>
    <w:rsid w:val="00BE2807"/>
    <w:rsid w:val="00BE3656"/>
    <w:rsid w:val="00BE4607"/>
    <w:rsid w:val="00BE4976"/>
    <w:rsid w:val="00BE568C"/>
    <w:rsid w:val="00BE6A32"/>
    <w:rsid w:val="00BF096B"/>
    <w:rsid w:val="00BF0BE7"/>
    <w:rsid w:val="00BF0D52"/>
    <w:rsid w:val="00BF0E06"/>
    <w:rsid w:val="00BF1913"/>
    <w:rsid w:val="00BF660E"/>
    <w:rsid w:val="00BF706E"/>
    <w:rsid w:val="00BF7487"/>
    <w:rsid w:val="00BF7AC6"/>
    <w:rsid w:val="00C005EA"/>
    <w:rsid w:val="00C009EE"/>
    <w:rsid w:val="00C01E0C"/>
    <w:rsid w:val="00C02709"/>
    <w:rsid w:val="00C03B3E"/>
    <w:rsid w:val="00C04FB2"/>
    <w:rsid w:val="00C05425"/>
    <w:rsid w:val="00C055C9"/>
    <w:rsid w:val="00C05870"/>
    <w:rsid w:val="00C07468"/>
    <w:rsid w:val="00C07767"/>
    <w:rsid w:val="00C10A6B"/>
    <w:rsid w:val="00C1397E"/>
    <w:rsid w:val="00C139AC"/>
    <w:rsid w:val="00C13D52"/>
    <w:rsid w:val="00C141E0"/>
    <w:rsid w:val="00C147D3"/>
    <w:rsid w:val="00C15315"/>
    <w:rsid w:val="00C154BA"/>
    <w:rsid w:val="00C20853"/>
    <w:rsid w:val="00C20D5E"/>
    <w:rsid w:val="00C20F74"/>
    <w:rsid w:val="00C220ED"/>
    <w:rsid w:val="00C225C3"/>
    <w:rsid w:val="00C2301C"/>
    <w:rsid w:val="00C24503"/>
    <w:rsid w:val="00C24585"/>
    <w:rsid w:val="00C24A3C"/>
    <w:rsid w:val="00C24D2C"/>
    <w:rsid w:val="00C24F15"/>
    <w:rsid w:val="00C302C1"/>
    <w:rsid w:val="00C30596"/>
    <w:rsid w:val="00C33B9D"/>
    <w:rsid w:val="00C350B7"/>
    <w:rsid w:val="00C36831"/>
    <w:rsid w:val="00C37569"/>
    <w:rsid w:val="00C37BC7"/>
    <w:rsid w:val="00C40FC4"/>
    <w:rsid w:val="00C415C8"/>
    <w:rsid w:val="00C45B1D"/>
    <w:rsid w:val="00C45EE5"/>
    <w:rsid w:val="00C46297"/>
    <w:rsid w:val="00C467BC"/>
    <w:rsid w:val="00C46855"/>
    <w:rsid w:val="00C47674"/>
    <w:rsid w:val="00C4777A"/>
    <w:rsid w:val="00C50386"/>
    <w:rsid w:val="00C50E4F"/>
    <w:rsid w:val="00C533F4"/>
    <w:rsid w:val="00C535D6"/>
    <w:rsid w:val="00C54DAF"/>
    <w:rsid w:val="00C55C0B"/>
    <w:rsid w:val="00C55E2D"/>
    <w:rsid w:val="00C636E3"/>
    <w:rsid w:val="00C63A3F"/>
    <w:rsid w:val="00C650FD"/>
    <w:rsid w:val="00C65919"/>
    <w:rsid w:val="00C65B56"/>
    <w:rsid w:val="00C66418"/>
    <w:rsid w:val="00C67B9E"/>
    <w:rsid w:val="00C706EE"/>
    <w:rsid w:val="00C71FB8"/>
    <w:rsid w:val="00C722A6"/>
    <w:rsid w:val="00C7262F"/>
    <w:rsid w:val="00C7384A"/>
    <w:rsid w:val="00C77724"/>
    <w:rsid w:val="00C80EE4"/>
    <w:rsid w:val="00C825C6"/>
    <w:rsid w:val="00C84659"/>
    <w:rsid w:val="00C84794"/>
    <w:rsid w:val="00C85FA5"/>
    <w:rsid w:val="00C86634"/>
    <w:rsid w:val="00C9137E"/>
    <w:rsid w:val="00C93A09"/>
    <w:rsid w:val="00C95216"/>
    <w:rsid w:val="00C975D6"/>
    <w:rsid w:val="00C97A36"/>
    <w:rsid w:val="00C97E44"/>
    <w:rsid w:val="00CA01E1"/>
    <w:rsid w:val="00CA18D2"/>
    <w:rsid w:val="00CA1EAF"/>
    <w:rsid w:val="00CA2EE0"/>
    <w:rsid w:val="00CA2F65"/>
    <w:rsid w:val="00CA336F"/>
    <w:rsid w:val="00CA4997"/>
    <w:rsid w:val="00CA542B"/>
    <w:rsid w:val="00CA70A6"/>
    <w:rsid w:val="00CA70F3"/>
    <w:rsid w:val="00CB1060"/>
    <w:rsid w:val="00CB12BF"/>
    <w:rsid w:val="00CB14FA"/>
    <w:rsid w:val="00CB178B"/>
    <w:rsid w:val="00CB2847"/>
    <w:rsid w:val="00CB52F2"/>
    <w:rsid w:val="00CB610B"/>
    <w:rsid w:val="00CB6163"/>
    <w:rsid w:val="00CB637D"/>
    <w:rsid w:val="00CB6ECE"/>
    <w:rsid w:val="00CC0815"/>
    <w:rsid w:val="00CC09FE"/>
    <w:rsid w:val="00CC1A9F"/>
    <w:rsid w:val="00CC22B2"/>
    <w:rsid w:val="00CC51E0"/>
    <w:rsid w:val="00CC5D2D"/>
    <w:rsid w:val="00CC6BA0"/>
    <w:rsid w:val="00CC75E0"/>
    <w:rsid w:val="00CD0039"/>
    <w:rsid w:val="00CD0F89"/>
    <w:rsid w:val="00CD58AE"/>
    <w:rsid w:val="00CE0123"/>
    <w:rsid w:val="00CE0957"/>
    <w:rsid w:val="00CE2058"/>
    <w:rsid w:val="00CE2272"/>
    <w:rsid w:val="00CE258A"/>
    <w:rsid w:val="00CE3674"/>
    <w:rsid w:val="00CE388E"/>
    <w:rsid w:val="00CE3EA4"/>
    <w:rsid w:val="00CE4AF5"/>
    <w:rsid w:val="00CE54CB"/>
    <w:rsid w:val="00CE5A39"/>
    <w:rsid w:val="00CE5B9D"/>
    <w:rsid w:val="00CE5DEE"/>
    <w:rsid w:val="00CE63F5"/>
    <w:rsid w:val="00CE64B3"/>
    <w:rsid w:val="00CE7085"/>
    <w:rsid w:val="00CE7BD9"/>
    <w:rsid w:val="00CE7E9A"/>
    <w:rsid w:val="00CF0F54"/>
    <w:rsid w:val="00CF12D4"/>
    <w:rsid w:val="00CF136F"/>
    <w:rsid w:val="00CF2F78"/>
    <w:rsid w:val="00CF3279"/>
    <w:rsid w:val="00CF64F3"/>
    <w:rsid w:val="00CF6D60"/>
    <w:rsid w:val="00CF6E1E"/>
    <w:rsid w:val="00CF77A4"/>
    <w:rsid w:val="00D00DA3"/>
    <w:rsid w:val="00D0378D"/>
    <w:rsid w:val="00D03D48"/>
    <w:rsid w:val="00D05992"/>
    <w:rsid w:val="00D0603A"/>
    <w:rsid w:val="00D06676"/>
    <w:rsid w:val="00D06888"/>
    <w:rsid w:val="00D10A7C"/>
    <w:rsid w:val="00D11688"/>
    <w:rsid w:val="00D11D85"/>
    <w:rsid w:val="00D12062"/>
    <w:rsid w:val="00D12C91"/>
    <w:rsid w:val="00D13F9D"/>
    <w:rsid w:val="00D14155"/>
    <w:rsid w:val="00D14865"/>
    <w:rsid w:val="00D15405"/>
    <w:rsid w:val="00D15DE1"/>
    <w:rsid w:val="00D17077"/>
    <w:rsid w:val="00D17C65"/>
    <w:rsid w:val="00D22774"/>
    <w:rsid w:val="00D23151"/>
    <w:rsid w:val="00D233E3"/>
    <w:rsid w:val="00D2367D"/>
    <w:rsid w:val="00D244C8"/>
    <w:rsid w:val="00D24CB9"/>
    <w:rsid w:val="00D25478"/>
    <w:rsid w:val="00D2596F"/>
    <w:rsid w:val="00D3162A"/>
    <w:rsid w:val="00D31F34"/>
    <w:rsid w:val="00D32191"/>
    <w:rsid w:val="00D32FBA"/>
    <w:rsid w:val="00D33ADC"/>
    <w:rsid w:val="00D34836"/>
    <w:rsid w:val="00D34A4C"/>
    <w:rsid w:val="00D35831"/>
    <w:rsid w:val="00D359EC"/>
    <w:rsid w:val="00D36024"/>
    <w:rsid w:val="00D36925"/>
    <w:rsid w:val="00D36EC5"/>
    <w:rsid w:val="00D37138"/>
    <w:rsid w:val="00D40022"/>
    <w:rsid w:val="00D40C75"/>
    <w:rsid w:val="00D414C3"/>
    <w:rsid w:val="00D42E7E"/>
    <w:rsid w:val="00D4637E"/>
    <w:rsid w:val="00D46AA4"/>
    <w:rsid w:val="00D46BF4"/>
    <w:rsid w:val="00D4761C"/>
    <w:rsid w:val="00D503DE"/>
    <w:rsid w:val="00D52341"/>
    <w:rsid w:val="00D53A75"/>
    <w:rsid w:val="00D54201"/>
    <w:rsid w:val="00D5433B"/>
    <w:rsid w:val="00D54544"/>
    <w:rsid w:val="00D56E33"/>
    <w:rsid w:val="00D57758"/>
    <w:rsid w:val="00D577C8"/>
    <w:rsid w:val="00D57F05"/>
    <w:rsid w:val="00D60A02"/>
    <w:rsid w:val="00D61E44"/>
    <w:rsid w:val="00D62716"/>
    <w:rsid w:val="00D62EC1"/>
    <w:rsid w:val="00D64278"/>
    <w:rsid w:val="00D669CF"/>
    <w:rsid w:val="00D6794D"/>
    <w:rsid w:val="00D7197A"/>
    <w:rsid w:val="00D730F8"/>
    <w:rsid w:val="00D731BC"/>
    <w:rsid w:val="00D73473"/>
    <w:rsid w:val="00D73C14"/>
    <w:rsid w:val="00D742B3"/>
    <w:rsid w:val="00D74ECA"/>
    <w:rsid w:val="00D77B9D"/>
    <w:rsid w:val="00D77E56"/>
    <w:rsid w:val="00D8280B"/>
    <w:rsid w:val="00D83A96"/>
    <w:rsid w:val="00D84402"/>
    <w:rsid w:val="00D846D9"/>
    <w:rsid w:val="00D8472D"/>
    <w:rsid w:val="00D84EE4"/>
    <w:rsid w:val="00D86FC0"/>
    <w:rsid w:val="00D917A8"/>
    <w:rsid w:val="00D93417"/>
    <w:rsid w:val="00D95127"/>
    <w:rsid w:val="00D951FB"/>
    <w:rsid w:val="00D95387"/>
    <w:rsid w:val="00D95715"/>
    <w:rsid w:val="00D95FA0"/>
    <w:rsid w:val="00D97AB1"/>
    <w:rsid w:val="00DA07BC"/>
    <w:rsid w:val="00DA0BF5"/>
    <w:rsid w:val="00DA149C"/>
    <w:rsid w:val="00DA44D0"/>
    <w:rsid w:val="00DA7E63"/>
    <w:rsid w:val="00DB0798"/>
    <w:rsid w:val="00DB0C70"/>
    <w:rsid w:val="00DB517C"/>
    <w:rsid w:val="00DB5A8A"/>
    <w:rsid w:val="00DB78CA"/>
    <w:rsid w:val="00DC0582"/>
    <w:rsid w:val="00DC2DB7"/>
    <w:rsid w:val="00DC2E52"/>
    <w:rsid w:val="00DC2F18"/>
    <w:rsid w:val="00DC344A"/>
    <w:rsid w:val="00DC35E1"/>
    <w:rsid w:val="00DC530E"/>
    <w:rsid w:val="00DC7217"/>
    <w:rsid w:val="00DD0B7F"/>
    <w:rsid w:val="00DD19D5"/>
    <w:rsid w:val="00DD36D2"/>
    <w:rsid w:val="00DD44A4"/>
    <w:rsid w:val="00DD507C"/>
    <w:rsid w:val="00DE57A5"/>
    <w:rsid w:val="00DE68C3"/>
    <w:rsid w:val="00DE6D4E"/>
    <w:rsid w:val="00DF24EE"/>
    <w:rsid w:val="00DF25B7"/>
    <w:rsid w:val="00DF2AAA"/>
    <w:rsid w:val="00DF341B"/>
    <w:rsid w:val="00DF482A"/>
    <w:rsid w:val="00DF4DD5"/>
    <w:rsid w:val="00DF525C"/>
    <w:rsid w:val="00DF58FE"/>
    <w:rsid w:val="00DF665C"/>
    <w:rsid w:val="00E00555"/>
    <w:rsid w:val="00E01B81"/>
    <w:rsid w:val="00E04108"/>
    <w:rsid w:val="00E0549C"/>
    <w:rsid w:val="00E05D6B"/>
    <w:rsid w:val="00E0763A"/>
    <w:rsid w:val="00E07717"/>
    <w:rsid w:val="00E07808"/>
    <w:rsid w:val="00E0794C"/>
    <w:rsid w:val="00E07A71"/>
    <w:rsid w:val="00E07B86"/>
    <w:rsid w:val="00E07C5E"/>
    <w:rsid w:val="00E121A1"/>
    <w:rsid w:val="00E12C62"/>
    <w:rsid w:val="00E15AF3"/>
    <w:rsid w:val="00E16C40"/>
    <w:rsid w:val="00E16F8E"/>
    <w:rsid w:val="00E171E9"/>
    <w:rsid w:val="00E20B0B"/>
    <w:rsid w:val="00E21C72"/>
    <w:rsid w:val="00E21EA4"/>
    <w:rsid w:val="00E2220C"/>
    <w:rsid w:val="00E22AD1"/>
    <w:rsid w:val="00E24372"/>
    <w:rsid w:val="00E2490E"/>
    <w:rsid w:val="00E252EA"/>
    <w:rsid w:val="00E2557F"/>
    <w:rsid w:val="00E26407"/>
    <w:rsid w:val="00E268E2"/>
    <w:rsid w:val="00E26BD2"/>
    <w:rsid w:val="00E27328"/>
    <w:rsid w:val="00E3194F"/>
    <w:rsid w:val="00E334F1"/>
    <w:rsid w:val="00E33C65"/>
    <w:rsid w:val="00E33D15"/>
    <w:rsid w:val="00E33DA8"/>
    <w:rsid w:val="00E4111C"/>
    <w:rsid w:val="00E412B7"/>
    <w:rsid w:val="00E412EF"/>
    <w:rsid w:val="00E41B51"/>
    <w:rsid w:val="00E426E4"/>
    <w:rsid w:val="00E43440"/>
    <w:rsid w:val="00E4405B"/>
    <w:rsid w:val="00E442A8"/>
    <w:rsid w:val="00E44CA4"/>
    <w:rsid w:val="00E44CCA"/>
    <w:rsid w:val="00E452B3"/>
    <w:rsid w:val="00E453DA"/>
    <w:rsid w:val="00E45B44"/>
    <w:rsid w:val="00E47661"/>
    <w:rsid w:val="00E477C5"/>
    <w:rsid w:val="00E504C6"/>
    <w:rsid w:val="00E508E5"/>
    <w:rsid w:val="00E51982"/>
    <w:rsid w:val="00E51C81"/>
    <w:rsid w:val="00E522E4"/>
    <w:rsid w:val="00E53493"/>
    <w:rsid w:val="00E537DE"/>
    <w:rsid w:val="00E54A8B"/>
    <w:rsid w:val="00E54DEF"/>
    <w:rsid w:val="00E55029"/>
    <w:rsid w:val="00E55808"/>
    <w:rsid w:val="00E568CE"/>
    <w:rsid w:val="00E56D26"/>
    <w:rsid w:val="00E57E2E"/>
    <w:rsid w:val="00E60808"/>
    <w:rsid w:val="00E6083F"/>
    <w:rsid w:val="00E60991"/>
    <w:rsid w:val="00E60E4A"/>
    <w:rsid w:val="00E619C1"/>
    <w:rsid w:val="00E628B6"/>
    <w:rsid w:val="00E63C79"/>
    <w:rsid w:val="00E63DE4"/>
    <w:rsid w:val="00E6475B"/>
    <w:rsid w:val="00E64FC5"/>
    <w:rsid w:val="00E65393"/>
    <w:rsid w:val="00E65DFA"/>
    <w:rsid w:val="00E66324"/>
    <w:rsid w:val="00E6635A"/>
    <w:rsid w:val="00E66B86"/>
    <w:rsid w:val="00E67A20"/>
    <w:rsid w:val="00E67B01"/>
    <w:rsid w:val="00E70C08"/>
    <w:rsid w:val="00E712D7"/>
    <w:rsid w:val="00E714CE"/>
    <w:rsid w:val="00E72018"/>
    <w:rsid w:val="00E723D7"/>
    <w:rsid w:val="00E724A4"/>
    <w:rsid w:val="00E74498"/>
    <w:rsid w:val="00E74D9A"/>
    <w:rsid w:val="00E74FE5"/>
    <w:rsid w:val="00E808E0"/>
    <w:rsid w:val="00E81088"/>
    <w:rsid w:val="00E81946"/>
    <w:rsid w:val="00E82077"/>
    <w:rsid w:val="00E827A7"/>
    <w:rsid w:val="00E8293A"/>
    <w:rsid w:val="00E82F88"/>
    <w:rsid w:val="00E867AB"/>
    <w:rsid w:val="00E87102"/>
    <w:rsid w:val="00E91E25"/>
    <w:rsid w:val="00E9284E"/>
    <w:rsid w:val="00E9322F"/>
    <w:rsid w:val="00E9373E"/>
    <w:rsid w:val="00E93E9E"/>
    <w:rsid w:val="00E94217"/>
    <w:rsid w:val="00E952B8"/>
    <w:rsid w:val="00E96369"/>
    <w:rsid w:val="00E963C8"/>
    <w:rsid w:val="00E9732B"/>
    <w:rsid w:val="00EA0A50"/>
    <w:rsid w:val="00EA132C"/>
    <w:rsid w:val="00EA1A0D"/>
    <w:rsid w:val="00EA2994"/>
    <w:rsid w:val="00EA29E3"/>
    <w:rsid w:val="00EA2C60"/>
    <w:rsid w:val="00EA392A"/>
    <w:rsid w:val="00EA3B1E"/>
    <w:rsid w:val="00EA5089"/>
    <w:rsid w:val="00EA67F9"/>
    <w:rsid w:val="00EA7610"/>
    <w:rsid w:val="00EA7848"/>
    <w:rsid w:val="00EB0814"/>
    <w:rsid w:val="00EB0902"/>
    <w:rsid w:val="00EB27D9"/>
    <w:rsid w:val="00EB29E6"/>
    <w:rsid w:val="00EB3C62"/>
    <w:rsid w:val="00EB3E88"/>
    <w:rsid w:val="00EB42A3"/>
    <w:rsid w:val="00EB4445"/>
    <w:rsid w:val="00EB5C88"/>
    <w:rsid w:val="00EB61ED"/>
    <w:rsid w:val="00EB658F"/>
    <w:rsid w:val="00EB6E4A"/>
    <w:rsid w:val="00EC3401"/>
    <w:rsid w:val="00EC4F8E"/>
    <w:rsid w:val="00EC5553"/>
    <w:rsid w:val="00EC567C"/>
    <w:rsid w:val="00EC5805"/>
    <w:rsid w:val="00EC5E05"/>
    <w:rsid w:val="00EC67E5"/>
    <w:rsid w:val="00EC74C4"/>
    <w:rsid w:val="00EC798B"/>
    <w:rsid w:val="00EC7A8B"/>
    <w:rsid w:val="00EC7CCA"/>
    <w:rsid w:val="00ED11E9"/>
    <w:rsid w:val="00ED1757"/>
    <w:rsid w:val="00ED1FA9"/>
    <w:rsid w:val="00ED25B7"/>
    <w:rsid w:val="00ED43AD"/>
    <w:rsid w:val="00ED4C44"/>
    <w:rsid w:val="00ED6931"/>
    <w:rsid w:val="00ED7626"/>
    <w:rsid w:val="00ED77EE"/>
    <w:rsid w:val="00ED77FA"/>
    <w:rsid w:val="00ED7DE6"/>
    <w:rsid w:val="00EE147C"/>
    <w:rsid w:val="00EE22C6"/>
    <w:rsid w:val="00EE2314"/>
    <w:rsid w:val="00EE2B4B"/>
    <w:rsid w:val="00EE318B"/>
    <w:rsid w:val="00EE5589"/>
    <w:rsid w:val="00EE67AC"/>
    <w:rsid w:val="00EE6BA4"/>
    <w:rsid w:val="00EF04E4"/>
    <w:rsid w:val="00EF0A0F"/>
    <w:rsid w:val="00EF0B8E"/>
    <w:rsid w:val="00EF276C"/>
    <w:rsid w:val="00EF380E"/>
    <w:rsid w:val="00EF4A32"/>
    <w:rsid w:val="00EF64F9"/>
    <w:rsid w:val="00F01622"/>
    <w:rsid w:val="00F04079"/>
    <w:rsid w:val="00F04610"/>
    <w:rsid w:val="00F0462D"/>
    <w:rsid w:val="00F0473C"/>
    <w:rsid w:val="00F05214"/>
    <w:rsid w:val="00F053A9"/>
    <w:rsid w:val="00F0601D"/>
    <w:rsid w:val="00F0784A"/>
    <w:rsid w:val="00F1094C"/>
    <w:rsid w:val="00F1171F"/>
    <w:rsid w:val="00F117A3"/>
    <w:rsid w:val="00F118A9"/>
    <w:rsid w:val="00F12DD7"/>
    <w:rsid w:val="00F1317A"/>
    <w:rsid w:val="00F13B9F"/>
    <w:rsid w:val="00F1664C"/>
    <w:rsid w:val="00F1751F"/>
    <w:rsid w:val="00F20AA0"/>
    <w:rsid w:val="00F2282C"/>
    <w:rsid w:val="00F22C9F"/>
    <w:rsid w:val="00F2378C"/>
    <w:rsid w:val="00F257BA"/>
    <w:rsid w:val="00F25E2F"/>
    <w:rsid w:val="00F270ED"/>
    <w:rsid w:val="00F27B73"/>
    <w:rsid w:val="00F305BE"/>
    <w:rsid w:val="00F305EA"/>
    <w:rsid w:val="00F30B73"/>
    <w:rsid w:val="00F3139F"/>
    <w:rsid w:val="00F34F19"/>
    <w:rsid w:val="00F35EC8"/>
    <w:rsid w:val="00F362D8"/>
    <w:rsid w:val="00F36D84"/>
    <w:rsid w:val="00F374F8"/>
    <w:rsid w:val="00F375C8"/>
    <w:rsid w:val="00F37FAB"/>
    <w:rsid w:val="00F41916"/>
    <w:rsid w:val="00F42139"/>
    <w:rsid w:val="00F439B7"/>
    <w:rsid w:val="00F4531F"/>
    <w:rsid w:val="00F45748"/>
    <w:rsid w:val="00F461BE"/>
    <w:rsid w:val="00F465D4"/>
    <w:rsid w:val="00F47C4C"/>
    <w:rsid w:val="00F50AA1"/>
    <w:rsid w:val="00F51B7F"/>
    <w:rsid w:val="00F52759"/>
    <w:rsid w:val="00F535E6"/>
    <w:rsid w:val="00F5495C"/>
    <w:rsid w:val="00F55341"/>
    <w:rsid w:val="00F561A8"/>
    <w:rsid w:val="00F57ADE"/>
    <w:rsid w:val="00F57DAE"/>
    <w:rsid w:val="00F6033A"/>
    <w:rsid w:val="00F6158A"/>
    <w:rsid w:val="00F61A43"/>
    <w:rsid w:val="00F6200A"/>
    <w:rsid w:val="00F63BC4"/>
    <w:rsid w:val="00F64138"/>
    <w:rsid w:val="00F64268"/>
    <w:rsid w:val="00F649C9"/>
    <w:rsid w:val="00F64E65"/>
    <w:rsid w:val="00F716EF"/>
    <w:rsid w:val="00F7386B"/>
    <w:rsid w:val="00F7453C"/>
    <w:rsid w:val="00F77D2B"/>
    <w:rsid w:val="00F84532"/>
    <w:rsid w:val="00F845A4"/>
    <w:rsid w:val="00F84CD9"/>
    <w:rsid w:val="00F851D7"/>
    <w:rsid w:val="00F854DE"/>
    <w:rsid w:val="00F85A0F"/>
    <w:rsid w:val="00F85E1D"/>
    <w:rsid w:val="00F86D47"/>
    <w:rsid w:val="00F87315"/>
    <w:rsid w:val="00F87B5F"/>
    <w:rsid w:val="00F901A4"/>
    <w:rsid w:val="00F91EC6"/>
    <w:rsid w:val="00F923CF"/>
    <w:rsid w:val="00F93E06"/>
    <w:rsid w:val="00F94106"/>
    <w:rsid w:val="00F94DC0"/>
    <w:rsid w:val="00FA01F9"/>
    <w:rsid w:val="00FA0790"/>
    <w:rsid w:val="00FA2BA6"/>
    <w:rsid w:val="00FA362D"/>
    <w:rsid w:val="00FA45E3"/>
    <w:rsid w:val="00FA64CB"/>
    <w:rsid w:val="00FA7337"/>
    <w:rsid w:val="00FA7553"/>
    <w:rsid w:val="00FB024B"/>
    <w:rsid w:val="00FB20E9"/>
    <w:rsid w:val="00FB2E49"/>
    <w:rsid w:val="00FB38C3"/>
    <w:rsid w:val="00FB3DB1"/>
    <w:rsid w:val="00FB5D36"/>
    <w:rsid w:val="00FB749A"/>
    <w:rsid w:val="00FB7C75"/>
    <w:rsid w:val="00FC0222"/>
    <w:rsid w:val="00FC28C7"/>
    <w:rsid w:val="00FC3775"/>
    <w:rsid w:val="00FC419D"/>
    <w:rsid w:val="00FC4367"/>
    <w:rsid w:val="00FC5042"/>
    <w:rsid w:val="00FC5219"/>
    <w:rsid w:val="00FC66BC"/>
    <w:rsid w:val="00FC772E"/>
    <w:rsid w:val="00FC7B80"/>
    <w:rsid w:val="00FC7FC2"/>
    <w:rsid w:val="00FD119E"/>
    <w:rsid w:val="00FD14D8"/>
    <w:rsid w:val="00FD29C4"/>
    <w:rsid w:val="00FD5102"/>
    <w:rsid w:val="00FD627D"/>
    <w:rsid w:val="00FD717F"/>
    <w:rsid w:val="00FD7232"/>
    <w:rsid w:val="00FD76DA"/>
    <w:rsid w:val="00FD7989"/>
    <w:rsid w:val="00FD7F16"/>
    <w:rsid w:val="00FE1B9F"/>
    <w:rsid w:val="00FE1CEC"/>
    <w:rsid w:val="00FE1E0A"/>
    <w:rsid w:val="00FE2074"/>
    <w:rsid w:val="00FE359D"/>
    <w:rsid w:val="00FE35FE"/>
    <w:rsid w:val="00FE527A"/>
    <w:rsid w:val="00FE6962"/>
    <w:rsid w:val="00FF0824"/>
    <w:rsid w:val="00FF1183"/>
    <w:rsid w:val="00FF1DB1"/>
    <w:rsid w:val="00FF2A1B"/>
    <w:rsid w:val="00FF3AC2"/>
    <w:rsid w:val="00FF3CAD"/>
    <w:rsid w:val="00FF56F4"/>
    <w:rsid w:val="00FF5C0C"/>
    <w:rsid w:val="00FF636C"/>
    <w:rsid w:val="00FF6AB0"/>
    <w:rsid w:val="00FF6E88"/>
    <w:rsid w:val="00FF731D"/>
    <w:rsid w:val="00FF7F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39"/>
    <o:shapelayout v:ext="edit">
      <o:idmap v:ext="edit" data="1"/>
    </o:shapelayout>
  </w:shapeDefaults>
  <w:decimalSymbol w:val=","/>
  <w:listSeparator w:val=";"/>
  <w14:docId w14:val="315B62E1"/>
  <w15:docId w15:val="{78E7F8F0-C816-4F89-8FF9-335BA183F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52B8"/>
    <w:pPr>
      <w:spacing w:after="200" w:line="276" w:lineRule="auto"/>
    </w:pPr>
    <w:rPr>
      <w:rFonts w:ascii="Calibri" w:eastAsia="Calibri" w:hAnsi="Calibri" w:cs="Times New Roman"/>
    </w:rPr>
  </w:style>
  <w:style w:type="paragraph" w:styleId="1">
    <w:name w:val="heading 1"/>
    <w:basedOn w:val="a"/>
    <w:next w:val="a"/>
    <w:link w:val="10"/>
    <w:qFormat/>
    <w:rsid w:val="00E952B8"/>
    <w:pPr>
      <w:keepNext/>
      <w:pageBreakBefore/>
      <w:tabs>
        <w:tab w:val="left" w:pos="567"/>
      </w:tabs>
      <w:spacing w:before="240" w:after="60"/>
      <w:outlineLvl w:val="0"/>
    </w:pPr>
    <w:rPr>
      <w:rFonts w:ascii="Arial" w:eastAsia="Times New Roman" w:hAnsi="Arial"/>
      <w:b/>
      <w:bCs/>
      <w:kern w:val="32"/>
      <w:sz w:val="28"/>
      <w:szCs w:val="32"/>
    </w:rPr>
  </w:style>
  <w:style w:type="paragraph" w:styleId="2">
    <w:name w:val="heading 2"/>
    <w:basedOn w:val="a"/>
    <w:next w:val="a"/>
    <w:link w:val="20"/>
    <w:uiPriority w:val="9"/>
    <w:qFormat/>
    <w:rsid w:val="00E952B8"/>
    <w:pPr>
      <w:keepNext/>
      <w:keepLines/>
      <w:tabs>
        <w:tab w:val="left" w:pos="567"/>
      </w:tabs>
      <w:spacing w:before="240" w:after="60" w:line="240" w:lineRule="auto"/>
      <w:ind w:left="567" w:hanging="567"/>
      <w:outlineLvl w:val="1"/>
    </w:pPr>
    <w:rPr>
      <w:rFonts w:ascii="Arial" w:eastAsia="Times New Roman" w:hAnsi="Arial"/>
      <w:b/>
      <w:bCs/>
      <w:sz w:val="24"/>
      <w:szCs w:val="26"/>
    </w:rPr>
  </w:style>
  <w:style w:type="paragraph" w:styleId="3">
    <w:name w:val="heading 3"/>
    <w:basedOn w:val="a"/>
    <w:next w:val="a"/>
    <w:link w:val="30"/>
    <w:uiPriority w:val="99"/>
    <w:qFormat/>
    <w:rsid w:val="00E952B8"/>
    <w:pPr>
      <w:keepNext/>
      <w:keepLines/>
      <w:tabs>
        <w:tab w:val="left" w:pos="709"/>
      </w:tabs>
      <w:spacing w:before="120" w:after="0" w:line="240" w:lineRule="auto"/>
      <w:ind w:left="709" w:hanging="709"/>
      <w:outlineLvl w:val="2"/>
    </w:pPr>
    <w:rPr>
      <w:rFonts w:ascii="Arial" w:eastAsia="Times New Roman" w:hAnsi="Arial"/>
      <w:b/>
      <w:bCs/>
      <w:i/>
      <w:sz w:val="20"/>
      <w:szCs w:val="20"/>
    </w:rPr>
  </w:style>
  <w:style w:type="paragraph" w:styleId="4">
    <w:name w:val="heading 4"/>
    <w:basedOn w:val="a"/>
    <w:next w:val="a"/>
    <w:link w:val="40"/>
    <w:uiPriority w:val="99"/>
    <w:qFormat/>
    <w:rsid w:val="00E952B8"/>
    <w:pPr>
      <w:keepNext/>
      <w:keepLines/>
      <w:tabs>
        <w:tab w:val="left" w:pos="851"/>
      </w:tabs>
      <w:spacing w:before="200" w:after="0" w:line="240" w:lineRule="auto"/>
      <w:ind w:left="851" w:hanging="851"/>
      <w:outlineLvl w:val="3"/>
    </w:pPr>
    <w:rPr>
      <w:rFonts w:ascii="Arial" w:eastAsia="Times New Roman" w:hAnsi="Arial"/>
      <w:bCs/>
      <w:i/>
      <w:iCs/>
      <w:sz w:val="20"/>
      <w:szCs w:val="20"/>
      <w:u w:val="single"/>
    </w:rPr>
  </w:style>
  <w:style w:type="paragraph" w:styleId="6">
    <w:name w:val="heading 6"/>
    <w:basedOn w:val="a"/>
    <w:next w:val="a"/>
    <w:link w:val="60"/>
    <w:unhideWhenUsed/>
    <w:qFormat/>
    <w:rsid w:val="00454899"/>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952B8"/>
    <w:rPr>
      <w:rFonts w:ascii="Arial" w:eastAsia="Times New Roman" w:hAnsi="Arial" w:cs="Times New Roman"/>
      <w:b/>
      <w:bCs/>
      <w:kern w:val="32"/>
      <w:sz w:val="28"/>
      <w:szCs w:val="32"/>
    </w:rPr>
  </w:style>
  <w:style w:type="character" w:customStyle="1" w:styleId="20">
    <w:name w:val="Заголовок 2 Знак"/>
    <w:basedOn w:val="a0"/>
    <w:link w:val="2"/>
    <w:uiPriority w:val="9"/>
    <w:rsid w:val="00E952B8"/>
    <w:rPr>
      <w:rFonts w:ascii="Arial" w:eastAsia="Times New Roman" w:hAnsi="Arial" w:cs="Times New Roman"/>
      <w:b/>
      <w:bCs/>
      <w:sz w:val="24"/>
      <w:szCs w:val="26"/>
    </w:rPr>
  </w:style>
  <w:style w:type="character" w:customStyle="1" w:styleId="30">
    <w:name w:val="Заголовок 3 Знак"/>
    <w:basedOn w:val="a0"/>
    <w:link w:val="3"/>
    <w:uiPriority w:val="99"/>
    <w:rsid w:val="00E952B8"/>
    <w:rPr>
      <w:rFonts w:ascii="Arial" w:eastAsia="Times New Roman" w:hAnsi="Arial" w:cs="Times New Roman"/>
      <w:b/>
      <w:bCs/>
      <w:i/>
      <w:sz w:val="20"/>
      <w:szCs w:val="20"/>
    </w:rPr>
  </w:style>
  <w:style w:type="character" w:customStyle="1" w:styleId="40">
    <w:name w:val="Заголовок 4 Знак"/>
    <w:basedOn w:val="a0"/>
    <w:link w:val="4"/>
    <w:uiPriority w:val="99"/>
    <w:rsid w:val="00E952B8"/>
    <w:rPr>
      <w:rFonts w:ascii="Arial" w:eastAsia="Times New Roman" w:hAnsi="Arial" w:cs="Times New Roman"/>
      <w:bCs/>
      <w:i/>
      <w:iCs/>
      <w:sz w:val="20"/>
      <w:szCs w:val="20"/>
      <w:u w:val="single"/>
    </w:rPr>
  </w:style>
  <w:style w:type="paragraph" w:customStyle="1" w:styleId="TableTitle">
    <w:name w:val="Table Title"/>
    <w:basedOn w:val="a"/>
    <w:next w:val="a"/>
    <w:autoRedefine/>
    <w:qFormat/>
    <w:rsid w:val="004F0221"/>
    <w:pPr>
      <w:keepNext/>
      <w:keepLines/>
      <w:suppressAutoHyphens/>
      <w:spacing w:after="0" w:line="240" w:lineRule="auto"/>
      <w:jc w:val="right"/>
    </w:pPr>
    <w:rPr>
      <w:rFonts w:asciiTheme="minorHAnsi" w:eastAsia="Times New Roman" w:hAnsiTheme="minorHAnsi" w:cstheme="minorHAnsi"/>
      <w:bCs/>
      <w:i/>
      <w:sz w:val="24"/>
      <w:szCs w:val="24"/>
    </w:rPr>
  </w:style>
  <w:style w:type="paragraph" w:styleId="a3">
    <w:name w:val="Balloon Text"/>
    <w:basedOn w:val="a"/>
    <w:link w:val="a4"/>
    <w:uiPriority w:val="99"/>
    <w:rsid w:val="00E952B8"/>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E952B8"/>
    <w:rPr>
      <w:rFonts w:ascii="Tahoma" w:eastAsia="Calibri" w:hAnsi="Tahoma" w:cs="Tahoma"/>
      <w:sz w:val="16"/>
      <w:szCs w:val="16"/>
    </w:rPr>
  </w:style>
  <w:style w:type="paragraph" w:styleId="a5">
    <w:name w:val="header"/>
    <w:basedOn w:val="a"/>
    <w:link w:val="a6"/>
    <w:uiPriority w:val="99"/>
    <w:rsid w:val="00E952B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952B8"/>
    <w:rPr>
      <w:rFonts w:ascii="Calibri" w:eastAsia="Calibri" w:hAnsi="Calibri" w:cs="Times New Roman"/>
    </w:rPr>
  </w:style>
  <w:style w:type="paragraph" w:styleId="a7">
    <w:name w:val="footer"/>
    <w:basedOn w:val="a"/>
    <w:link w:val="a8"/>
    <w:uiPriority w:val="99"/>
    <w:rsid w:val="00E952B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952B8"/>
    <w:rPr>
      <w:rFonts w:ascii="Calibri" w:eastAsia="Calibri" w:hAnsi="Calibri" w:cs="Times New Roman"/>
    </w:rPr>
  </w:style>
  <w:style w:type="paragraph" w:styleId="a9">
    <w:name w:val="Subtitle"/>
    <w:basedOn w:val="a"/>
    <w:link w:val="aa"/>
    <w:uiPriority w:val="99"/>
    <w:qFormat/>
    <w:rsid w:val="00E952B8"/>
    <w:pPr>
      <w:spacing w:after="0" w:line="240" w:lineRule="auto"/>
    </w:pPr>
    <w:rPr>
      <w:rFonts w:ascii="Arial" w:eastAsia="Times New Roman" w:hAnsi="Arial"/>
      <w:b/>
      <w:i/>
      <w:sz w:val="20"/>
      <w:szCs w:val="20"/>
    </w:rPr>
  </w:style>
  <w:style w:type="character" w:customStyle="1" w:styleId="aa">
    <w:name w:val="Подзаголовок Знак"/>
    <w:basedOn w:val="a0"/>
    <w:link w:val="a9"/>
    <w:uiPriority w:val="99"/>
    <w:rsid w:val="00E952B8"/>
    <w:rPr>
      <w:rFonts w:ascii="Arial" w:eastAsia="Times New Roman" w:hAnsi="Arial" w:cs="Times New Roman"/>
      <w:b/>
      <w:i/>
      <w:sz w:val="20"/>
      <w:szCs w:val="20"/>
    </w:rPr>
  </w:style>
  <w:style w:type="paragraph" w:styleId="ab">
    <w:name w:val="No Spacing"/>
    <w:link w:val="ac"/>
    <w:uiPriority w:val="1"/>
    <w:qFormat/>
    <w:rsid w:val="00E952B8"/>
    <w:pPr>
      <w:spacing w:after="0" w:line="240" w:lineRule="auto"/>
    </w:pPr>
    <w:rPr>
      <w:rFonts w:ascii="Calibri" w:eastAsia="Calibri" w:hAnsi="Calibri" w:cs="Times New Roman"/>
    </w:rPr>
  </w:style>
  <w:style w:type="table" w:styleId="ad">
    <w:name w:val="Table Grid"/>
    <w:basedOn w:val="a1"/>
    <w:uiPriority w:val="39"/>
    <w:rsid w:val="00E952B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link w:val="af"/>
    <w:uiPriority w:val="34"/>
    <w:qFormat/>
    <w:rsid w:val="00E952B8"/>
    <w:pPr>
      <w:spacing w:after="0" w:line="240" w:lineRule="auto"/>
      <w:ind w:left="720"/>
      <w:contextualSpacing/>
    </w:pPr>
    <w:rPr>
      <w:rFonts w:ascii="Arial" w:hAnsi="Arial"/>
      <w:sz w:val="20"/>
      <w:szCs w:val="20"/>
      <w:lang w:val="en-US" w:eastAsia="ja-JP"/>
    </w:rPr>
  </w:style>
  <w:style w:type="paragraph" w:styleId="11">
    <w:name w:val="toc 1"/>
    <w:basedOn w:val="a"/>
    <w:next w:val="a"/>
    <w:autoRedefine/>
    <w:uiPriority w:val="39"/>
    <w:rsid w:val="001C212A"/>
    <w:pPr>
      <w:tabs>
        <w:tab w:val="left" w:pos="426"/>
        <w:tab w:val="right" w:leader="dot" w:pos="9214"/>
      </w:tabs>
      <w:spacing w:after="120" w:line="240" w:lineRule="auto"/>
      <w:ind w:left="426" w:right="425" w:hanging="426"/>
    </w:pPr>
    <w:rPr>
      <w:rFonts w:ascii="Arial" w:hAnsi="Arial" w:cs="Calibri"/>
      <w:b/>
      <w:bCs/>
      <w:caps/>
      <w:sz w:val="20"/>
      <w:szCs w:val="20"/>
      <w:lang w:val="en-US"/>
    </w:rPr>
  </w:style>
  <w:style w:type="paragraph" w:styleId="21">
    <w:name w:val="toc 2"/>
    <w:basedOn w:val="a"/>
    <w:next w:val="a"/>
    <w:autoRedefine/>
    <w:uiPriority w:val="39"/>
    <w:rsid w:val="001C212A"/>
    <w:pPr>
      <w:tabs>
        <w:tab w:val="left" w:pos="426"/>
        <w:tab w:val="left" w:pos="851"/>
        <w:tab w:val="right" w:leader="dot" w:pos="9356"/>
      </w:tabs>
      <w:spacing w:after="120" w:line="240" w:lineRule="auto"/>
      <w:ind w:left="284" w:right="283"/>
    </w:pPr>
    <w:rPr>
      <w:rFonts w:ascii="Arial" w:hAnsi="Arial" w:cs="Arial"/>
      <w:smallCaps/>
      <w:noProof/>
      <w:szCs w:val="20"/>
      <w:lang w:val="ru-RU"/>
    </w:rPr>
  </w:style>
  <w:style w:type="paragraph" w:styleId="31">
    <w:name w:val="toc 3"/>
    <w:basedOn w:val="a"/>
    <w:next w:val="a"/>
    <w:autoRedefine/>
    <w:uiPriority w:val="39"/>
    <w:rsid w:val="00E952B8"/>
    <w:pPr>
      <w:tabs>
        <w:tab w:val="left" w:pos="1560"/>
        <w:tab w:val="right" w:leader="dot" w:pos="9061"/>
      </w:tabs>
      <w:spacing w:after="0" w:line="240" w:lineRule="auto"/>
      <w:ind w:left="1560" w:hanging="709"/>
    </w:pPr>
    <w:rPr>
      <w:rFonts w:ascii="Arial" w:hAnsi="Arial" w:cs="Calibri"/>
      <w:i/>
      <w:iCs/>
      <w:sz w:val="20"/>
      <w:szCs w:val="20"/>
      <w:lang w:val="en-US"/>
    </w:rPr>
  </w:style>
  <w:style w:type="paragraph" w:styleId="41">
    <w:name w:val="toc 4"/>
    <w:basedOn w:val="a"/>
    <w:next w:val="a"/>
    <w:autoRedefine/>
    <w:uiPriority w:val="99"/>
    <w:rsid w:val="00E952B8"/>
    <w:pPr>
      <w:spacing w:after="0" w:line="240" w:lineRule="auto"/>
      <w:ind w:left="660"/>
    </w:pPr>
    <w:rPr>
      <w:rFonts w:cs="Calibri"/>
      <w:sz w:val="18"/>
      <w:szCs w:val="18"/>
      <w:lang w:val="en-US"/>
    </w:rPr>
  </w:style>
  <w:style w:type="paragraph" w:styleId="5">
    <w:name w:val="toc 5"/>
    <w:basedOn w:val="a"/>
    <w:next w:val="a"/>
    <w:autoRedefine/>
    <w:uiPriority w:val="99"/>
    <w:rsid w:val="00E952B8"/>
    <w:pPr>
      <w:spacing w:after="0" w:line="240" w:lineRule="auto"/>
      <w:ind w:left="880"/>
    </w:pPr>
    <w:rPr>
      <w:rFonts w:cs="Calibri"/>
      <w:sz w:val="18"/>
      <w:szCs w:val="18"/>
      <w:lang w:val="en-US"/>
    </w:rPr>
  </w:style>
  <w:style w:type="paragraph" w:styleId="61">
    <w:name w:val="toc 6"/>
    <w:basedOn w:val="a"/>
    <w:next w:val="a"/>
    <w:autoRedefine/>
    <w:uiPriority w:val="99"/>
    <w:rsid w:val="00E952B8"/>
    <w:pPr>
      <w:spacing w:after="0" w:line="240" w:lineRule="auto"/>
      <w:ind w:left="1100"/>
    </w:pPr>
    <w:rPr>
      <w:rFonts w:cs="Calibri"/>
      <w:sz w:val="18"/>
      <w:szCs w:val="18"/>
      <w:lang w:val="en-US"/>
    </w:rPr>
  </w:style>
  <w:style w:type="paragraph" w:styleId="7">
    <w:name w:val="toc 7"/>
    <w:basedOn w:val="a"/>
    <w:next w:val="a"/>
    <w:autoRedefine/>
    <w:uiPriority w:val="99"/>
    <w:rsid w:val="00E952B8"/>
    <w:pPr>
      <w:spacing w:after="0" w:line="240" w:lineRule="auto"/>
      <w:ind w:left="1320"/>
    </w:pPr>
    <w:rPr>
      <w:rFonts w:cs="Calibri"/>
      <w:sz w:val="18"/>
      <w:szCs w:val="18"/>
      <w:lang w:val="en-US"/>
    </w:rPr>
  </w:style>
  <w:style w:type="paragraph" w:styleId="8">
    <w:name w:val="toc 8"/>
    <w:basedOn w:val="a"/>
    <w:next w:val="a"/>
    <w:autoRedefine/>
    <w:uiPriority w:val="99"/>
    <w:rsid w:val="00E952B8"/>
    <w:pPr>
      <w:spacing w:after="0" w:line="240" w:lineRule="auto"/>
      <w:ind w:left="1540"/>
    </w:pPr>
    <w:rPr>
      <w:rFonts w:cs="Calibri"/>
      <w:sz w:val="18"/>
      <w:szCs w:val="18"/>
      <w:lang w:val="en-US"/>
    </w:rPr>
  </w:style>
  <w:style w:type="paragraph" w:styleId="9">
    <w:name w:val="toc 9"/>
    <w:basedOn w:val="a"/>
    <w:next w:val="a"/>
    <w:autoRedefine/>
    <w:uiPriority w:val="99"/>
    <w:rsid w:val="00E952B8"/>
    <w:pPr>
      <w:spacing w:after="0" w:line="240" w:lineRule="auto"/>
      <w:ind w:left="1760"/>
    </w:pPr>
    <w:rPr>
      <w:rFonts w:cs="Calibri"/>
      <w:sz w:val="18"/>
      <w:szCs w:val="18"/>
      <w:lang w:val="en-US"/>
    </w:rPr>
  </w:style>
  <w:style w:type="character" w:styleId="af0">
    <w:name w:val="Hyperlink"/>
    <w:basedOn w:val="a0"/>
    <w:uiPriority w:val="99"/>
    <w:rsid w:val="00E952B8"/>
    <w:rPr>
      <w:rFonts w:cs="Times New Roman"/>
      <w:color w:val="0000FF"/>
      <w:u w:val="single"/>
    </w:rPr>
  </w:style>
  <w:style w:type="character" w:styleId="af1">
    <w:name w:val="page number"/>
    <w:basedOn w:val="a0"/>
    <w:uiPriority w:val="99"/>
    <w:rsid w:val="00E952B8"/>
    <w:rPr>
      <w:rFonts w:cs="Times New Roman"/>
    </w:rPr>
  </w:style>
  <w:style w:type="paragraph" w:customStyle="1" w:styleId="ChartTitle">
    <w:name w:val="Chart Title"/>
    <w:basedOn w:val="a"/>
    <w:next w:val="a"/>
    <w:uiPriority w:val="99"/>
    <w:rsid w:val="00E952B8"/>
    <w:pPr>
      <w:keepNext/>
      <w:keepLines/>
      <w:numPr>
        <w:numId w:val="1"/>
      </w:numPr>
      <w:suppressAutoHyphens/>
      <w:spacing w:after="120" w:line="240" w:lineRule="auto"/>
      <w:jc w:val="both"/>
    </w:pPr>
    <w:rPr>
      <w:rFonts w:ascii="Arial" w:eastAsia="Times New Roman" w:hAnsi="Arial" w:cs="Arial"/>
      <w:b/>
    </w:rPr>
  </w:style>
  <w:style w:type="paragraph" w:styleId="af2">
    <w:name w:val="caption"/>
    <w:basedOn w:val="a"/>
    <w:next w:val="a"/>
    <w:uiPriority w:val="99"/>
    <w:qFormat/>
    <w:rsid w:val="00E952B8"/>
    <w:pPr>
      <w:spacing w:after="120" w:line="240" w:lineRule="auto"/>
      <w:ind w:firstLine="720"/>
      <w:jc w:val="both"/>
    </w:pPr>
    <w:rPr>
      <w:rFonts w:ascii="Arial" w:eastAsia="Times New Roman" w:hAnsi="Arial"/>
      <w:b/>
      <w:bCs/>
      <w:sz w:val="20"/>
      <w:szCs w:val="20"/>
    </w:rPr>
  </w:style>
  <w:style w:type="paragraph" w:customStyle="1" w:styleId="ListofTables">
    <w:name w:val="List of Tables"/>
    <w:basedOn w:val="a"/>
    <w:uiPriority w:val="99"/>
    <w:rsid w:val="00E952B8"/>
    <w:pPr>
      <w:spacing w:after="120" w:line="240" w:lineRule="auto"/>
      <w:ind w:firstLine="720"/>
      <w:jc w:val="both"/>
    </w:pPr>
    <w:rPr>
      <w:rFonts w:ascii="Arial" w:eastAsia="Times New Roman" w:hAnsi="Arial" w:cs="Arial"/>
      <w:b/>
    </w:rPr>
  </w:style>
  <w:style w:type="paragraph" w:styleId="af3">
    <w:name w:val="footnote text"/>
    <w:basedOn w:val="a"/>
    <w:link w:val="af4"/>
    <w:semiHidden/>
    <w:rsid w:val="00E952B8"/>
    <w:pPr>
      <w:spacing w:after="120" w:line="240" w:lineRule="auto"/>
      <w:ind w:firstLine="720"/>
      <w:jc w:val="both"/>
    </w:pPr>
    <w:rPr>
      <w:rFonts w:ascii="Arial" w:eastAsia="Times New Roman" w:hAnsi="Arial"/>
      <w:sz w:val="16"/>
      <w:szCs w:val="20"/>
    </w:rPr>
  </w:style>
  <w:style w:type="character" w:customStyle="1" w:styleId="af4">
    <w:name w:val="Текст сноски Знак"/>
    <w:basedOn w:val="a0"/>
    <w:link w:val="af3"/>
    <w:semiHidden/>
    <w:rsid w:val="00E952B8"/>
    <w:rPr>
      <w:rFonts w:ascii="Arial" w:eastAsia="Times New Roman" w:hAnsi="Arial" w:cs="Times New Roman"/>
      <w:sz w:val="16"/>
      <w:szCs w:val="20"/>
    </w:rPr>
  </w:style>
  <w:style w:type="paragraph" w:styleId="af5">
    <w:name w:val="table of figures"/>
    <w:basedOn w:val="a"/>
    <w:next w:val="a"/>
    <w:autoRedefine/>
    <w:uiPriority w:val="99"/>
    <w:rsid w:val="00E952B8"/>
    <w:pPr>
      <w:tabs>
        <w:tab w:val="left" w:pos="1418"/>
        <w:tab w:val="right" w:leader="dot" w:pos="9629"/>
      </w:tabs>
      <w:spacing w:after="120" w:line="240" w:lineRule="auto"/>
      <w:jc w:val="both"/>
    </w:pPr>
    <w:rPr>
      <w:rFonts w:ascii="Arial" w:eastAsia="Times New Roman" w:hAnsi="Arial"/>
    </w:rPr>
  </w:style>
  <w:style w:type="character" w:styleId="af6">
    <w:name w:val="footnote reference"/>
    <w:basedOn w:val="a0"/>
    <w:semiHidden/>
    <w:rsid w:val="00E952B8"/>
    <w:rPr>
      <w:rFonts w:cs="Times New Roman"/>
      <w:vertAlign w:val="superscript"/>
    </w:rPr>
  </w:style>
  <w:style w:type="paragraph" w:customStyle="1" w:styleId="366">
    <w:name w:val="Стиль Заголовок 3 + Перед:  6 пт После:  6 пт"/>
    <w:basedOn w:val="3"/>
    <w:uiPriority w:val="99"/>
    <w:rsid w:val="00E952B8"/>
    <w:pPr>
      <w:keepLines w:val="0"/>
      <w:tabs>
        <w:tab w:val="clear" w:pos="709"/>
      </w:tabs>
      <w:spacing w:after="120"/>
      <w:ind w:left="0" w:firstLine="720"/>
      <w:jc w:val="both"/>
    </w:pPr>
    <w:rPr>
      <w:i w:val="0"/>
      <w:sz w:val="24"/>
    </w:rPr>
  </w:style>
  <w:style w:type="paragraph" w:customStyle="1" w:styleId="12">
    <w:name w:val="Стиль Заголовок 1 + все прописные"/>
    <w:basedOn w:val="1"/>
    <w:uiPriority w:val="99"/>
    <w:rsid w:val="00E952B8"/>
    <w:pPr>
      <w:spacing w:line="240" w:lineRule="auto"/>
      <w:ind w:firstLine="720"/>
      <w:jc w:val="both"/>
    </w:pPr>
    <w:rPr>
      <w:rFonts w:cs="Arial"/>
      <w:caps/>
      <w:sz w:val="32"/>
    </w:rPr>
  </w:style>
  <w:style w:type="paragraph" w:customStyle="1" w:styleId="110">
    <w:name w:val="Стиль Заголовок 1 + все прописные1"/>
    <w:basedOn w:val="1"/>
    <w:uiPriority w:val="99"/>
    <w:rsid w:val="00E952B8"/>
    <w:pPr>
      <w:spacing w:before="360" w:after="240" w:line="240" w:lineRule="auto"/>
      <w:ind w:firstLine="720"/>
      <w:jc w:val="both"/>
    </w:pPr>
    <w:rPr>
      <w:rFonts w:cs="Arial"/>
      <w:caps/>
      <w:sz w:val="32"/>
    </w:rPr>
  </w:style>
  <w:style w:type="paragraph" w:customStyle="1" w:styleId="212">
    <w:name w:val="Стиль Заголовок 2 + не курсив малые прописные После:  12 пт"/>
    <w:basedOn w:val="2"/>
    <w:uiPriority w:val="99"/>
    <w:rsid w:val="00E952B8"/>
    <w:pPr>
      <w:keepLines w:val="0"/>
      <w:tabs>
        <w:tab w:val="clear" w:pos="567"/>
      </w:tabs>
      <w:spacing w:after="240"/>
      <w:ind w:left="0" w:firstLine="720"/>
      <w:jc w:val="both"/>
    </w:pPr>
    <w:rPr>
      <w:smallCaps/>
      <w:sz w:val="28"/>
      <w:szCs w:val="20"/>
    </w:rPr>
  </w:style>
  <w:style w:type="paragraph" w:customStyle="1" w:styleId="2121">
    <w:name w:val="Стиль Заголовок 2 + не курсив малые прописные После:  12 пт1"/>
    <w:basedOn w:val="2"/>
    <w:autoRedefine/>
    <w:uiPriority w:val="99"/>
    <w:rsid w:val="00E952B8"/>
    <w:pPr>
      <w:keepLines w:val="0"/>
      <w:tabs>
        <w:tab w:val="clear" w:pos="567"/>
      </w:tabs>
      <w:spacing w:after="240"/>
      <w:ind w:left="1418" w:hanging="698"/>
      <w:jc w:val="both"/>
    </w:pPr>
    <w:rPr>
      <w:smallCaps/>
      <w:sz w:val="28"/>
      <w:szCs w:val="20"/>
    </w:rPr>
  </w:style>
  <w:style w:type="character" w:styleId="af7">
    <w:name w:val="annotation reference"/>
    <w:basedOn w:val="a0"/>
    <w:uiPriority w:val="99"/>
    <w:rsid w:val="00E952B8"/>
    <w:rPr>
      <w:rFonts w:cs="Times New Roman"/>
      <w:sz w:val="16"/>
    </w:rPr>
  </w:style>
  <w:style w:type="paragraph" w:styleId="af8">
    <w:name w:val="annotation text"/>
    <w:basedOn w:val="a"/>
    <w:link w:val="af9"/>
    <w:uiPriority w:val="99"/>
    <w:rsid w:val="00E952B8"/>
    <w:pPr>
      <w:spacing w:after="120" w:line="240" w:lineRule="auto"/>
      <w:ind w:firstLine="720"/>
      <w:jc w:val="both"/>
    </w:pPr>
    <w:rPr>
      <w:rFonts w:ascii="Arial" w:eastAsia="Times New Roman" w:hAnsi="Arial"/>
      <w:sz w:val="20"/>
      <w:szCs w:val="20"/>
    </w:rPr>
  </w:style>
  <w:style w:type="character" w:customStyle="1" w:styleId="af9">
    <w:name w:val="Текст примечания Знак"/>
    <w:basedOn w:val="a0"/>
    <w:link w:val="af8"/>
    <w:uiPriority w:val="99"/>
    <w:rsid w:val="00E952B8"/>
    <w:rPr>
      <w:rFonts w:ascii="Arial" w:eastAsia="Times New Roman" w:hAnsi="Arial" w:cs="Times New Roman"/>
      <w:sz w:val="20"/>
      <w:szCs w:val="20"/>
    </w:rPr>
  </w:style>
  <w:style w:type="paragraph" w:styleId="afa">
    <w:name w:val="annotation subject"/>
    <w:basedOn w:val="af8"/>
    <w:next w:val="af8"/>
    <w:link w:val="afb"/>
    <w:uiPriority w:val="99"/>
    <w:rsid w:val="00E952B8"/>
    <w:rPr>
      <w:b/>
      <w:bCs/>
    </w:rPr>
  </w:style>
  <w:style w:type="character" w:customStyle="1" w:styleId="afb">
    <w:name w:val="Тема примечания Знак"/>
    <w:basedOn w:val="af9"/>
    <w:link w:val="afa"/>
    <w:uiPriority w:val="99"/>
    <w:rsid w:val="00E952B8"/>
    <w:rPr>
      <w:rFonts w:ascii="Arial" w:eastAsia="Times New Roman" w:hAnsi="Arial" w:cs="Times New Roman"/>
      <w:b/>
      <w:bCs/>
      <w:sz w:val="20"/>
      <w:szCs w:val="20"/>
    </w:rPr>
  </w:style>
  <w:style w:type="paragraph" w:styleId="afc">
    <w:name w:val="TOC Heading"/>
    <w:basedOn w:val="1"/>
    <w:next w:val="a"/>
    <w:uiPriority w:val="99"/>
    <w:qFormat/>
    <w:rsid w:val="00E952B8"/>
    <w:pPr>
      <w:keepLines/>
      <w:pageBreakBefore w:val="0"/>
      <w:tabs>
        <w:tab w:val="clear" w:pos="567"/>
      </w:tabs>
      <w:spacing w:before="480" w:after="0"/>
      <w:outlineLvl w:val="9"/>
    </w:pPr>
    <w:rPr>
      <w:rFonts w:ascii="Cambria" w:hAnsi="Cambria"/>
      <w:color w:val="365F91"/>
      <w:kern w:val="0"/>
      <w:szCs w:val="28"/>
    </w:rPr>
  </w:style>
  <w:style w:type="paragraph" w:customStyle="1" w:styleId="13">
    <w:name w:val="1"/>
    <w:basedOn w:val="a"/>
    <w:uiPriority w:val="99"/>
    <w:rsid w:val="00E952B8"/>
    <w:pPr>
      <w:spacing w:after="0" w:line="240" w:lineRule="auto"/>
    </w:pPr>
    <w:rPr>
      <w:rFonts w:ascii="Verdana" w:eastAsia="Times New Roman" w:hAnsi="Verdana"/>
      <w:sz w:val="20"/>
      <w:szCs w:val="20"/>
      <w:lang w:val="en-US"/>
    </w:rPr>
  </w:style>
  <w:style w:type="paragraph" w:customStyle="1" w:styleId="LINCTableRus">
    <w:name w:val="LINC Table Rus"/>
    <w:basedOn w:val="a"/>
    <w:next w:val="a"/>
    <w:uiPriority w:val="99"/>
    <w:rsid w:val="00E952B8"/>
    <w:pPr>
      <w:keepNext/>
      <w:keepLines/>
      <w:numPr>
        <w:numId w:val="2"/>
      </w:numPr>
      <w:tabs>
        <w:tab w:val="left" w:pos="1418"/>
      </w:tabs>
      <w:spacing w:before="120" w:after="120" w:line="240" w:lineRule="auto"/>
      <w:jc w:val="both"/>
    </w:pPr>
    <w:rPr>
      <w:rFonts w:ascii="Arial" w:eastAsia="Times New Roman" w:hAnsi="Arial" w:cs="Arial"/>
      <w:b/>
      <w:color w:val="004990"/>
      <w:lang w:val="ru-RU"/>
    </w:rPr>
  </w:style>
  <w:style w:type="paragraph" w:styleId="afd">
    <w:name w:val="Normal (Web)"/>
    <w:basedOn w:val="a"/>
    <w:uiPriority w:val="99"/>
    <w:rsid w:val="00E952B8"/>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pple-converted-space">
    <w:name w:val="apple-converted-space"/>
    <w:rsid w:val="00E952B8"/>
  </w:style>
  <w:style w:type="paragraph" w:customStyle="1" w:styleId="rvps15">
    <w:name w:val="rvps15"/>
    <w:basedOn w:val="a"/>
    <w:uiPriority w:val="99"/>
    <w:rsid w:val="00E952B8"/>
    <w:pPr>
      <w:spacing w:before="100" w:beforeAutospacing="1" w:after="100" w:afterAutospacing="1" w:line="240" w:lineRule="auto"/>
    </w:pPr>
    <w:rPr>
      <w:rFonts w:ascii="Times New Roman" w:eastAsia="Times New Roman" w:hAnsi="Times New Roman"/>
      <w:sz w:val="24"/>
      <w:szCs w:val="24"/>
      <w:lang w:eastAsia="uk-UA"/>
    </w:rPr>
  </w:style>
  <w:style w:type="paragraph" w:customStyle="1" w:styleId="western">
    <w:name w:val="western"/>
    <w:basedOn w:val="a"/>
    <w:uiPriority w:val="99"/>
    <w:rsid w:val="00E952B8"/>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rvts11">
    <w:name w:val="rvts11"/>
    <w:uiPriority w:val="99"/>
    <w:rsid w:val="00E952B8"/>
  </w:style>
  <w:style w:type="character" w:customStyle="1" w:styleId="af">
    <w:name w:val="Абзац списка Знак"/>
    <w:link w:val="ae"/>
    <w:uiPriority w:val="99"/>
    <w:locked/>
    <w:rsid w:val="00E952B8"/>
    <w:rPr>
      <w:rFonts w:ascii="Arial" w:eastAsia="Calibri" w:hAnsi="Arial" w:cs="Times New Roman"/>
      <w:sz w:val="20"/>
      <w:szCs w:val="20"/>
      <w:lang w:val="en-US" w:eastAsia="ja-JP"/>
    </w:rPr>
  </w:style>
  <w:style w:type="character" w:customStyle="1" w:styleId="hps">
    <w:name w:val="hps"/>
    <w:uiPriority w:val="99"/>
    <w:rsid w:val="00E952B8"/>
  </w:style>
  <w:style w:type="character" w:customStyle="1" w:styleId="ac">
    <w:name w:val="Без интервала Знак"/>
    <w:basedOn w:val="a0"/>
    <w:link w:val="ab"/>
    <w:uiPriority w:val="99"/>
    <w:locked/>
    <w:rsid w:val="00E952B8"/>
    <w:rPr>
      <w:rFonts w:ascii="Calibri" w:eastAsia="Calibri" w:hAnsi="Calibri" w:cs="Times New Roman"/>
    </w:rPr>
  </w:style>
  <w:style w:type="character" w:styleId="afe">
    <w:name w:val="Strong"/>
    <w:basedOn w:val="a0"/>
    <w:uiPriority w:val="22"/>
    <w:qFormat/>
    <w:rsid w:val="005809C7"/>
    <w:rPr>
      <w:b/>
      <w:bCs/>
    </w:rPr>
  </w:style>
  <w:style w:type="paragraph" w:styleId="aff">
    <w:name w:val="Body Text Indent"/>
    <w:basedOn w:val="a"/>
    <w:link w:val="aff0"/>
    <w:rsid w:val="00727D0F"/>
    <w:pPr>
      <w:widowControl w:val="0"/>
      <w:autoSpaceDE w:val="0"/>
      <w:autoSpaceDN w:val="0"/>
      <w:adjustRightInd w:val="0"/>
      <w:spacing w:after="120" w:line="240" w:lineRule="auto"/>
      <w:ind w:left="283"/>
    </w:pPr>
    <w:rPr>
      <w:rFonts w:ascii="Times New Roman" w:eastAsia="Times New Roman" w:hAnsi="Times New Roman"/>
      <w:sz w:val="24"/>
      <w:szCs w:val="24"/>
      <w:lang w:eastAsia="ru-RU"/>
    </w:rPr>
  </w:style>
  <w:style w:type="character" w:customStyle="1" w:styleId="aff0">
    <w:name w:val="Основной текст с отступом Знак"/>
    <w:basedOn w:val="a0"/>
    <w:link w:val="aff"/>
    <w:rsid w:val="00727D0F"/>
    <w:rPr>
      <w:rFonts w:ascii="Times New Roman" w:eastAsia="Times New Roman" w:hAnsi="Times New Roman" w:cs="Times New Roman"/>
      <w:sz w:val="24"/>
      <w:szCs w:val="24"/>
      <w:lang w:eastAsia="ru-RU"/>
    </w:rPr>
  </w:style>
  <w:style w:type="paragraph" w:customStyle="1" w:styleId="14">
    <w:name w:val="Основной текст1"/>
    <w:aliases w:val="OPM"/>
    <w:basedOn w:val="a"/>
    <w:link w:val="BodytextChar"/>
    <w:qFormat/>
    <w:rsid w:val="009740A2"/>
    <w:pPr>
      <w:spacing w:after="240" w:line="240" w:lineRule="auto"/>
      <w:ind w:left="360"/>
      <w:jc w:val="both"/>
    </w:pPr>
    <w:rPr>
      <w:rFonts w:ascii="Arial" w:eastAsia="Times New Roman" w:hAnsi="Arial" w:cs="Arial"/>
      <w:color w:val="000000"/>
      <w:szCs w:val="20"/>
      <w:lang w:val="en-GB"/>
    </w:rPr>
  </w:style>
  <w:style w:type="character" w:customStyle="1" w:styleId="BodytextChar">
    <w:name w:val="Body text Char"/>
    <w:aliases w:val="OPM Char,(Main Text) Char,date Char Char"/>
    <w:basedOn w:val="a0"/>
    <w:link w:val="14"/>
    <w:rsid w:val="009740A2"/>
    <w:rPr>
      <w:rFonts w:ascii="Arial" w:eastAsia="Times New Roman" w:hAnsi="Arial" w:cs="Arial"/>
      <w:color w:val="000000"/>
      <w:szCs w:val="20"/>
      <w:lang w:val="en-GB"/>
    </w:rPr>
  </w:style>
  <w:style w:type="paragraph" w:styleId="aff1">
    <w:name w:val="Body Text"/>
    <w:basedOn w:val="a"/>
    <w:link w:val="aff2"/>
    <w:unhideWhenUsed/>
    <w:rsid w:val="009740A2"/>
    <w:pPr>
      <w:spacing w:after="120"/>
    </w:pPr>
  </w:style>
  <w:style w:type="character" w:customStyle="1" w:styleId="aff2">
    <w:name w:val="Основной текст Знак"/>
    <w:basedOn w:val="a0"/>
    <w:link w:val="aff1"/>
    <w:rsid w:val="009740A2"/>
    <w:rPr>
      <w:rFonts w:ascii="Calibri" w:eastAsia="Calibri" w:hAnsi="Calibri" w:cs="Times New Roman"/>
    </w:rPr>
  </w:style>
  <w:style w:type="paragraph" w:customStyle="1" w:styleId="15">
    <w:name w:val="Список 1"/>
    <w:basedOn w:val="aff1"/>
    <w:link w:val="16"/>
    <w:qFormat/>
    <w:rsid w:val="00155706"/>
    <w:pPr>
      <w:widowControl w:val="0"/>
      <w:tabs>
        <w:tab w:val="left" w:pos="567"/>
      </w:tabs>
      <w:suppressAutoHyphens/>
      <w:snapToGrid w:val="0"/>
      <w:spacing w:before="120" w:after="0" w:line="240" w:lineRule="auto"/>
      <w:jc w:val="both"/>
    </w:pPr>
    <w:rPr>
      <w:rFonts w:ascii="Arial" w:hAnsi="Arial" w:cs="Arial"/>
    </w:rPr>
  </w:style>
  <w:style w:type="character" w:customStyle="1" w:styleId="16">
    <w:name w:val="Список 1 Знак"/>
    <w:link w:val="15"/>
    <w:rsid w:val="00155706"/>
    <w:rPr>
      <w:rFonts w:ascii="Arial" w:eastAsia="Calibri" w:hAnsi="Arial" w:cs="Arial"/>
    </w:rPr>
  </w:style>
  <w:style w:type="character" w:customStyle="1" w:styleId="60">
    <w:name w:val="Заголовок 6 Знак"/>
    <w:basedOn w:val="a0"/>
    <w:link w:val="6"/>
    <w:rsid w:val="00454899"/>
    <w:rPr>
      <w:rFonts w:asciiTheme="majorHAnsi" w:eastAsiaTheme="majorEastAsia" w:hAnsiTheme="majorHAnsi" w:cstheme="majorBidi"/>
      <w:color w:val="243F60" w:themeColor="accent1" w:themeShade="7F"/>
    </w:rPr>
  </w:style>
  <w:style w:type="paragraph" w:customStyle="1" w:styleId="xfmc1">
    <w:name w:val="xfmc1"/>
    <w:basedOn w:val="a"/>
    <w:rsid w:val="00454899"/>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Standard">
    <w:name w:val="Standard"/>
    <w:rsid w:val="00454899"/>
    <w:pPr>
      <w:widowControl w:val="0"/>
      <w:suppressAutoHyphens/>
      <w:autoSpaceDN w:val="0"/>
      <w:spacing w:after="0" w:line="240" w:lineRule="auto"/>
      <w:textAlignment w:val="baseline"/>
    </w:pPr>
    <w:rPr>
      <w:rFonts w:ascii="Arial" w:eastAsia="Lucida Sans Unicode" w:hAnsi="Arial" w:cs="Tahoma"/>
      <w:kern w:val="3"/>
      <w:sz w:val="21"/>
      <w:szCs w:val="24"/>
      <w:lang w:val="ru-RU" w:eastAsia="ru-RU"/>
    </w:rPr>
  </w:style>
  <w:style w:type="paragraph" w:customStyle="1" w:styleId="17">
    <w:name w:val="Абзац списка1"/>
    <w:basedOn w:val="a"/>
    <w:uiPriority w:val="99"/>
    <w:qFormat/>
    <w:rsid w:val="00454899"/>
    <w:pPr>
      <w:spacing w:after="0"/>
      <w:ind w:left="720"/>
    </w:pPr>
    <w:rPr>
      <w:rFonts w:ascii="Times New Roman" w:eastAsia="Times New Roman" w:hAnsi="Times New Roman"/>
      <w:sz w:val="28"/>
      <w:szCs w:val="28"/>
    </w:rPr>
  </w:style>
  <w:style w:type="character" w:customStyle="1" w:styleId="8pt10">
    <w:name w:val="Основной текст + 8 pt10"/>
    <w:aliases w:val="Интервал 0 pt19"/>
    <w:rsid w:val="00454899"/>
    <w:rPr>
      <w:rFonts w:ascii="Bookman Old Style" w:hAnsi="Bookman Old Style" w:cs="Bookman Old Style"/>
      <w:spacing w:val="0"/>
      <w:sz w:val="16"/>
      <w:szCs w:val="16"/>
      <w:u w:val="none"/>
    </w:rPr>
  </w:style>
  <w:style w:type="paragraph" w:styleId="HTML">
    <w:name w:val="HTML Preformatted"/>
    <w:basedOn w:val="a"/>
    <w:link w:val="HTML0"/>
    <w:unhideWhenUsed/>
    <w:rsid w:val="000F2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rsid w:val="000F2CFF"/>
    <w:rPr>
      <w:rFonts w:ascii="Courier New" w:eastAsia="Times New Roman" w:hAnsi="Courier New" w:cs="Courier New"/>
      <w:sz w:val="20"/>
      <w:szCs w:val="20"/>
      <w:lang w:eastAsia="uk-UA"/>
    </w:rPr>
  </w:style>
  <w:style w:type="paragraph" w:styleId="aff3">
    <w:name w:val="endnote text"/>
    <w:basedOn w:val="a"/>
    <w:link w:val="aff4"/>
    <w:uiPriority w:val="99"/>
    <w:semiHidden/>
    <w:unhideWhenUsed/>
    <w:rsid w:val="000F2CFF"/>
    <w:pPr>
      <w:spacing w:after="0" w:line="240" w:lineRule="auto"/>
    </w:pPr>
    <w:rPr>
      <w:rFonts w:asciiTheme="minorHAnsi" w:eastAsiaTheme="minorHAnsi" w:hAnsiTheme="minorHAnsi" w:cstheme="minorBidi"/>
      <w:sz w:val="20"/>
      <w:szCs w:val="20"/>
    </w:rPr>
  </w:style>
  <w:style w:type="character" w:customStyle="1" w:styleId="aff4">
    <w:name w:val="Текст концевой сноски Знак"/>
    <w:basedOn w:val="a0"/>
    <w:link w:val="aff3"/>
    <w:uiPriority w:val="99"/>
    <w:semiHidden/>
    <w:rsid w:val="000F2CFF"/>
    <w:rPr>
      <w:sz w:val="20"/>
      <w:szCs w:val="20"/>
    </w:rPr>
  </w:style>
  <w:style w:type="character" w:styleId="aff5">
    <w:name w:val="endnote reference"/>
    <w:basedOn w:val="a0"/>
    <w:uiPriority w:val="99"/>
    <w:semiHidden/>
    <w:unhideWhenUsed/>
    <w:rsid w:val="000F2CFF"/>
    <w:rPr>
      <w:vertAlign w:val="superscript"/>
    </w:rPr>
  </w:style>
  <w:style w:type="paragraph" w:styleId="aff6">
    <w:name w:val="Plain Text"/>
    <w:basedOn w:val="a"/>
    <w:link w:val="aff7"/>
    <w:rsid w:val="00AB3125"/>
    <w:pPr>
      <w:spacing w:after="0" w:line="240" w:lineRule="auto"/>
    </w:pPr>
    <w:rPr>
      <w:rFonts w:ascii="Courier New" w:eastAsia="Times New Roman" w:hAnsi="Courier New" w:cs="Courier New"/>
      <w:sz w:val="20"/>
      <w:szCs w:val="20"/>
      <w:lang w:val="en-US"/>
    </w:rPr>
  </w:style>
  <w:style w:type="character" w:customStyle="1" w:styleId="aff7">
    <w:name w:val="Текст Знак"/>
    <w:basedOn w:val="a0"/>
    <w:link w:val="aff6"/>
    <w:rsid w:val="00AB3125"/>
    <w:rPr>
      <w:rFonts w:ascii="Courier New" w:eastAsia="Times New Roman" w:hAnsi="Courier New" w:cs="Courier New"/>
      <w:sz w:val="20"/>
      <w:szCs w:val="20"/>
      <w:lang w:val="en-US"/>
    </w:rPr>
  </w:style>
  <w:style w:type="character" w:customStyle="1" w:styleId="FontStyle45">
    <w:name w:val="Font Style45"/>
    <w:rsid w:val="00AB3125"/>
    <w:rPr>
      <w:rFonts w:ascii="Times New Roman" w:hAnsi="Times New Roman"/>
      <w:sz w:val="20"/>
    </w:rPr>
  </w:style>
  <w:style w:type="character" w:customStyle="1" w:styleId="rvts9">
    <w:name w:val="rvts9"/>
    <w:rsid w:val="00AB3125"/>
  </w:style>
  <w:style w:type="character" w:customStyle="1" w:styleId="22">
    <w:name w:val="Основной текст (2)_"/>
    <w:link w:val="23"/>
    <w:locked/>
    <w:rsid w:val="00AB3125"/>
    <w:rPr>
      <w:rFonts w:eastAsia="Times New Roman"/>
      <w:sz w:val="19"/>
      <w:shd w:val="clear" w:color="auto" w:fill="FFFFFF"/>
    </w:rPr>
  </w:style>
  <w:style w:type="paragraph" w:customStyle="1" w:styleId="23">
    <w:name w:val="Основной текст (2)"/>
    <w:basedOn w:val="a"/>
    <w:link w:val="22"/>
    <w:rsid w:val="00AB3125"/>
    <w:pPr>
      <w:widowControl w:val="0"/>
      <w:shd w:val="clear" w:color="auto" w:fill="FFFFFF"/>
      <w:spacing w:before="300" w:after="0" w:line="257" w:lineRule="exact"/>
      <w:ind w:hanging="260"/>
      <w:jc w:val="both"/>
    </w:pPr>
    <w:rPr>
      <w:rFonts w:asciiTheme="minorHAnsi" w:eastAsia="Times New Roman" w:hAnsiTheme="minorHAnsi" w:cstheme="minorBidi"/>
      <w:sz w:val="19"/>
    </w:rPr>
  </w:style>
  <w:style w:type="character" w:customStyle="1" w:styleId="32">
    <w:name w:val="Заголовок №3_"/>
    <w:link w:val="33"/>
    <w:locked/>
    <w:rsid w:val="00AB3125"/>
    <w:rPr>
      <w:rFonts w:eastAsia="Times New Roman"/>
      <w:b/>
      <w:sz w:val="19"/>
      <w:shd w:val="clear" w:color="auto" w:fill="FFFFFF"/>
    </w:rPr>
  </w:style>
  <w:style w:type="paragraph" w:customStyle="1" w:styleId="33">
    <w:name w:val="Заголовок №3"/>
    <w:basedOn w:val="a"/>
    <w:link w:val="32"/>
    <w:rsid w:val="00AB3125"/>
    <w:pPr>
      <w:widowControl w:val="0"/>
      <w:shd w:val="clear" w:color="auto" w:fill="FFFFFF"/>
      <w:spacing w:before="420" w:after="240" w:line="240" w:lineRule="atLeast"/>
      <w:jc w:val="both"/>
      <w:outlineLvl w:val="2"/>
    </w:pPr>
    <w:rPr>
      <w:rFonts w:asciiTheme="minorHAnsi" w:eastAsia="Times New Roman" w:hAnsiTheme="minorHAnsi" w:cstheme="minorBidi"/>
      <w:b/>
      <w:sz w:val="19"/>
    </w:rPr>
  </w:style>
  <w:style w:type="character" w:customStyle="1" w:styleId="st">
    <w:name w:val="st"/>
    <w:basedOn w:val="a0"/>
    <w:rsid w:val="00AB3125"/>
  </w:style>
  <w:style w:type="character" w:styleId="aff8">
    <w:name w:val="Emphasis"/>
    <w:basedOn w:val="a0"/>
    <w:uiPriority w:val="20"/>
    <w:qFormat/>
    <w:rsid w:val="00AB3125"/>
    <w:rPr>
      <w:i/>
      <w:iCs/>
    </w:rPr>
  </w:style>
  <w:style w:type="character" w:customStyle="1" w:styleId="Bodytext7">
    <w:name w:val="Body text (7)_"/>
    <w:basedOn w:val="a0"/>
    <w:link w:val="Bodytext70"/>
    <w:locked/>
    <w:rsid w:val="00FD5102"/>
    <w:rPr>
      <w:rFonts w:ascii="Arial" w:hAnsi="Arial"/>
      <w:b/>
      <w:bCs/>
      <w:shd w:val="clear" w:color="auto" w:fill="FFFFFF"/>
    </w:rPr>
  </w:style>
  <w:style w:type="paragraph" w:customStyle="1" w:styleId="Bodytext70">
    <w:name w:val="Body text (7)"/>
    <w:basedOn w:val="a"/>
    <w:link w:val="Bodytext7"/>
    <w:rsid w:val="00FD5102"/>
    <w:pPr>
      <w:widowControl w:val="0"/>
      <w:shd w:val="clear" w:color="auto" w:fill="FFFFFF"/>
      <w:spacing w:before="1980" w:after="360" w:line="240" w:lineRule="atLeast"/>
      <w:jc w:val="center"/>
    </w:pPr>
    <w:rPr>
      <w:rFonts w:ascii="Arial" w:eastAsiaTheme="minorHAnsi" w:hAnsi="Arial" w:cstheme="minorBidi"/>
      <w:b/>
      <w:bCs/>
      <w:shd w:val="clear" w:color="auto" w:fill="FFFFFF"/>
    </w:rPr>
  </w:style>
  <w:style w:type="paragraph" w:customStyle="1" w:styleId="rvps2">
    <w:name w:val="rvps2"/>
    <w:basedOn w:val="a"/>
    <w:rsid w:val="005F037B"/>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ff9">
    <w:name w:val="Основной текст_"/>
    <w:link w:val="24"/>
    <w:locked/>
    <w:rsid w:val="005F037B"/>
    <w:rPr>
      <w:rFonts w:ascii="Arial" w:eastAsia="Arial" w:hAnsi="Arial"/>
      <w:sz w:val="19"/>
      <w:szCs w:val="19"/>
      <w:shd w:val="clear" w:color="auto" w:fill="FFFFFF"/>
    </w:rPr>
  </w:style>
  <w:style w:type="paragraph" w:customStyle="1" w:styleId="24">
    <w:name w:val="Основной текст2"/>
    <w:basedOn w:val="a"/>
    <w:link w:val="aff9"/>
    <w:rsid w:val="005F037B"/>
    <w:pPr>
      <w:widowControl w:val="0"/>
      <w:shd w:val="clear" w:color="auto" w:fill="FFFFFF"/>
      <w:spacing w:before="300" w:after="180" w:line="288" w:lineRule="exact"/>
      <w:ind w:hanging="220"/>
    </w:pPr>
    <w:rPr>
      <w:rFonts w:ascii="Arial" w:eastAsia="Arial" w:hAnsi="Arial" w:cstheme="minorBidi"/>
      <w:sz w:val="19"/>
      <w:szCs w:val="19"/>
      <w:shd w:val="clear" w:color="auto" w:fill="FFFFFF"/>
    </w:rPr>
  </w:style>
  <w:style w:type="paragraph" w:customStyle="1" w:styleId="NoSpacing1">
    <w:name w:val="No Spacing1"/>
    <w:rsid w:val="005F037B"/>
    <w:pPr>
      <w:spacing w:after="0" w:line="240" w:lineRule="auto"/>
    </w:pPr>
    <w:rPr>
      <w:rFonts w:ascii="Times New Roman" w:eastAsia="Times New Roman" w:hAnsi="Times New Roman" w:cs="Times New Roman"/>
      <w:color w:val="000000"/>
      <w:sz w:val="24"/>
      <w:szCs w:val="24"/>
      <w:lang w:val="ru-RU" w:eastAsia="ru-RU"/>
    </w:rPr>
  </w:style>
  <w:style w:type="paragraph" w:customStyle="1" w:styleId="Default">
    <w:name w:val="Default"/>
    <w:rsid w:val="00E26407"/>
    <w:pPr>
      <w:autoSpaceDE w:val="0"/>
      <w:autoSpaceDN w:val="0"/>
      <w:adjustRightInd w:val="0"/>
      <w:spacing w:after="0" w:line="240" w:lineRule="auto"/>
    </w:pPr>
    <w:rPr>
      <w:rFonts w:ascii="Calibri" w:hAnsi="Calibri" w:cs="Calibri"/>
      <w:color w:val="000000"/>
      <w:sz w:val="24"/>
      <w:szCs w:val="24"/>
      <w:lang w:val="ru-RU"/>
    </w:rPr>
  </w:style>
  <w:style w:type="paragraph" w:styleId="affa">
    <w:name w:val="Revision"/>
    <w:hidden/>
    <w:uiPriority w:val="99"/>
    <w:semiHidden/>
    <w:rsid w:val="00DA07BC"/>
    <w:pPr>
      <w:spacing w:after="0" w:line="240" w:lineRule="auto"/>
    </w:pPr>
    <w:rPr>
      <w:lang w:val="en-US"/>
    </w:rPr>
  </w:style>
  <w:style w:type="character" w:styleId="affb">
    <w:name w:val="FollowedHyperlink"/>
    <w:basedOn w:val="a0"/>
    <w:uiPriority w:val="99"/>
    <w:semiHidden/>
    <w:unhideWhenUsed/>
    <w:rsid w:val="00DA07BC"/>
    <w:rPr>
      <w:color w:val="800080" w:themeColor="followedHyperlink"/>
      <w:u w:val="single"/>
    </w:rPr>
  </w:style>
  <w:style w:type="numbering" w:customStyle="1" w:styleId="18">
    <w:name w:val="Нет списка1"/>
    <w:next w:val="a2"/>
    <w:uiPriority w:val="99"/>
    <w:semiHidden/>
    <w:unhideWhenUsed/>
    <w:rsid w:val="00DA07BC"/>
  </w:style>
  <w:style w:type="paragraph" w:customStyle="1" w:styleId="xl65">
    <w:name w:val="xl65"/>
    <w:basedOn w:val="a"/>
    <w:rsid w:val="00DA07BC"/>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6">
    <w:name w:val="xl66"/>
    <w:basedOn w:val="a"/>
    <w:rsid w:val="00DA07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7">
    <w:name w:val="xl67"/>
    <w:basedOn w:val="a"/>
    <w:rsid w:val="00DA07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table" w:customStyle="1" w:styleId="19">
    <w:name w:val="Сетка таблицы1"/>
    <w:basedOn w:val="a1"/>
    <w:next w:val="ad"/>
    <w:uiPriority w:val="39"/>
    <w:rsid w:val="00DA07B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dget-charts-balancesub-title">
    <w:name w:val="budget-charts-balance__sub-title"/>
    <w:basedOn w:val="a0"/>
    <w:rsid w:val="001E79E0"/>
  </w:style>
  <w:style w:type="character" w:customStyle="1" w:styleId="th-month">
    <w:name w:val="th-month"/>
    <w:basedOn w:val="a0"/>
    <w:rsid w:val="001E79E0"/>
  </w:style>
  <w:style w:type="character" w:customStyle="1" w:styleId="v-tooltip">
    <w:name w:val="v-tooltip"/>
    <w:basedOn w:val="a0"/>
    <w:rsid w:val="001E79E0"/>
  </w:style>
  <w:style w:type="character" w:customStyle="1" w:styleId="font-italic">
    <w:name w:val="font-italic"/>
    <w:basedOn w:val="a0"/>
    <w:rsid w:val="001E79E0"/>
  </w:style>
  <w:style w:type="character" w:customStyle="1" w:styleId="Bodytext2Italic">
    <w:name w:val="Body text (2) + Italic"/>
    <w:rsid w:val="00056679"/>
    <w:rPr>
      <w:rFonts w:ascii="Arial" w:hAnsi="Arial"/>
      <w:i/>
      <w:iCs/>
      <w:color w:val="000000"/>
      <w:spacing w:val="0"/>
      <w:w w:val="100"/>
      <w:position w:val="0"/>
      <w:sz w:val="24"/>
      <w:szCs w:val="24"/>
      <w:lang w:val="uk-UA" w:eastAsia="uk-UA" w:bidi="ar-SA"/>
    </w:rPr>
  </w:style>
  <w:style w:type="table" w:customStyle="1" w:styleId="25">
    <w:name w:val="Сетка таблицы2"/>
    <w:basedOn w:val="a1"/>
    <w:next w:val="ad"/>
    <w:uiPriority w:val="59"/>
    <w:rsid w:val="00393B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1"/>
    <w:next w:val="ad"/>
    <w:uiPriority w:val="59"/>
    <w:rsid w:val="00254F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a">
    <w:name w:val="Знак1 Знак Знак Знак"/>
    <w:basedOn w:val="a"/>
    <w:rsid w:val="005A70E0"/>
    <w:pPr>
      <w:spacing w:after="0" w:line="240" w:lineRule="auto"/>
    </w:pPr>
    <w:rPr>
      <w:rFonts w:ascii="Verdana" w:eastAsia="Times New Roman" w:hAnsi="Verdana" w:cs="Verdana"/>
      <w:sz w:val="20"/>
      <w:szCs w:val="20"/>
      <w:lang w:val="en-US"/>
    </w:rPr>
  </w:style>
  <w:style w:type="table" w:customStyle="1" w:styleId="42">
    <w:name w:val="Сетка таблицы4"/>
    <w:basedOn w:val="a1"/>
    <w:next w:val="ad"/>
    <w:uiPriority w:val="59"/>
    <w:rsid w:val="00133DB4"/>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1"/>
    <w:next w:val="ad"/>
    <w:uiPriority w:val="59"/>
    <w:rsid w:val="00A964D7"/>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1"/>
    <w:next w:val="ad"/>
    <w:uiPriority w:val="59"/>
    <w:rsid w:val="001354C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Сетка таблицы7"/>
    <w:basedOn w:val="a1"/>
    <w:next w:val="ad"/>
    <w:uiPriority w:val="59"/>
    <w:rsid w:val="00BD5C1B"/>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1"/>
    <w:next w:val="ad"/>
    <w:uiPriority w:val="59"/>
    <w:rsid w:val="00C147D3"/>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1816">
      <w:bodyDiv w:val="1"/>
      <w:marLeft w:val="0"/>
      <w:marRight w:val="0"/>
      <w:marTop w:val="0"/>
      <w:marBottom w:val="0"/>
      <w:divBdr>
        <w:top w:val="none" w:sz="0" w:space="0" w:color="auto"/>
        <w:left w:val="none" w:sz="0" w:space="0" w:color="auto"/>
        <w:bottom w:val="none" w:sz="0" w:space="0" w:color="auto"/>
        <w:right w:val="none" w:sz="0" w:space="0" w:color="auto"/>
      </w:divBdr>
    </w:div>
    <w:div w:id="15424451">
      <w:bodyDiv w:val="1"/>
      <w:marLeft w:val="0"/>
      <w:marRight w:val="0"/>
      <w:marTop w:val="0"/>
      <w:marBottom w:val="0"/>
      <w:divBdr>
        <w:top w:val="none" w:sz="0" w:space="0" w:color="auto"/>
        <w:left w:val="none" w:sz="0" w:space="0" w:color="auto"/>
        <w:bottom w:val="none" w:sz="0" w:space="0" w:color="auto"/>
        <w:right w:val="none" w:sz="0" w:space="0" w:color="auto"/>
      </w:divBdr>
    </w:div>
    <w:div w:id="27801308">
      <w:bodyDiv w:val="1"/>
      <w:marLeft w:val="0"/>
      <w:marRight w:val="0"/>
      <w:marTop w:val="0"/>
      <w:marBottom w:val="0"/>
      <w:divBdr>
        <w:top w:val="none" w:sz="0" w:space="0" w:color="auto"/>
        <w:left w:val="none" w:sz="0" w:space="0" w:color="auto"/>
        <w:bottom w:val="none" w:sz="0" w:space="0" w:color="auto"/>
        <w:right w:val="none" w:sz="0" w:space="0" w:color="auto"/>
      </w:divBdr>
    </w:div>
    <w:div w:id="32658938">
      <w:bodyDiv w:val="1"/>
      <w:marLeft w:val="0"/>
      <w:marRight w:val="0"/>
      <w:marTop w:val="0"/>
      <w:marBottom w:val="0"/>
      <w:divBdr>
        <w:top w:val="none" w:sz="0" w:space="0" w:color="auto"/>
        <w:left w:val="none" w:sz="0" w:space="0" w:color="auto"/>
        <w:bottom w:val="none" w:sz="0" w:space="0" w:color="auto"/>
        <w:right w:val="none" w:sz="0" w:space="0" w:color="auto"/>
      </w:divBdr>
      <w:divsChild>
        <w:div w:id="1389501572">
          <w:marLeft w:val="720"/>
          <w:marRight w:val="0"/>
          <w:marTop w:val="115"/>
          <w:marBottom w:val="0"/>
          <w:divBdr>
            <w:top w:val="none" w:sz="0" w:space="0" w:color="auto"/>
            <w:left w:val="none" w:sz="0" w:space="0" w:color="auto"/>
            <w:bottom w:val="none" w:sz="0" w:space="0" w:color="auto"/>
            <w:right w:val="none" w:sz="0" w:space="0" w:color="auto"/>
          </w:divBdr>
        </w:div>
      </w:divsChild>
    </w:div>
    <w:div w:id="47072962">
      <w:bodyDiv w:val="1"/>
      <w:marLeft w:val="0"/>
      <w:marRight w:val="0"/>
      <w:marTop w:val="0"/>
      <w:marBottom w:val="0"/>
      <w:divBdr>
        <w:top w:val="none" w:sz="0" w:space="0" w:color="auto"/>
        <w:left w:val="none" w:sz="0" w:space="0" w:color="auto"/>
        <w:bottom w:val="none" w:sz="0" w:space="0" w:color="auto"/>
        <w:right w:val="none" w:sz="0" w:space="0" w:color="auto"/>
      </w:divBdr>
    </w:div>
    <w:div w:id="67651367">
      <w:bodyDiv w:val="1"/>
      <w:marLeft w:val="0"/>
      <w:marRight w:val="0"/>
      <w:marTop w:val="0"/>
      <w:marBottom w:val="0"/>
      <w:divBdr>
        <w:top w:val="none" w:sz="0" w:space="0" w:color="auto"/>
        <w:left w:val="none" w:sz="0" w:space="0" w:color="auto"/>
        <w:bottom w:val="none" w:sz="0" w:space="0" w:color="auto"/>
        <w:right w:val="none" w:sz="0" w:space="0" w:color="auto"/>
      </w:divBdr>
      <w:divsChild>
        <w:div w:id="1328284195">
          <w:marLeft w:val="720"/>
          <w:marRight w:val="0"/>
          <w:marTop w:val="106"/>
          <w:marBottom w:val="0"/>
          <w:divBdr>
            <w:top w:val="none" w:sz="0" w:space="0" w:color="auto"/>
            <w:left w:val="none" w:sz="0" w:space="0" w:color="auto"/>
            <w:bottom w:val="none" w:sz="0" w:space="0" w:color="auto"/>
            <w:right w:val="none" w:sz="0" w:space="0" w:color="auto"/>
          </w:divBdr>
        </w:div>
      </w:divsChild>
    </w:div>
    <w:div w:id="70809667">
      <w:bodyDiv w:val="1"/>
      <w:marLeft w:val="0"/>
      <w:marRight w:val="0"/>
      <w:marTop w:val="0"/>
      <w:marBottom w:val="0"/>
      <w:divBdr>
        <w:top w:val="none" w:sz="0" w:space="0" w:color="auto"/>
        <w:left w:val="none" w:sz="0" w:space="0" w:color="auto"/>
        <w:bottom w:val="none" w:sz="0" w:space="0" w:color="auto"/>
        <w:right w:val="none" w:sz="0" w:space="0" w:color="auto"/>
      </w:divBdr>
    </w:div>
    <w:div w:id="100415774">
      <w:bodyDiv w:val="1"/>
      <w:marLeft w:val="0"/>
      <w:marRight w:val="0"/>
      <w:marTop w:val="0"/>
      <w:marBottom w:val="0"/>
      <w:divBdr>
        <w:top w:val="none" w:sz="0" w:space="0" w:color="auto"/>
        <w:left w:val="none" w:sz="0" w:space="0" w:color="auto"/>
        <w:bottom w:val="none" w:sz="0" w:space="0" w:color="auto"/>
        <w:right w:val="none" w:sz="0" w:space="0" w:color="auto"/>
      </w:divBdr>
    </w:div>
    <w:div w:id="116148556">
      <w:bodyDiv w:val="1"/>
      <w:marLeft w:val="0"/>
      <w:marRight w:val="0"/>
      <w:marTop w:val="0"/>
      <w:marBottom w:val="0"/>
      <w:divBdr>
        <w:top w:val="none" w:sz="0" w:space="0" w:color="auto"/>
        <w:left w:val="none" w:sz="0" w:space="0" w:color="auto"/>
        <w:bottom w:val="none" w:sz="0" w:space="0" w:color="auto"/>
        <w:right w:val="none" w:sz="0" w:space="0" w:color="auto"/>
      </w:divBdr>
      <w:divsChild>
        <w:div w:id="465513125">
          <w:marLeft w:val="0"/>
          <w:marRight w:val="356"/>
          <w:marTop w:val="0"/>
          <w:marBottom w:val="0"/>
          <w:divBdr>
            <w:top w:val="none" w:sz="0" w:space="0" w:color="auto"/>
            <w:left w:val="none" w:sz="0" w:space="0" w:color="auto"/>
            <w:bottom w:val="none" w:sz="0" w:space="0" w:color="auto"/>
            <w:right w:val="none" w:sz="0" w:space="0" w:color="auto"/>
          </w:divBdr>
        </w:div>
      </w:divsChild>
    </w:div>
    <w:div w:id="133135278">
      <w:bodyDiv w:val="1"/>
      <w:marLeft w:val="0"/>
      <w:marRight w:val="0"/>
      <w:marTop w:val="0"/>
      <w:marBottom w:val="0"/>
      <w:divBdr>
        <w:top w:val="none" w:sz="0" w:space="0" w:color="auto"/>
        <w:left w:val="none" w:sz="0" w:space="0" w:color="auto"/>
        <w:bottom w:val="none" w:sz="0" w:space="0" w:color="auto"/>
        <w:right w:val="none" w:sz="0" w:space="0" w:color="auto"/>
      </w:divBdr>
      <w:divsChild>
        <w:div w:id="898175755">
          <w:marLeft w:val="720"/>
          <w:marRight w:val="0"/>
          <w:marTop w:val="106"/>
          <w:marBottom w:val="0"/>
          <w:divBdr>
            <w:top w:val="none" w:sz="0" w:space="0" w:color="auto"/>
            <w:left w:val="none" w:sz="0" w:space="0" w:color="auto"/>
            <w:bottom w:val="none" w:sz="0" w:space="0" w:color="auto"/>
            <w:right w:val="none" w:sz="0" w:space="0" w:color="auto"/>
          </w:divBdr>
        </w:div>
      </w:divsChild>
    </w:div>
    <w:div w:id="133720991">
      <w:bodyDiv w:val="1"/>
      <w:marLeft w:val="0"/>
      <w:marRight w:val="0"/>
      <w:marTop w:val="0"/>
      <w:marBottom w:val="0"/>
      <w:divBdr>
        <w:top w:val="none" w:sz="0" w:space="0" w:color="auto"/>
        <w:left w:val="none" w:sz="0" w:space="0" w:color="auto"/>
        <w:bottom w:val="none" w:sz="0" w:space="0" w:color="auto"/>
        <w:right w:val="none" w:sz="0" w:space="0" w:color="auto"/>
      </w:divBdr>
    </w:div>
    <w:div w:id="134228441">
      <w:bodyDiv w:val="1"/>
      <w:marLeft w:val="0"/>
      <w:marRight w:val="0"/>
      <w:marTop w:val="0"/>
      <w:marBottom w:val="0"/>
      <w:divBdr>
        <w:top w:val="none" w:sz="0" w:space="0" w:color="auto"/>
        <w:left w:val="none" w:sz="0" w:space="0" w:color="auto"/>
        <w:bottom w:val="none" w:sz="0" w:space="0" w:color="auto"/>
        <w:right w:val="none" w:sz="0" w:space="0" w:color="auto"/>
      </w:divBdr>
    </w:div>
    <w:div w:id="145439827">
      <w:bodyDiv w:val="1"/>
      <w:marLeft w:val="0"/>
      <w:marRight w:val="0"/>
      <w:marTop w:val="0"/>
      <w:marBottom w:val="0"/>
      <w:divBdr>
        <w:top w:val="none" w:sz="0" w:space="0" w:color="auto"/>
        <w:left w:val="none" w:sz="0" w:space="0" w:color="auto"/>
        <w:bottom w:val="none" w:sz="0" w:space="0" w:color="auto"/>
        <w:right w:val="none" w:sz="0" w:space="0" w:color="auto"/>
      </w:divBdr>
      <w:divsChild>
        <w:div w:id="63991639">
          <w:marLeft w:val="720"/>
          <w:marRight w:val="0"/>
          <w:marTop w:val="96"/>
          <w:marBottom w:val="0"/>
          <w:divBdr>
            <w:top w:val="none" w:sz="0" w:space="0" w:color="auto"/>
            <w:left w:val="none" w:sz="0" w:space="0" w:color="auto"/>
            <w:bottom w:val="none" w:sz="0" w:space="0" w:color="auto"/>
            <w:right w:val="none" w:sz="0" w:space="0" w:color="auto"/>
          </w:divBdr>
        </w:div>
      </w:divsChild>
    </w:div>
    <w:div w:id="160195888">
      <w:bodyDiv w:val="1"/>
      <w:marLeft w:val="0"/>
      <w:marRight w:val="0"/>
      <w:marTop w:val="0"/>
      <w:marBottom w:val="0"/>
      <w:divBdr>
        <w:top w:val="none" w:sz="0" w:space="0" w:color="auto"/>
        <w:left w:val="none" w:sz="0" w:space="0" w:color="auto"/>
        <w:bottom w:val="none" w:sz="0" w:space="0" w:color="auto"/>
        <w:right w:val="none" w:sz="0" w:space="0" w:color="auto"/>
      </w:divBdr>
    </w:div>
    <w:div w:id="180051011">
      <w:bodyDiv w:val="1"/>
      <w:marLeft w:val="0"/>
      <w:marRight w:val="0"/>
      <w:marTop w:val="0"/>
      <w:marBottom w:val="0"/>
      <w:divBdr>
        <w:top w:val="none" w:sz="0" w:space="0" w:color="auto"/>
        <w:left w:val="none" w:sz="0" w:space="0" w:color="auto"/>
        <w:bottom w:val="none" w:sz="0" w:space="0" w:color="auto"/>
        <w:right w:val="none" w:sz="0" w:space="0" w:color="auto"/>
      </w:divBdr>
    </w:div>
    <w:div w:id="195241184">
      <w:bodyDiv w:val="1"/>
      <w:marLeft w:val="0"/>
      <w:marRight w:val="0"/>
      <w:marTop w:val="0"/>
      <w:marBottom w:val="0"/>
      <w:divBdr>
        <w:top w:val="none" w:sz="0" w:space="0" w:color="auto"/>
        <w:left w:val="none" w:sz="0" w:space="0" w:color="auto"/>
        <w:bottom w:val="none" w:sz="0" w:space="0" w:color="auto"/>
        <w:right w:val="none" w:sz="0" w:space="0" w:color="auto"/>
      </w:divBdr>
    </w:div>
    <w:div w:id="200746590">
      <w:bodyDiv w:val="1"/>
      <w:marLeft w:val="0"/>
      <w:marRight w:val="0"/>
      <w:marTop w:val="0"/>
      <w:marBottom w:val="0"/>
      <w:divBdr>
        <w:top w:val="none" w:sz="0" w:space="0" w:color="auto"/>
        <w:left w:val="none" w:sz="0" w:space="0" w:color="auto"/>
        <w:bottom w:val="none" w:sz="0" w:space="0" w:color="auto"/>
        <w:right w:val="none" w:sz="0" w:space="0" w:color="auto"/>
      </w:divBdr>
    </w:div>
    <w:div w:id="226453059">
      <w:bodyDiv w:val="1"/>
      <w:marLeft w:val="0"/>
      <w:marRight w:val="0"/>
      <w:marTop w:val="0"/>
      <w:marBottom w:val="0"/>
      <w:divBdr>
        <w:top w:val="none" w:sz="0" w:space="0" w:color="auto"/>
        <w:left w:val="none" w:sz="0" w:space="0" w:color="auto"/>
        <w:bottom w:val="none" w:sz="0" w:space="0" w:color="auto"/>
        <w:right w:val="none" w:sz="0" w:space="0" w:color="auto"/>
      </w:divBdr>
      <w:divsChild>
        <w:div w:id="1070349653">
          <w:marLeft w:val="720"/>
          <w:marRight w:val="0"/>
          <w:marTop w:val="115"/>
          <w:marBottom w:val="0"/>
          <w:divBdr>
            <w:top w:val="none" w:sz="0" w:space="0" w:color="auto"/>
            <w:left w:val="none" w:sz="0" w:space="0" w:color="auto"/>
            <w:bottom w:val="none" w:sz="0" w:space="0" w:color="auto"/>
            <w:right w:val="none" w:sz="0" w:space="0" w:color="auto"/>
          </w:divBdr>
        </w:div>
      </w:divsChild>
    </w:div>
    <w:div w:id="228737960">
      <w:bodyDiv w:val="1"/>
      <w:marLeft w:val="0"/>
      <w:marRight w:val="0"/>
      <w:marTop w:val="0"/>
      <w:marBottom w:val="0"/>
      <w:divBdr>
        <w:top w:val="none" w:sz="0" w:space="0" w:color="auto"/>
        <w:left w:val="none" w:sz="0" w:space="0" w:color="auto"/>
        <w:bottom w:val="none" w:sz="0" w:space="0" w:color="auto"/>
        <w:right w:val="none" w:sz="0" w:space="0" w:color="auto"/>
      </w:divBdr>
    </w:div>
    <w:div w:id="231618493">
      <w:bodyDiv w:val="1"/>
      <w:marLeft w:val="0"/>
      <w:marRight w:val="0"/>
      <w:marTop w:val="0"/>
      <w:marBottom w:val="0"/>
      <w:divBdr>
        <w:top w:val="none" w:sz="0" w:space="0" w:color="auto"/>
        <w:left w:val="none" w:sz="0" w:space="0" w:color="auto"/>
        <w:bottom w:val="none" w:sz="0" w:space="0" w:color="auto"/>
        <w:right w:val="none" w:sz="0" w:space="0" w:color="auto"/>
      </w:divBdr>
    </w:div>
    <w:div w:id="244536434">
      <w:bodyDiv w:val="1"/>
      <w:marLeft w:val="0"/>
      <w:marRight w:val="0"/>
      <w:marTop w:val="0"/>
      <w:marBottom w:val="0"/>
      <w:divBdr>
        <w:top w:val="none" w:sz="0" w:space="0" w:color="auto"/>
        <w:left w:val="none" w:sz="0" w:space="0" w:color="auto"/>
        <w:bottom w:val="none" w:sz="0" w:space="0" w:color="auto"/>
        <w:right w:val="none" w:sz="0" w:space="0" w:color="auto"/>
      </w:divBdr>
      <w:divsChild>
        <w:div w:id="1949006049">
          <w:marLeft w:val="720"/>
          <w:marRight w:val="0"/>
          <w:marTop w:val="115"/>
          <w:marBottom w:val="0"/>
          <w:divBdr>
            <w:top w:val="none" w:sz="0" w:space="0" w:color="auto"/>
            <w:left w:val="none" w:sz="0" w:space="0" w:color="auto"/>
            <w:bottom w:val="none" w:sz="0" w:space="0" w:color="auto"/>
            <w:right w:val="none" w:sz="0" w:space="0" w:color="auto"/>
          </w:divBdr>
        </w:div>
      </w:divsChild>
    </w:div>
    <w:div w:id="246233945">
      <w:bodyDiv w:val="1"/>
      <w:marLeft w:val="0"/>
      <w:marRight w:val="0"/>
      <w:marTop w:val="0"/>
      <w:marBottom w:val="0"/>
      <w:divBdr>
        <w:top w:val="none" w:sz="0" w:space="0" w:color="auto"/>
        <w:left w:val="none" w:sz="0" w:space="0" w:color="auto"/>
        <w:bottom w:val="none" w:sz="0" w:space="0" w:color="auto"/>
        <w:right w:val="none" w:sz="0" w:space="0" w:color="auto"/>
      </w:divBdr>
    </w:div>
    <w:div w:id="250704622">
      <w:bodyDiv w:val="1"/>
      <w:marLeft w:val="0"/>
      <w:marRight w:val="0"/>
      <w:marTop w:val="0"/>
      <w:marBottom w:val="0"/>
      <w:divBdr>
        <w:top w:val="none" w:sz="0" w:space="0" w:color="auto"/>
        <w:left w:val="none" w:sz="0" w:space="0" w:color="auto"/>
        <w:bottom w:val="none" w:sz="0" w:space="0" w:color="auto"/>
        <w:right w:val="none" w:sz="0" w:space="0" w:color="auto"/>
      </w:divBdr>
    </w:div>
    <w:div w:id="253443218">
      <w:bodyDiv w:val="1"/>
      <w:marLeft w:val="0"/>
      <w:marRight w:val="0"/>
      <w:marTop w:val="0"/>
      <w:marBottom w:val="0"/>
      <w:divBdr>
        <w:top w:val="none" w:sz="0" w:space="0" w:color="auto"/>
        <w:left w:val="none" w:sz="0" w:space="0" w:color="auto"/>
        <w:bottom w:val="none" w:sz="0" w:space="0" w:color="auto"/>
        <w:right w:val="none" w:sz="0" w:space="0" w:color="auto"/>
      </w:divBdr>
    </w:div>
    <w:div w:id="261499221">
      <w:bodyDiv w:val="1"/>
      <w:marLeft w:val="0"/>
      <w:marRight w:val="0"/>
      <w:marTop w:val="0"/>
      <w:marBottom w:val="0"/>
      <w:divBdr>
        <w:top w:val="none" w:sz="0" w:space="0" w:color="auto"/>
        <w:left w:val="none" w:sz="0" w:space="0" w:color="auto"/>
        <w:bottom w:val="none" w:sz="0" w:space="0" w:color="auto"/>
        <w:right w:val="none" w:sz="0" w:space="0" w:color="auto"/>
      </w:divBdr>
    </w:div>
    <w:div w:id="262543510">
      <w:bodyDiv w:val="1"/>
      <w:marLeft w:val="0"/>
      <w:marRight w:val="0"/>
      <w:marTop w:val="0"/>
      <w:marBottom w:val="0"/>
      <w:divBdr>
        <w:top w:val="none" w:sz="0" w:space="0" w:color="auto"/>
        <w:left w:val="none" w:sz="0" w:space="0" w:color="auto"/>
        <w:bottom w:val="none" w:sz="0" w:space="0" w:color="auto"/>
        <w:right w:val="none" w:sz="0" w:space="0" w:color="auto"/>
      </w:divBdr>
    </w:div>
    <w:div w:id="272594586">
      <w:bodyDiv w:val="1"/>
      <w:marLeft w:val="0"/>
      <w:marRight w:val="0"/>
      <w:marTop w:val="0"/>
      <w:marBottom w:val="0"/>
      <w:divBdr>
        <w:top w:val="none" w:sz="0" w:space="0" w:color="auto"/>
        <w:left w:val="none" w:sz="0" w:space="0" w:color="auto"/>
        <w:bottom w:val="none" w:sz="0" w:space="0" w:color="auto"/>
        <w:right w:val="none" w:sz="0" w:space="0" w:color="auto"/>
      </w:divBdr>
    </w:div>
    <w:div w:id="284972696">
      <w:bodyDiv w:val="1"/>
      <w:marLeft w:val="0"/>
      <w:marRight w:val="0"/>
      <w:marTop w:val="0"/>
      <w:marBottom w:val="0"/>
      <w:divBdr>
        <w:top w:val="none" w:sz="0" w:space="0" w:color="auto"/>
        <w:left w:val="none" w:sz="0" w:space="0" w:color="auto"/>
        <w:bottom w:val="none" w:sz="0" w:space="0" w:color="auto"/>
        <w:right w:val="none" w:sz="0" w:space="0" w:color="auto"/>
      </w:divBdr>
    </w:div>
    <w:div w:id="307367148">
      <w:bodyDiv w:val="1"/>
      <w:marLeft w:val="0"/>
      <w:marRight w:val="0"/>
      <w:marTop w:val="0"/>
      <w:marBottom w:val="0"/>
      <w:divBdr>
        <w:top w:val="none" w:sz="0" w:space="0" w:color="auto"/>
        <w:left w:val="none" w:sz="0" w:space="0" w:color="auto"/>
        <w:bottom w:val="none" w:sz="0" w:space="0" w:color="auto"/>
        <w:right w:val="none" w:sz="0" w:space="0" w:color="auto"/>
      </w:divBdr>
    </w:div>
    <w:div w:id="311297349">
      <w:bodyDiv w:val="1"/>
      <w:marLeft w:val="0"/>
      <w:marRight w:val="0"/>
      <w:marTop w:val="0"/>
      <w:marBottom w:val="0"/>
      <w:divBdr>
        <w:top w:val="none" w:sz="0" w:space="0" w:color="auto"/>
        <w:left w:val="none" w:sz="0" w:space="0" w:color="auto"/>
        <w:bottom w:val="none" w:sz="0" w:space="0" w:color="auto"/>
        <w:right w:val="none" w:sz="0" w:space="0" w:color="auto"/>
      </w:divBdr>
    </w:div>
    <w:div w:id="312299652">
      <w:bodyDiv w:val="1"/>
      <w:marLeft w:val="0"/>
      <w:marRight w:val="0"/>
      <w:marTop w:val="0"/>
      <w:marBottom w:val="0"/>
      <w:divBdr>
        <w:top w:val="none" w:sz="0" w:space="0" w:color="auto"/>
        <w:left w:val="none" w:sz="0" w:space="0" w:color="auto"/>
        <w:bottom w:val="none" w:sz="0" w:space="0" w:color="auto"/>
        <w:right w:val="none" w:sz="0" w:space="0" w:color="auto"/>
      </w:divBdr>
    </w:div>
    <w:div w:id="315840788">
      <w:bodyDiv w:val="1"/>
      <w:marLeft w:val="0"/>
      <w:marRight w:val="0"/>
      <w:marTop w:val="0"/>
      <w:marBottom w:val="0"/>
      <w:divBdr>
        <w:top w:val="none" w:sz="0" w:space="0" w:color="auto"/>
        <w:left w:val="none" w:sz="0" w:space="0" w:color="auto"/>
        <w:bottom w:val="none" w:sz="0" w:space="0" w:color="auto"/>
        <w:right w:val="none" w:sz="0" w:space="0" w:color="auto"/>
      </w:divBdr>
    </w:div>
    <w:div w:id="321012182">
      <w:bodyDiv w:val="1"/>
      <w:marLeft w:val="0"/>
      <w:marRight w:val="0"/>
      <w:marTop w:val="0"/>
      <w:marBottom w:val="0"/>
      <w:divBdr>
        <w:top w:val="none" w:sz="0" w:space="0" w:color="auto"/>
        <w:left w:val="none" w:sz="0" w:space="0" w:color="auto"/>
        <w:bottom w:val="none" w:sz="0" w:space="0" w:color="auto"/>
        <w:right w:val="none" w:sz="0" w:space="0" w:color="auto"/>
      </w:divBdr>
      <w:divsChild>
        <w:div w:id="1178810743">
          <w:marLeft w:val="720"/>
          <w:marRight w:val="0"/>
          <w:marTop w:val="96"/>
          <w:marBottom w:val="0"/>
          <w:divBdr>
            <w:top w:val="none" w:sz="0" w:space="0" w:color="auto"/>
            <w:left w:val="none" w:sz="0" w:space="0" w:color="auto"/>
            <w:bottom w:val="none" w:sz="0" w:space="0" w:color="auto"/>
            <w:right w:val="none" w:sz="0" w:space="0" w:color="auto"/>
          </w:divBdr>
        </w:div>
      </w:divsChild>
    </w:div>
    <w:div w:id="342168954">
      <w:bodyDiv w:val="1"/>
      <w:marLeft w:val="0"/>
      <w:marRight w:val="0"/>
      <w:marTop w:val="0"/>
      <w:marBottom w:val="0"/>
      <w:divBdr>
        <w:top w:val="none" w:sz="0" w:space="0" w:color="auto"/>
        <w:left w:val="none" w:sz="0" w:space="0" w:color="auto"/>
        <w:bottom w:val="none" w:sz="0" w:space="0" w:color="auto"/>
        <w:right w:val="none" w:sz="0" w:space="0" w:color="auto"/>
      </w:divBdr>
    </w:div>
    <w:div w:id="362830275">
      <w:bodyDiv w:val="1"/>
      <w:marLeft w:val="0"/>
      <w:marRight w:val="0"/>
      <w:marTop w:val="0"/>
      <w:marBottom w:val="0"/>
      <w:divBdr>
        <w:top w:val="none" w:sz="0" w:space="0" w:color="auto"/>
        <w:left w:val="none" w:sz="0" w:space="0" w:color="auto"/>
        <w:bottom w:val="none" w:sz="0" w:space="0" w:color="auto"/>
        <w:right w:val="none" w:sz="0" w:space="0" w:color="auto"/>
      </w:divBdr>
      <w:divsChild>
        <w:div w:id="311833928">
          <w:marLeft w:val="547"/>
          <w:marRight w:val="0"/>
          <w:marTop w:val="134"/>
          <w:marBottom w:val="0"/>
          <w:divBdr>
            <w:top w:val="none" w:sz="0" w:space="0" w:color="auto"/>
            <w:left w:val="none" w:sz="0" w:space="0" w:color="auto"/>
            <w:bottom w:val="none" w:sz="0" w:space="0" w:color="auto"/>
            <w:right w:val="none" w:sz="0" w:space="0" w:color="auto"/>
          </w:divBdr>
        </w:div>
        <w:div w:id="809784237">
          <w:marLeft w:val="547"/>
          <w:marRight w:val="0"/>
          <w:marTop w:val="134"/>
          <w:marBottom w:val="0"/>
          <w:divBdr>
            <w:top w:val="none" w:sz="0" w:space="0" w:color="auto"/>
            <w:left w:val="none" w:sz="0" w:space="0" w:color="auto"/>
            <w:bottom w:val="none" w:sz="0" w:space="0" w:color="auto"/>
            <w:right w:val="none" w:sz="0" w:space="0" w:color="auto"/>
          </w:divBdr>
        </w:div>
        <w:div w:id="1689791912">
          <w:marLeft w:val="547"/>
          <w:marRight w:val="0"/>
          <w:marTop w:val="134"/>
          <w:marBottom w:val="0"/>
          <w:divBdr>
            <w:top w:val="none" w:sz="0" w:space="0" w:color="auto"/>
            <w:left w:val="none" w:sz="0" w:space="0" w:color="auto"/>
            <w:bottom w:val="none" w:sz="0" w:space="0" w:color="auto"/>
            <w:right w:val="none" w:sz="0" w:space="0" w:color="auto"/>
          </w:divBdr>
        </w:div>
      </w:divsChild>
    </w:div>
    <w:div w:id="364184468">
      <w:bodyDiv w:val="1"/>
      <w:marLeft w:val="0"/>
      <w:marRight w:val="0"/>
      <w:marTop w:val="0"/>
      <w:marBottom w:val="0"/>
      <w:divBdr>
        <w:top w:val="none" w:sz="0" w:space="0" w:color="auto"/>
        <w:left w:val="none" w:sz="0" w:space="0" w:color="auto"/>
        <w:bottom w:val="none" w:sz="0" w:space="0" w:color="auto"/>
        <w:right w:val="none" w:sz="0" w:space="0" w:color="auto"/>
      </w:divBdr>
    </w:div>
    <w:div w:id="395250733">
      <w:bodyDiv w:val="1"/>
      <w:marLeft w:val="0"/>
      <w:marRight w:val="0"/>
      <w:marTop w:val="0"/>
      <w:marBottom w:val="0"/>
      <w:divBdr>
        <w:top w:val="none" w:sz="0" w:space="0" w:color="auto"/>
        <w:left w:val="none" w:sz="0" w:space="0" w:color="auto"/>
        <w:bottom w:val="none" w:sz="0" w:space="0" w:color="auto"/>
        <w:right w:val="none" w:sz="0" w:space="0" w:color="auto"/>
      </w:divBdr>
      <w:divsChild>
        <w:div w:id="133957970">
          <w:marLeft w:val="720"/>
          <w:marRight w:val="0"/>
          <w:marTop w:val="115"/>
          <w:marBottom w:val="0"/>
          <w:divBdr>
            <w:top w:val="none" w:sz="0" w:space="0" w:color="auto"/>
            <w:left w:val="none" w:sz="0" w:space="0" w:color="auto"/>
            <w:bottom w:val="none" w:sz="0" w:space="0" w:color="auto"/>
            <w:right w:val="none" w:sz="0" w:space="0" w:color="auto"/>
          </w:divBdr>
        </w:div>
      </w:divsChild>
    </w:div>
    <w:div w:id="412943426">
      <w:bodyDiv w:val="1"/>
      <w:marLeft w:val="0"/>
      <w:marRight w:val="0"/>
      <w:marTop w:val="0"/>
      <w:marBottom w:val="0"/>
      <w:divBdr>
        <w:top w:val="none" w:sz="0" w:space="0" w:color="auto"/>
        <w:left w:val="none" w:sz="0" w:space="0" w:color="auto"/>
        <w:bottom w:val="none" w:sz="0" w:space="0" w:color="auto"/>
        <w:right w:val="none" w:sz="0" w:space="0" w:color="auto"/>
      </w:divBdr>
      <w:divsChild>
        <w:div w:id="263997512">
          <w:marLeft w:val="720"/>
          <w:marRight w:val="0"/>
          <w:marTop w:val="106"/>
          <w:marBottom w:val="0"/>
          <w:divBdr>
            <w:top w:val="none" w:sz="0" w:space="0" w:color="auto"/>
            <w:left w:val="none" w:sz="0" w:space="0" w:color="auto"/>
            <w:bottom w:val="none" w:sz="0" w:space="0" w:color="auto"/>
            <w:right w:val="none" w:sz="0" w:space="0" w:color="auto"/>
          </w:divBdr>
        </w:div>
      </w:divsChild>
    </w:div>
    <w:div w:id="427385527">
      <w:bodyDiv w:val="1"/>
      <w:marLeft w:val="0"/>
      <w:marRight w:val="0"/>
      <w:marTop w:val="0"/>
      <w:marBottom w:val="0"/>
      <w:divBdr>
        <w:top w:val="none" w:sz="0" w:space="0" w:color="auto"/>
        <w:left w:val="none" w:sz="0" w:space="0" w:color="auto"/>
        <w:bottom w:val="none" w:sz="0" w:space="0" w:color="auto"/>
        <w:right w:val="none" w:sz="0" w:space="0" w:color="auto"/>
      </w:divBdr>
    </w:div>
    <w:div w:id="442768230">
      <w:bodyDiv w:val="1"/>
      <w:marLeft w:val="0"/>
      <w:marRight w:val="0"/>
      <w:marTop w:val="0"/>
      <w:marBottom w:val="0"/>
      <w:divBdr>
        <w:top w:val="none" w:sz="0" w:space="0" w:color="auto"/>
        <w:left w:val="none" w:sz="0" w:space="0" w:color="auto"/>
        <w:bottom w:val="none" w:sz="0" w:space="0" w:color="auto"/>
        <w:right w:val="none" w:sz="0" w:space="0" w:color="auto"/>
      </w:divBdr>
    </w:div>
    <w:div w:id="476990514">
      <w:bodyDiv w:val="1"/>
      <w:marLeft w:val="0"/>
      <w:marRight w:val="0"/>
      <w:marTop w:val="0"/>
      <w:marBottom w:val="0"/>
      <w:divBdr>
        <w:top w:val="none" w:sz="0" w:space="0" w:color="auto"/>
        <w:left w:val="none" w:sz="0" w:space="0" w:color="auto"/>
        <w:bottom w:val="none" w:sz="0" w:space="0" w:color="auto"/>
        <w:right w:val="none" w:sz="0" w:space="0" w:color="auto"/>
      </w:divBdr>
    </w:div>
    <w:div w:id="535971666">
      <w:bodyDiv w:val="1"/>
      <w:marLeft w:val="0"/>
      <w:marRight w:val="0"/>
      <w:marTop w:val="0"/>
      <w:marBottom w:val="0"/>
      <w:divBdr>
        <w:top w:val="none" w:sz="0" w:space="0" w:color="auto"/>
        <w:left w:val="none" w:sz="0" w:space="0" w:color="auto"/>
        <w:bottom w:val="none" w:sz="0" w:space="0" w:color="auto"/>
        <w:right w:val="none" w:sz="0" w:space="0" w:color="auto"/>
      </w:divBdr>
    </w:div>
    <w:div w:id="554198553">
      <w:bodyDiv w:val="1"/>
      <w:marLeft w:val="0"/>
      <w:marRight w:val="0"/>
      <w:marTop w:val="0"/>
      <w:marBottom w:val="0"/>
      <w:divBdr>
        <w:top w:val="none" w:sz="0" w:space="0" w:color="auto"/>
        <w:left w:val="none" w:sz="0" w:space="0" w:color="auto"/>
        <w:bottom w:val="none" w:sz="0" w:space="0" w:color="auto"/>
        <w:right w:val="none" w:sz="0" w:space="0" w:color="auto"/>
      </w:divBdr>
    </w:div>
    <w:div w:id="568078925">
      <w:bodyDiv w:val="1"/>
      <w:marLeft w:val="0"/>
      <w:marRight w:val="0"/>
      <w:marTop w:val="0"/>
      <w:marBottom w:val="0"/>
      <w:divBdr>
        <w:top w:val="none" w:sz="0" w:space="0" w:color="auto"/>
        <w:left w:val="none" w:sz="0" w:space="0" w:color="auto"/>
        <w:bottom w:val="none" w:sz="0" w:space="0" w:color="auto"/>
        <w:right w:val="none" w:sz="0" w:space="0" w:color="auto"/>
      </w:divBdr>
    </w:div>
    <w:div w:id="590043814">
      <w:bodyDiv w:val="1"/>
      <w:marLeft w:val="0"/>
      <w:marRight w:val="0"/>
      <w:marTop w:val="0"/>
      <w:marBottom w:val="0"/>
      <w:divBdr>
        <w:top w:val="none" w:sz="0" w:space="0" w:color="auto"/>
        <w:left w:val="none" w:sz="0" w:space="0" w:color="auto"/>
        <w:bottom w:val="none" w:sz="0" w:space="0" w:color="auto"/>
        <w:right w:val="none" w:sz="0" w:space="0" w:color="auto"/>
      </w:divBdr>
      <w:divsChild>
        <w:div w:id="308480468">
          <w:marLeft w:val="720"/>
          <w:marRight w:val="0"/>
          <w:marTop w:val="106"/>
          <w:marBottom w:val="0"/>
          <w:divBdr>
            <w:top w:val="none" w:sz="0" w:space="0" w:color="auto"/>
            <w:left w:val="none" w:sz="0" w:space="0" w:color="auto"/>
            <w:bottom w:val="none" w:sz="0" w:space="0" w:color="auto"/>
            <w:right w:val="none" w:sz="0" w:space="0" w:color="auto"/>
          </w:divBdr>
        </w:div>
      </w:divsChild>
    </w:div>
    <w:div w:id="592396597">
      <w:bodyDiv w:val="1"/>
      <w:marLeft w:val="0"/>
      <w:marRight w:val="0"/>
      <w:marTop w:val="0"/>
      <w:marBottom w:val="0"/>
      <w:divBdr>
        <w:top w:val="none" w:sz="0" w:space="0" w:color="auto"/>
        <w:left w:val="none" w:sz="0" w:space="0" w:color="auto"/>
        <w:bottom w:val="none" w:sz="0" w:space="0" w:color="auto"/>
        <w:right w:val="none" w:sz="0" w:space="0" w:color="auto"/>
      </w:divBdr>
      <w:divsChild>
        <w:div w:id="1145438332">
          <w:marLeft w:val="720"/>
          <w:marRight w:val="0"/>
          <w:marTop w:val="115"/>
          <w:marBottom w:val="0"/>
          <w:divBdr>
            <w:top w:val="none" w:sz="0" w:space="0" w:color="auto"/>
            <w:left w:val="none" w:sz="0" w:space="0" w:color="auto"/>
            <w:bottom w:val="none" w:sz="0" w:space="0" w:color="auto"/>
            <w:right w:val="none" w:sz="0" w:space="0" w:color="auto"/>
          </w:divBdr>
        </w:div>
      </w:divsChild>
    </w:div>
    <w:div w:id="599340045">
      <w:bodyDiv w:val="1"/>
      <w:marLeft w:val="0"/>
      <w:marRight w:val="0"/>
      <w:marTop w:val="0"/>
      <w:marBottom w:val="0"/>
      <w:divBdr>
        <w:top w:val="none" w:sz="0" w:space="0" w:color="auto"/>
        <w:left w:val="none" w:sz="0" w:space="0" w:color="auto"/>
        <w:bottom w:val="none" w:sz="0" w:space="0" w:color="auto"/>
        <w:right w:val="none" w:sz="0" w:space="0" w:color="auto"/>
      </w:divBdr>
    </w:div>
    <w:div w:id="605578047">
      <w:bodyDiv w:val="1"/>
      <w:marLeft w:val="0"/>
      <w:marRight w:val="0"/>
      <w:marTop w:val="0"/>
      <w:marBottom w:val="0"/>
      <w:divBdr>
        <w:top w:val="none" w:sz="0" w:space="0" w:color="auto"/>
        <w:left w:val="none" w:sz="0" w:space="0" w:color="auto"/>
        <w:bottom w:val="none" w:sz="0" w:space="0" w:color="auto"/>
        <w:right w:val="none" w:sz="0" w:space="0" w:color="auto"/>
      </w:divBdr>
    </w:div>
    <w:div w:id="635257594">
      <w:bodyDiv w:val="1"/>
      <w:marLeft w:val="0"/>
      <w:marRight w:val="0"/>
      <w:marTop w:val="0"/>
      <w:marBottom w:val="0"/>
      <w:divBdr>
        <w:top w:val="none" w:sz="0" w:space="0" w:color="auto"/>
        <w:left w:val="none" w:sz="0" w:space="0" w:color="auto"/>
        <w:bottom w:val="none" w:sz="0" w:space="0" w:color="auto"/>
        <w:right w:val="none" w:sz="0" w:space="0" w:color="auto"/>
      </w:divBdr>
    </w:div>
    <w:div w:id="640578047">
      <w:bodyDiv w:val="1"/>
      <w:marLeft w:val="0"/>
      <w:marRight w:val="0"/>
      <w:marTop w:val="0"/>
      <w:marBottom w:val="0"/>
      <w:divBdr>
        <w:top w:val="none" w:sz="0" w:space="0" w:color="auto"/>
        <w:left w:val="none" w:sz="0" w:space="0" w:color="auto"/>
        <w:bottom w:val="none" w:sz="0" w:space="0" w:color="auto"/>
        <w:right w:val="none" w:sz="0" w:space="0" w:color="auto"/>
      </w:divBdr>
    </w:div>
    <w:div w:id="643268250">
      <w:bodyDiv w:val="1"/>
      <w:marLeft w:val="0"/>
      <w:marRight w:val="0"/>
      <w:marTop w:val="0"/>
      <w:marBottom w:val="0"/>
      <w:divBdr>
        <w:top w:val="none" w:sz="0" w:space="0" w:color="auto"/>
        <w:left w:val="none" w:sz="0" w:space="0" w:color="auto"/>
        <w:bottom w:val="none" w:sz="0" w:space="0" w:color="auto"/>
        <w:right w:val="none" w:sz="0" w:space="0" w:color="auto"/>
      </w:divBdr>
      <w:divsChild>
        <w:div w:id="48312550">
          <w:marLeft w:val="0"/>
          <w:marRight w:val="0"/>
          <w:marTop w:val="0"/>
          <w:marBottom w:val="143"/>
          <w:divBdr>
            <w:top w:val="none" w:sz="0" w:space="0" w:color="auto"/>
            <w:left w:val="none" w:sz="0" w:space="0" w:color="auto"/>
            <w:bottom w:val="none" w:sz="0" w:space="0" w:color="auto"/>
            <w:right w:val="none" w:sz="0" w:space="0" w:color="auto"/>
          </w:divBdr>
          <w:divsChild>
            <w:div w:id="426775587">
              <w:marLeft w:val="0"/>
              <w:marRight w:val="0"/>
              <w:marTop w:val="0"/>
              <w:marBottom w:val="0"/>
              <w:divBdr>
                <w:top w:val="none" w:sz="0" w:space="0" w:color="auto"/>
                <w:left w:val="none" w:sz="0" w:space="0" w:color="auto"/>
                <w:bottom w:val="none" w:sz="0" w:space="0" w:color="auto"/>
                <w:right w:val="none" w:sz="0" w:space="0" w:color="auto"/>
              </w:divBdr>
            </w:div>
            <w:div w:id="1335721723">
              <w:marLeft w:val="0"/>
              <w:marRight w:val="356"/>
              <w:marTop w:val="0"/>
              <w:marBottom w:val="0"/>
              <w:divBdr>
                <w:top w:val="none" w:sz="0" w:space="0" w:color="auto"/>
                <w:left w:val="none" w:sz="0" w:space="0" w:color="auto"/>
                <w:bottom w:val="none" w:sz="0" w:space="0" w:color="auto"/>
                <w:right w:val="none" w:sz="0" w:space="0" w:color="auto"/>
              </w:divBdr>
            </w:div>
          </w:divsChild>
        </w:div>
        <w:div w:id="422265506">
          <w:marLeft w:val="0"/>
          <w:marRight w:val="0"/>
          <w:marTop w:val="0"/>
          <w:marBottom w:val="143"/>
          <w:divBdr>
            <w:top w:val="none" w:sz="0" w:space="0" w:color="auto"/>
            <w:left w:val="none" w:sz="0" w:space="0" w:color="auto"/>
            <w:bottom w:val="none" w:sz="0" w:space="0" w:color="auto"/>
            <w:right w:val="none" w:sz="0" w:space="0" w:color="auto"/>
          </w:divBdr>
          <w:divsChild>
            <w:div w:id="970940894">
              <w:marLeft w:val="0"/>
              <w:marRight w:val="0"/>
              <w:marTop w:val="0"/>
              <w:marBottom w:val="0"/>
              <w:divBdr>
                <w:top w:val="none" w:sz="0" w:space="0" w:color="auto"/>
                <w:left w:val="none" w:sz="0" w:space="0" w:color="auto"/>
                <w:bottom w:val="none" w:sz="0" w:space="0" w:color="auto"/>
                <w:right w:val="none" w:sz="0" w:space="0" w:color="auto"/>
              </w:divBdr>
            </w:div>
            <w:div w:id="1494566578">
              <w:marLeft w:val="0"/>
              <w:marRight w:val="356"/>
              <w:marTop w:val="0"/>
              <w:marBottom w:val="0"/>
              <w:divBdr>
                <w:top w:val="none" w:sz="0" w:space="0" w:color="auto"/>
                <w:left w:val="none" w:sz="0" w:space="0" w:color="auto"/>
                <w:bottom w:val="none" w:sz="0" w:space="0" w:color="auto"/>
                <w:right w:val="none" w:sz="0" w:space="0" w:color="auto"/>
              </w:divBdr>
            </w:div>
          </w:divsChild>
        </w:div>
        <w:div w:id="457838205">
          <w:marLeft w:val="0"/>
          <w:marRight w:val="0"/>
          <w:marTop w:val="0"/>
          <w:marBottom w:val="143"/>
          <w:divBdr>
            <w:top w:val="none" w:sz="0" w:space="0" w:color="auto"/>
            <w:left w:val="none" w:sz="0" w:space="0" w:color="auto"/>
            <w:bottom w:val="none" w:sz="0" w:space="0" w:color="auto"/>
            <w:right w:val="none" w:sz="0" w:space="0" w:color="auto"/>
          </w:divBdr>
          <w:divsChild>
            <w:div w:id="320232965">
              <w:marLeft w:val="0"/>
              <w:marRight w:val="0"/>
              <w:marTop w:val="0"/>
              <w:marBottom w:val="0"/>
              <w:divBdr>
                <w:top w:val="none" w:sz="0" w:space="0" w:color="auto"/>
                <w:left w:val="none" w:sz="0" w:space="0" w:color="auto"/>
                <w:bottom w:val="none" w:sz="0" w:space="0" w:color="auto"/>
                <w:right w:val="none" w:sz="0" w:space="0" w:color="auto"/>
              </w:divBdr>
            </w:div>
            <w:div w:id="458305343">
              <w:marLeft w:val="0"/>
              <w:marRight w:val="356"/>
              <w:marTop w:val="0"/>
              <w:marBottom w:val="0"/>
              <w:divBdr>
                <w:top w:val="none" w:sz="0" w:space="0" w:color="auto"/>
                <w:left w:val="none" w:sz="0" w:space="0" w:color="auto"/>
                <w:bottom w:val="none" w:sz="0" w:space="0" w:color="auto"/>
                <w:right w:val="none" w:sz="0" w:space="0" w:color="auto"/>
              </w:divBdr>
            </w:div>
          </w:divsChild>
        </w:div>
        <w:div w:id="822354417">
          <w:marLeft w:val="0"/>
          <w:marRight w:val="0"/>
          <w:marTop w:val="0"/>
          <w:marBottom w:val="143"/>
          <w:divBdr>
            <w:top w:val="none" w:sz="0" w:space="0" w:color="auto"/>
            <w:left w:val="none" w:sz="0" w:space="0" w:color="auto"/>
            <w:bottom w:val="none" w:sz="0" w:space="0" w:color="auto"/>
            <w:right w:val="none" w:sz="0" w:space="0" w:color="auto"/>
          </w:divBdr>
          <w:divsChild>
            <w:div w:id="572156727">
              <w:marLeft w:val="0"/>
              <w:marRight w:val="356"/>
              <w:marTop w:val="0"/>
              <w:marBottom w:val="0"/>
              <w:divBdr>
                <w:top w:val="none" w:sz="0" w:space="0" w:color="auto"/>
                <w:left w:val="none" w:sz="0" w:space="0" w:color="auto"/>
                <w:bottom w:val="none" w:sz="0" w:space="0" w:color="auto"/>
                <w:right w:val="none" w:sz="0" w:space="0" w:color="auto"/>
              </w:divBdr>
            </w:div>
            <w:div w:id="1227301311">
              <w:marLeft w:val="0"/>
              <w:marRight w:val="0"/>
              <w:marTop w:val="0"/>
              <w:marBottom w:val="0"/>
              <w:divBdr>
                <w:top w:val="none" w:sz="0" w:space="0" w:color="auto"/>
                <w:left w:val="none" w:sz="0" w:space="0" w:color="auto"/>
                <w:bottom w:val="none" w:sz="0" w:space="0" w:color="auto"/>
                <w:right w:val="none" w:sz="0" w:space="0" w:color="auto"/>
              </w:divBdr>
            </w:div>
          </w:divsChild>
        </w:div>
        <w:div w:id="1266040066">
          <w:marLeft w:val="0"/>
          <w:marRight w:val="0"/>
          <w:marTop w:val="0"/>
          <w:marBottom w:val="143"/>
          <w:divBdr>
            <w:top w:val="none" w:sz="0" w:space="0" w:color="auto"/>
            <w:left w:val="none" w:sz="0" w:space="0" w:color="auto"/>
            <w:bottom w:val="none" w:sz="0" w:space="0" w:color="auto"/>
            <w:right w:val="none" w:sz="0" w:space="0" w:color="auto"/>
          </w:divBdr>
          <w:divsChild>
            <w:div w:id="58750211">
              <w:marLeft w:val="0"/>
              <w:marRight w:val="356"/>
              <w:marTop w:val="0"/>
              <w:marBottom w:val="0"/>
              <w:divBdr>
                <w:top w:val="none" w:sz="0" w:space="0" w:color="auto"/>
                <w:left w:val="none" w:sz="0" w:space="0" w:color="auto"/>
                <w:bottom w:val="none" w:sz="0" w:space="0" w:color="auto"/>
                <w:right w:val="none" w:sz="0" w:space="0" w:color="auto"/>
              </w:divBdr>
            </w:div>
            <w:div w:id="577986569">
              <w:marLeft w:val="0"/>
              <w:marRight w:val="0"/>
              <w:marTop w:val="0"/>
              <w:marBottom w:val="0"/>
              <w:divBdr>
                <w:top w:val="none" w:sz="0" w:space="0" w:color="auto"/>
                <w:left w:val="none" w:sz="0" w:space="0" w:color="auto"/>
                <w:bottom w:val="none" w:sz="0" w:space="0" w:color="auto"/>
                <w:right w:val="none" w:sz="0" w:space="0" w:color="auto"/>
              </w:divBdr>
            </w:div>
          </w:divsChild>
        </w:div>
        <w:div w:id="1542129808">
          <w:marLeft w:val="0"/>
          <w:marRight w:val="0"/>
          <w:marTop w:val="0"/>
          <w:marBottom w:val="143"/>
          <w:divBdr>
            <w:top w:val="none" w:sz="0" w:space="0" w:color="auto"/>
            <w:left w:val="none" w:sz="0" w:space="0" w:color="auto"/>
            <w:bottom w:val="none" w:sz="0" w:space="0" w:color="auto"/>
            <w:right w:val="none" w:sz="0" w:space="0" w:color="auto"/>
          </w:divBdr>
          <w:divsChild>
            <w:div w:id="435827561">
              <w:marLeft w:val="0"/>
              <w:marRight w:val="0"/>
              <w:marTop w:val="0"/>
              <w:marBottom w:val="0"/>
              <w:divBdr>
                <w:top w:val="none" w:sz="0" w:space="0" w:color="auto"/>
                <w:left w:val="none" w:sz="0" w:space="0" w:color="auto"/>
                <w:bottom w:val="none" w:sz="0" w:space="0" w:color="auto"/>
                <w:right w:val="none" w:sz="0" w:space="0" w:color="auto"/>
              </w:divBdr>
            </w:div>
            <w:div w:id="1502425159">
              <w:marLeft w:val="0"/>
              <w:marRight w:val="356"/>
              <w:marTop w:val="0"/>
              <w:marBottom w:val="0"/>
              <w:divBdr>
                <w:top w:val="none" w:sz="0" w:space="0" w:color="auto"/>
                <w:left w:val="none" w:sz="0" w:space="0" w:color="auto"/>
                <w:bottom w:val="none" w:sz="0" w:space="0" w:color="auto"/>
                <w:right w:val="none" w:sz="0" w:space="0" w:color="auto"/>
              </w:divBdr>
            </w:div>
          </w:divsChild>
        </w:div>
        <w:div w:id="1547641200">
          <w:marLeft w:val="0"/>
          <w:marRight w:val="0"/>
          <w:marTop w:val="0"/>
          <w:marBottom w:val="143"/>
          <w:divBdr>
            <w:top w:val="none" w:sz="0" w:space="0" w:color="auto"/>
            <w:left w:val="none" w:sz="0" w:space="0" w:color="auto"/>
            <w:bottom w:val="none" w:sz="0" w:space="0" w:color="auto"/>
            <w:right w:val="none" w:sz="0" w:space="0" w:color="auto"/>
          </w:divBdr>
          <w:divsChild>
            <w:div w:id="168755526">
              <w:marLeft w:val="0"/>
              <w:marRight w:val="0"/>
              <w:marTop w:val="0"/>
              <w:marBottom w:val="0"/>
              <w:divBdr>
                <w:top w:val="none" w:sz="0" w:space="0" w:color="auto"/>
                <w:left w:val="none" w:sz="0" w:space="0" w:color="auto"/>
                <w:bottom w:val="none" w:sz="0" w:space="0" w:color="auto"/>
                <w:right w:val="none" w:sz="0" w:space="0" w:color="auto"/>
              </w:divBdr>
            </w:div>
            <w:div w:id="1334256733">
              <w:marLeft w:val="0"/>
              <w:marRight w:val="356"/>
              <w:marTop w:val="0"/>
              <w:marBottom w:val="0"/>
              <w:divBdr>
                <w:top w:val="none" w:sz="0" w:space="0" w:color="auto"/>
                <w:left w:val="none" w:sz="0" w:space="0" w:color="auto"/>
                <w:bottom w:val="none" w:sz="0" w:space="0" w:color="auto"/>
                <w:right w:val="none" w:sz="0" w:space="0" w:color="auto"/>
              </w:divBdr>
            </w:div>
          </w:divsChild>
        </w:div>
        <w:div w:id="1952085928">
          <w:marLeft w:val="0"/>
          <w:marRight w:val="0"/>
          <w:marTop w:val="0"/>
          <w:marBottom w:val="143"/>
          <w:divBdr>
            <w:top w:val="none" w:sz="0" w:space="0" w:color="auto"/>
            <w:left w:val="none" w:sz="0" w:space="0" w:color="auto"/>
            <w:bottom w:val="none" w:sz="0" w:space="0" w:color="auto"/>
            <w:right w:val="none" w:sz="0" w:space="0" w:color="auto"/>
          </w:divBdr>
          <w:divsChild>
            <w:div w:id="1495074165">
              <w:marLeft w:val="0"/>
              <w:marRight w:val="0"/>
              <w:marTop w:val="0"/>
              <w:marBottom w:val="0"/>
              <w:divBdr>
                <w:top w:val="none" w:sz="0" w:space="0" w:color="auto"/>
                <w:left w:val="none" w:sz="0" w:space="0" w:color="auto"/>
                <w:bottom w:val="none" w:sz="0" w:space="0" w:color="auto"/>
                <w:right w:val="none" w:sz="0" w:space="0" w:color="auto"/>
              </w:divBdr>
            </w:div>
            <w:div w:id="2119717472">
              <w:marLeft w:val="0"/>
              <w:marRight w:val="356"/>
              <w:marTop w:val="0"/>
              <w:marBottom w:val="0"/>
              <w:divBdr>
                <w:top w:val="none" w:sz="0" w:space="0" w:color="auto"/>
                <w:left w:val="none" w:sz="0" w:space="0" w:color="auto"/>
                <w:bottom w:val="none" w:sz="0" w:space="0" w:color="auto"/>
                <w:right w:val="none" w:sz="0" w:space="0" w:color="auto"/>
              </w:divBdr>
            </w:div>
          </w:divsChild>
        </w:div>
      </w:divsChild>
    </w:div>
    <w:div w:id="650981606">
      <w:bodyDiv w:val="1"/>
      <w:marLeft w:val="0"/>
      <w:marRight w:val="0"/>
      <w:marTop w:val="0"/>
      <w:marBottom w:val="0"/>
      <w:divBdr>
        <w:top w:val="none" w:sz="0" w:space="0" w:color="auto"/>
        <w:left w:val="none" w:sz="0" w:space="0" w:color="auto"/>
        <w:bottom w:val="none" w:sz="0" w:space="0" w:color="auto"/>
        <w:right w:val="none" w:sz="0" w:space="0" w:color="auto"/>
      </w:divBdr>
    </w:div>
    <w:div w:id="668677589">
      <w:bodyDiv w:val="1"/>
      <w:marLeft w:val="0"/>
      <w:marRight w:val="0"/>
      <w:marTop w:val="0"/>
      <w:marBottom w:val="0"/>
      <w:divBdr>
        <w:top w:val="none" w:sz="0" w:space="0" w:color="auto"/>
        <w:left w:val="none" w:sz="0" w:space="0" w:color="auto"/>
        <w:bottom w:val="none" w:sz="0" w:space="0" w:color="auto"/>
        <w:right w:val="none" w:sz="0" w:space="0" w:color="auto"/>
      </w:divBdr>
    </w:div>
    <w:div w:id="670989414">
      <w:bodyDiv w:val="1"/>
      <w:marLeft w:val="0"/>
      <w:marRight w:val="0"/>
      <w:marTop w:val="0"/>
      <w:marBottom w:val="0"/>
      <w:divBdr>
        <w:top w:val="none" w:sz="0" w:space="0" w:color="auto"/>
        <w:left w:val="none" w:sz="0" w:space="0" w:color="auto"/>
        <w:bottom w:val="none" w:sz="0" w:space="0" w:color="auto"/>
        <w:right w:val="none" w:sz="0" w:space="0" w:color="auto"/>
      </w:divBdr>
      <w:divsChild>
        <w:div w:id="401029795">
          <w:marLeft w:val="720"/>
          <w:marRight w:val="0"/>
          <w:marTop w:val="106"/>
          <w:marBottom w:val="0"/>
          <w:divBdr>
            <w:top w:val="none" w:sz="0" w:space="0" w:color="auto"/>
            <w:left w:val="none" w:sz="0" w:space="0" w:color="auto"/>
            <w:bottom w:val="none" w:sz="0" w:space="0" w:color="auto"/>
            <w:right w:val="none" w:sz="0" w:space="0" w:color="auto"/>
          </w:divBdr>
        </w:div>
      </w:divsChild>
    </w:div>
    <w:div w:id="690691594">
      <w:bodyDiv w:val="1"/>
      <w:marLeft w:val="0"/>
      <w:marRight w:val="0"/>
      <w:marTop w:val="0"/>
      <w:marBottom w:val="0"/>
      <w:divBdr>
        <w:top w:val="none" w:sz="0" w:space="0" w:color="auto"/>
        <w:left w:val="none" w:sz="0" w:space="0" w:color="auto"/>
        <w:bottom w:val="none" w:sz="0" w:space="0" w:color="auto"/>
        <w:right w:val="none" w:sz="0" w:space="0" w:color="auto"/>
      </w:divBdr>
      <w:divsChild>
        <w:div w:id="742139095">
          <w:marLeft w:val="547"/>
          <w:marRight w:val="0"/>
          <w:marTop w:val="154"/>
          <w:marBottom w:val="0"/>
          <w:divBdr>
            <w:top w:val="none" w:sz="0" w:space="0" w:color="auto"/>
            <w:left w:val="none" w:sz="0" w:space="0" w:color="auto"/>
            <w:bottom w:val="none" w:sz="0" w:space="0" w:color="auto"/>
            <w:right w:val="none" w:sz="0" w:space="0" w:color="auto"/>
          </w:divBdr>
        </w:div>
        <w:div w:id="1161894431">
          <w:marLeft w:val="547"/>
          <w:marRight w:val="0"/>
          <w:marTop w:val="154"/>
          <w:marBottom w:val="0"/>
          <w:divBdr>
            <w:top w:val="none" w:sz="0" w:space="0" w:color="auto"/>
            <w:left w:val="none" w:sz="0" w:space="0" w:color="auto"/>
            <w:bottom w:val="none" w:sz="0" w:space="0" w:color="auto"/>
            <w:right w:val="none" w:sz="0" w:space="0" w:color="auto"/>
          </w:divBdr>
        </w:div>
        <w:div w:id="1490095445">
          <w:marLeft w:val="547"/>
          <w:marRight w:val="0"/>
          <w:marTop w:val="154"/>
          <w:marBottom w:val="0"/>
          <w:divBdr>
            <w:top w:val="none" w:sz="0" w:space="0" w:color="auto"/>
            <w:left w:val="none" w:sz="0" w:space="0" w:color="auto"/>
            <w:bottom w:val="none" w:sz="0" w:space="0" w:color="auto"/>
            <w:right w:val="none" w:sz="0" w:space="0" w:color="auto"/>
          </w:divBdr>
        </w:div>
        <w:div w:id="1596816500">
          <w:marLeft w:val="547"/>
          <w:marRight w:val="0"/>
          <w:marTop w:val="154"/>
          <w:marBottom w:val="0"/>
          <w:divBdr>
            <w:top w:val="none" w:sz="0" w:space="0" w:color="auto"/>
            <w:left w:val="none" w:sz="0" w:space="0" w:color="auto"/>
            <w:bottom w:val="none" w:sz="0" w:space="0" w:color="auto"/>
            <w:right w:val="none" w:sz="0" w:space="0" w:color="auto"/>
          </w:divBdr>
        </w:div>
        <w:div w:id="1952666644">
          <w:marLeft w:val="547"/>
          <w:marRight w:val="0"/>
          <w:marTop w:val="154"/>
          <w:marBottom w:val="0"/>
          <w:divBdr>
            <w:top w:val="none" w:sz="0" w:space="0" w:color="auto"/>
            <w:left w:val="none" w:sz="0" w:space="0" w:color="auto"/>
            <w:bottom w:val="none" w:sz="0" w:space="0" w:color="auto"/>
            <w:right w:val="none" w:sz="0" w:space="0" w:color="auto"/>
          </w:divBdr>
        </w:div>
        <w:div w:id="2022274761">
          <w:marLeft w:val="547"/>
          <w:marRight w:val="0"/>
          <w:marTop w:val="154"/>
          <w:marBottom w:val="0"/>
          <w:divBdr>
            <w:top w:val="none" w:sz="0" w:space="0" w:color="auto"/>
            <w:left w:val="none" w:sz="0" w:space="0" w:color="auto"/>
            <w:bottom w:val="none" w:sz="0" w:space="0" w:color="auto"/>
            <w:right w:val="none" w:sz="0" w:space="0" w:color="auto"/>
          </w:divBdr>
        </w:div>
        <w:div w:id="2098088808">
          <w:marLeft w:val="547"/>
          <w:marRight w:val="0"/>
          <w:marTop w:val="154"/>
          <w:marBottom w:val="0"/>
          <w:divBdr>
            <w:top w:val="none" w:sz="0" w:space="0" w:color="auto"/>
            <w:left w:val="none" w:sz="0" w:space="0" w:color="auto"/>
            <w:bottom w:val="none" w:sz="0" w:space="0" w:color="auto"/>
            <w:right w:val="none" w:sz="0" w:space="0" w:color="auto"/>
          </w:divBdr>
        </w:div>
        <w:div w:id="2118597264">
          <w:marLeft w:val="547"/>
          <w:marRight w:val="0"/>
          <w:marTop w:val="154"/>
          <w:marBottom w:val="0"/>
          <w:divBdr>
            <w:top w:val="none" w:sz="0" w:space="0" w:color="auto"/>
            <w:left w:val="none" w:sz="0" w:space="0" w:color="auto"/>
            <w:bottom w:val="none" w:sz="0" w:space="0" w:color="auto"/>
            <w:right w:val="none" w:sz="0" w:space="0" w:color="auto"/>
          </w:divBdr>
        </w:div>
      </w:divsChild>
    </w:div>
    <w:div w:id="694841728">
      <w:bodyDiv w:val="1"/>
      <w:marLeft w:val="0"/>
      <w:marRight w:val="0"/>
      <w:marTop w:val="0"/>
      <w:marBottom w:val="0"/>
      <w:divBdr>
        <w:top w:val="none" w:sz="0" w:space="0" w:color="auto"/>
        <w:left w:val="none" w:sz="0" w:space="0" w:color="auto"/>
        <w:bottom w:val="none" w:sz="0" w:space="0" w:color="auto"/>
        <w:right w:val="none" w:sz="0" w:space="0" w:color="auto"/>
      </w:divBdr>
    </w:div>
    <w:div w:id="704018129">
      <w:bodyDiv w:val="1"/>
      <w:marLeft w:val="0"/>
      <w:marRight w:val="0"/>
      <w:marTop w:val="0"/>
      <w:marBottom w:val="0"/>
      <w:divBdr>
        <w:top w:val="none" w:sz="0" w:space="0" w:color="auto"/>
        <w:left w:val="none" w:sz="0" w:space="0" w:color="auto"/>
        <w:bottom w:val="none" w:sz="0" w:space="0" w:color="auto"/>
        <w:right w:val="none" w:sz="0" w:space="0" w:color="auto"/>
      </w:divBdr>
      <w:divsChild>
        <w:div w:id="1594625149">
          <w:marLeft w:val="720"/>
          <w:marRight w:val="0"/>
          <w:marTop w:val="96"/>
          <w:marBottom w:val="0"/>
          <w:divBdr>
            <w:top w:val="none" w:sz="0" w:space="0" w:color="auto"/>
            <w:left w:val="none" w:sz="0" w:space="0" w:color="auto"/>
            <w:bottom w:val="none" w:sz="0" w:space="0" w:color="auto"/>
            <w:right w:val="none" w:sz="0" w:space="0" w:color="auto"/>
          </w:divBdr>
        </w:div>
      </w:divsChild>
    </w:div>
    <w:div w:id="718480881">
      <w:bodyDiv w:val="1"/>
      <w:marLeft w:val="0"/>
      <w:marRight w:val="0"/>
      <w:marTop w:val="0"/>
      <w:marBottom w:val="0"/>
      <w:divBdr>
        <w:top w:val="none" w:sz="0" w:space="0" w:color="auto"/>
        <w:left w:val="none" w:sz="0" w:space="0" w:color="auto"/>
        <w:bottom w:val="none" w:sz="0" w:space="0" w:color="auto"/>
        <w:right w:val="none" w:sz="0" w:space="0" w:color="auto"/>
      </w:divBdr>
    </w:div>
    <w:div w:id="736588907">
      <w:bodyDiv w:val="1"/>
      <w:marLeft w:val="0"/>
      <w:marRight w:val="0"/>
      <w:marTop w:val="0"/>
      <w:marBottom w:val="0"/>
      <w:divBdr>
        <w:top w:val="none" w:sz="0" w:space="0" w:color="auto"/>
        <w:left w:val="none" w:sz="0" w:space="0" w:color="auto"/>
        <w:bottom w:val="none" w:sz="0" w:space="0" w:color="auto"/>
        <w:right w:val="none" w:sz="0" w:space="0" w:color="auto"/>
      </w:divBdr>
      <w:divsChild>
        <w:div w:id="825558658">
          <w:marLeft w:val="720"/>
          <w:marRight w:val="0"/>
          <w:marTop w:val="115"/>
          <w:marBottom w:val="0"/>
          <w:divBdr>
            <w:top w:val="none" w:sz="0" w:space="0" w:color="auto"/>
            <w:left w:val="none" w:sz="0" w:space="0" w:color="auto"/>
            <w:bottom w:val="none" w:sz="0" w:space="0" w:color="auto"/>
            <w:right w:val="none" w:sz="0" w:space="0" w:color="auto"/>
          </w:divBdr>
        </w:div>
      </w:divsChild>
    </w:div>
    <w:div w:id="767433586">
      <w:bodyDiv w:val="1"/>
      <w:marLeft w:val="0"/>
      <w:marRight w:val="0"/>
      <w:marTop w:val="0"/>
      <w:marBottom w:val="0"/>
      <w:divBdr>
        <w:top w:val="none" w:sz="0" w:space="0" w:color="auto"/>
        <w:left w:val="none" w:sz="0" w:space="0" w:color="auto"/>
        <w:bottom w:val="none" w:sz="0" w:space="0" w:color="auto"/>
        <w:right w:val="none" w:sz="0" w:space="0" w:color="auto"/>
      </w:divBdr>
    </w:div>
    <w:div w:id="769207171">
      <w:bodyDiv w:val="1"/>
      <w:marLeft w:val="0"/>
      <w:marRight w:val="0"/>
      <w:marTop w:val="0"/>
      <w:marBottom w:val="0"/>
      <w:divBdr>
        <w:top w:val="none" w:sz="0" w:space="0" w:color="auto"/>
        <w:left w:val="none" w:sz="0" w:space="0" w:color="auto"/>
        <w:bottom w:val="none" w:sz="0" w:space="0" w:color="auto"/>
        <w:right w:val="none" w:sz="0" w:space="0" w:color="auto"/>
      </w:divBdr>
    </w:div>
    <w:div w:id="778917454">
      <w:bodyDiv w:val="1"/>
      <w:marLeft w:val="0"/>
      <w:marRight w:val="0"/>
      <w:marTop w:val="0"/>
      <w:marBottom w:val="0"/>
      <w:divBdr>
        <w:top w:val="none" w:sz="0" w:space="0" w:color="auto"/>
        <w:left w:val="none" w:sz="0" w:space="0" w:color="auto"/>
        <w:bottom w:val="none" w:sz="0" w:space="0" w:color="auto"/>
        <w:right w:val="none" w:sz="0" w:space="0" w:color="auto"/>
      </w:divBdr>
      <w:divsChild>
        <w:div w:id="108012117">
          <w:marLeft w:val="720"/>
          <w:marRight w:val="0"/>
          <w:marTop w:val="96"/>
          <w:marBottom w:val="0"/>
          <w:divBdr>
            <w:top w:val="none" w:sz="0" w:space="0" w:color="auto"/>
            <w:left w:val="none" w:sz="0" w:space="0" w:color="auto"/>
            <w:bottom w:val="none" w:sz="0" w:space="0" w:color="auto"/>
            <w:right w:val="none" w:sz="0" w:space="0" w:color="auto"/>
          </w:divBdr>
        </w:div>
      </w:divsChild>
    </w:div>
    <w:div w:id="824858554">
      <w:bodyDiv w:val="1"/>
      <w:marLeft w:val="0"/>
      <w:marRight w:val="0"/>
      <w:marTop w:val="0"/>
      <w:marBottom w:val="0"/>
      <w:divBdr>
        <w:top w:val="none" w:sz="0" w:space="0" w:color="auto"/>
        <w:left w:val="none" w:sz="0" w:space="0" w:color="auto"/>
        <w:bottom w:val="none" w:sz="0" w:space="0" w:color="auto"/>
        <w:right w:val="none" w:sz="0" w:space="0" w:color="auto"/>
      </w:divBdr>
    </w:div>
    <w:div w:id="831140657">
      <w:bodyDiv w:val="1"/>
      <w:marLeft w:val="0"/>
      <w:marRight w:val="0"/>
      <w:marTop w:val="0"/>
      <w:marBottom w:val="0"/>
      <w:divBdr>
        <w:top w:val="none" w:sz="0" w:space="0" w:color="auto"/>
        <w:left w:val="none" w:sz="0" w:space="0" w:color="auto"/>
        <w:bottom w:val="none" w:sz="0" w:space="0" w:color="auto"/>
        <w:right w:val="none" w:sz="0" w:space="0" w:color="auto"/>
      </w:divBdr>
    </w:div>
    <w:div w:id="845287293">
      <w:bodyDiv w:val="1"/>
      <w:marLeft w:val="0"/>
      <w:marRight w:val="0"/>
      <w:marTop w:val="0"/>
      <w:marBottom w:val="0"/>
      <w:divBdr>
        <w:top w:val="none" w:sz="0" w:space="0" w:color="auto"/>
        <w:left w:val="none" w:sz="0" w:space="0" w:color="auto"/>
        <w:bottom w:val="none" w:sz="0" w:space="0" w:color="auto"/>
        <w:right w:val="none" w:sz="0" w:space="0" w:color="auto"/>
      </w:divBdr>
      <w:divsChild>
        <w:div w:id="1020277061">
          <w:marLeft w:val="720"/>
          <w:marRight w:val="0"/>
          <w:marTop w:val="115"/>
          <w:marBottom w:val="0"/>
          <w:divBdr>
            <w:top w:val="none" w:sz="0" w:space="0" w:color="auto"/>
            <w:left w:val="none" w:sz="0" w:space="0" w:color="auto"/>
            <w:bottom w:val="none" w:sz="0" w:space="0" w:color="auto"/>
            <w:right w:val="none" w:sz="0" w:space="0" w:color="auto"/>
          </w:divBdr>
        </w:div>
      </w:divsChild>
    </w:div>
    <w:div w:id="856968011">
      <w:bodyDiv w:val="1"/>
      <w:marLeft w:val="0"/>
      <w:marRight w:val="0"/>
      <w:marTop w:val="0"/>
      <w:marBottom w:val="0"/>
      <w:divBdr>
        <w:top w:val="none" w:sz="0" w:space="0" w:color="auto"/>
        <w:left w:val="none" w:sz="0" w:space="0" w:color="auto"/>
        <w:bottom w:val="none" w:sz="0" w:space="0" w:color="auto"/>
        <w:right w:val="none" w:sz="0" w:space="0" w:color="auto"/>
      </w:divBdr>
      <w:divsChild>
        <w:div w:id="757478959">
          <w:marLeft w:val="720"/>
          <w:marRight w:val="0"/>
          <w:marTop w:val="115"/>
          <w:marBottom w:val="0"/>
          <w:divBdr>
            <w:top w:val="none" w:sz="0" w:space="0" w:color="auto"/>
            <w:left w:val="none" w:sz="0" w:space="0" w:color="auto"/>
            <w:bottom w:val="none" w:sz="0" w:space="0" w:color="auto"/>
            <w:right w:val="none" w:sz="0" w:space="0" w:color="auto"/>
          </w:divBdr>
        </w:div>
      </w:divsChild>
    </w:div>
    <w:div w:id="875627062">
      <w:bodyDiv w:val="1"/>
      <w:marLeft w:val="0"/>
      <w:marRight w:val="0"/>
      <w:marTop w:val="0"/>
      <w:marBottom w:val="0"/>
      <w:divBdr>
        <w:top w:val="none" w:sz="0" w:space="0" w:color="auto"/>
        <w:left w:val="none" w:sz="0" w:space="0" w:color="auto"/>
        <w:bottom w:val="none" w:sz="0" w:space="0" w:color="auto"/>
        <w:right w:val="none" w:sz="0" w:space="0" w:color="auto"/>
      </w:divBdr>
      <w:divsChild>
        <w:div w:id="270209612">
          <w:marLeft w:val="547"/>
          <w:marRight w:val="0"/>
          <w:marTop w:val="125"/>
          <w:marBottom w:val="0"/>
          <w:divBdr>
            <w:top w:val="none" w:sz="0" w:space="0" w:color="auto"/>
            <w:left w:val="none" w:sz="0" w:space="0" w:color="auto"/>
            <w:bottom w:val="none" w:sz="0" w:space="0" w:color="auto"/>
            <w:right w:val="none" w:sz="0" w:space="0" w:color="auto"/>
          </w:divBdr>
        </w:div>
        <w:div w:id="649099315">
          <w:marLeft w:val="547"/>
          <w:marRight w:val="0"/>
          <w:marTop w:val="125"/>
          <w:marBottom w:val="0"/>
          <w:divBdr>
            <w:top w:val="none" w:sz="0" w:space="0" w:color="auto"/>
            <w:left w:val="none" w:sz="0" w:space="0" w:color="auto"/>
            <w:bottom w:val="none" w:sz="0" w:space="0" w:color="auto"/>
            <w:right w:val="none" w:sz="0" w:space="0" w:color="auto"/>
          </w:divBdr>
        </w:div>
        <w:div w:id="793602440">
          <w:marLeft w:val="547"/>
          <w:marRight w:val="0"/>
          <w:marTop w:val="125"/>
          <w:marBottom w:val="0"/>
          <w:divBdr>
            <w:top w:val="none" w:sz="0" w:space="0" w:color="auto"/>
            <w:left w:val="none" w:sz="0" w:space="0" w:color="auto"/>
            <w:bottom w:val="none" w:sz="0" w:space="0" w:color="auto"/>
            <w:right w:val="none" w:sz="0" w:space="0" w:color="auto"/>
          </w:divBdr>
        </w:div>
      </w:divsChild>
    </w:div>
    <w:div w:id="889653755">
      <w:bodyDiv w:val="1"/>
      <w:marLeft w:val="0"/>
      <w:marRight w:val="0"/>
      <w:marTop w:val="0"/>
      <w:marBottom w:val="0"/>
      <w:divBdr>
        <w:top w:val="none" w:sz="0" w:space="0" w:color="auto"/>
        <w:left w:val="none" w:sz="0" w:space="0" w:color="auto"/>
        <w:bottom w:val="none" w:sz="0" w:space="0" w:color="auto"/>
        <w:right w:val="none" w:sz="0" w:space="0" w:color="auto"/>
      </w:divBdr>
    </w:div>
    <w:div w:id="907422270">
      <w:bodyDiv w:val="1"/>
      <w:marLeft w:val="0"/>
      <w:marRight w:val="0"/>
      <w:marTop w:val="0"/>
      <w:marBottom w:val="0"/>
      <w:divBdr>
        <w:top w:val="none" w:sz="0" w:space="0" w:color="auto"/>
        <w:left w:val="none" w:sz="0" w:space="0" w:color="auto"/>
        <w:bottom w:val="none" w:sz="0" w:space="0" w:color="auto"/>
        <w:right w:val="none" w:sz="0" w:space="0" w:color="auto"/>
      </w:divBdr>
    </w:div>
    <w:div w:id="944993764">
      <w:bodyDiv w:val="1"/>
      <w:marLeft w:val="0"/>
      <w:marRight w:val="0"/>
      <w:marTop w:val="0"/>
      <w:marBottom w:val="0"/>
      <w:divBdr>
        <w:top w:val="none" w:sz="0" w:space="0" w:color="auto"/>
        <w:left w:val="none" w:sz="0" w:space="0" w:color="auto"/>
        <w:bottom w:val="none" w:sz="0" w:space="0" w:color="auto"/>
        <w:right w:val="none" w:sz="0" w:space="0" w:color="auto"/>
      </w:divBdr>
      <w:divsChild>
        <w:div w:id="226502723">
          <w:marLeft w:val="0"/>
          <w:marRight w:val="0"/>
          <w:marTop w:val="0"/>
          <w:marBottom w:val="143"/>
          <w:divBdr>
            <w:top w:val="none" w:sz="0" w:space="0" w:color="auto"/>
            <w:left w:val="none" w:sz="0" w:space="0" w:color="auto"/>
            <w:bottom w:val="none" w:sz="0" w:space="0" w:color="auto"/>
            <w:right w:val="none" w:sz="0" w:space="0" w:color="auto"/>
          </w:divBdr>
          <w:divsChild>
            <w:div w:id="241255849">
              <w:marLeft w:val="0"/>
              <w:marRight w:val="0"/>
              <w:marTop w:val="0"/>
              <w:marBottom w:val="0"/>
              <w:divBdr>
                <w:top w:val="none" w:sz="0" w:space="0" w:color="auto"/>
                <w:left w:val="none" w:sz="0" w:space="0" w:color="auto"/>
                <w:bottom w:val="none" w:sz="0" w:space="0" w:color="auto"/>
                <w:right w:val="none" w:sz="0" w:space="0" w:color="auto"/>
              </w:divBdr>
            </w:div>
            <w:div w:id="1438065597">
              <w:marLeft w:val="0"/>
              <w:marRight w:val="356"/>
              <w:marTop w:val="0"/>
              <w:marBottom w:val="0"/>
              <w:divBdr>
                <w:top w:val="none" w:sz="0" w:space="0" w:color="auto"/>
                <w:left w:val="none" w:sz="0" w:space="0" w:color="auto"/>
                <w:bottom w:val="none" w:sz="0" w:space="0" w:color="auto"/>
                <w:right w:val="none" w:sz="0" w:space="0" w:color="auto"/>
              </w:divBdr>
            </w:div>
          </w:divsChild>
        </w:div>
        <w:div w:id="614990357">
          <w:marLeft w:val="0"/>
          <w:marRight w:val="0"/>
          <w:marTop w:val="0"/>
          <w:marBottom w:val="143"/>
          <w:divBdr>
            <w:top w:val="none" w:sz="0" w:space="0" w:color="auto"/>
            <w:left w:val="none" w:sz="0" w:space="0" w:color="auto"/>
            <w:bottom w:val="none" w:sz="0" w:space="0" w:color="auto"/>
            <w:right w:val="none" w:sz="0" w:space="0" w:color="auto"/>
          </w:divBdr>
          <w:divsChild>
            <w:div w:id="1019888299">
              <w:marLeft w:val="0"/>
              <w:marRight w:val="0"/>
              <w:marTop w:val="0"/>
              <w:marBottom w:val="0"/>
              <w:divBdr>
                <w:top w:val="none" w:sz="0" w:space="0" w:color="auto"/>
                <w:left w:val="none" w:sz="0" w:space="0" w:color="auto"/>
                <w:bottom w:val="none" w:sz="0" w:space="0" w:color="auto"/>
                <w:right w:val="none" w:sz="0" w:space="0" w:color="auto"/>
              </w:divBdr>
            </w:div>
            <w:div w:id="1753972029">
              <w:marLeft w:val="0"/>
              <w:marRight w:val="356"/>
              <w:marTop w:val="0"/>
              <w:marBottom w:val="0"/>
              <w:divBdr>
                <w:top w:val="none" w:sz="0" w:space="0" w:color="auto"/>
                <w:left w:val="none" w:sz="0" w:space="0" w:color="auto"/>
                <w:bottom w:val="none" w:sz="0" w:space="0" w:color="auto"/>
                <w:right w:val="none" w:sz="0" w:space="0" w:color="auto"/>
              </w:divBdr>
            </w:div>
          </w:divsChild>
        </w:div>
        <w:div w:id="845637802">
          <w:marLeft w:val="0"/>
          <w:marRight w:val="0"/>
          <w:marTop w:val="0"/>
          <w:marBottom w:val="143"/>
          <w:divBdr>
            <w:top w:val="none" w:sz="0" w:space="0" w:color="auto"/>
            <w:left w:val="none" w:sz="0" w:space="0" w:color="auto"/>
            <w:bottom w:val="none" w:sz="0" w:space="0" w:color="auto"/>
            <w:right w:val="none" w:sz="0" w:space="0" w:color="auto"/>
          </w:divBdr>
          <w:divsChild>
            <w:div w:id="404188535">
              <w:marLeft w:val="0"/>
              <w:marRight w:val="356"/>
              <w:marTop w:val="0"/>
              <w:marBottom w:val="0"/>
              <w:divBdr>
                <w:top w:val="none" w:sz="0" w:space="0" w:color="auto"/>
                <w:left w:val="none" w:sz="0" w:space="0" w:color="auto"/>
                <w:bottom w:val="none" w:sz="0" w:space="0" w:color="auto"/>
                <w:right w:val="none" w:sz="0" w:space="0" w:color="auto"/>
              </w:divBdr>
            </w:div>
            <w:div w:id="536046160">
              <w:marLeft w:val="0"/>
              <w:marRight w:val="0"/>
              <w:marTop w:val="0"/>
              <w:marBottom w:val="0"/>
              <w:divBdr>
                <w:top w:val="none" w:sz="0" w:space="0" w:color="auto"/>
                <w:left w:val="none" w:sz="0" w:space="0" w:color="auto"/>
                <w:bottom w:val="none" w:sz="0" w:space="0" w:color="auto"/>
                <w:right w:val="none" w:sz="0" w:space="0" w:color="auto"/>
              </w:divBdr>
            </w:div>
          </w:divsChild>
        </w:div>
        <w:div w:id="1683508437">
          <w:marLeft w:val="0"/>
          <w:marRight w:val="0"/>
          <w:marTop w:val="0"/>
          <w:marBottom w:val="143"/>
          <w:divBdr>
            <w:top w:val="none" w:sz="0" w:space="0" w:color="auto"/>
            <w:left w:val="none" w:sz="0" w:space="0" w:color="auto"/>
            <w:bottom w:val="none" w:sz="0" w:space="0" w:color="auto"/>
            <w:right w:val="none" w:sz="0" w:space="0" w:color="auto"/>
          </w:divBdr>
          <w:divsChild>
            <w:div w:id="260653133">
              <w:marLeft w:val="0"/>
              <w:marRight w:val="0"/>
              <w:marTop w:val="0"/>
              <w:marBottom w:val="0"/>
              <w:divBdr>
                <w:top w:val="none" w:sz="0" w:space="0" w:color="auto"/>
                <w:left w:val="none" w:sz="0" w:space="0" w:color="auto"/>
                <w:bottom w:val="none" w:sz="0" w:space="0" w:color="auto"/>
                <w:right w:val="none" w:sz="0" w:space="0" w:color="auto"/>
              </w:divBdr>
            </w:div>
            <w:div w:id="695693594">
              <w:marLeft w:val="0"/>
              <w:marRight w:val="356"/>
              <w:marTop w:val="0"/>
              <w:marBottom w:val="0"/>
              <w:divBdr>
                <w:top w:val="none" w:sz="0" w:space="0" w:color="auto"/>
                <w:left w:val="none" w:sz="0" w:space="0" w:color="auto"/>
                <w:bottom w:val="none" w:sz="0" w:space="0" w:color="auto"/>
                <w:right w:val="none" w:sz="0" w:space="0" w:color="auto"/>
              </w:divBdr>
            </w:div>
          </w:divsChild>
        </w:div>
        <w:div w:id="1861896834">
          <w:marLeft w:val="0"/>
          <w:marRight w:val="0"/>
          <w:marTop w:val="0"/>
          <w:marBottom w:val="143"/>
          <w:divBdr>
            <w:top w:val="none" w:sz="0" w:space="0" w:color="auto"/>
            <w:left w:val="none" w:sz="0" w:space="0" w:color="auto"/>
            <w:bottom w:val="none" w:sz="0" w:space="0" w:color="auto"/>
            <w:right w:val="none" w:sz="0" w:space="0" w:color="auto"/>
          </w:divBdr>
          <w:divsChild>
            <w:div w:id="866483942">
              <w:marLeft w:val="0"/>
              <w:marRight w:val="0"/>
              <w:marTop w:val="0"/>
              <w:marBottom w:val="0"/>
              <w:divBdr>
                <w:top w:val="none" w:sz="0" w:space="0" w:color="auto"/>
                <w:left w:val="none" w:sz="0" w:space="0" w:color="auto"/>
                <w:bottom w:val="none" w:sz="0" w:space="0" w:color="auto"/>
                <w:right w:val="none" w:sz="0" w:space="0" w:color="auto"/>
              </w:divBdr>
            </w:div>
            <w:div w:id="1943954981">
              <w:marLeft w:val="0"/>
              <w:marRight w:val="356"/>
              <w:marTop w:val="0"/>
              <w:marBottom w:val="0"/>
              <w:divBdr>
                <w:top w:val="none" w:sz="0" w:space="0" w:color="auto"/>
                <w:left w:val="none" w:sz="0" w:space="0" w:color="auto"/>
                <w:bottom w:val="none" w:sz="0" w:space="0" w:color="auto"/>
                <w:right w:val="none" w:sz="0" w:space="0" w:color="auto"/>
              </w:divBdr>
            </w:div>
          </w:divsChild>
        </w:div>
        <w:div w:id="1980645879">
          <w:marLeft w:val="0"/>
          <w:marRight w:val="0"/>
          <w:marTop w:val="0"/>
          <w:marBottom w:val="143"/>
          <w:divBdr>
            <w:top w:val="none" w:sz="0" w:space="0" w:color="auto"/>
            <w:left w:val="none" w:sz="0" w:space="0" w:color="auto"/>
            <w:bottom w:val="none" w:sz="0" w:space="0" w:color="auto"/>
            <w:right w:val="none" w:sz="0" w:space="0" w:color="auto"/>
          </w:divBdr>
          <w:divsChild>
            <w:div w:id="295910571">
              <w:marLeft w:val="0"/>
              <w:marRight w:val="0"/>
              <w:marTop w:val="0"/>
              <w:marBottom w:val="0"/>
              <w:divBdr>
                <w:top w:val="none" w:sz="0" w:space="0" w:color="auto"/>
                <w:left w:val="none" w:sz="0" w:space="0" w:color="auto"/>
                <w:bottom w:val="none" w:sz="0" w:space="0" w:color="auto"/>
                <w:right w:val="none" w:sz="0" w:space="0" w:color="auto"/>
              </w:divBdr>
            </w:div>
            <w:div w:id="1826243726">
              <w:marLeft w:val="0"/>
              <w:marRight w:val="356"/>
              <w:marTop w:val="0"/>
              <w:marBottom w:val="0"/>
              <w:divBdr>
                <w:top w:val="none" w:sz="0" w:space="0" w:color="auto"/>
                <w:left w:val="none" w:sz="0" w:space="0" w:color="auto"/>
                <w:bottom w:val="none" w:sz="0" w:space="0" w:color="auto"/>
                <w:right w:val="none" w:sz="0" w:space="0" w:color="auto"/>
              </w:divBdr>
            </w:div>
          </w:divsChild>
        </w:div>
        <w:div w:id="2057124414">
          <w:marLeft w:val="0"/>
          <w:marRight w:val="0"/>
          <w:marTop w:val="0"/>
          <w:marBottom w:val="143"/>
          <w:divBdr>
            <w:top w:val="none" w:sz="0" w:space="0" w:color="auto"/>
            <w:left w:val="none" w:sz="0" w:space="0" w:color="auto"/>
            <w:bottom w:val="none" w:sz="0" w:space="0" w:color="auto"/>
            <w:right w:val="none" w:sz="0" w:space="0" w:color="auto"/>
          </w:divBdr>
          <w:divsChild>
            <w:div w:id="738408577">
              <w:marLeft w:val="0"/>
              <w:marRight w:val="356"/>
              <w:marTop w:val="0"/>
              <w:marBottom w:val="0"/>
              <w:divBdr>
                <w:top w:val="none" w:sz="0" w:space="0" w:color="auto"/>
                <w:left w:val="none" w:sz="0" w:space="0" w:color="auto"/>
                <w:bottom w:val="none" w:sz="0" w:space="0" w:color="auto"/>
                <w:right w:val="none" w:sz="0" w:space="0" w:color="auto"/>
              </w:divBdr>
            </w:div>
            <w:div w:id="1068385988">
              <w:marLeft w:val="0"/>
              <w:marRight w:val="0"/>
              <w:marTop w:val="0"/>
              <w:marBottom w:val="0"/>
              <w:divBdr>
                <w:top w:val="none" w:sz="0" w:space="0" w:color="auto"/>
                <w:left w:val="none" w:sz="0" w:space="0" w:color="auto"/>
                <w:bottom w:val="none" w:sz="0" w:space="0" w:color="auto"/>
                <w:right w:val="none" w:sz="0" w:space="0" w:color="auto"/>
              </w:divBdr>
            </w:div>
          </w:divsChild>
        </w:div>
        <w:div w:id="2108425709">
          <w:marLeft w:val="0"/>
          <w:marRight w:val="0"/>
          <w:marTop w:val="0"/>
          <w:marBottom w:val="143"/>
          <w:divBdr>
            <w:top w:val="none" w:sz="0" w:space="0" w:color="auto"/>
            <w:left w:val="none" w:sz="0" w:space="0" w:color="auto"/>
            <w:bottom w:val="none" w:sz="0" w:space="0" w:color="auto"/>
            <w:right w:val="none" w:sz="0" w:space="0" w:color="auto"/>
          </w:divBdr>
          <w:divsChild>
            <w:div w:id="10648641">
              <w:marLeft w:val="0"/>
              <w:marRight w:val="0"/>
              <w:marTop w:val="0"/>
              <w:marBottom w:val="0"/>
              <w:divBdr>
                <w:top w:val="none" w:sz="0" w:space="0" w:color="auto"/>
                <w:left w:val="none" w:sz="0" w:space="0" w:color="auto"/>
                <w:bottom w:val="none" w:sz="0" w:space="0" w:color="auto"/>
                <w:right w:val="none" w:sz="0" w:space="0" w:color="auto"/>
              </w:divBdr>
            </w:div>
            <w:div w:id="1975717395">
              <w:marLeft w:val="0"/>
              <w:marRight w:val="356"/>
              <w:marTop w:val="0"/>
              <w:marBottom w:val="0"/>
              <w:divBdr>
                <w:top w:val="none" w:sz="0" w:space="0" w:color="auto"/>
                <w:left w:val="none" w:sz="0" w:space="0" w:color="auto"/>
                <w:bottom w:val="none" w:sz="0" w:space="0" w:color="auto"/>
                <w:right w:val="none" w:sz="0" w:space="0" w:color="auto"/>
              </w:divBdr>
            </w:div>
          </w:divsChild>
        </w:div>
      </w:divsChild>
    </w:div>
    <w:div w:id="958611962">
      <w:bodyDiv w:val="1"/>
      <w:marLeft w:val="0"/>
      <w:marRight w:val="0"/>
      <w:marTop w:val="0"/>
      <w:marBottom w:val="0"/>
      <w:divBdr>
        <w:top w:val="none" w:sz="0" w:space="0" w:color="auto"/>
        <w:left w:val="none" w:sz="0" w:space="0" w:color="auto"/>
        <w:bottom w:val="none" w:sz="0" w:space="0" w:color="auto"/>
        <w:right w:val="none" w:sz="0" w:space="0" w:color="auto"/>
      </w:divBdr>
    </w:div>
    <w:div w:id="963920816">
      <w:bodyDiv w:val="1"/>
      <w:marLeft w:val="0"/>
      <w:marRight w:val="0"/>
      <w:marTop w:val="0"/>
      <w:marBottom w:val="0"/>
      <w:divBdr>
        <w:top w:val="none" w:sz="0" w:space="0" w:color="auto"/>
        <w:left w:val="none" w:sz="0" w:space="0" w:color="auto"/>
        <w:bottom w:val="none" w:sz="0" w:space="0" w:color="auto"/>
        <w:right w:val="none" w:sz="0" w:space="0" w:color="auto"/>
      </w:divBdr>
      <w:divsChild>
        <w:div w:id="1503466649">
          <w:marLeft w:val="720"/>
          <w:marRight w:val="0"/>
          <w:marTop w:val="106"/>
          <w:marBottom w:val="0"/>
          <w:divBdr>
            <w:top w:val="none" w:sz="0" w:space="0" w:color="auto"/>
            <w:left w:val="none" w:sz="0" w:space="0" w:color="auto"/>
            <w:bottom w:val="none" w:sz="0" w:space="0" w:color="auto"/>
            <w:right w:val="none" w:sz="0" w:space="0" w:color="auto"/>
          </w:divBdr>
        </w:div>
      </w:divsChild>
    </w:div>
    <w:div w:id="966081685">
      <w:bodyDiv w:val="1"/>
      <w:marLeft w:val="0"/>
      <w:marRight w:val="0"/>
      <w:marTop w:val="0"/>
      <w:marBottom w:val="0"/>
      <w:divBdr>
        <w:top w:val="none" w:sz="0" w:space="0" w:color="auto"/>
        <w:left w:val="none" w:sz="0" w:space="0" w:color="auto"/>
        <w:bottom w:val="none" w:sz="0" w:space="0" w:color="auto"/>
        <w:right w:val="none" w:sz="0" w:space="0" w:color="auto"/>
      </w:divBdr>
      <w:divsChild>
        <w:div w:id="1965116700">
          <w:marLeft w:val="720"/>
          <w:marRight w:val="0"/>
          <w:marTop w:val="115"/>
          <w:marBottom w:val="0"/>
          <w:divBdr>
            <w:top w:val="none" w:sz="0" w:space="0" w:color="auto"/>
            <w:left w:val="none" w:sz="0" w:space="0" w:color="auto"/>
            <w:bottom w:val="none" w:sz="0" w:space="0" w:color="auto"/>
            <w:right w:val="none" w:sz="0" w:space="0" w:color="auto"/>
          </w:divBdr>
        </w:div>
      </w:divsChild>
    </w:div>
    <w:div w:id="966201242">
      <w:bodyDiv w:val="1"/>
      <w:marLeft w:val="0"/>
      <w:marRight w:val="0"/>
      <w:marTop w:val="0"/>
      <w:marBottom w:val="0"/>
      <w:divBdr>
        <w:top w:val="none" w:sz="0" w:space="0" w:color="auto"/>
        <w:left w:val="none" w:sz="0" w:space="0" w:color="auto"/>
        <w:bottom w:val="none" w:sz="0" w:space="0" w:color="auto"/>
        <w:right w:val="none" w:sz="0" w:space="0" w:color="auto"/>
      </w:divBdr>
    </w:div>
    <w:div w:id="968897600">
      <w:bodyDiv w:val="1"/>
      <w:marLeft w:val="0"/>
      <w:marRight w:val="0"/>
      <w:marTop w:val="0"/>
      <w:marBottom w:val="0"/>
      <w:divBdr>
        <w:top w:val="none" w:sz="0" w:space="0" w:color="auto"/>
        <w:left w:val="none" w:sz="0" w:space="0" w:color="auto"/>
        <w:bottom w:val="none" w:sz="0" w:space="0" w:color="auto"/>
        <w:right w:val="none" w:sz="0" w:space="0" w:color="auto"/>
      </w:divBdr>
      <w:divsChild>
        <w:div w:id="365297729">
          <w:marLeft w:val="720"/>
          <w:marRight w:val="0"/>
          <w:marTop w:val="115"/>
          <w:marBottom w:val="0"/>
          <w:divBdr>
            <w:top w:val="none" w:sz="0" w:space="0" w:color="auto"/>
            <w:left w:val="none" w:sz="0" w:space="0" w:color="auto"/>
            <w:bottom w:val="none" w:sz="0" w:space="0" w:color="auto"/>
            <w:right w:val="none" w:sz="0" w:space="0" w:color="auto"/>
          </w:divBdr>
        </w:div>
      </w:divsChild>
    </w:div>
    <w:div w:id="968976281">
      <w:bodyDiv w:val="1"/>
      <w:marLeft w:val="0"/>
      <w:marRight w:val="0"/>
      <w:marTop w:val="0"/>
      <w:marBottom w:val="0"/>
      <w:divBdr>
        <w:top w:val="none" w:sz="0" w:space="0" w:color="auto"/>
        <w:left w:val="none" w:sz="0" w:space="0" w:color="auto"/>
        <w:bottom w:val="none" w:sz="0" w:space="0" w:color="auto"/>
        <w:right w:val="none" w:sz="0" w:space="0" w:color="auto"/>
      </w:divBdr>
    </w:div>
    <w:div w:id="973874680">
      <w:bodyDiv w:val="1"/>
      <w:marLeft w:val="0"/>
      <w:marRight w:val="0"/>
      <w:marTop w:val="0"/>
      <w:marBottom w:val="0"/>
      <w:divBdr>
        <w:top w:val="none" w:sz="0" w:space="0" w:color="auto"/>
        <w:left w:val="none" w:sz="0" w:space="0" w:color="auto"/>
        <w:bottom w:val="none" w:sz="0" w:space="0" w:color="auto"/>
        <w:right w:val="none" w:sz="0" w:space="0" w:color="auto"/>
      </w:divBdr>
      <w:divsChild>
        <w:div w:id="731779061">
          <w:marLeft w:val="720"/>
          <w:marRight w:val="0"/>
          <w:marTop w:val="115"/>
          <w:marBottom w:val="0"/>
          <w:divBdr>
            <w:top w:val="none" w:sz="0" w:space="0" w:color="auto"/>
            <w:left w:val="none" w:sz="0" w:space="0" w:color="auto"/>
            <w:bottom w:val="none" w:sz="0" w:space="0" w:color="auto"/>
            <w:right w:val="none" w:sz="0" w:space="0" w:color="auto"/>
          </w:divBdr>
        </w:div>
      </w:divsChild>
    </w:div>
    <w:div w:id="981883442">
      <w:bodyDiv w:val="1"/>
      <w:marLeft w:val="0"/>
      <w:marRight w:val="0"/>
      <w:marTop w:val="0"/>
      <w:marBottom w:val="0"/>
      <w:divBdr>
        <w:top w:val="none" w:sz="0" w:space="0" w:color="auto"/>
        <w:left w:val="none" w:sz="0" w:space="0" w:color="auto"/>
        <w:bottom w:val="none" w:sz="0" w:space="0" w:color="auto"/>
        <w:right w:val="none" w:sz="0" w:space="0" w:color="auto"/>
      </w:divBdr>
    </w:div>
    <w:div w:id="987586484">
      <w:bodyDiv w:val="1"/>
      <w:marLeft w:val="0"/>
      <w:marRight w:val="0"/>
      <w:marTop w:val="0"/>
      <w:marBottom w:val="0"/>
      <w:divBdr>
        <w:top w:val="none" w:sz="0" w:space="0" w:color="auto"/>
        <w:left w:val="none" w:sz="0" w:space="0" w:color="auto"/>
        <w:bottom w:val="none" w:sz="0" w:space="0" w:color="auto"/>
        <w:right w:val="none" w:sz="0" w:space="0" w:color="auto"/>
      </w:divBdr>
      <w:divsChild>
        <w:div w:id="142628410">
          <w:marLeft w:val="0"/>
          <w:marRight w:val="0"/>
          <w:marTop w:val="0"/>
          <w:marBottom w:val="143"/>
          <w:divBdr>
            <w:top w:val="none" w:sz="0" w:space="0" w:color="auto"/>
            <w:left w:val="none" w:sz="0" w:space="0" w:color="auto"/>
            <w:bottom w:val="none" w:sz="0" w:space="0" w:color="auto"/>
            <w:right w:val="none" w:sz="0" w:space="0" w:color="auto"/>
          </w:divBdr>
          <w:divsChild>
            <w:div w:id="116414728">
              <w:marLeft w:val="0"/>
              <w:marRight w:val="356"/>
              <w:marTop w:val="0"/>
              <w:marBottom w:val="0"/>
              <w:divBdr>
                <w:top w:val="none" w:sz="0" w:space="0" w:color="auto"/>
                <w:left w:val="none" w:sz="0" w:space="0" w:color="auto"/>
                <w:bottom w:val="none" w:sz="0" w:space="0" w:color="auto"/>
                <w:right w:val="none" w:sz="0" w:space="0" w:color="auto"/>
              </w:divBdr>
            </w:div>
            <w:div w:id="893002037">
              <w:marLeft w:val="0"/>
              <w:marRight w:val="0"/>
              <w:marTop w:val="0"/>
              <w:marBottom w:val="0"/>
              <w:divBdr>
                <w:top w:val="none" w:sz="0" w:space="0" w:color="auto"/>
                <w:left w:val="none" w:sz="0" w:space="0" w:color="auto"/>
                <w:bottom w:val="none" w:sz="0" w:space="0" w:color="auto"/>
                <w:right w:val="none" w:sz="0" w:space="0" w:color="auto"/>
              </w:divBdr>
            </w:div>
          </w:divsChild>
        </w:div>
        <w:div w:id="435365816">
          <w:marLeft w:val="0"/>
          <w:marRight w:val="0"/>
          <w:marTop w:val="0"/>
          <w:marBottom w:val="143"/>
          <w:divBdr>
            <w:top w:val="none" w:sz="0" w:space="0" w:color="auto"/>
            <w:left w:val="none" w:sz="0" w:space="0" w:color="auto"/>
            <w:bottom w:val="none" w:sz="0" w:space="0" w:color="auto"/>
            <w:right w:val="none" w:sz="0" w:space="0" w:color="auto"/>
          </w:divBdr>
          <w:divsChild>
            <w:div w:id="865871872">
              <w:marLeft w:val="0"/>
              <w:marRight w:val="0"/>
              <w:marTop w:val="0"/>
              <w:marBottom w:val="0"/>
              <w:divBdr>
                <w:top w:val="none" w:sz="0" w:space="0" w:color="auto"/>
                <w:left w:val="none" w:sz="0" w:space="0" w:color="auto"/>
                <w:bottom w:val="none" w:sz="0" w:space="0" w:color="auto"/>
                <w:right w:val="none" w:sz="0" w:space="0" w:color="auto"/>
              </w:divBdr>
            </w:div>
            <w:div w:id="1289554129">
              <w:marLeft w:val="0"/>
              <w:marRight w:val="356"/>
              <w:marTop w:val="0"/>
              <w:marBottom w:val="0"/>
              <w:divBdr>
                <w:top w:val="none" w:sz="0" w:space="0" w:color="auto"/>
                <w:left w:val="none" w:sz="0" w:space="0" w:color="auto"/>
                <w:bottom w:val="none" w:sz="0" w:space="0" w:color="auto"/>
                <w:right w:val="none" w:sz="0" w:space="0" w:color="auto"/>
              </w:divBdr>
            </w:div>
          </w:divsChild>
        </w:div>
        <w:div w:id="738475819">
          <w:marLeft w:val="0"/>
          <w:marRight w:val="0"/>
          <w:marTop w:val="0"/>
          <w:marBottom w:val="143"/>
          <w:divBdr>
            <w:top w:val="none" w:sz="0" w:space="0" w:color="auto"/>
            <w:left w:val="none" w:sz="0" w:space="0" w:color="auto"/>
            <w:bottom w:val="none" w:sz="0" w:space="0" w:color="auto"/>
            <w:right w:val="none" w:sz="0" w:space="0" w:color="auto"/>
          </w:divBdr>
          <w:divsChild>
            <w:div w:id="182670257">
              <w:marLeft w:val="0"/>
              <w:marRight w:val="356"/>
              <w:marTop w:val="0"/>
              <w:marBottom w:val="0"/>
              <w:divBdr>
                <w:top w:val="none" w:sz="0" w:space="0" w:color="auto"/>
                <w:left w:val="none" w:sz="0" w:space="0" w:color="auto"/>
                <w:bottom w:val="none" w:sz="0" w:space="0" w:color="auto"/>
                <w:right w:val="none" w:sz="0" w:space="0" w:color="auto"/>
              </w:divBdr>
            </w:div>
            <w:div w:id="1491168965">
              <w:marLeft w:val="0"/>
              <w:marRight w:val="0"/>
              <w:marTop w:val="0"/>
              <w:marBottom w:val="0"/>
              <w:divBdr>
                <w:top w:val="none" w:sz="0" w:space="0" w:color="auto"/>
                <w:left w:val="none" w:sz="0" w:space="0" w:color="auto"/>
                <w:bottom w:val="none" w:sz="0" w:space="0" w:color="auto"/>
                <w:right w:val="none" w:sz="0" w:space="0" w:color="auto"/>
              </w:divBdr>
            </w:div>
          </w:divsChild>
        </w:div>
        <w:div w:id="804658598">
          <w:marLeft w:val="0"/>
          <w:marRight w:val="0"/>
          <w:marTop w:val="0"/>
          <w:marBottom w:val="143"/>
          <w:divBdr>
            <w:top w:val="none" w:sz="0" w:space="0" w:color="auto"/>
            <w:left w:val="none" w:sz="0" w:space="0" w:color="auto"/>
            <w:bottom w:val="none" w:sz="0" w:space="0" w:color="auto"/>
            <w:right w:val="none" w:sz="0" w:space="0" w:color="auto"/>
          </w:divBdr>
          <w:divsChild>
            <w:div w:id="673191840">
              <w:marLeft w:val="0"/>
              <w:marRight w:val="356"/>
              <w:marTop w:val="0"/>
              <w:marBottom w:val="0"/>
              <w:divBdr>
                <w:top w:val="none" w:sz="0" w:space="0" w:color="auto"/>
                <w:left w:val="none" w:sz="0" w:space="0" w:color="auto"/>
                <w:bottom w:val="none" w:sz="0" w:space="0" w:color="auto"/>
                <w:right w:val="none" w:sz="0" w:space="0" w:color="auto"/>
              </w:divBdr>
            </w:div>
            <w:div w:id="1486775414">
              <w:marLeft w:val="0"/>
              <w:marRight w:val="0"/>
              <w:marTop w:val="0"/>
              <w:marBottom w:val="0"/>
              <w:divBdr>
                <w:top w:val="none" w:sz="0" w:space="0" w:color="auto"/>
                <w:left w:val="none" w:sz="0" w:space="0" w:color="auto"/>
                <w:bottom w:val="none" w:sz="0" w:space="0" w:color="auto"/>
                <w:right w:val="none" w:sz="0" w:space="0" w:color="auto"/>
              </w:divBdr>
            </w:div>
          </w:divsChild>
        </w:div>
        <w:div w:id="1091126766">
          <w:marLeft w:val="0"/>
          <w:marRight w:val="0"/>
          <w:marTop w:val="0"/>
          <w:marBottom w:val="143"/>
          <w:divBdr>
            <w:top w:val="none" w:sz="0" w:space="0" w:color="auto"/>
            <w:left w:val="none" w:sz="0" w:space="0" w:color="auto"/>
            <w:bottom w:val="none" w:sz="0" w:space="0" w:color="auto"/>
            <w:right w:val="none" w:sz="0" w:space="0" w:color="auto"/>
          </w:divBdr>
          <w:divsChild>
            <w:div w:id="923106741">
              <w:marLeft w:val="0"/>
              <w:marRight w:val="0"/>
              <w:marTop w:val="0"/>
              <w:marBottom w:val="0"/>
              <w:divBdr>
                <w:top w:val="none" w:sz="0" w:space="0" w:color="auto"/>
                <w:left w:val="none" w:sz="0" w:space="0" w:color="auto"/>
                <w:bottom w:val="none" w:sz="0" w:space="0" w:color="auto"/>
                <w:right w:val="none" w:sz="0" w:space="0" w:color="auto"/>
              </w:divBdr>
            </w:div>
            <w:div w:id="1870756310">
              <w:marLeft w:val="0"/>
              <w:marRight w:val="356"/>
              <w:marTop w:val="0"/>
              <w:marBottom w:val="0"/>
              <w:divBdr>
                <w:top w:val="none" w:sz="0" w:space="0" w:color="auto"/>
                <w:left w:val="none" w:sz="0" w:space="0" w:color="auto"/>
                <w:bottom w:val="none" w:sz="0" w:space="0" w:color="auto"/>
                <w:right w:val="none" w:sz="0" w:space="0" w:color="auto"/>
              </w:divBdr>
            </w:div>
          </w:divsChild>
        </w:div>
        <w:div w:id="1134448098">
          <w:marLeft w:val="0"/>
          <w:marRight w:val="0"/>
          <w:marTop w:val="0"/>
          <w:marBottom w:val="143"/>
          <w:divBdr>
            <w:top w:val="none" w:sz="0" w:space="0" w:color="auto"/>
            <w:left w:val="none" w:sz="0" w:space="0" w:color="auto"/>
            <w:bottom w:val="none" w:sz="0" w:space="0" w:color="auto"/>
            <w:right w:val="none" w:sz="0" w:space="0" w:color="auto"/>
          </w:divBdr>
          <w:divsChild>
            <w:div w:id="1301224282">
              <w:marLeft w:val="0"/>
              <w:marRight w:val="356"/>
              <w:marTop w:val="0"/>
              <w:marBottom w:val="0"/>
              <w:divBdr>
                <w:top w:val="none" w:sz="0" w:space="0" w:color="auto"/>
                <w:left w:val="none" w:sz="0" w:space="0" w:color="auto"/>
                <w:bottom w:val="none" w:sz="0" w:space="0" w:color="auto"/>
                <w:right w:val="none" w:sz="0" w:space="0" w:color="auto"/>
              </w:divBdr>
            </w:div>
            <w:div w:id="1843203855">
              <w:marLeft w:val="0"/>
              <w:marRight w:val="0"/>
              <w:marTop w:val="0"/>
              <w:marBottom w:val="0"/>
              <w:divBdr>
                <w:top w:val="none" w:sz="0" w:space="0" w:color="auto"/>
                <w:left w:val="none" w:sz="0" w:space="0" w:color="auto"/>
                <w:bottom w:val="none" w:sz="0" w:space="0" w:color="auto"/>
                <w:right w:val="none" w:sz="0" w:space="0" w:color="auto"/>
              </w:divBdr>
            </w:div>
          </w:divsChild>
        </w:div>
        <w:div w:id="1788741820">
          <w:marLeft w:val="0"/>
          <w:marRight w:val="0"/>
          <w:marTop w:val="0"/>
          <w:marBottom w:val="143"/>
          <w:divBdr>
            <w:top w:val="none" w:sz="0" w:space="0" w:color="auto"/>
            <w:left w:val="none" w:sz="0" w:space="0" w:color="auto"/>
            <w:bottom w:val="none" w:sz="0" w:space="0" w:color="auto"/>
            <w:right w:val="none" w:sz="0" w:space="0" w:color="auto"/>
          </w:divBdr>
          <w:divsChild>
            <w:div w:id="181283025">
              <w:marLeft w:val="0"/>
              <w:marRight w:val="356"/>
              <w:marTop w:val="0"/>
              <w:marBottom w:val="0"/>
              <w:divBdr>
                <w:top w:val="none" w:sz="0" w:space="0" w:color="auto"/>
                <w:left w:val="none" w:sz="0" w:space="0" w:color="auto"/>
                <w:bottom w:val="none" w:sz="0" w:space="0" w:color="auto"/>
                <w:right w:val="none" w:sz="0" w:space="0" w:color="auto"/>
              </w:divBdr>
            </w:div>
            <w:div w:id="2111772436">
              <w:marLeft w:val="0"/>
              <w:marRight w:val="0"/>
              <w:marTop w:val="0"/>
              <w:marBottom w:val="0"/>
              <w:divBdr>
                <w:top w:val="none" w:sz="0" w:space="0" w:color="auto"/>
                <w:left w:val="none" w:sz="0" w:space="0" w:color="auto"/>
                <w:bottom w:val="none" w:sz="0" w:space="0" w:color="auto"/>
                <w:right w:val="none" w:sz="0" w:space="0" w:color="auto"/>
              </w:divBdr>
            </w:div>
          </w:divsChild>
        </w:div>
        <w:div w:id="2138596384">
          <w:marLeft w:val="0"/>
          <w:marRight w:val="0"/>
          <w:marTop w:val="0"/>
          <w:marBottom w:val="143"/>
          <w:divBdr>
            <w:top w:val="none" w:sz="0" w:space="0" w:color="auto"/>
            <w:left w:val="none" w:sz="0" w:space="0" w:color="auto"/>
            <w:bottom w:val="none" w:sz="0" w:space="0" w:color="auto"/>
            <w:right w:val="none" w:sz="0" w:space="0" w:color="auto"/>
          </w:divBdr>
          <w:divsChild>
            <w:div w:id="1405295261">
              <w:marLeft w:val="0"/>
              <w:marRight w:val="0"/>
              <w:marTop w:val="0"/>
              <w:marBottom w:val="0"/>
              <w:divBdr>
                <w:top w:val="none" w:sz="0" w:space="0" w:color="auto"/>
                <w:left w:val="none" w:sz="0" w:space="0" w:color="auto"/>
                <w:bottom w:val="none" w:sz="0" w:space="0" w:color="auto"/>
                <w:right w:val="none" w:sz="0" w:space="0" w:color="auto"/>
              </w:divBdr>
            </w:div>
            <w:div w:id="1841970920">
              <w:marLeft w:val="0"/>
              <w:marRight w:val="356"/>
              <w:marTop w:val="0"/>
              <w:marBottom w:val="0"/>
              <w:divBdr>
                <w:top w:val="none" w:sz="0" w:space="0" w:color="auto"/>
                <w:left w:val="none" w:sz="0" w:space="0" w:color="auto"/>
                <w:bottom w:val="none" w:sz="0" w:space="0" w:color="auto"/>
                <w:right w:val="none" w:sz="0" w:space="0" w:color="auto"/>
              </w:divBdr>
            </w:div>
          </w:divsChild>
        </w:div>
      </w:divsChild>
    </w:div>
    <w:div w:id="998074503">
      <w:bodyDiv w:val="1"/>
      <w:marLeft w:val="0"/>
      <w:marRight w:val="0"/>
      <w:marTop w:val="0"/>
      <w:marBottom w:val="0"/>
      <w:divBdr>
        <w:top w:val="none" w:sz="0" w:space="0" w:color="auto"/>
        <w:left w:val="none" w:sz="0" w:space="0" w:color="auto"/>
        <w:bottom w:val="none" w:sz="0" w:space="0" w:color="auto"/>
        <w:right w:val="none" w:sz="0" w:space="0" w:color="auto"/>
      </w:divBdr>
    </w:div>
    <w:div w:id="1003510888">
      <w:bodyDiv w:val="1"/>
      <w:marLeft w:val="0"/>
      <w:marRight w:val="0"/>
      <w:marTop w:val="0"/>
      <w:marBottom w:val="0"/>
      <w:divBdr>
        <w:top w:val="none" w:sz="0" w:space="0" w:color="auto"/>
        <w:left w:val="none" w:sz="0" w:space="0" w:color="auto"/>
        <w:bottom w:val="none" w:sz="0" w:space="0" w:color="auto"/>
        <w:right w:val="none" w:sz="0" w:space="0" w:color="auto"/>
      </w:divBdr>
      <w:divsChild>
        <w:div w:id="425540463">
          <w:marLeft w:val="0"/>
          <w:marRight w:val="356"/>
          <w:marTop w:val="0"/>
          <w:marBottom w:val="0"/>
          <w:divBdr>
            <w:top w:val="none" w:sz="0" w:space="0" w:color="auto"/>
            <w:left w:val="none" w:sz="0" w:space="0" w:color="auto"/>
            <w:bottom w:val="none" w:sz="0" w:space="0" w:color="auto"/>
            <w:right w:val="none" w:sz="0" w:space="0" w:color="auto"/>
          </w:divBdr>
        </w:div>
      </w:divsChild>
    </w:div>
    <w:div w:id="1018895354">
      <w:bodyDiv w:val="1"/>
      <w:marLeft w:val="0"/>
      <w:marRight w:val="0"/>
      <w:marTop w:val="0"/>
      <w:marBottom w:val="0"/>
      <w:divBdr>
        <w:top w:val="none" w:sz="0" w:space="0" w:color="auto"/>
        <w:left w:val="none" w:sz="0" w:space="0" w:color="auto"/>
        <w:bottom w:val="none" w:sz="0" w:space="0" w:color="auto"/>
        <w:right w:val="none" w:sz="0" w:space="0" w:color="auto"/>
      </w:divBdr>
      <w:divsChild>
        <w:div w:id="254288689">
          <w:marLeft w:val="547"/>
          <w:marRight w:val="0"/>
          <w:marTop w:val="106"/>
          <w:marBottom w:val="0"/>
          <w:divBdr>
            <w:top w:val="none" w:sz="0" w:space="0" w:color="auto"/>
            <w:left w:val="none" w:sz="0" w:space="0" w:color="auto"/>
            <w:bottom w:val="none" w:sz="0" w:space="0" w:color="auto"/>
            <w:right w:val="none" w:sz="0" w:space="0" w:color="auto"/>
          </w:divBdr>
        </w:div>
        <w:div w:id="357392985">
          <w:marLeft w:val="547"/>
          <w:marRight w:val="0"/>
          <w:marTop w:val="106"/>
          <w:marBottom w:val="0"/>
          <w:divBdr>
            <w:top w:val="none" w:sz="0" w:space="0" w:color="auto"/>
            <w:left w:val="none" w:sz="0" w:space="0" w:color="auto"/>
            <w:bottom w:val="none" w:sz="0" w:space="0" w:color="auto"/>
            <w:right w:val="none" w:sz="0" w:space="0" w:color="auto"/>
          </w:divBdr>
        </w:div>
        <w:div w:id="503401395">
          <w:marLeft w:val="547"/>
          <w:marRight w:val="0"/>
          <w:marTop w:val="106"/>
          <w:marBottom w:val="0"/>
          <w:divBdr>
            <w:top w:val="none" w:sz="0" w:space="0" w:color="auto"/>
            <w:left w:val="none" w:sz="0" w:space="0" w:color="auto"/>
            <w:bottom w:val="none" w:sz="0" w:space="0" w:color="auto"/>
            <w:right w:val="none" w:sz="0" w:space="0" w:color="auto"/>
          </w:divBdr>
        </w:div>
        <w:div w:id="644819615">
          <w:marLeft w:val="547"/>
          <w:marRight w:val="0"/>
          <w:marTop w:val="106"/>
          <w:marBottom w:val="0"/>
          <w:divBdr>
            <w:top w:val="none" w:sz="0" w:space="0" w:color="auto"/>
            <w:left w:val="none" w:sz="0" w:space="0" w:color="auto"/>
            <w:bottom w:val="none" w:sz="0" w:space="0" w:color="auto"/>
            <w:right w:val="none" w:sz="0" w:space="0" w:color="auto"/>
          </w:divBdr>
        </w:div>
        <w:div w:id="696085220">
          <w:marLeft w:val="547"/>
          <w:marRight w:val="0"/>
          <w:marTop w:val="106"/>
          <w:marBottom w:val="0"/>
          <w:divBdr>
            <w:top w:val="none" w:sz="0" w:space="0" w:color="auto"/>
            <w:left w:val="none" w:sz="0" w:space="0" w:color="auto"/>
            <w:bottom w:val="none" w:sz="0" w:space="0" w:color="auto"/>
            <w:right w:val="none" w:sz="0" w:space="0" w:color="auto"/>
          </w:divBdr>
        </w:div>
        <w:div w:id="768698944">
          <w:marLeft w:val="547"/>
          <w:marRight w:val="0"/>
          <w:marTop w:val="106"/>
          <w:marBottom w:val="0"/>
          <w:divBdr>
            <w:top w:val="none" w:sz="0" w:space="0" w:color="auto"/>
            <w:left w:val="none" w:sz="0" w:space="0" w:color="auto"/>
            <w:bottom w:val="none" w:sz="0" w:space="0" w:color="auto"/>
            <w:right w:val="none" w:sz="0" w:space="0" w:color="auto"/>
          </w:divBdr>
        </w:div>
        <w:div w:id="862014481">
          <w:marLeft w:val="547"/>
          <w:marRight w:val="0"/>
          <w:marTop w:val="106"/>
          <w:marBottom w:val="0"/>
          <w:divBdr>
            <w:top w:val="none" w:sz="0" w:space="0" w:color="auto"/>
            <w:left w:val="none" w:sz="0" w:space="0" w:color="auto"/>
            <w:bottom w:val="none" w:sz="0" w:space="0" w:color="auto"/>
            <w:right w:val="none" w:sz="0" w:space="0" w:color="auto"/>
          </w:divBdr>
        </w:div>
        <w:div w:id="1016925256">
          <w:marLeft w:val="547"/>
          <w:marRight w:val="0"/>
          <w:marTop w:val="106"/>
          <w:marBottom w:val="0"/>
          <w:divBdr>
            <w:top w:val="none" w:sz="0" w:space="0" w:color="auto"/>
            <w:left w:val="none" w:sz="0" w:space="0" w:color="auto"/>
            <w:bottom w:val="none" w:sz="0" w:space="0" w:color="auto"/>
            <w:right w:val="none" w:sz="0" w:space="0" w:color="auto"/>
          </w:divBdr>
        </w:div>
        <w:div w:id="1062022485">
          <w:marLeft w:val="547"/>
          <w:marRight w:val="0"/>
          <w:marTop w:val="106"/>
          <w:marBottom w:val="0"/>
          <w:divBdr>
            <w:top w:val="none" w:sz="0" w:space="0" w:color="auto"/>
            <w:left w:val="none" w:sz="0" w:space="0" w:color="auto"/>
            <w:bottom w:val="none" w:sz="0" w:space="0" w:color="auto"/>
            <w:right w:val="none" w:sz="0" w:space="0" w:color="auto"/>
          </w:divBdr>
        </w:div>
        <w:div w:id="1514951156">
          <w:marLeft w:val="547"/>
          <w:marRight w:val="0"/>
          <w:marTop w:val="106"/>
          <w:marBottom w:val="0"/>
          <w:divBdr>
            <w:top w:val="none" w:sz="0" w:space="0" w:color="auto"/>
            <w:left w:val="none" w:sz="0" w:space="0" w:color="auto"/>
            <w:bottom w:val="none" w:sz="0" w:space="0" w:color="auto"/>
            <w:right w:val="none" w:sz="0" w:space="0" w:color="auto"/>
          </w:divBdr>
        </w:div>
        <w:div w:id="1521964471">
          <w:marLeft w:val="547"/>
          <w:marRight w:val="0"/>
          <w:marTop w:val="106"/>
          <w:marBottom w:val="0"/>
          <w:divBdr>
            <w:top w:val="none" w:sz="0" w:space="0" w:color="auto"/>
            <w:left w:val="none" w:sz="0" w:space="0" w:color="auto"/>
            <w:bottom w:val="none" w:sz="0" w:space="0" w:color="auto"/>
            <w:right w:val="none" w:sz="0" w:space="0" w:color="auto"/>
          </w:divBdr>
        </w:div>
        <w:div w:id="1728911940">
          <w:marLeft w:val="547"/>
          <w:marRight w:val="0"/>
          <w:marTop w:val="106"/>
          <w:marBottom w:val="0"/>
          <w:divBdr>
            <w:top w:val="none" w:sz="0" w:space="0" w:color="auto"/>
            <w:left w:val="none" w:sz="0" w:space="0" w:color="auto"/>
            <w:bottom w:val="none" w:sz="0" w:space="0" w:color="auto"/>
            <w:right w:val="none" w:sz="0" w:space="0" w:color="auto"/>
          </w:divBdr>
        </w:div>
        <w:div w:id="1849052850">
          <w:marLeft w:val="547"/>
          <w:marRight w:val="0"/>
          <w:marTop w:val="106"/>
          <w:marBottom w:val="0"/>
          <w:divBdr>
            <w:top w:val="none" w:sz="0" w:space="0" w:color="auto"/>
            <w:left w:val="none" w:sz="0" w:space="0" w:color="auto"/>
            <w:bottom w:val="none" w:sz="0" w:space="0" w:color="auto"/>
            <w:right w:val="none" w:sz="0" w:space="0" w:color="auto"/>
          </w:divBdr>
        </w:div>
        <w:div w:id="1923678693">
          <w:marLeft w:val="547"/>
          <w:marRight w:val="0"/>
          <w:marTop w:val="106"/>
          <w:marBottom w:val="0"/>
          <w:divBdr>
            <w:top w:val="none" w:sz="0" w:space="0" w:color="auto"/>
            <w:left w:val="none" w:sz="0" w:space="0" w:color="auto"/>
            <w:bottom w:val="none" w:sz="0" w:space="0" w:color="auto"/>
            <w:right w:val="none" w:sz="0" w:space="0" w:color="auto"/>
          </w:divBdr>
        </w:div>
        <w:div w:id="1931546833">
          <w:marLeft w:val="547"/>
          <w:marRight w:val="0"/>
          <w:marTop w:val="106"/>
          <w:marBottom w:val="0"/>
          <w:divBdr>
            <w:top w:val="none" w:sz="0" w:space="0" w:color="auto"/>
            <w:left w:val="none" w:sz="0" w:space="0" w:color="auto"/>
            <w:bottom w:val="none" w:sz="0" w:space="0" w:color="auto"/>
            <w:right w:val="none" w:sz="0" w:space="0" w:color="auto"/>
          </w:divBdr>
        </w:div>
      </w:divsChild>
    </w:div>
    <w:div w:id="1032613245">
      <w:bodyDiv w:val="1"/>
      <w:marLeft w:val="0"/>
      <w:marRight w:val="0"/>
      <w:marTop w:val="0"/>
      <w:marBottom w:val="0"/>
      <w:divBdr>
        <w:top w:val="none" w:sz="0" w:space="0" w:color="auto"/>
        <w:left w:val="none" w:sz="0" w:space="0" w:color="auto"/>
        <w:bottom w:val="none" w:sz="0" w:space="0" w:color="auto"/>
        <w:right w:val="none" w:sz="0" w:space="0" w:color="auto"/>
      </w:divBdr>
    </w:div>
    <w:div w:id="1074737764">
      <w:bodyDiv w:val="1"/>
      <w:marLeft w:val="0"/>
      <w:marRight w:val="0"/>
      <w:marTop w:val="0"/>
      <w:marBottom w:val="0"/>
      <w:divBdr>
        <w:top w:val="none" w:sz="0" w:space="0" w:color="auto"/>
        <w:left w:val="none" w:sz="0" w:space="0" w:color="auto"/>
        <w:bottom w:val="none" w:sz="0" w:space="0" w:color="auto"/>
        <w:right w:val="none" w:sz="0" w:space="0" w:color="auto"/>
      </w:divBdr>
    </w:div>
    <w:div w:id="1078137475">
      <w:bodyDiv w:val="1"/>
      <w:marLeft w:val="0"/>
      <w:marRight w:val="0"/>
      <w:marTop w:val="0"/>
      <w:marBottom w:val="0"/>
      <w:divBdr>
        <w:top w:val="none" w:sz="0" w:space="0" w:color="auto"/>
        <w:left w:val="none" w:sz="0" w:space="0" w:color="auto"/>
        <w:bottom w:val="none" w:sz="0" w:space="0" w:color="auto"/>
        <w:right w:val="none" w:sz="0" w:space="0" w:color="auto"/>
      </w:divBdr>
    </w:div>
    <w:div w:id="1092431330">
      <w:bodyDiv w:val="1"/>
      <w:marLeft w:val="0"/>
      <w:marRight w:val="0"/>
      <w:marTop w:val="0"/>
      <w:marBottom w:val="0"/>
      <w:divBdr>
        <w:top w:val="none" w:sz="0" w:space="0" w:color="auto"/>
        <w:left w:val="none" w:sz="0" w:space="0" w:color="auto"/>
        <w:bottom w:val="none" w:sz="0" w:space="0" w:color="auto"/>
        <w:right w:val="none" w:sz="0" w:space="0" w:color="auto"/>
      </w:divBdr>
    </w:div>
    <w:div w:id="1103258077">
      <w:bodyDiv w:val="1"/>
      <w:marLeft w:val="0"/>
      <w:marRight w:val="0"/>
      <w:marTop w:val="0"/>
      <w:marBottom w:val="0"/>
      <w:divBdr>
        <w:top w:val="none" w:sz="0" w:space="0" w:color="auto"/>
        <w:left w:val="none" w:sz="0" w:space="0" w:color="auto"/>
        <w:bottom w:val="none" w:sz="0" w:space="0" w:color="auto"/>
        <w:right w:val="none" w:sz="0" w:space="0" w:color="auto"/>
      </w:divBdr>
    </w:div>
    <w:div w:id="1106733688">
      <w:bodyDiv w:val="1"/>
      <w:marLeft w:val="0"/>
      <w:marRight w:val="0"/>
      <w:marTop w:val="0"/>
      <w:marBottom w:val="0"/>
      <w:divBdr>
        <w:top w:val="none" w:sz="0" w:space="0" w:color="auto"/>
        <w:left w:val="none" w:sz="0" w:space="0" w:color="auto"/>
        <w:bottom w:val="none" w:sz="0" w:space="0" w:color="auto"/>
        <w:right w:val="none" w:sz="0" w:space="0" w:color="auto"/>
      </w:divBdr>
    </w:div>
    <w:div w:id="1108427984">
      <w:bodyDiv w:val="1"/>
      <w:marLeft w:val="0"/>
      <w:marRight w:val="0"/>
      <w:marTop w:val="0"/>
      <w:marBottom w:val="0"/>
      <w:divBdr>
        <w:top w:val="none" w:sz="0" w:space="0" w:color="auto"/>
        <w:left w:val="none" w:sz="0" w:space="0" w:color="auto"/>
        <w:bottom w:val="none" w:sz="0" w:space="0" w:color="auto"/>
        <w:right w:val="none" w:sz="0" w:space="0" w:color="auto"/>
      </w:divBdr>
    </w:div>
    <w:div w:id="1109466740">
      <w:bodyDiv w:val="1"/>
      <w:marLeft w:val="0"/>
      <w:marRight w:val="0"/>
      <w:marTop w:val="0"/>
      <w:marBottom w:val="0"/>
      <w:divBdr>
        <w:top w:val="none" w:sz="0" w:space="0" w:color="auto"/>
        <w:left w:val="none" w:sz="0" w:space="0" w:color="auto"/>
        <w:bottom w:val="none" w:sz="0" w:space="0" w:color="auto"/>
        <w:right w:val="none" w:sz="0" w:space="0" w:color="auto"/>
      </w:divBdr>
    </w:div>
    <w:div w:id="1118836757">
      <w:bodyDiv w:val="1"/>
      <w:marLeft w:val="0"/>
      <w:marRight w:val="0"/>
      <w:marTop w:val="0"/>
      <w:marBottom w:val="0"/>
      <w:divBdr>
        <w:top w:val="none" w:sz="0" w:space="0" w:color="auto"/>
        <w:left w:val="none" w:sz="0" w:space="0" w:color="auto"/>
        <w:bottom w:val="none" w:sz="0" w:space="0" w:color="auto"/>
        <w:right w:val="none" w:sz="0" w:space="0" w:color="auto"/>
      </w:divBdr>
    </w:div>
    <w:div w:id="1147237277">
      <w:bodyDiv w:val="1"/>
      <w:marLeft w:val="0"/>
      <w:marRight w:val="0"/>
      <w:marTop w:val="0"/>
      <w:marBottom w:val="0"/>
      <w:divBdr>
        <w:top w:val="none" w:sz="0" w:space="0" w:color="auto"/>
        <w:left w:val="none" w:sz="0" w:space="0" w:color="auto"/>
        <w:bottom w:val="none" w:sz="0" w:space="0" w:color="auto"/>
        <w:right w:val="none" w:sz="0" w:space="0" w:color="auto"/>
      </w:divBdr>
    </w:div>
    <w:div w:id="1164935160">
      <w:bodyDiv w:val="1"/>
      <w:marLeft w:val="0"/>
      <w:marRight w:val="0"/>
      <w:marTop w:val="0"/>
      <w:marBottom w:val="0"/>
      <w:divBdr>
        <w:top w:val="none" w:sz="0" w:space="0" w:color="auto"/>
        <w:left w:val="none" w:sz="0" w:space="0" w:color="auto"/>
        <w:bottom w:val="none" w:sz="0" w:space="0" w:color="auto"/>
        <w:right w:val="none" w:sz="0" w:space="0" w:color="auto"/>
      </w:divBdr>
    </w:div>
    <w:div w:id="1166750810">
      <w:bodyDiv w:val="1"/>
      <w:marLeft w:val="0"/>
      <w:marRight w:val="0"/>
      <w:marTop w:val="0"/>
      <w:marBottom w:val="0"/>
      <w:divBdr>
        <w:top w:val="none" w:sz="0" w:space="0" w:color="auto"/>
        <w:left w:val="none" w:sz="0" w:space="0" w:color="auto"/>
        <w:bottom w:val="none" w:sz="0" w:space="0" w:color="auto"/>
        <w:right w:val="none" w:sz="0" w:space="0" w:color="auto"/>
      </w:divBdr>
    </w:div>
    <w:div w:id="1167136165">
      <w:bodyDiv w:val="1"/>
      <w:marLeft w:val="0"/>
      <w:marRight w:val="0"/>
      <w:marTop w:val="0"/>
      <w:marBottom w:val="0"/>
      <w:divBdr>
        <w:top w:val="none" w:sz="0" w:space="0" w:color="auto"/>
        <w:left w:val="none" w:sz="0" w:space="0" w:color="auto"/>
        <w:bottom w:val="none" w:sz="0" w:space="0" w:color="auto"/>
        <w:right w:val="none" w:sz="0" w:space="0" w:color="auto"/>
      </w:divBdr>
      <w:divsChild>
        <w:div w:id="1544363872">
          <w:marLeft w:val="720"/>
          <w:marRight w:val="0"/>
          <w:marTop w:val="115"/>
          <w:marBottom w:val="0"/>
          <w:divBdr>
            <w:top w:val="none" w:sz="0" w:space="0" w:color="auto"/>
            <w:left w:val="none" w:sz="0" w:space="0" w:color="auto"/>
            <w:bottom w:val="none" w:sz="0" w:space="0" w:color="auto"/>
            <w:right w:val="none" w:sz="0" w:space="0" w:color="auto"/>
          </w:divBdr>
        </w:div>
      </w:divsChild>
    </w:div>
    <w:div w:id="1182205828">
      <w:bodyDiv w:val="1"/>
      <w:marLeft w:val="0"/>
      <w:marRight w:val="0"/>
      <w:marTop w:val="0"/>
      <w:marBottom w:val="0"/>
      <w:divBdr>
        <w:top w:val="none" w:sz="0" w:space="0" w:color="auto"/>
        <w:left w:val="none" w:sz="0" w:space="0" w:color="auto"/>
        <w:bottom w:val="none" w:sz="0" w:space="0" w:color="auto"/>
        <w:right w:val="none" w:sz="0" w:space="0" w:color="auto"/>
      </w:divBdr>
      <w:divsChild>
        <w:div w:id="404693810">
          <w:marLeft w:val="720"/>
          <w:marRight w:val="0"/>
          <w:marTop w:val="96"/>
          <w:marBottom w:val="0"/>
          <w:divBdr>
            <w:top w:val="none" w:sz="0" w:space="0" w:color="auto"/>
            <w:left w:val="none" w:sz="0" w:space="0" w:color="auto"/>
            <w:bottom w:val="none" w:sz="0" w:space="0" w:color="auto"/>
            <w:right w:val="none" w:sz="0" w:space="0" w:color="auto"/>
          </w:divBdr>
        </w:div>
      </w:divsChild>
    </w:div>
    <w:div w:id="1205100877">
      <w:bodyDiv w:val="1"/>
      <w:marLeft w:val="0"/>
      <w:marRight w:val="0"/>
      <w:marTop w:val="0"/>
      <w:marBottom w:val="0"/>
      <w:divBdr>
        <w:top w:val="none" w:sz="0" w:space="0" w:color="auto"/>
        <w:left w:val="none" w:sz="0" w:space="0" w:color="auto"/>
        <w:bottom w:val="none" w:sz="0" w:space="0" w:color="auto"/>
        <w:right w:val="none" w:sz="0" w:space="0" w:color="auto"/>
      </w:divBdr>
    </w:div>
    <w:div w:id="1257131317">
      <w:bodyDiv w:val="1"/>
      <w:marLeft w:val="0"/>
      <w:marRight w:val="0"/>
      <w:marTop w:val="0"/>
      <w:marBottom w:val="0"/>
      <w:divBdr>
        <w:top w:val="none" w:sz="0" w:space="0" w:color="auto"/>
        <w:left w:val="none" w:sz="0" w:space="0" w:color="auto"/>
        <w:bottom w:val="none" w:sz="0" w:space="0" w:color="auto"/>
        <w:right w:val="none" w:sz="0" w:space="0" w:color="auto"/>
      </w:divBdr>
    </w:div>
    <w:div w:id="1268466936">
      <w:bodyDiv w:val="1"/>
      <w:marLeft w:val="0"/>
      <w:marRight w:val="0"/>
      <w:marTop w:val="0"/>
      <w:marBottom w:val="0"/>
      <w:divBdr>
        <w:top w:val="none" w:sz="0" w:space="0" w:color="auto"/>
        <w:left w:val="none" w:sz="0" w:space="0" w:color="auto"/>
        <w:bottom w:val="none" w:sz="0" w:space="0" w:color="auto"/>
        <w:right w:val="none" w:sz="0" w:space="0" w:color="auto"/>
      </w:divBdr>
    </w:div>
    <w:div w:id="1268543927">
      <w:bodyDiv w:val="1"/>
      <w:marLeft w:val="0"/>
      <w:marRight w:val="0"/>
      <w:marTop w:val="0"/>
      <w:marBottom w:val="0"/>
      <w:divBdr>
        <w:top w:val="none" w:sz="0" w:space="0" w:color="auto"/>
        <w:left w:val="none" w:sz="0" w:space="0" w:color="auto"/>
        <w:bottom w:val="none" w:sz="0" w:space="0" w:color="auto"/>
        <w:right w:val="none" w:sz="0" w:space="0" w:color="auto"/>
      </w:divBdr>
    </w:div>
    <w:div w:id="1274510209">
      <w:bodyDiv w:val="1"/>
      <w:marLeft w:val="0"/>
      <w:marRight w:val="0"/>
      <w:marTop w:val="0"/>
      <w:marBottom w:val="0"/>
      <w:divBdr>
        <w:top w:val="none" w:sz="0" w:space="0" w:color="auto"/>
        <w:left w:val="none" w:sz="0" w:space="0" w:color="auto"/>
        <w:bottom w:val="none" w:sz="0" w:space="0" w:color="auto"/>
        <w:right w:val="none" w:sz="0" w:space="0" w:color="auto"/>
      </w:divBdr>
    </w:div>
    <w:div w:id="1299846383">
      <w:bodyDiv w:val="1"/>
      <w:marLeft w:val="0"/>
      <w:marRight w:val="0"/>
      <w:marTop w:val="0"/>
      <w:marBottom w:val="0"/>
      <w:divBdr>
        <w:top w:val="none" w:sz="0" w:space="0" w:color="auto"/>
        <w:left w:val="none" w:sz="0" w:space="0" w:color="auto"/>
        <w:bottom w:val="none" w:sz="0" w:space="0" w:color="auto"/>
        <w:right w:val="none" w:sz="0" w:space="0" w:color="auto"/>
      </w:divBdr>
    </w:div>
    <w:div w:id="1301577083">
      <w:bodyDiv w:val="1"/>
      <w:marLeft w:val="0"/>
      <w:marRight w:val="0"/>
      <w:marTop w:val="0"/>
      <w:marBottom w:val="0"/>
      <w:divBdr>
        <w:top w:val="none" w:sz="0" w:space="0" w:color="auto"/>
        <w:left w:val="none" w:sz="0" w:space="0" w:color="auto"/>
        <w:bottom w:val="none" w:sz="0" w:space="0" w:color="auto"/>
        <w:right w:val="none" w:sz="0" w:space="0" w:color="auto"/>
      </w:divBdr>
    </w:div>
    <w:div w:id="1355300540">
      <w:bodyDiv w:val="1"/>
      <w:marLeft w:val="0"/>
      <w:marRight w:val="0"/>
      <w:marTop w:val="0"/>
      <w:marBottom w:val="0"/>
      <w:divBdr>
        <w:top w:val="none" w:sz="0" w:space="0" w:color="auto"/>
        <w:left w:val="none" w:sz="0" w:space="0" w:color="auto"/>
        <w:bottom w:val="none" w:sz="0" w:space="0" w:color="auto"/>
        <w:right w:val="none" w:sz="0" w:space="0" w:color="auto"/>
      </w:divBdr>
    </w:div>
    <w:div w:id="1370305146">
      <w:bodyDiv w:val="1"/>
      <w:marLeft w:val="0"/>
      <w:marRight w:val="0"/>
      <w:marTop w:val="0"/>
      <w:marBottom w:val="0"/>
      <w:divBdr>
        <w:top w:val="none" w:sz="0" w:space="0" w:color="auto"/>
        <w:left w:val="none" w:sz="0" w:space="0" w:color="auto"/>
        <w:bottom w:val="none" w:sz="0" w:space="0" w:color="auto"/>
        <w:right w:val="none" w:sz="0" w:space="0" w:color="auto"/>
      </w:divBdr>
    </w:div>
    <w:div w:id="1374765996">
      <w:bodyDiv w:val="1"/>
      <w:marLeft w:val="0"/>
      <w:marRight w:val="0"/>
      <w:marTop w:val="0"/>
      <w:marBottom w:val="0"/>
      <w:divBdr>
        <w:top w:val="none" w:sz="0" w:space="0" w:color="auto"/>
        <w:left w:val="none" w:sz="0" w:space="0" w:color="auto"/>
        <w:bottom w:val="none" w:sz="0" w:space="0" w:color="auto"/>
        <w:right w:val="none" w:sz="0" w:space="0" w:color="auto"/>
      </w:divBdr>
    </w:div>
    <w:div w:id="1376003231">
      <w:bodyDiv w:val="1"/>
      <w:marLeft w:val="0"/>
      <w:marRight w:val="0"/>
      <w:marTop w:val="0"/>
      <w:marBottom w:val="0"/>
      <w:divBdr>
        <w:top w:val="none" w:sz="0" w:space="0" w:color="auto"/>
        <w:left w:val="none" w:sz="0" w:space="0" w:color="auto"/>
        <w:bottom w:val="none" w:sz="0" w:space="0" w:color="auto"/>
        <w:right w:val="none" w:sz="0" w:space="0" w:color="auto"/>
      </w:divBdr>
    </w:div>
    <w:div w:id="1391537504">
      <w:bodyDiv w:val="1"/>
      <w:marLeft w:val="0"/>
      <w:marRight w:val="0"/>
      <w:marTop w:val="0"/>
      <w:marBottom w:val="0"/>
      <w:divBdr>
        <w:top w:val="none" w:sz="0" w:space="0" w:color="auto"/>
        <w:left w:val="none" w:sz="0" w:space="0" w:color="auto"/>
        <w:bottom w:val="none" w:sz="0" w:space="0" w:color="auto"/>
        <w:right w:val="none" w:sz="0" w:space="0" w:color="auto"/>
      </w:divBdr>
    </w:div>
    <w:div w:id="1434059361">
      <w:bodyDiv w:val="1"/>
      <w:marLeft w:val="0"/>
      <w:marRight w:val="0"/>
      <w:marTop w:val="0"/>
      <w:marBottom w:val="0"/>
      <w:divBdr>
        <w:top w:val="none" w:sz="0" w:space="0" w:color="auto"/>
        <w:left w:val="none" w:sz="0" w:space="0" w:color="auto"/>
        <w:bottom w:val="none" w:sz="0" w:space="0" w:color="auto"/>
        <w:right w:val="none" w:sz="0" w:space="0" w:color="auto"/>
      </w:divBdr>
    </w:div>
    <w:div w:id="1445610524">
      <w:bodyDiv w:val="1"/>
      <w:marLeft w:val="0"/>
      <w:marRight w:val="0"/>
      <w:marTop w:val="0"/>
      <w:marBottom w:val="0"/>
      <w:divBdr>
        <w:top w:val="none" w:sz="0" w:space="0" w:color="auto"/>
        <w:left w:val="none" w:sz="0" w:space="0" w:color="auto"/>
        <w:bottom w:val="none" w:sz="0" w:space="0" w:color="auto"/>
        <w:right w:val="none" w:sz="0" w:space="0" w:color="auto"/>
      </w:divBdr>
      <w:divsChild>
        <w:div w:id="2136486691">
          <w:marLeft w:val="720"/>
          <w:marRight w:val="0"/>
          <w:marTop w:val="115"/>
          <w:marBottom w:val="0"/>
          <w:divBdr>
            <w:top w:val="none" w:sz="0" w:space="0" w:color="auto"/>
            <w:left w:val="none" w:sz="0" w:space="0" w:color="auto"/>
            <w:bottom w:val="none" w:sz="0" w:space="0" w:color="auto"/>
            <w:right w:val="none" w:sz="0" w:space="0" w:color="auto"/>
          </w:divBdr>
        </w:div>
      </w:divsChild>
    </w:div>
    <w:div w:id="1478451473">
      <w:bodyDiv w:val="1"/>
      <w:marLeft w:val="0"/>
      <w:marRight w:val="0"/>
      <w:marTop w:val="0"/>
      <w:marBottom w:val="0"/>
      <w:divBdr>
        <w:top w:val="none" w:sz="0" w:space="0" w:color="auto"/>
        <w:left w:val="none" w:sz="0" w:space="0" w:color="auto"/>
        <w:bottom w:val="none" w:sz="0" w:space="0" w:color="auto"/>
        <w:right w:val="none" w:sz="0" w:space="0" w:color="auto"/>
      </w:divBdr>
      <w:divsChild>
        <w:div w:id="1959288587">
          <w:marLeft w:val="720"/>
          <w:marRight w:val="0"/>
          <w:marTop w:val="106"/>
          <w:marBottom w:val="0"/>
          <w:divBdr>
            <w:top w:val="none" w:sz="0" w:space="0" w:color="auto"/>
            <w:left w:val="none" w:sz="0" w:space="0" w:color="auto"/>
            <w:bottom w:val="none" w:sz="0" w:space="0" w:color="auto"/>
            <w:right w:val="none" w:sz="0" w:space="0" w:color="auto"/>
          </w:divBdr>
        </w:div>
      </w:divsChild>
    </w:div>
    <w:div w:id="1523861946">
      <w:bodyDiv w:val="1"/>
      <w:marLeft w:val="0"/>
      <w:marRight w:val="0"/>
      <w:marTop w:val="0"/>
      <w:marBottom w:val="0"/>
      <w:divBdr>
        <w:top w:val="none" w:sz="0" w:space="0" w:color="auto"/>
        <w:left w:val="none" w:sz="0" w:space="0" w:color="auto"/>
        <w:bottom w:val="none" w:sz="0" w:space="0" w:color="auto"/>
        <w:right w:val="none" w:sz="0" w:space="0" w:color="auto"/>
      </w:divBdr>
      <w:divsChild>
        <w:div w:id="417752984">
          <w:marLeft w:val="0"/>
          <w:marRight w:val="0"/>
          <w:marTop w:val="0"/>
          <w:marBottom w:val="143"/>
          <w:divBdr>
            <w:top w:val="none" w:sz="0" w:space="0" w:color="auto"/>
            <w:left w:val="none" w:sz="0" w:space="0" w:color="auto"/>
            <w:bottom w:val="none" w:sz="0" w:space="0" w:color="auto"/>
            <w:right w:val="none" w:sz="0" w:space="0" w:color="auto"/>
          </w:divBdr>
          <w:divsChild>
            <w:div w:id="1014696209">
              <w:marLeft w:val="0"/>
              <w:marRight w:val="356"/>
              <w:marTop w:val="0"/>
              <w:marBottom w:val="0"/>
              <w:divBdr>
                <w:top w:val="none" w:sz="0" w:space="0" w:color="auto"/>
                <w:left w:val="none" w:sz="0" w:space="0" w:color="auto"/>
                <w:bottom w:val="none" w:sz="0" w:space="0" w:color="auto"/>
                <w:right w:val="none" w:sz="0" w:space="0" w:color="auto"/>
              </w:divBdr>
            </w:div>
            <w:div w:id="1342708338">
              <w:marLeft w:val="0"/>
              <w:marRight w:val="0"/>
              <w:marTop w:val="0"/>
              <w:marBottom w:val="0"/>
              <w:divBdr>
                <w:top w:val="none" w:sz="0" w:space="0" w:color="auto"/>
                <w:left w:val="none" w:sz="0" w:space="0" w:color="auto"/>
                <w:bottom w:val="none" w:sz="0" w:space="0" w:color="auto"/>
                <w:right w:val="none" w:sz="0" w:space="0" w:color="auto"/>
              </w:divBdr>
            </w:div>
          </w:divsChild>
        </w:div>
        <w:div w:id="490564359">
          <w:marLeft w:val="0"/>
          <w:marRight w:val="0"/>
          <w:marTop w:val="0"/>
          <w:marBottom w:val="143"/>
          <w:divBdr>
            <w:top w:val="none" w:sz="0" w:space="0" w:color="auto"/>
            <w:left w:val="none" w:sz="0" w:space="0" w:color="auto"/>
            <w:bottom w:val="none" w:sz="0" w:space="0" w:color="auto"/>
            <w:right w:val="none" w:sz="0" w:space="0" w:color="auto"/>
          </w:divBdr>
          <w:divsChild>
            <w:div w:id="663819114">
              <w:marLeft w:val="0"/>
              <w:marRight w:val="356"/>
              <w:marTop w:val="0"/>
              <w:marBottom w:val="0"/>
              <w:divBdr>
                <w:top w:val="none" w:sz="0" w:space="0" w:color="auto"/>
                <w:left w:val="none" w:sz="0" w:space="0" w:color="auto"/>
                <w:bottom w:val="none" w:sz="0" w:space="0" w:color="auto"/>
                <w:right w:val="none" w:sz="0" w:space="0" w:color="auto"/>
              </w:divBdr>
            </w:div>
            <w:div w:id="1508524417">
              <w:marLeft w:val="0"/>
              <w:marRight w:val="0"/>
              <w:marTop w:val="0"/>
              <w:marBottom w:val="0"/>
              <w:divBdr>
                <w:top w:val="none" w:sz="0" w:space="0" w:color="auto"/>
                <w:left w:val="none" w:sz="0" w:space="0" w:color="auto"/>
                <w:bottom w:val="none" w:sz="0" w:space="0" w:color="auto"/>
                <w:right w:val="none" w:sz="0" w:space="0" w:color="auto"/>
              </w:divBdr>
            </w:div>
          </w:divsChild>
        </w:div>
        <w:div w:id="603149398">
          <w:marLeft w:val="0"/>
          <w:marRight w:val="0"/>
          <w:marTop w:val="0"/>
          <w:marBottom w:val="143"/>
          <w:divBdr>
            <w:top w:val="none" w:sz="0" w:space="0" w:color="auto"/>
            <w:left w:val="none" w:sz="0" w:space="0" w:color="auto"/>
            <w:bottom w:val="none" w:sz="0" w:space="0" w:color="auto"/>
            <w:right w:val="none" w:sz="0" w:space="0" w:color="auto"/>
          </w:divBdr>
          <w:divsChild>
            <w:div w:id="1062170416">
              <w:marLeft w:val="0"/>
              <w:marRight w:val="0"/>
              <w:marTop w:val="0"/>
              <w:marBottom w:val="0"/>
              <w:divBdr>
                <w:top w:val="none" w:sz="0" w:space="0" w:color="auto"/>
                <w:left w:val="none" w:sz="0" w:space="0" w:color="auto"/>
                <w:bottom w:val="none" w:sz="0" w:space="0" w:color="auto"/>
                <w:right w:val="none" w:sz="0" w:space="0" w:color="auto"/>
              </w:divBdr>
            </w:div>
            <w:div w:id="1124275790">
              <w:marLeft w:val="0"/>
              <w:marRight w:val="356"/>
              <w:marTop w:val="0"/>
              <w:marBottom w:val="0"/>
              <w:divBdr>
                <w:top w:val="none" w:sz="0" w:space="0" w:color="auto"/>
                <w:left w:val="none" w:sz="0" w:space="0" w:color="auto"/>
                <w:bottom w:val="none" w:sz="0" w:space="0" w:color="auto"/>
                <w:right w:val="none" w:sz="0" w:space="0" w:color="auto"/>
              </w:divBdr>
            </w:div>
          </w:divsChild>
        </w:div>
        <w:div w:id="618607123">
          <w:marLeft w:val="0"/>
          <w:marRight w:val="0"/>
          <w:marTop w:val="0"/>
          <w:marBottom w:val="143"/>
          <w:divBdr>
            <w:top w:val="none" w:sz="0" w:space="0" w:color="auto"/>
            <w:left w:val="none" w:sz="0" w:space="0" w:color="auto"/>
            <w:bottom w:val="none" w:sz="0" w:space="0" w:color="auto"/>
            <w:right w:val="none" w:sz="0" w:space="0" w:color="auto"/>
          </w:divBdr>
          <w:divsChild>
            <w:div w:id="170027316">
              <w:marLeft w:val="0"/>
              <w:marRight w:val="0"/>
              <w:marTop w:val="0"/>
              <w:marBottom w:val="0"/>
              <w:divBdr>
                <w:top w:val="none" w:sz="0" w:space="0" w:color="auto"/>
                <w:left w:val="none" w:sz="0" w:space="0" w:color="auto"/>
                <w:bottom w:val="none" w:sz="0" w:space="0" w:color="auto"/>
                <w:right w:val="none" w:sz="0" w:space="0" w:color="auto"/>
              </w:divBdr>
            </w:div>
            <w:div w:id="534316630">
              <w:marLeft w:val="0"/>
              <w:marRight w:val="356"/>
              <w:marTop w:val="0"/>
              <w:marBottom w:val="0"/>
              <w:divBdr>
                <w:top w:val="none" w:sz="0" w:space="0" w:color="auto"/>
                <w:left w:val="none" w:sz="0" w:space="0" w:color="auto"/>
                <w:bottom w:val="none" w:sz="0" w:space="0" w:color="auto"/>
                <w:right w:val="none" w:sz="0" w:space="0" w:color="auto"/>
              </w:divBdr>
            </w:div>
          </w:divsChild>
        </w:div>
        <w:div w:id="900293917">
          <w:marLeft w:val="0"/>
          <w:marRight w:val="0"/>
          <w:marTop w:val="0"/>
          <w:marBottom w:val="143"/>
          <w:divBdr>
            <w:top w:val="none" w:sz="0" w:space="0" w:color="auto"/>
            <w:left w:val="none" w:sz="0" w:space="0" w:color="auto"/>
            <w:bottom w:val="none" w:sz="0" w:space="0" w:color="auto"/>
            <w:right w:val="none" w:sz="0" w:space="0" w:color="auto"/>
          </w:divBdr>
          <w:divsChild>
            <w:div w:id="504830202">
              <w:marLeft w:val="0"/>
              <w:marRight w:val="0"/>
              <w:marTop w:val="0"/>
              <w:marBottom w:val="0"/>
              <w:divBdr>
                <w:top w:val="none" w:sz="0" w:space="0" w:color="auto"/>
                <w:left w:val="none" w:sz="0" w:space="0" w:color="auto"/>
                <w:bottom w:val="none" w:sz="0" w:space="0" w:color="auto"/>
                <w:right w:val="none" w:sz="0" w:space="0" w:color="auto"/>
              </w:divBdr>
            </w:div>
            <w:div w:id="1400667252">
              <w:marLeft w:val="0"/>
              <w:marRight w:val="356"/>
              <w:marTop w:val="0"/>
              <w:marBottom w:val="0"/>
              <w:divBdr>
                <w:top w:val="none" w:sz="0" w:space="0" w:color="auto"/>
                <w:left w:val="none" w:sz="0" w:space="0" w:color="auto"/>
                <w:bottom w:val="none" w:sz="0" w:space="0" w:color="auto"/>
                <w:right w:val="none" w:sz="0" w:space="0" w:color="auto"/>
              </w:divBdr>
            </w:div>
          </w:divsChild>
        </w:div>
        <w:div w:id="1010987441">
          <w:marLeft w:val="0"/>
          <w:marRight w:val="0"/>
          <w:marTop w:val="0"/>
          <w:marBottom w:val="143"/>
          <w:divBdr>
            <w:top w:val="none" w:sz="0" w:space="0" w:color="auto"/>
            <w:left w:val="none" w:sz="0" w:space="0" w:color="auto"/>
            <w:bottom w:val="none" w:sz="0" w:space="0" w:color="auto"/>
            <w:right w:val="none" w:sz="0" w:space="0" w:color="auto"/>
          </w:divBdr>
          <w:divsChild>
            <w:div w:id="263151834">
              <w:marLeft w:val="0"/>
              <w:marRight w:val="356"/>
              <w:marTop w:val="0"/>
              <w:marBottom w:val="0"/>
              <w:divBdr>
                <w:top w:val="none" w:sz="0" w:space="0" w:color="auto"/>
                <w:left w:val="none" w:sz="0" w:space="0" w:color="auto"/>
                <w:bottom w:val="none" w:sz="0" w:space="0" w:color="auto"/>
                <w:right w:val="none" w:sz="0" w:space="0" w:color="auto"/>
              </w:divBdr>
            </w:div>
            <w:div w:id="617033579">
              <w:marLeft w:val="0"/>
              <w:marRight w:val="0"/>
              <w:marTop w:val="0"/>
              <w:marBottom w:val="0"/>
              <w:divBdr>
                <w:top w:val="none" w:sz="0" w:space="0" w:color="auto"/>
                <w:left w:val="none" w:sz="0" w:space="0" w:color="auto"/>
                <w:bottom w:val="none" w:sz="0" w:space="0" w:color="auto"/>
                <w:right w:val="none" w:sz="0" w:space="0" w:color="auto"/>
              </w:divBdr>
            </w:div>
          </w:divsChild>
        </w:div>
        <w:div w:id="1405761300">
          <w:marLeft w:val="0"/>
          <w:marRight w:val="0"/>
          <w:marTop w:val="0"/>
          <w:marBottom w:val="143"/>
          <w:divBdr>
            <w:top w:val="none" w:sz="0" w:space="0" w:color="auto"/>
            <w:left w:val="none" w:sz="0" w:space="0" w:color="auto"/>
            <w:bottom w:val="none" w:sz="0" w:space="0" w:color="auto"/>
            <w:right w:val="none" w:sz="0" w:space="0" w:color="auto"/>
          </w:divBdr>
          <w:divsChild>
            <w:div w:id="547032380">
              <w:marLeft w:val="0"/>
              <w:marRight w:val="0"/>
              <w:marTop w:val="0"/>
              <w:marBottom w:val="0"/>
              <w:divBdr>
                <w:top w:val="none" w:sz="0" w:space="0" w:color="auto"/>
                <w:left w:val="none" w:sz="0" w:space="0" w:color="auto"/>
                <w:bottom w:val="none" w:sz="0" w:space="0" w:color="auto"/>
                <w:right w:val="none" w:sz="0" w:space="0" w:color="auto"/>
              </w:divBdr>
            </w:div>
            <w:div w:id="1712148726">
              <w:marLeft w:val="0"/>
              <w:marRight w:val="356"/>
              <w:marTop w:val="0"/>
              <w:marBottom w:val="0"/>
              <w:divBdr>
                <w:top w:val="none" w:sz="0" w:space="0" w:color="auto"/>
                <w:left w:val="none" w:sz="0" w:space="0" w:color="auto"/>
                <w:bottom w:val="none" w:sz="0" w:space="0" w:color="auto"/>
                <w:right w:val="none" w:sz="0" w:space="0" w:color="auto"/>
              </w:divBdr>
            </w:div>
          </w:divsChild>
        </w:div>
        <w:div w:id="1971478293">
          <w:marLeft w:val="0"/>
          <w:marRight w:val="0"/>
          <w:marTop w:val="0"/>
          <w:marBottom w:val="143"/>
          <w:divBdr>
            <w:top w:val="none" w:sz="0" w:space="0" w:color="auto"/>
            <w:left w:val="none" w:sz="0" w:space="0" w:color="auto"/>
            <w:bottom w:val="none" w:sz="0" w:space="0" w:color="auto"/>
            <w:right w:val="none" w:sz="0" w:space="0" w:color="auto"/>
          </w:divBdr>
          <w:divsChild>
            <w:div w:id="961880700">
              <w:marLeft w:val="0"/>
              <w:marRight w:val="0"/>
              <w:marTop w:val="0"/>
              <w:marBottom w:val="0"/>
              <w:divBdr>
                <w:top w:val="none" w:sz="0" w:space="0" w:color="auto"/>
                <w:left w:val="none" w:sz="0" w:space="0" w:color="auto"/>
                <w:bottom w:val="none" w:sz="0" w:space="0" w:color="auto"/>
                <w:right w:val="none" w:sz="0" w:space="0" w:color="auto"/>
              </w:divBdr>
            </w:div>
            <w:div w:id="2070763377">
              <w:marLeft w:val="0"/>
              <w:marRight w:val="356"/>
              <w:marTop w:val="0"/>
              <w:marBottom w:val="0"/>
              <w:divBdr>
                <w:top w:val="none" w:sz="0" w:space="0" w:color="auto"/>
                <w:left w:val="none" w:sz="0" w:space="0" w:color="auto"/>
                <w:bottom w:val="none" w:sz="0" w:space="0" w:color="auto"/>
                <w:right w:val="none" w:sz="0" w:space="0" w:color="auto"/>
              </w:divBdr>
            </w:div>
          </w:divsChild>
        </w:div>
      </w:divsChild>
    </w:div>
    <w:div w:id="1547065670">
      <w:bodyDiv w:val="1"/>
      <w:marLeft w:val="0"/>
      <w:marRight w:val="0"/>
      <w:marTop w:val="0"/>
      <w:marBottom w:val="0"/>
      <w:divBdr>
        <w:top w:val="none" w:sz="0" w:space="0" w:color="auto"/>
        <w:left w:val="none" w:sz="0" w:space="0" w:color="auto"/>
        <w:bottom w:val="none" w:sz="0" w:space="0" w:color="auto"/>
        <w:right w:val="none" w:sz="0" w:space="0" w:color="auto"/>
      </w:divBdr>
    </w:div>
    <w:div w:id="1596983153">
      <w:bodyDiv w:val="1"/>
      <w:marLeft w:val="0"/>
      <w:marRight w:val="0"/>
      <w:marTop w:val="0"/>
      <w:marBottom w:val="0"/>
      <w:divBdr>
        <w:top w:val="none" w:sz="0" w:space="0" w:color="auto"/>
        <w:left w:val="none" w:sz="0" w:space="0" w:color="auto"/>
        <w:bottom w:val="none" w:sz="0" w:space="0" w:color="auto"/>
        <w:right w:val="none" w:sz="0" w:space="0" w:color="auto"/>
      </w:divBdr>
    </w:div>
    <w:div w:id="1619026782">
      <w:bodyDiv w:val="1"/>
      <w:marLeft w:val="0"/>
      <w:marRight w:val="0"/>
      <w:marTop w:val="0"/>
      <w:marBottom w:val="0"/>
      <w:divBdr>
        <w:top w:val="none" w:sz="0" w:space="0" w:color="auto"/>
        <w:left w:val="none" w:sz="0" w:space="0" w:color="auto"/>
        <w:bottom w:val="none" w:sz="0" w:space="0" w:color="auto"/>
        <w:right w:val="none" w:sz="0" w:space="0" w:color="auto"/>
      </w:divBdr>
    </w:div>
    <w:div w:id="1622810039">
      <w:bodyDiv w:val="1"/>
      <w:marLeft w:val="0"/>
      <w:marRight w:val="0"/>
      <w:marTop w:val="0"/>
      <w:marBottom w:val="0"/>
      <w:divBdr>
        <w:top w:val="none" w:sz="0" w:space="0" w:color="auto"/>
        <w:left w:val="none" w:sz="0" w:space="0" w:color="auto"/>
        <w:bottom w:val="none" w:sz="0" w:space="0" w:color="auto"/>
        <w:right w:val="none" w:sz="0" w:space="0" w:color="auto"/>
      </w:divBdr>
    </w:div>
    <w:div w:id="1640066042">
      <w:bodyDiv w:val="1"/>
      <w:marLeft w:val="0"/>
      <w:marRight w:val="0"/>
      <w:marTop w:val="0"/>
      <w:marBottom w:val="0"/>
      <w:divBdr>
        <w:top w:val="none" w:sz="0" w:space="0" w:color="auto"/>
        <w:left w:val="none" w:sz="0" w:space="0" w:color="auto"/>
        <w:bottom w:val="none" w:sz="0" w:space="0" w:color="auto"/>
        <w:right w:val="none" w:sz="0" w:space="0" w:color="auto"/>
      </w:divBdr>
    </w:div>
    <w:div w:id="1653866679">
      <w:bodyDiv w:val="1"/>
      <w:marLeft w:val="0"/>
      <w:marRight w:val="0"/>
      <w:marTop w:val="0"/>
      <w:marBottom w:val="0"/>
      <w:divBdr>
        <w:top w:val="none" w:sz="0" w:space="0" w:color="auto"/>
        <w:left w:val="none" w:sz="0" w:space="0" w:color="auto"/>
        <w:bottom w:val="none" w:sz="0" w:space="0" w:color="auto"/>
        <w:right w:val="none" w:sz="0" w:space="0" w:color="auto"/>
      </w:divBdr>
    </w:div>
    <w:div w:id="1655988886">
      <w:bodyDiv w:val="1"/>
      <w:marLeft w:val="0"/>
      <w:marRight w:val="0"/>
      <w:marTop w:val="0"/>
      <w:marBottom w:val="0"/>
      <w:divBdr>
        <w:top w:val="none" w:sz="0" w:space="0" w:color="auto"/>
        <w:left w:val="none" w:sz="0" w:space="0" w:color="auto"/>
        <w:bottom w:val="none" w:sz="0" w:space="0" w:color="auto"/>
        <w:right w:val="none" w:sz="0" w:space="0" w:color="auto"/>
      </w:divBdr>
    </w:div>
    <w:div w:id="1670517890">
      <w:bodyDiv w:val="1"/>
      <w:marLeft w:val="0"/>
      <w:marRight w:val="0"/>
      <w:marTop w:val="0"/>
      <w:marBottom w:val="0"/>
      <w:divBdr>
        <w:top w:val="none" w:sz="0" w:space="0" w:color="auto"/>
        <w:left w:val="none" w:sz="0" w:space="0" w:color="auto"/>
        <w:bottom w:val="none" w:sz="0" w:space="0" w:color="auto"/>
        <w:right w:val="none" w:sz="0" w:space="0" w:color="auto"/>
      </w:divBdr>
    </w:div>
    <w:div w:id="1687245399">
      <w:bodyDiv w:val="1"/>
      <w:marLeft w:val="0"/>
      <w:marRight w:val="0"/>
      <w:marTop w:val="0"/>
      <w:marBottom w:val="0"/>
      <w:divBdr>
        <w:top w:val="none" w:sz="0" w:space="0" w:color="auto"/>
        <w:left w:val="none" w:sz="0" w:space="0" w:color="auto"/>
        <w:bottom w:val="none" w:sz="0" w:space="0" w:color="auto"/>
        <w:right w:val="none" w:sz="0" w:space="0" w:color="auto"/>
      </w:divBdr>
    </w:div>
    <w:div w:id="1695030725">
      <w:bodyDiv w:val="1"/>
      <w:marLeft w:val="0"/>
      <w:marRight w:val="0"/>
      <w:marTop w:val="0"/>
      <w:marBottom w:val="0"/>
      <w:divBdr>
        <w:top w:val="none" w:sz="0" w:space="0" w:color="auto"/>
        <w:left w:val="none" w:sz="0" w:space="0" w:color="auto"/>
        <w:bottom w:val="none" w:sz="0" w:space="0" w:color="auto"/>
        <w:right w:val="none" w:sz="0" w:space="0" w:color="auto"/>
      </w:divBdr>
      <w:divsChild>
        <w:div w:id="264728473">
          <w:marLeft w:val="0"/>
          <w:marRight w:val="356"/>
          <w:marTop w:val="0"/>
          <w:marBottom w:val="0"/>
          <w:divBdr>
            <w:top w:val="none" w:sz="0" w:space="0" w:color="auto"/>
            <w:left w:val="none" w:sz="0" w:space="0" w:color="auto"/>
            <w:bottom w:val="none" w:sz="0" w:space="0" w:color="auto"/>
            <w:right w:val="none" w:sz="0" w:space="0" w:color="auto"/>
          </w:divBdr>
        </w:div>
      </w:divsChild>
    </w:div>
    <w:div w:id="1700663416">
      <w:bodyDiv w:val="1"/>
      <w:marLeft w:val="0"/>
      <w:marRight w:val="0"/>
      <w:marTop w:val="0"/>
      <w:marBottom w:val="0"/>
      <w:divBdr>
        <w:top w:val="none" w:sz="0" w:space="0" w:color="auto"/>
        <w:left w:val="none" w:sz="0" w:space="0" w:color="auto"/>
        <w:bottom w:val="none" w:sz="0" w:space="0" w:color="auto"/>
        <w:right w:val="none" w:sz="0" w:space="0" w:color="auto"/>
      </w:divBdr>
    </w:div>
    <w:div w:id="1711764562">
      <w:bodyDiv w:val="1"/>
      <w:marLeft w:val="0"/>
      <w:marRight w:val="0"/>
      <w:marTop w:val="0"/>
      <w:marBottom w:val="0"/>
      <w:divBdr>
        <w:top w:val="none" w:sz="0" w:space="0" w:color="auto"/>
        <w:left w:val="none" w:sz="0" w:space="0" w:color="auto"/>
        <w:bottom w:val="none" w:sz="0" w:space="0" w:color="auto"/>
        <w:right w:val="none" w:sz="0" w:space="0" w:color="auto"/>
      </w:divBdr>
    </w:div>
    <w:div w:id="1774982504">
      <w:bodyDiv w:val="1"/>
      <w:marLeft w:val="0"/>
      <w:marRight w:val="0"/>
      <w:marTop w:val="0"/>
      <w:marBottom w:val="0"/>
      <w:divBdr>
        <w:top w:val="none" w:sz="0" w:space="0" w:color="auto"/>
        <w:left w:val="none" w:sz="0" w:space="0" w:color="auto"/>
        <w:bottom w:val="none" w:sz="0" w:space="0" w:color="auto"/>
        <w:right w:val="none" w:sz="0" w:space="0" w:color="auto"/>
      </w:divBdr>
      <w:divsChild>
        <w:div w:id="76248649">
          <w:marLeft w:val="547"/>
          <w:marRight w:val="0"/>
          <w:marTop w:val="125"/>
          <w:marBottom w:val="0"/>
          <w:divBdr>
            <w:top w:val="none" w:sz="0" w:space="0" w:color="auto"/>
            <w:left w:val="none" w:sz="0" w:space="0" w:color="auto"/>
            <w:bottom w:val="none" w:sz="0" w:space="0" w:color="auto"/>
            <w:right w:val="none" w:sz="0" w:space="0" w:color="auto"/>
          </w:divBdr>
        </w:div>
        <w:div w:id="1452748566">
          <w:marLeft w:val="547"/>
          <w:marRight w:val="0"/>
          <w:marTop w:val="125"/>
          <w:marBottom w:val="0"/>
          <w:divBdr>
            <w:top w:val="none" w:sz="0" w:space="0" w:color="auto"/>
            <w:left w:val="none" w:sz="0" w:space="0" w:color="auto"/>
            <w:bottom w:val="none" w:sz="0" w:space="0" w:color="auto"/>
            <w:right w:val="none" w:sz="0" w:space="0" w:color="auto"/>
          </w:divBdr>
        </w:div>
        <w:div w:id="2097827270">
          <w:marLeft w:val="547"/>
          <w:marRight w:val="0"/>
          <w:marTop w:val="125"/>
          <w:marBottom w:val="0"/>
          <w:divBdr>
            <w:top w:val="none" w:sz="0" w:space="0" w:color="auto"/>
            <w:left w:val="none" w:sz="0" w:space="0" w:color="auto"/>
            <w:bottom w:val="none" w:sz="0" w:space="0" w:color="auto"/>
            <w:right w:val="none" w:sz="0" w:space="0" w:color="auto"/>
          </w:divBdr>
        </w:div>
      </w:divsChild>
    </w:div>
    <w:div w:id="1776710249">
      <w:bodyDiv w:val="1"/>
      <w:marLeft w:val="0"/>
      <w:marRight w:val="0"/>
      <w:marTop w:val="0"/>
      <w:marBottom w:val="0"/>
      <w:divBdr>
        <w:top w:val="none" w:sz="0" w:space="0" w:color="auto"/>
        <w:left w:val="none" w:sz="0" w:space="0" w:color="auto"/>
        <w:bottom w:val="none" w:sz="0" w:space="0" w:color="auto"/>
        <w:right w:val="none" w:sz="0" w:space="0" w:color="auto"/>
      </w:divBdr>
    </w:div>
    <w:div w:id="1791585397">
      <w:bodyDiv w:val="1"/>
      <w:marLeft w:val="0"/>
      <w:marRight w:val="0"/>
      <w:marTop w:val="0"/>
      <w:marBottom w:val="0"/>
      <w:divBdr>
        <w:top w:val="none" w:sz="0" w:space="0" w:color="auto"/>
        <w:left w:val="none" w:sz="0" w:space="0" w:color="auto"/>
        <w:bottom w:val="none" w:sz="0" w:space="0" w:color="auto"/>
        <w:right w:val="none" w:sz="0" w:space="0" w:color="auto"/>
      </w:divBdr>
    </w:div>
    <w:div w:id="1797136884">
      <w:bodyDiv w:val="1"/>
      <w:marLeft w:val="0"/>
      <w:marRight w:val="0"/>
      <w:marTop w:val="0"/>
      <w:marBottom w:val="0"/>
      <w:divBdr>
        <w:top w:val="none" w:sz="0" w:space="0" w:color="auto"/>
        <w:left w:val="none" w:sz="0" w:space="0" w:color="auto"/>
        <w:bottom w:val="none" w:sz="0" w:space="0" w:color="auto"/>
        <w:right w:val="none" w:sz="0" w:space="0" w:color="auto"/>
      </w:divBdr>
    </w:div>
    <w:div w:id="1827744251">
      <w:bodyDiv w:val="1"/>
      <w:marLeft w:val="0"/>
      <w:marRight w:val="0"/>
      <w:marTop w:val="0"/>
      <w:marBottom w:val="0"/>
      <w:divBdr>
        <w:top w:val="none" w:sz="0" w:space="0" w:color="auto"/>
        <w:left w:val="none" w:sz="0" w:space="0" w:color="auto"/>
        <w:bottom w:val="none" w:sz="0" w:space="0" w:color="auto"/>
        <w:right w:val="none" w:sz="0" w:space="0" w:color="auto"/>
      </w:divBdr>
    </w:div>
    <w:div w:id="1828940606">
      <w:bodyDiv w:val="1"/>
      <w:marLeft w:val="0"/>
      <w:marRight w:val="0"/>
      <w:marTop w:val="0"/>
      <w:marBottom w:val="0"/>
      <w:divBdr>
        <w:top w:val="none" w:sz="0" w:space="0" w:color="auto"/>
        <w:left w:val="none" w:sz="0" w:space="0" w:color="auto"/>
        <w:bottom w:val="none" w:sz="0" w:space="0" w:color="auto"/>
        <w:right w:val="none" w:sz="0" w:space="0" w:color="auto"/>
      </w:divBdr>
      <w:divsChild>
        <w:div w:id="79642967">
          <w:marLeft w:val="0"/>
          <w:marRight w:val="0"/>
          <w:marTop w:val="0"/>
          <w:marBottom w:val="0"/>
          <w:divBdr>
            <w:top w:val="none" w:sz="0" w:space="0" w:color="auto"/>
            <w:left w:val="none" w:sz="0" w:space="0" w:color="auto"/>
            <w:bottom w:val="none" w:sz="0" w:space="0" w:color="auto"/>
            <w:right w:val="none" w:sz="0" w:space="0" w:color="auto"/>
          </w:divBdr>
        </w:div>
        <w:div w:id="105119814">
          <w:marLeft w:val="0"/>
          <w:marRight w:val="0"/>
          <w:marTop w:val="0"/>
          <w:marBottom w:val="0"/>
          <w:divBdr>
            <w:top w:val="none" w:sz="0" w:space="0" w:color="auto"/>
            <w:left w:val="none" w:sz="0" w:space="0" w:color="auto"/>
            <w:bottom w:val="none" w:sz="0" w:space="0" w:color="auto"/>
            <w:right w:val="none" w:sz="0" w:space="0" w:color="auto"/>
          </w:divBdr>
        </w:div>
        <w:div w:id="140002027">
          <w:marLeft w:val="0"/>
          <w:marRight w:val="0"/>
          <w:marTop w:val="0"/>
          <w:marBottom w:val="0"/>
          <w:divBdr>
            <w:top w:val="none" w:sz="0" w:space="0" w:color="auto"/>
            <w:left w:val="none" w:sz="0" w:space="0" w:color="auto"/>
            <w:bottom w:val="none" w:sz="0" w:space="0" w:color="auto"/>
            <w:right w:val="none" w:sz="0" w:space="0" w:color="auto"/>
          </w:divBdr>
        </w:div>
        <w:div w:id="210654766">
          <w:marLeft w:val="0"/>
          <w:marRight w:val="0"/>
          <w:marTop w:val="0"/>
          <w:marBottom w:val="0"/>
          <w:divBdr>
            <w:top w:val="none" w:sz="0" w:space="0" w:color="auto"/>
            <w:left w:val="none" w:sz="0" w:space="0" w:color="auto"/>
            <w:bottom w:val="none" w:sz="0" w:space="0" w:color="auto"/>
            <w:right w:val="none" w:sz="0" w:space="0" w:color="auto"/>
          </w:divBdr>
        </w:div>
        <w:div w:id="223374431">
          <w:marLeft w:val="0"/>
          <w:marRight w:val="0"/>
          <w:marTop w:val="0"/>
          <w:marBottom w:val="0"/>
          <w:divBdr>
            <w:top w:val="none" w:sz="0" w:space="0" w:color="auto"/>
            <w:left w:val="none" w:sz="0" w:space="0" w:color="auto"/>
            <w:bottom w:val="none" w:sz="0" w:space="0" w:color="auto"/>
            <w:right w:val="none" w:sz="0" w:space="0" w:color="auto"/>
          </w:divBdr>
        </w:div>
        <w:div w:id="246305472">
          <w:marLeft w:val="0"/>
          <w:marRight w:val="0"/>
          <w:marTop w:val="0"/>
          <w:marBottom w:val="0"/>
          <w:divBdr>
            <w:top w:val="none" w:sz="0" w:space="0" w:color="auto"/>
            <w:left w:val="none" w:sz="0" w:space="0" w:color="auto"/>
            <w:bottom w:val="none" w:sz="0" w:space="0" w:color="auto"/>
            <w:right w:val="none" w:sz="0" w:space="0" w:color="auto"/>
          </w:divBdr>
        </w:div>
        <w:div w:id="265381416">
          <w:marLeft w:val="0"/>
          <w:marRight w:val="0"/>
          <w:marTop w:val="0"/>
          <w:marBottom w:val="0"/>
          <w:divBdr>
            <w:top w:val="none" w:sz="0" w:space="0" w:color="auto"/>
            <w:left w:val="none" w:sz="0" w:space="0" w:color="auto"/>
            <w:bottom w:val="none" w:sz="0" w:space="0" w:color="auto"/>
            <w:right w:val="none" w:sz="0" w:space="0" w:color="auto"/>
          </w:divBdr>
        </w:div>
        <w:div w:id="523904793">
          <w:marLeft w:val="0"/>
          <w:marRight w:val="0"/>
          <w:marTop w:val="0"/>
          <w:marBottom w:val="0"/>
          <w:divBdr>
            <w:top w:val="none" w:sz="0" w:space="0" w:color="auto"/>
            <w:left w:val="none" w:sz="0" w:space="0" w:color="auto"/>
            <w:bottom w:val="none" w:sz="0" w:space="0" w:color="auto"/>
            <w:right w:val="none" w:sz="0" w:space="0" w:color="auto"/>
          </w:divBdr>
        </w:div>
        <w:div w:id="573126143">
          <w:marLeft w:val="0"/>
          <w:marRight w:val="0"/>
          <w:marTop w:val="0"/>
          <w:marBottom w:val="0"/>
          <w:divBdr>
            <w:top w:val="none" w:sz="0" w:space="0" w:color="auto"/>
            <w:left w:val="none" w:sz="0" w:space="0" w:color="auto"/>
            <w:bottom w:val="none" w:sz="0" w:space="0" w:color="auto"/>
            <w:right w:val="none" w:sz="0" w:space="0" w:color="auto"/>
          </w:divBdr>
        </w:div>
        <w:div w:id="600332195">
          <w:marLeft w:val="0"/>
          <w:marRight w:val="0"/>
          <w:marTop w:val="0"/>
          <w:marBottom w:val="0"/>
          <w:divBdr>
            <w:top w:val="none" w:sz="0" w:space="0" w:color="auto"/>
            <w:left w:val="none" w:sz="0" w:space="0" w:color="auto"/>
            <w:bottom w:val="none" w:sz="0" w:space="0" w:color="auto"/>
            <w:right w:val="none" w:sz="0" w:space="0" w:color="auto"/>
          </w:divBdr>
        </w:div>
        <w:div w:id="605816862">
          <w:marLeft w:val="0"/>
          <w:marRight w:val="0"/>
          <w:marTop w:val="0"/>
          <w:marBottom w:val="0"/>
          <w:divBdr>
            <w:top w:val="none" w:sz="0" w:space="0" w:color="auto"/>
            <w:left w:val="none" w:sz="0" w:space="0" w:color="auto"/>
            <w:bottom w:val="none" w:sz="0" w:space="0" w:color="auto"/>
            <w:right w:val="none" w:sz="0" w:space="0" w:color="auto"/>
          </w:divBdr>
        </w:div>
        <w:div w:id="662053580">
          <w:marLeft w:val="0"/>
          <w:marRight w:val="0"/>
          <w:marTop w:val="0"/>
          <w:marBottom w:val="0"/>
          <w:divBdr>
            <w:top w:val="none" w:sz="0" w:space="0" w:color="auto"/>
            <w:left w:val="none" w:sz="0" w:space="0" w:color="auto"/>
            <w:bottom w:val="none" w:sz="0" w:space="0" w:color="auto"/>
            <w:right w:val="none" w:sz="0" w:space="0" w:color="auto"/>
          </w:divBdr>
        </w:div>
        <w:div w:id="705643000">
          <w:marLeft w:val="0"/>
          <w:marRight w:val="0"/>
          <w:marTop w:val="0"/>
          <w:marBottom w:val="0"/>
          <w:divBdr>
            <w:top w:val="none" w:sz="0" w:space="0" w:color="auto"/>
            <w:left w:val="none" w:sz="0" w:space="0" w:color="auto"/>
            <w:bottom w:val="none" w:sz="0" w:space="0" w:color="auto"/>
            <w:right w:val="none" w:sz="0" w:space="0" w:color="auto"/>
          </w:divBdr>
        </w:div>
        <w:div w:id="707532814">
          <w:marLeft w:val="0"/>
          <w:marRight w:val="0"/>
          <w:marTop w:val="0"/>
          <w:marBottom w:val="0"/>
          <w:divBdr>
            <w:top w:val="none" w:sz="0" w:space="0" w:color="auto"/>
            <w:left w:val="none" w:sz="0" w:space="0" w:color="auto"/>
            <w:bottom w:val="none" w:sz="0" w:space="0" w:color="auto"/>
            <w:right w:val="none" w:sz="0" w:space="0" w:color="auto"/>
          </w:divBdr>
        </w:div>
        <w:div w:id="837498525">
          <w:marLeft w:val="0"/>
          <w:marRight w:val="0"/>
          <w:marTop w:val="0"/>
          <w:marBottom w:val="0"/>
          <w:divBdr>
            <w:top w:val="none" w:sz="0" w:space="0" w:color="auto"/>
            <w:left w:val="none" w:sz="0" w:space="0" w:color="auto"/>
            <w:bottom w:val="none" w:sz="0" w:space="0" w:color="auto"/>
            <w:right w:val="none" w:sz="0" w:space="0" w:color="auto"/>
          </w:divBdr>
        </w:div>
        <w:div w:id="887181473">
          <w:marLeft w:val="0"/>
          <w:marRight w:val="0"/>
          <w:marTop w:val="0"/>
          <w:marBottom w:val="0"/>
          <w:divBdr>
            <w:top w:val="none" w:sz="0" w:space="0" w:color="auto"/>
            <w:left w:val="none" w:sz="0" w:space="0" w:color="auto"/>
            <w:bottom w:val="none" w:sz="0" w:space="0" w:color="auto"/>
            <w:right w:val="none" w:sz="0" w:space="0" w:color="auto"/>
          </w:divBdr>
        </w:div>
        <w:div w:id="1036197789">
          <w:marLeft w:val="0"/>
          <w:marRight w:val="0"/>
          <w:marTop w:val="0"/>
          <w:marBottom w:val="0"/>
          <w:divBdr>
            <w:top w:val="none" w:sz="0" w:space="0" w:color="auto"/>
            <w:left w:val="none" w:sz="0" w:space="0" w:color="auto"/>
            <w:bottom w:val="none" w:sz="0" w:space="0" w:color="auto"/>
            <w:right w:val="none" w:sz="0" w:space="0" w:color="auto"/>
          </w:divBdr>
        </w:div>
        <w:div w:id="1041704468">
          <w:marLeft w:val="0"/>
          <w:marRight w:val="0"/>
          <w:marTop w:val="0"/>
          <w:marBottom w:val="0"/>
          <w:divBdr>
            <w:top w:val="none" w:sz="0" w:space="0" w:color="auto"/>
            <w:left w:val="none" w:sz="0" w:space="0" w:color="auto"/>
            <w:bottom w:val="none" w:sz="0" w:space="0" w:color="auto"/>
            <w:right w:val="none" w:sz="0" w:space="0" w:color="auto"/>
          </w:divBdr>
        </w:div>
        <w:div w:id="1142430344">
          <w:marLeft w:val="0"/>
          <w:marRight w:val="0"/>
          <w:marTop w:val="0"/>
          <w:marBottom w:val="0"/>
          <w:divBdr>
            <w:top w:val="none" w:sz="0" w:space="0" w:color="auto"/>
            <w:left w:val="none" w:sz="0" w:space="0" w:color="auto"/>
            <w:bottom w:val="none" w:sz="0" w:space="0" w:color="auto"/>
            <w:right w:val="none" w:sz="0" w:space="0" w:color="auto"/>
          </w:divBdr>
        </w:div>
        <w:div w:id="1147934020">
          <w:marLeft w:val="0"/>
          <w:marRight w:val="0"/>
          <w:marTop w:val="0"/>
          <w:marBottom w:val="0"/>
          <w:divBdr>
            <w:top w:val="none" w:sz="0" w:space="0" w:color="auto"/>
            <w:left w:val="none" w:sz="0" w:space="0" w:color="auto"/>
            <w:bottom w:val="none" w:sz="0" w:space="0" w:color="auto"/>
            <w:right w:val="none" w:sz="0" w:space="0" w:color="auto"/>
          </w:divBdr>
        </w:div>
        <w:div w:id="1179589221">
          <w:marLeft w:val="0"/>
          <w:marRight w:val="0"/>
          <w:marTop w:val="0"/>
          <w:marBottom w:val="0"/>
          <w:divBdr>
            <w:top w:val="none" w:sz="0" w:space="0" w:color="auto"/>
            <w:left w:val="none" w:sz="0" w:space="0" w:color="auto"/>
            <w:bottom w:val="none" w:sz="0" w:space="0" w:color="auto"/>
            <w:right w:val="none" w:sz="0" w:space="0" w:color="auto"/>
          </w:divBdr>
        </w:div>
        <w:div w:id="1202937387">
          <w:marLeft w:val="0"/>
          <w:marRight w:val="0"/>
          <w:marTop w:val="0"/>
          <w:marBottom w:val="0"/>
          <w:divBdr>
            <w:top w:val="none" w:sz="0" w:space="0" w:color="auto"/>
            <w:left w:val="none" w:sz="0" w:space="0" w:color="auto"/>
            <w:bottom w:val="none" w:sz="0" w:space="0" w:color="auto"/>
            <w:right w:val="none" w:sz="0" w:space="0" w:color="auto"/>
          </w:divBdr>
        </w:div>
        <w:div w:id="1223177898">
          <w:marLeft w:val="0"/>
          <w:marRight w:val="0"/>
          <w:marTop w:val="0"/>
          <w:marBottom w:val="0"/>
          <w:divBdr>
            <w:top w:val="none" w:sz="0" w:space="0" w:color="auto"/>
            <w:left w:val="none" w:sz="0" w:space="0" w:color="auto"/>
            <w:bottom w:val="none" w:sz="0" w:space="0" w:color="auto"/>
            <w:right w:val="none" w:sz="0" w:space="0" w:color="auto"/>
          </w:divBdr>
        </w:div>
        <w:div w:id="1284657259">
          <w:marLeft w:val="0"/>
          <w:marRight w:val="0"/>
          <w:marTop w:val="0"/>
          <w:marBottom w:val="0"/>
          <w:divBdr>
            <w:top w:val="none" w:sz="0" w:space="0" w:color="auto"/>
            <w:left w:val="none" w:sz="0" w:space="0" w:color="auto"/>
            <w:bottom w:val="none" w:sz="0" w:space="0" w:color="auto"/>
            <w:right w:val="none" w:sz="0" w:space="0" w:color="auto"/>
          </w:divBdr>
        </w:div>
        <w:div w:id="1422678483">
          <w:marLeft w:val="0"/>
          <w:marRight w:val="0"/>
          <w:marTop w:val="0"/>
          <w:marBottom w:val="0"/>
          <w:divBdr>
            <w:top w:val="none" w:sz="0" w:space="0" w:color="auto"/>
            <w:left w:val="none" w:sz="0" w:space="0" w:color="auto"/>
            <w:bottom w:val="none" w:sz="0" w:space="0" w:color="auto"/>
            <w:right w:val="none" w:sz="0" w:space="0" w:color="auto"/>
          </w:divBdr>
        </w:div>
        <w:div w:id="1465153869">
          <w:marLeft w:val="0"/>
          <w:marRight w:val="0"/>
          <w:marTop w:val="0"/>
          <w:marBottom w:val="0"/>
          <w:divBdr>
            <w:top w:val="none" w:sz="0" w:space="0" w:color="auto"/>
            <w:left w:val="none" w:sz="0" w:space="0" w:color="auto"/>
            <w:bottom w:val="none" w:sz="0" w:space="0" w:color="auto"/>
            <w:right w:val="none" w:sz="0" w:space="0" w:color="auto"/>
          </w:divBdr>
        </w:div>
        <w:div w:id="1506944543">
          <w:marLeft w:val="0"/>
          <w:marRight w:val="0"/>
          <w:marTop w:val="0"/>
          <w:marBottom w:val="0"/>
          <w:divBdr>
            <w:top w:val="none" w:sz="0" w:space="0" w:color="auto"/>
            <w:left w:val="none" w:sz="0" w:space="0" w:color="auto"/>
            <w:bottom w:val="none" w:sz="0" w:space="0" w:color="auto"/>
            <w:right w:val="none" w:sz="0" w:space="0" w:color="auto"/>
          </w:divBdr>
        </w:div>
        <w:div w:id="1562251131">
          <w:marLeft w:val="0"/>
          <w:marRight w:val="0"/>
          <w:marTop w:val="0"/>
          <w:marBottom w:val="0"/>
          <w:divBdr>
            <w:top w:val="none" w:sz="0" w:space="0" w:color="auto"/>
            <w:left w:val="none" w:sz="0" w:space="0" w:color="auto"/>
            <w:bottom w:val="none" w:sz="0" w:space="0" w:color="auto"/>
            <w:right w:val="none" w:sz="0" w:space="0" w:color="auto"/>
          </w:divBdr>
        </w:div>
        <w:div w:id="1592616902">
          <w:marLeft w:val="0"/>
          <w:marRight w:val="0"/>
          <w:marTop w:val="0"/>
          <w:marBottom w:val="0"/>
          <w:divBdr>
            <w:top w:val="none" w:sz="0" w:space="0" w:color="auto"/>
            <w:left w:val="none" w:sz="0" w:space="0" w:color="auto"/>
            <w:bottom w:val="none" w:sz="0" w:space="0" w:color="auto"/>
            <w:right w:val="none" w:sz="0" w:space="0" w:color="auto"/>
          </w:divBdr>
        </w:div>
        <w:div w:id="1665090431">
          <w:marLeft w:val="0"/>
          <w:marRight w:val="0"/>
          <w:marTop w:val="0"/>
          <w:marBottom w:val="0"/>
          <w:divBdr>
            <w:top w:val="none" w:sz="0" w:space="0" w:color="auto"/>
            <w:left w:val="none" w:sz="0" w:space="0" w:color="auto"/>
            <w:bottom w:val="none" w:sz="0" w:space="0" w:color="auto"/>
            <w:right w:val="none" w:sz="0" w:space="0" w:color="auto"/>
          </w:divBdr>
        </w:div>
        <w:div w:id="1820995897">
          <w:marLeft w:val="0"/>
          <w:marRight w:val="0"/>
          <w:marTop w:val="0"/>
          <w:marBottom w:val="0"/>
          <w:divBdr>
            <w:top w:val="none" w:sz="0" w:space="0" w:color="auto"/>
            <w:left w:val="none" w:sz="0" w:space="0" w:color="auto"/>
            <w:bottom w:val="none" w:sz="0" w:space="0" w:color="auto"/>
            <w:right w:val="none" w:sz="0" w:space="0" w:color="auto"/>
          </w:divBdr>
        </w:div>
        <w:div w:id="1879851006">
          <w:marLeft w:val="0"/>
          <w:marRight w:val="0"/>
          <w:marTop w:val="0"/>
          <w:marBottom w:val="0"/>
          <w:divBdr>
            <w:top w:val="none" w:sz="0" w:space="0" w:color="auto"/>
            <w:left w:val="none" w:sz="0" w:space="0" w:color="auto"/>
            <w:bottom w:val="none" w:sz="0" w:space="0" w:color="auto"/>
            <w:right w:val="none" w:sz="0" w:space="0" w:color="auto"/>
          </w:divBdr>
        </w:div>
        <w:div w:id="1928923281">
          <w:marLeft w:val="0"/>
          <w:marRight w:val="0"/>
          <w:marTop w:val="0"/>
          <w:marBottom w:val="0"/>
          <w:divBdr>
            <w:top w:val="none" w:sz="0" w:space="0" w:color="auto"/>
            <w:left w:val="none" w:sz="0" w:space="0" w:color="auto"/>
            <w:bottom w:val="none" w:sz="0" w:space="0" w:color="auto"/>
            <w:right w:val="none" w:sz="0" w:space="0" w:color="auto"/>
          </w:divBdr>
        </w:div>
        <w:div w:id="1943758110">
          <w:marLeft w:val="0"/>
          <w:marRight w:val="0"/>
          <w:marTop w:val="0"/>
          <w:marBottom w:val="0"/>
          <w:divBdr>
            <w:top w:val="none" w:sz="0" w:space="0" w:color="auto"/>
            <w:left w:val="none" w:sz="0" w:space="0" w:color="auto"/>
            <w:bottom w:val="none" w:sz="0" w:space="0" w:color="auto"/>
            <w:right w:val="none" w:sz="0" w:space="0" w:color="auto"/>
          </w:divBdr>
        </w:div>
        <w:div w:id="2010861171">
          <w:marLeft w:val="0"/>
          <w:marRight w:val="0"/>
          <w:marTop w:val="0"/>
          <w:marBottom w:val="0"/>
          <w:divBdr>
            <w:top w:val="none" w:sz="0" w:space="0" w:color="auto"/>
            <w:left w:val="none" w:sz="0" w:space="0" w:color="auto"/>
            <w:bottom w:val="none" w:sz="0" w:space="0" w:color="auto"/>
            <w:right w:val="none" w:sz="0" w:space="0" w:color="auto"/>
          </w:divBdr>
        </w:div>
        <w:div w:id="2081169732">
          <w:marLeft w:val="0"/>
          <w:marRight w:val="0"/>
          <w:marTop w:val="0"/>
          <w:marBottom w:val="0"/>
          <w:divBdr>
            <w:top w:val="none" w:sz="0" w:space="0" w:color="auto"/>
            <w:left w:val="none" w:sz="0" w:space="0" w:color="auto"/>
            <w:bottom w:val="none" w:sz="0" w:space="0" w:color="auto"/>
            <w:right w:val="none" w:sz="0" w:space="0" w:color="auto"/>
          </w:divBdr>
        </w:div>
        <w:div w:id="2102528073">
          <w:marLeft w:val="0"/>
          <w:marRight w:val="0"/>
          <w:marTop w:val="0"/>
          <w:marBottom w:val="0"/>
          <w:divBdr>
            <w:top w:val="none" w:sz="0" w:space="0" w:color="auto"/>
            <w:left w:val="none" w:sz="0" w:space="0" w:color="auto"/>
            <w:bottom w:val="none" w:sz="0" w:space="0" w:color="auto"/>
            <w:right w:val="none" w:sz="0" w:space="0" w:color="auto"/>
          </w:divBdr>
        </w:div>
      </w:divsChild>
    </w:div>
    <w:div w:id="1852262134">
      <w:bodyDiv w:val="1"/>
      <w:marLeft w:val="0"/>
      <w:marRight w:val="0"/>
      <w:marTop w:val="0"/>
      <w:marBottom w:val="0"/>
      <w:divBdr>
        <w:top w:val="none" w:sz="0" w:space="0" w:color="auto"/>
        <w:left w:val="none" w:sz="0" w:space="0" w:color="auto"/>
        <w:bottom w:val="none" w:sz="0" w:space="0" w:color="auto"/>
        <w:right w:val="none" w:sz="0" w:space="0" w:color="auto"/>
      </w:divBdr>
    </w:div>
    <w:div w:id="1879467584">
      <w:bodyDiv w:val="1"/>
      <w:marLeft w:val="0"/>
      <w:marRight w:val="0"/>
      <w:marTop w:val="0"/>
      <w:marBottom w:val="0"/>
      <w:divBdr>
        <w:top w:val="none" w:sz="0" w:space="0" w:color="auto"/>
        <w:left w:val="none" w:sz="0" w:space="0" w:color="auto"/>
        <w:bottom w:val="none" w:sz="0" w:space="0" w:color="auto"/>
        <w:right w:val="none" w:sz="0" w:space="0" w:color="auto"/>
      </w:divBdr>
    </w:div>
    <w:div w:id="1937128281">
      <w:bodyDiv w:val="1"/>
      <w:marLeft w:val="0"/>
      <w:marRight w:val="0"/>
      <w:marTop w:val="0"/>
      <w:marBottom w:val="0"/>
      <w:divBdr>
        <w:top w:val="none" w:sz="0" w:space="0" w:color="auto"/>
        <w:left w:val="none" w:sz="0" w:space="0" w:color="auto"/>
        <w:bottom w:val="none" w:sz="0" w:space="0" w:color="auto"/>
        <w:right w:val="none" w:sz="0" w:space="0" w:color="auto"/>
      </w:divBdr>
    </w:div>
    <w:div w:id="1967395231">
      <w:bodyDiv w:val="1"/>
      <w:marLeft w:val="0"/>
      <w:marRight w:val="0"/>
      <w:marTop w:val="0"/>
      <w:marBottom w:val="0"/>
      <w:divBdr>
        <w:top w:val="none" w:sz="0" w:space="0" w:color="auto"/>
        <w:left w:val="none" w:sz="0" w:space="0" w:color="auto"/>
        <w:bottom w:val="none" w:sz="0" w:space="0" w:color="auto"/>
        <w:right w:val="none" w:sz="0" w:space="0" w:color="auto"/>
      </w:divBdr>
    </w:div>
    <w:div w:id="1978877387">
      <w:bodyDiv w:val="1"/>
      <w:marLeft w:val="0"/>
      <w:marRight w:val="0"/>
      <w:marTop w:val="0"/>
      <w:marBottom w:val="0"/>
      <w:divBdr>
        <w:top w:val="none" w:sz="0" w:space="0" w:color="auto"/>
        <w:left w:val="none" w:sz="0" w:space="0" w:color="auto"/>
        <w:bottom w:val="none" w:sz="0" w:space="0" w:color="auto"/>
        <w:right w:val="none" w:sz="0" w:space="0" w:color="auto"/>
      </w:divBdr>
    </w:div>
    <w:div w:id="2009094616">
      <w:bodyDiv w:val="1"/>
      <w:marLeft w:val="0"/>
      <w:marRight w:val="0"/>
      <w:marTop w:val="0"/>
      <w:marBottom w:val="0"/>
      <w:divBdr>
        <w:top w:val="none" w:sz="0" w:space="0" w:color="auto"/>
        <w:left w:val="none" w:sz="0" w:space="0" w:color="auto"/>
        <w:bottom w:val="none" w:sz="0" w:space="0" w:color="auto"/>
        <w:right w:val="none" w:sz="0" w:space="0" w:color="auto"/>
      </w:divBdr>
    </w:div>
    <w:div w:id="2011443004">
      <w:bodyDiv w:val="1"/>
      <w:marLeft w:val="0"/>
      <w:marRight w:val="0"/>
      <w:marTop w:val="0"/>
      <w:marBottom w:val="0"/>
      <w:divBdr>
        <w:top w:val="none" w:sz="0" w:space="0" w:color="auto"/>
        <w:left w:val="none" w:sz="0" w:space="0" w:color="auto"/>
        <w:bottom w:val="none" w:sz="0" w:space="0" w:color="auto"/>
        <w:right w:val="none" w:sz="0" w:space="0" w:color="auto"/>
      </w:divBdr>
      <w:divsChild>
        <w:div w:id="444732020">
          <w:marLeft w:val="720"/>
          <w:marRight w:val="0"/>
          <w:marTop w:val="115"/>
          <w:marBottom w:val="0"/>
          <w:divBdr>
            <w:top w:val="none" w:sz="0" w:space="0" w:color="auto"/>
            <w:left w:val="none" w:sz="0" w:space="0" w:color="auto"/>
            <w:bottom w:val="none" w:sz="0" w:space="0" w:color="auto"/>
            <w:right w:val="none" w:sz="0" w:space="0" w:color="auto"/>
          </w:divBdr>
        </w:div>
      </w:divsChild>
    </w:div>
    <w:div w:id="2016033652">
      <w:bodyDiv w:val="1"/>
      <w:marLeft w:val="0"/>
      <w:marRight w:val="0"/>
      <w:marTop w:val="0"/>
      <w:marBottom w:val="0"/>
      <w:divBdr>
        <w:top w:val="none" w:sz="0" w:space="0" w:color="auto"/>
        <w:left w:val="none" w:sz="0" w:space="0" w:color="auto"/>
        <w:bottom w:val="none" w:sz="0" w:space="0" w:color="auto"/>
        <w:right w:val="none" w:sz="0" w:space="0" w:color="auto"/>
      </w:divBdr>
    </w:div>
    <w:div w:id="2018077042">
      <w:bodyDiv w:val="1"/>
      <w:marLeft w:val="0"/>
      <w:marRight w:val="0"/>
      <w:marTop w:val="0"/>
      <w:marBottom w:val="0"/>
      <w:divBdr>
        <w:top w:val="none" w:sz="0" w:space="0" w:color="auto"/>
        <w:left w:val="none" w:sz="0" w:space="0" w:color="auto"/>
        <w:bottom w:val="none" w:sz="0" w:space="0" w:color="auto"/>
        <w:right w:val="none" w:sz="0" w:space="0" w:color="auto"/>
      </w:divBdr>
    </w:div>
    <w:div w:id="2024622175">
      <w:bodyDiv w:val="1"/>
      <w:marLeft w:val="0"/>
      <w:marRight w:val="0"/>
      <w:marTop w:val="0"/>
      <w:marBottom w:val="0"/>
      <w:divBdr>
        <w:top w:val="none" w:sz="0" w:space="0" w:color="auto"/>
        <w:left w:val="none" w:sz="0" w:space="0" w:color="auto"/>
        <w:bottom w:val="none" w:sz="0" w:space="0" w:color="auto"/>
        <w:right w:val="none" w:sz="0" w:space="0" w:color="auto"/>
      </w:divBdr>
    </w:div>
    <w:div w:id="2030332681">
      <w:bodyDiv w:val="1"/>
      <w:marLeft w:val="0"/>
      <w:marRight w:val="0"/>
      <w:marTop w:val="0"/>
      <w:marBottom w:val="0"/>
      <w:divBdr>
        <w:top w:val="none" w:sz="0" w:space="0" w:color="auto"/>
        <w:left w:val="none" w:sz="0" w:space="0" w:color="auto"/>
        <w:bottom w:val="none" w:sz="0" w:space="0" w:color="auto"/>
        <w:right w:val="none" w:sz="0" w:space="0" w:color="auto"/>
      </w:divBdr>
      <w:divsChild>
        <w:div w:id="455371575">
          <w:marLeft w:val="547"/>
          <w:marRight w:val="0"/>
          <w:marTop w:val="96"/>
          <w:marBottom w:val="0"/>
          <w:divBdr>
            <w:top w:val="none" w:sz="0" w:space="0" w:color="auto"/>
            <w:left w:val="none" w:sz="0" w:space="0" w:color="auto"/>
            <w:bottom w:val="none" w:sz="0" w:space="0" w:color="auto"/>
            <w:right w:val="none" w:sz="0" w:space="0" w:color="auto"/>
          </w:divBdr>
        </w:div>
        <w:div w:id="511535912">
          <w:marLeft w:val="547"/>
          <w:marRight w:val="0"/>
          <w:marTop w:val="96"/>
          <w:marBottom w:val="0"/>
          <w:divBdr>
            <w:top w:val="none" w:sz="0" w:space="0" w:color="auto"/>
            <w:left w:val="none" w:sz="0" w:space="0" w:color="auto"/>
            <w:bottom w:val="none" w:sz="0" w:space="0" w:color="auto"/>
            <w:right w:val="none" w:sz="0" w:space="0" w:color="auto"/>
          </w:divBdr>
        </w:div>
        <w:div w:id="577445298">
          <w:marLeft w:val="547"/>
          <w:marRight w:val="0"/>
          <w:marTop w:val="96"/>
          <w:marBottom w:val="0"/>
          <w:divBdr>
            <w:top w:val="none" w:sz="0" w:space="0" w:color="auto"/>
            <w:left w:val="none" w:sz="0" w:space="0" w:color="auto"/>
            <w:bottom w:val="none" w:sz="0" w:space="0" w:color="auto"/>
            <w:right w:val="none" w:sz="0" w:space="0" w:color="auto"/>
          </w:divBdr>
        </w:div>
        <w:div w:id="589048007">
          <w:marLeft w:val="547"/>
          <w:marRight w:val="0"/>
          <w:marTop w:val="96"/>
          <w:marBottom w:val="0"/>
          <w:divBdr>
            <w:top w:val="none" w:sz="0" w:space="0" w:color="auto"/>
            <w:left w:val="none" w:sz="0" w:space="0" w:color="auto"/>
            <w:bottom w:val="none" w:sz="0" w:space="0" w:color="auto"/>
            <w:right w:val="none" w:sz="0" w:space="0" w:color="auto"/>
          </w:divBdr>
        </w:div>
        <w:div w:id="763382976">
          <w:marLeft w:val="547"/>
          <w:marRight w:val="0"/>
          <w:marTop w:val="96"/>
          <w:marBottom w:val="0"/>
          <w:divBdr>
            <w:top w:val="none" w:sz="0" w:space="0" w:color="auto"/>
            <w:left w:val="none" w:sz="0" w:space="0" w:color="auto"/>
            <w:bottom w:val="none" w:sz="0" w:space="0" w:color="auto"/>
            <w:right w:val="none" w:sz="0" w:space="0" w:color="auto"/>
          </w:divBdr>
        </w:div>
        <w:div w:id="832722611">
          <w:marLeft w:val="547"/>
          <w:marRight w:val="0"/>
          <w:marTop w:val="96"/>
          <w:marBottom w:val="0"/>
          <w:divBdr>
            <w:top w:val="none" w:sz="0" w:space="0" w:color="auto"/>
            <w:left w:val="none" w:sz="0" w:space="0" w:color="auto"/>
            <w:bottom w:val="none" w:sz="0" w:space="0" w:color="auto"/>
            <w:right w:val="none" w:sz="0" w:space="0" w:color="auto"/>
          </w:divBdr>
        </w:div>
        <w:div w:id="841745820">
          <w:marLeft w:val="547"/>
          <w:marRight w:val="0"/>
          <w:marTop w:val="96"/>
          <w:marBottom w:val="0"/>
          <w:divBdr>
            <w:top w:val="none" w:sz="0" w:space="0" w:color="auto"/>
            <w:left w:val="none" w:sz="0" w:space="0" w:color="auto"/>
            <w:bottom w:val="none" w:sz="0" w:space="0" w:color="auto"/>
            <w:right w:val="none" w:sz="0" w:space="0" w:color="auto"/>
          </w:divBdr>
        </w:div>
        <w:div w:id="877205469">
          <w:marLeft w:val="547"/>
          <w:marRight w:val="0"/>
          <w:marTop w:val="96"/>
          <w:marBottom w:val="0"/>
          <w:divBdr>
            <w:top w:val="none" w:sz="0" w:space="0" w:color="auto"/>
            <w:left w:val="none" w:sz="0" w:space="0" w:color="auto"/>
            <w:bottom w:val="none" w:sz="0" w:space="0" w:color="auto"/>
            <w:right w:val="none" w:sz="0" w:space="0" w:color="auto"/>
          </w:divBdr>
        </w:div>
        <w:div w:id="1202089630">
          <w:marLeft w:val="547"/>
          <w:marRight w:val="0"/>
          <w:marTop w:val="96"/>
          <w:marBottom w:val="0"/>
          <w:divBdr>
            <w:top w:val="none" w:sz="0" w:space="0" w:color="auto"/>
            <w:left w:val="none" w:sz="0" w:space="0" w:color="auto"/>
            <w:bottom w:val="none" w:sz="0" w:space="0" w:color="auto"/>
            <w:right w:val="none" w:sz="0" w:space="0" w:color="auto"/>
          </w:divBdr>
        </w:div>
        <w:div w:id="1766656436">
          <w:marLeft w:val="547"/>
          <w:marRight w:val="0"/>
          <w:marTop w:val="96"/>
          <w:marBottom w:val="0"/>
          <w:divBdr>
            <w:top w:val="none" w:sz="0" w:space="0" w:color="auto"/>
            <w:left w:val="none" w:sz="0" w:space="0" w:color="auto"/>
            <w:bottom w:val="none" w:sz="0" w:space="0" w:color="auto"/>
            <w:right w:val="none" w:sz="0" w:space="0" w:color="auto"/>
          </w:divBdr>
        </w:div>
        <w:div w:id="1830320569">
          <w:marLeft w:val="547"/>
          <w:marRight w:val="0"/>
          <w:marTop w:val="96"/>
          <w:marBottom w:val="0"/>
          <w:divBdr>
            <w:top w:val="none" w:sz="0" w:space="0" w:color="auto"/>
            <w:left w:val="none" w:sz="0" w:space="0" w:color="auto"/>
            <w:bottom w:val="none" w:sz="0" w:space="0" w:color="auto"/>
            <w:right w:val="none" w:sz="0" w:space="0" w:color="auto"/>
          </w:divBdr>
        </w:div>
        <w:div w:id="1831020684">
          <w:marLeft w:val="547"/>
          <w:marRight w:val="0"/>
          <w:marTop w:val="96"/>
          <w:marBottom w:val="0"/>
          <w:divBdr>
            <w:top w:val="none" w:sz="0" w:space="0" w:color="auto"/>
            <w:left w:val="none" w:sz="0" w:space="0" w:color="auto"/>
            <w:bottom w:val="none" w:sz="0" w:space="0" w:color="auto"/>
            <w:right w:val="none" w:sz="0" w:space="0" w:color="auto"/>
          </w:divBdr>
        </w:div>
        <w:div w:id="1831408051">
          <w:marLeft w:val="547"/>
          <w:marRight w:val="0"/>
          <w:marTop w:val="96"/>
          <w:marBottom w:val="0"/>
          <w:divBdr>
            <w:top w:val="none" w:sz="0" w:space="0" w:color="auto"/>
            <w:left w:val="none" w:sz="0" w:space="0" w:color="auto"/>
            <w:bottom w:val="none" w:sz="0" w:space="0" w:color="auto"/>
            <w:right w:val="none" w:sz="0" w:space="0" w:color="auto"/>
          </w:divBdr>
        </w:div>
        <w:div w:id="1844011032">
          <w:marLeft w:val="547"/>
          <w:marRight w:val="0"/>
          <w:marTop w:val="96"/>
          <w:marBottom w:val="0"/>
          <w:divBdr>
            <w:top w:val="none" w:sz="0" w:space="0" w:color="auto"/>
            <w:left w:val="none" w:sz="0" w:space="0" w:color="auto"/>
            <w:bottom w:val="none" w:sz="0" w:space="0" w:color="auto"/>
            <w:right w:val="none" w:sz="0" w:space="0" w:color="auto"/>
          </w:divBdr>
        </w:div>
        <w:div w:id="1942178472">
          <w:marLeft w:val="547"/>
          <w:marRight w:val="0"/>
          <w:marTop w:val="96"/>
          <w:marBottom w:val="0"/>
          <w:divBdr>
            <w:top w:val="none" w:sz="0" w:space="0" w:color="auto"/>
            <w:left w:val="none" w:sz="0" w:space="0" w:color="auto"/>
            <w:bottom w:val="none" w:sz="0" w:space="0" w:color="auto"/>
            <w:right w:val="none" w:sz="0" w:space="0" w:color="auto"/>
          </w:divBdr>
        </w:div>
        <w:div w:id="2070959653">
          <w:marLeft w:val="547"/>
          <w:marRight w:val="0"/>
          <w:marTop w:val="96"/>
          <w:marBottom w:val="0"/>
          <w:divBdr>
            <w:top w:val="none" w:sz="0" w:space="0" w:color="auto"/>
            <w:left w:val="none" w:sz="0" w:space="0" w:color="auto"/>
            <w:bottom w:val="none" w:sz="0" w:space="0" w:color="auto"/>
            <w:right w:val="none" w:sz="0" w:space="0" w:color="auto"/>
          </w:divBdr>
        </w:div>
      </w:divsChild>
    </w:div>
    <w:div w:id="2031948287">
      <w:bodyDiv w:val="1"/>
      <w:marLeft w:val="0"/>
      <w:marRight w:val="0"/>
      <w:marTop w:val="0"/>
      <w:marBottom w:val="0"/>
      <w:divBdr>
        <w:top w:val="none" w:sz="0" w:space="0" w:color="auto"/>
        <w:left w:val="none" w:sz="0" w:space="0" w:color="auto"/>
        <w:bottom w:val="none" w:sz="0" w:space="0" w:color="auto"/>
        <w:right w:val="none" w:sz="0" w:space="0" w:color="auto"/>
      </w:divBdr>
    </w:div>
    <w:div w:id="2045249709">
      <w:bodyDiv w:val="1"/>
      <w:marLeft w:val="0"/>
      <w:marRight w:val="0"/>
      <w:marTop w:val="0"/>
      <w:marBottom w:val="0"/>
      <w:divBdr>
        <w:top w:val="none" w:sz="0" w:space="0" w:color="auto"/>
        <w:left w:val="none" w:sz="0" w:space="0" w:color="auto"/>
        <w:bottom w:val="none" w:sz="0" w:space="0" w:color="auto"/>
        <w:right w:val="none" w:sz="0" w:space="0" w:color="auto"/>
      </w:divBdr>
    </w:div>
    <w:div w:id="2045518416">
      <w:bodyDiv w:val="1"/>
      <w:marLeft w:val="0"/>
      <w:marRight w:val="0"/>
      <w:marTop w:val="0"/>
      <w:marBottom w:val="0"/>
      <w:divBdr>
        <w:top w:val="none" w:sz="0" w:space="0" w:color="auto"/>
        <w:left w:val="none" w:sz="0" w:space="0" w:color="auto"/>
        <w:bottom w:val="none" w:sz="0" w:space="0" w:color="auto"/>
        <w:right w:val="none" w:sz="0" w:space="0" w:color="auto"/>
      </w:divBdr>
    </w:div>
    <w:div w:id="2109619824">
      <w:bodyDiv w:val="1"/>
      <w:marLeft w:val="0"/>
      <w:marRight w:val="0"/>
      <w:marTop w:val="0"/>
      <w:marBottom w:val="0"/>
      <w:divBdr>
        <w:top w:val="none" w:sz="0" w:space="0" w:color="auto"/>
        <w:left w:val="none" w:sz="0" w:space="0" w:color="auto"/>
        <w:bottom w:val="none" w:sz="0" w:space="0" w:color="auto"/>
        <w:right w:val="none" w:sz="0" w:space="0" w:color="auto"/>
      </w:divBdr>
      <w:divsChild>
        <w:div w:id="1092893166">
          <w:marLeft w:val="0"/>
          <w:marRight w:val="0"/>
          <w:marTop w:val="0"/>
          <w:marBottom w:val="0"/>
          <w:divBdr>
            <w:top w:val="none" w:sz="0" w:space="0" w:color="auto"/>
            <w:left w:val="none" w:sz="0" w:space="0" w:color="auto"/>
            <w:bottom w:val="none" w:sz="0" w:space="0" w:color="auto"/>
            <w:right w:val="none" w:sz="0" w:space="0" w:color="auto"/>
          </w:divBdr>
          <w:divsChild>
            <w:div w:id="141558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235464">
      <w:bodyDiv w:val="1"/>
      <w:marLeft w:val="0"/>
      <w:marRight w:val="0"/>
      <w:marTop w:val="0"/>
      <w:marBottom w:val="0"/>
      <w:divBdr>
        <w:top w:val="none" w:sz="0" w:space="0" w:color="auto"/>
        <w:left w:val="none" w:sz="0" w:space="0" w:color="auto"/>
        <w:bottom w:val="none" w:sz="0" w:space="0" w:color="auto"/>
        <w:right w:val="none" w:sz="0" w:space="0" w:color="auto"/>
      </w:divBdr>
      <w:divsChild>
        <w:div w:id="1522888558">
          <w:marLeft w:val="720"/>
          <w:marRight w:val="0"/>
          <w:marTop w:val="115"/>
          <w:marBottom w:val="0"/>
          <w:divBdr>
            <w:top w:val="none" w:sz="0" w:space="0" w:color="auto"/>
            <w:left w:val="none" w:sz="0" w:space="0" w:color="auto"/>
            <w:bottom w:val="none" w:sz="0" w:space="0" w:color="auto"/>
            <w:right w:val="none" w:sz="0" w:space="0" w:color="auto"/>
          </w:divBdr>
        </w:div>
      </w:divsChild>
    </w:div>
    <w:div w:id="2116320803">
      <w:bodyDiv w:val="1"/>
      <w:marLeft w:val="0"/>
      <w:marRight w:val="0"/>
      <w:marTop w:val="0"/>
      <w:marBottom w:val="0"/>
      <w:divBdr>
        <w:top w:val="none" w:sz="0" w:space="0" w:color="auto"/>
        <w:left w:val="none" w:sz="0" w:space="0" w:color="auto"/>
        <w:bottom w:val="none" w:sz="0" w:space="0" w:color="auto"/>
        <w:right w:val="none" w:sz="0" w:space="0" w:color="auto"/>
      </w:divBdr>
    </w:div>
    <w:div w:id="2118287058">
      <w:bodyDiv w:val="1"/>
      <w:marLeft w:val="0"/>
      <w:marRight w:val="0"/>
      <w:marTop w:val="0"/>
      <w:marBottom w:val="0"/>
      <w:divBdr>
        <w:top w:val="none" w:sz="0" w:space="0" w:color="auto"/>
        <w:left w:val="none" w:sz="0" w:space="0" w:color="auto"/>
        <w:bottom w:val="none" w:sz="0" w:space="0" w:color="auto"/>
        <w:right w:val="none" w:sz="0" w:space="0" w:color="auto"/>
      </w:divBdr>
    </w:div>
    <w:div w:id="2122339480">
      <w:bodyDiv w:val="1"/>
      <w:marLeft w:val="0"/>
      <w:marRight w:val="0"/>
      <w:marTop w:val="0"/>
      <w:marBottom w:val="0"/>
      <w:divBdr>
        <w:top w:val="none" w:sz="0" w:space="0" w:color="auto"/>
        <w:left w:val="none" w:sz="0" w:space="0" w:color="auto"/>
        <w:bottom w:val="none" w:sz="0" w:space="0" w:color="auto"/>
        <w:right w:val="none" w:sz="0" w:space="0" w:color="auto"/>
      </w:divBdr>
    </w:div>
    <w:div w:id="2124182270">
      <w:bodyDiv w:val="1"/>
      <w:marLeft w:val="0"/>
      <w:marRight w:val="0"/>
      <w:marTop w:val="0"/>
      <w:marBottom w:val="0"/>
      <w:divBdr>
        <w:top w:val="none" w:sz="0" w:space="0" w:color="auto"/>
        <w:left w:val="none" w:sz="0" w:space="0" w:color="auto"/>
        <w:bottom w:val="none" w:sz="0" w:space="0" w:color="auto"/>
        <w:right w:val="none" w:sz="0" w:space="0" w:color="auto"/>
      </w:divBdr>
      <w:divsChild>
        <w:div w:id="1622035081">
          <w:marLeft w:val="720"/>
          <w:marRight w:val="0"/>
          <w:marTop w:val="106"/>
          <w:marBottom w:val="0"/>
          <w:divBdr>
            <w:top w:val="none" w:sz="0" w:space="0" w:color="auto"/>
            <w:left w:val="none" w:sz="0" w:space="0" w:color="auto"/>
            <w:bottom w:val="none" w:sz="0" w:space="0" w:color="auto"/>
            <w:right w:val="none" w:sz="0" w:space="0" w:color="auto"/>
          </w:divBdr>
        </w:div>
      </w:divsChild>
    </w:div>
    <w:div w:id="2138834786">
      <w:bodyDiv w:val="1"/>
      <w:marLeft w:val="0"/>
      <w:marRight w:val="0"/>
      <w:marTop w:val="0"/>
      <w:marBottom w:val="0"/>
      <w:divBdr>
        <w:top w:val="none" w:sz="0" w:space="0" w:color="auto"/>
        <w:left w:val="none" w:sz="0" w:space="0" w:color="auto"/>
        <w:bottom w:val="none" w:sz="0" w:space="0" w:color="auto"/>
        <w:right w:val="none" w:sz="0" w:space="0" w:color="auto"/>
      </w:divBdr>
      <w:divsChild>
        <w:div w:id="47346249">
          <w:marLeft w:val="720"/>
          <w:marRight w:val="0"/>
          <w:marTop w:val="0"/>
          <w:marBottom w:val="0"/>
          <w:divBdr>
            <w:top w:val="none" w:sz="0" w:space="0" w:color="auto"/>
            <w:left w:val="none" w:sz="0" w:space="0" w:color="auto"/>
            <w:bottom w:val="none" w:sz="0" w:space="0" w:color="auto"/>
            <w:right w:val="none" w:sz="0" w:space="0" w:color="auto"/>
          </w:divBdr>
        </w:div>
        <w:div w:id="635454581">
          <w:marLeft w:val="720"/>
          <w:marRight w:val="0"/>
          <w:marTop w:val="0"/>
          <w:marBottom w:val="0"/>
          <w:divBdr>
            <w:top w:val="none" w:sz="0" w:space="0" w:color="auto"/>
            <w:left w:val="none" w:sz="0" w:space="0" w:color="auto"/>
            <w:bottom w:val="none" w:sz="0" w:space="0" w:color="auto"/>
            <w:right w:val="none" w:sz="0" w:space="0" w:color="auto"/>
          </w:divBdr>
        </w:div>
        <w:div w:id="988750444">
          <w:marLeft w:val="720"/>
          <w:marRight w:val="0"/>
          <w:marTop w:val="0"/>
          <w:marBottom w:val="0"/>
          <w:divBdr>
            <w:top w:val="none" w:sz="0" w:space="0" w:color="auto"/>
            <w:left w:val="none" w:sz="0" w:space="0" w:color="auto"/>
            <w:bottom w:val="none" w:sz="0" w:space="0" w:color="auto"/>
            <w:right w:val="none" w:sz="0" w:space="0" w:color="auto"/>
          </w:divBdr>
        </w:div>
        <w:div w:id="1135223853">
          <w:marLeft w:val="720"/>
          <w:marRight w:val="0"/>
          <w:marTop w:val="0"/>
          <w:marBottom w:val="0"/>
          <w:divBdr>
            <w:top w:val="none" w:sz="0" w:space="0" w:color="auto"/>
            <w:left w:val="none" w:sz="0" w:space="0" w:color="auto"/>
            <w:bottom w:val="none" w:sz="0" w:space="0" w:color="auto"/>
            <w:right w:val="none" w:sz="0" w:space="0" w:color="auto"/>
          </w:divBdr>
        </w:div>
        <w:div w:id="1667633059">
          <w:marLeft w:val="720"/>
          <w:marRight w:val="0"/>
          <w:marTop w:val="0"/>
          <w:marBottom w:val="0"/>
          <w:divBdr>
            <w:top w:val="none" w:sz="0" w:space="0" w:color="auto"/>
            <w:left w:val="none" w:sz="0" w:space="0" w:color="auto"/>
            <w:bottom w:val="none" w:sz="0" w:space="0" w:color="auto"/>
            <w:right w:val="none" w:sz="0" w:space="0" w:color="auto"/>
          </w:divBdr>
        </w:div>
        <w:div w:id="2041271845">
          <w:marLeft w:val="720"/>
          <w:marRight w:val="0"/>
          <w:marTop w:val="0"/>
          <w:marBottom w:val="0"/>
          <w:divBdr>
            <w:top w:val="none" w:sz="0" w:space="0" w:color="auto"/>
            <w:left w:val="none" w:sz="0" w:space="0" w:color="auto"/>
            <w:bottom w:val="none" w:sz="0" w:space="0" w:color="auto"/>
            <w:right w:val="none" w:sz="0" w:space="0" w:color="auto"/>
          </w:divBdr>
        </w:div>
      </w:divsChild>
    </w:div>
    <w:div w:id="2138913384">
      <w:bodyDiv w:val="1"/>
      <w:marLeft w:val="0"/>
      <w:marRight w:val="0"/>
      <w:marTop w:val="0"/>
      <w:marBottom w:val="0"/>
      <w:divBdr>
        <w:top w:val="none" w:sz="0" w:space="0" w:color="auto"/>
        <w:left w:val="none" w:sz="0" w:space="0" w:color="auto"/>
        <w:bottom w:val="none" w:sz="0" w:space="0" w:color="auto"/>
        <w:right w:val="none" w:sz="0" w:space="0" w:color="auto"/>
      </w:divBdr>
      <w:divsChild>
        <w:div w:id="446972495">
          <w:marLeft w:val="720"/>
          <w:marRight w:val="0"/>
          <w:marTop w:val="115"/>
          <w:marBottom w:val="0"/>
          <w:divBdr>
            <w:top w:val="none" w:sz="0" w:space="0" w:color="auto"/>
            <w:left w:val="none" w:sz="0" w:space="0" w:color="auto"/>
            <w:bottom w:val="none" w:sz="0" w:space="0" w:color="auto"/>
            <w:right w:val="none" w:sz="0" w:space="0" w:color="auto"/>
          </w:divBdr>
        </w:div>
      </w:divsChild>
    </w:div>
    <w:div w:id="2139183860">
      <w:bodyDiv w:val="1"/>
      <w:marLeft w:val="0"/>
      <w:marRight w:val="0"/>
      <w:marTop w:val="0"/>
      <w:marBottom w:val="0"/>
      <w:divBdr>
        <w:top w:val="none" w:sz="0" w:space="0" w:color="auto"/>
        <w:left w:val="none" w:sz="0" w:space="0" w:color="auto"/>
        <w:bottom w:val="none" w:sz="0" w:space="0" w:color="auto"/>
        <w:right w:val="none" w:sz="0" w:space="0" w:color="auto"/>
      </w:divBdr>
      <w:divsChild>
        <w:div w:id="1858620364">
          <w:marLeft w:val="0"/>
          <w:marRight w:val="356"/>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uk.wikipedia.org/wiki/%D0%9C%D1%96%D0%BB%D1%96%D0%BC%D0%B5%D1%82%D1%80"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facebook.com/UkraineCivilSociety/?__cft__%5b0%5d=AZWBGKK9gq9HOZ2XZFJ03JJ1xWcnbOTpBk126n-rnjuoO8rixEoYXer5iVC4_vypCK37vf9skmsVSeBN7rz4uiB6Q3Dj-KTeLLnNvGf1gz7ryaXYC785x7zCP8uadyHnQKX-fIIkwARQG-nDq6dbr7kSmrtCiay82rjFEf1dStH5Hw&amp;__tn__=kK-y-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uk.wikipedia.org/wiki/%D0%92%D1%96%D0%B9%D0%BD%D0%B0_%D0%BD%D0%B0_%D1%81%D1%85%D0%BE%D0%B4%D1%96_%D0%A3%D0%BA%D1%80%D0%B0%D1%97%D0%BD%D0%B8" TargetMode="External"/><Relationship Id="rId28" Type="http://schemas.openxmlformats.org/officeDocument/2006/relationships/hyperlink" Target="https://www.facebook.com/CouncilofEuropeIDPs/?__cft__%5b0%5d=AZUZYJCzWxIv_CWBidir4aRU6BNcb-Xp5om3gxF2G6IzmYsh_gKe8Eo_BuqY8JG8P4MNcUYbyb26J2Xc_ejNdCVzcA7L5lSdrdeglk_x9eRFU4YoXgeA5cP-UwvvPiUq1flBu_uB4ZbQyV98rrMT2eea&amp;__tn__=kK-R"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zakon4.rada.gov.ua/laws/show/994_036" TargetMode="External"/><Relationship Id="rId14" Type="http://schemas.openxmlformats.org/officeDocument/2006/relationships/image" Target="media/image6.png"/><Relationship Id="rId22" Type="http://schemas.openxmlformats.org/officeDocument/2006/relationships/hyperlink" Target="https://uk.wikipedia.org/wiki/%D0%97%D0%B1%D1%80%D0%BE%D0%B9%D0%BD%D1%96_%D1%81%D0%B8%D0%BB%D0%B8_%D0%A3%D0%BA%D1%80%D0%B0%D1%97%D0%BD%D0%B8" TargetMode="External"/><Relationship Id="rId27" Type="http://schemas.openxmlformats.org/officeDocument/2006/relationships/hyperlink" Target="javascript:void(0)"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98D8E-7B08-4D84-B0CC-1B4F73999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16984</TotalTime>
  <Pages>1</Pages>
  <Words>160427</Words>
  <Characters>91444</Characters>
  <Application>Microsoft Office Word</Application>
  <DocSecurity>0</DocSecurity>
  <Lines>762</Lines>
  <Paragraphs>502</Paragraphs>
  <ScaleCrop>false</ScaleCrop>
  <HeadingPairs>
    <vt:vector size="6" baseType="variant">
      <vt:variant>
        <vt:lpstr>Название</vt:lpstr>
      </vt:variant>
      <vt:variant>
        <vt:i4>1</vt:i4>
      </vt:variant>
      <vt:variant>
        <vt:lpstr>Назва</vt:lpstr>
      </vt:variant>
      <vt:variant>
        <vt:i4>1</vt:i4>
      </vt:variant>
      <vt:variant>
        <vt:lpstr>Title</vt:lpstr>
      </vt:variant>
      <vt:variant>
        <vt:i4>1</vt:i4>
      </vt:variant>
    </vt:vector>
  </HeadingPairs>
  <TitlesOfParts>
    <vt:vector size="3" baseType="lpstr">
      <vt:lpstr/>
      <vt:lpstr/>
      <vt:lpstr/>
    </vt:vector>
  </TitlesOfParts>
  <Company>SPecialiST RePack</Company>
  <LinksUpToDate>false</LinksUpToDate>
  <CharactersWithSpaces>251369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Vasyl</dc:creator>
  <cp:keywords/>
  <dc:description/>
  <cp:lastModifiedBy>Користувач Windows</cp:lastModifiedBy>
  <cp:revision>419</cp:revision>
  <cp:lastPrinted>2022-12-08T09:32:00Z</cp:lastPrinted>
  <dcterms:created xsi:type="dcterms:W3CDTF">2021-05-26T14:22:00Z</dcterms:created>
  <dcterms:modified xsi:type="dcterms:W3CDTF">2022-12-08T12:19:00Z</dcterms:modified>
</cp:coreProperties>
</file>