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375BC" w14:textId="68217D66" w:rsidR="001E6610" w:rsidRPr="003B074A" w:rsidRDefault="001E6610" w:rsidP="00B41145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uk-UA"/>
        </w:rPr>
      </w:pPr>
      <w:r w:rsidRPr="003B074A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3B074A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B41145" w:rsidRPr="003B074A">
        <w:rPr>
          <w:b/>
          <w:bCs/>
          <w:sz w:val="28"/>
          <w:szCs w:val="28"/>
          <w:lang w:val="uk-UA"/>
        </w:rPr>
        <w:t xml:space="preserve">                                      </w:t>
      </w:r>
      <w:r w:rsidRPr="003B074A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14:paraId="014375BD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01437617" wp14:editId="284DACD4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375BE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014375BF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14375C0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014375C1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014375C2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014375C3" w14:textId="77777777" w:rsidR="001E6610" w:rsidRPr="003F638D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014375C4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014375C5" w14:textId="77777777" w:rsidR="001E6610" w:rsidRPr="00D44233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14375C6" w14:textId="62316246" w:rsidR="001E6610" w:rsidRPr="003C1D33" w:rsidRDefault="002E742E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07 березня </w:t>
      </w:r>
      <w:r w:rsidR="001E6610">
        <w:rPr>
          <w:sz w:val="28"/>
          <w:szCs w:val="28"/>
          <w:lang w:val="uk-UA"/>
        </w:rPr>
        <w:t>202</w:t>
      </w:r>
      <w:r w:rsidR="00535A79">
        <w:rPr>
          <w:sz w:val="28"/>
          <w:szCs w:val="28"/>
          <w:lang w:val="uk-UA"/>
        </w:rPr>
        <w:t xml:space="preserve">3 </w:t>
      </w:r>
      <w:r w:rsidR="001E6610" w:rsidRPr="003C1D33">
        <w:rPr>
          <w:sz w:val="28"/>
          <w:szCs w:val="28"/>
          <w:lang w:val="uk-UA"/>
        </w:rPr>
        <w:t xml:space="preserve">року    </w:t>
      </w:r>
      <w:r w:rsidR="001E6610">
        <w:rPr>
          <w:sz w:val="28"/>
          <w:szCs w:val="28"/>
          <w:lang w:val="uk-UA"/>
        </w:rPr>
        <w:t xml:space="preserve"> </w:t>
      </w:r>
      <w:r w:rsidR="001E6610" w:rsidRPr="003C1D33">
        <w:rPr>
          <w:sz w:val="28"/>
          <w:szCs w:val="28"/>
          <w:lang w:val="uk-UA"/>
        </w:rPr>
        <w:t xml:space="preserve">  </w:t>
      </w:r>
      <w:r w:rsidR="001E6610">
        <w:rPr>
          <w:sz w:val="28"/>
          <w:szCs w:val="28"/>
          <w:lang w:val="uk-UA"/>
        </w:rPr>
        <w:t xml:space="preserve">   </w:t>
      </w:r>
      <w:r w:rsidR="001E6610" w:rsidRPr="003C1D33">
        <w:rPr>
          <w:sz w:val="28"/>
          <w:szCs w:val="28"/>
          <w:lang w:val="uk-UA"/>
        </w:rPr>
        <w:t xml:space="preserve">                 </w:t>
      </w:r>
      <w:r w:rsidR="001E6610">
        <w:rPr>
          <w:sz w:val="28"/>
          <w:szCs w:val="28"/>
          <w:lang w:val="uk-UA"/>
        </w:rPr>
        <w:t xml:space="preserve">                                             </w:t>
      </w:r>
      <w:r w:rsidR="001E6610" w:rsidRPr="003C1D33">
        <w:rPr>
          <w:sz w:val="28"/>
          <w:szCs w:val="28"/>
          <w:lang w:val="uk-UA"/>
        </w:rPr>
        <w:t xml:space="preserve"> </w:t>
      </w:r>
      <w:r w:rsidR="001E6610">
        <w:rPr>
          <w:sz w:val="28"/>
          <w:szCs w:val="28"/>
          <w:lang w:val="uk-UA"/>
        </w:rPr>
        <w:tab/>
      </w:r>
      <w:r w:rsidR="00E0623F">
        <w:rPr>
          <w:sz w:val="28"/>
          <w:szCs w:val="28"/>
          <w:lang w:val="uk-UA"/>
        </w:rPr>
        <w:t xml:space="preserve">          </w:t>
      </w:r>
      <w:r w:rsidR="001E661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56</w:t>
      </w:r>
      <w:r w:rsidR="001E6610" w:rsidRPr="003C1D33">
        <w:rPr>
          <w:sz w:val="28"/>
          <w:szCs w:val="28"/>
          <w:lang w:val="uk-UA"/>
        </w:rPr>
        <w:t xml:space="preserve">             </w:t>
      </w:r>
      <w:r w:rsidR="001E6610">
        <w:rPr>
          <w:sz w:val="28"/>
          <w:szCs w:val="28"/>
          <w:lang w:val="uk-UA"/>
        </w:rPr>
        <w:t xml:space="preserve">     </w:t>
      </w:r>
      <w:r w:rsidR="001E6610" w:rsidRPr="003C1D33">
        <w:rPr>
          <w:sz w:val="28"/>
          <w:szCs w:val="28"/>
          <w:lang w:val="uk-UA"/>
        </w:rPr>
        <w:t xml:space="preserve">                   </w:t>
      </w:r>
      <w:r w:rsidR="001E6610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1E6610" w:rsidRPr="00446965" w14:paraId="014375CD" w14:textId="77777777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1E6610" w:rsidRPr="00446965" w14:paraId="014375CB" w14:textId="77777777" w:rsidTr="001A179E">
              <w:tc>
                <w:tcPr>
                  <w:tcW w:w="4678" w:type="dxa"/>
                  <w:shd w:val="clear" w:color="auto" w:fill="auto"/>
                </w:tcPr>
                <w:p w14:paraId="014375CA" w14:textId="317FE45F" w:rsidR="001A179E" w:rsidRPr="00E0623F" w:rsidRDefault="00535A79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1E6610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>призначенн</w:t>
                  </w:r>
                  <w:r w:rsidR="0044696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ій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особ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і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>, як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нада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є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соціальні послуги з догляду на непрофесійній основі</w:t>
                  </w:r>
                </w:p>
              </w:tc>
            </w:tr>
          </w:tbl>
          <w:p w14:paraId="014375CC" w14:textId="77777777" w:rsidR="001E6610" w:rsidRPr="007C25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014375CE" w14:textId="77777777" w:rsidR="001E6610" w:rsidRDefault="001E6610">
      <w:pPr>
        <w:rPr>
          <w:lang w:val="uk-UA"/>
        </w:rPr>
      </w:pPr>
    </w:p>
    <w:p w14:paraId="1E4AFAAA" w14:textId="7DE52464" w:rsidR="004A5E6E" w:rsidRDefault="002B5756" w:rsidP="004A5E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33CF9"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 w:rsidR="00933CF9">
        <w:rPr>
          <w:sz w:val="28"/>
          <w:szCs w:val="28"/>
          <w:lang w:val="uk-UA"/>
        </w:rPr>
        <w:t xml:space="preserve"> Цивільним Кодексом України, </w:t>
      </w:r>
      <w:r w:rsidR="00E0623F">
        <w:rPr>
          <w:sz w:val="28"/>
          <w:szCs w:val="28"/>
          <w:lang w:val="uk-UA"/>
        </w:rPr>
        <w:t>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</w:t>
      </w:r>
      <w:r w:rsidR="00A76192">
        <w:rPr>
          <w:sz w:val="28"/>
          <w:szCs w:val="28"/>
          <w:lang w:val="uk-UA"/>
        </w:rPr>
        <w:t xml:space="preserve"> </w:t>
      </w:r>
      <w:r w:rsidR="00E0623F">
        <w:rPr>
          <w:sz w:val="28"/>
          <w:szCs w:val="28"/>
          <w:lang w:val="uk-UA"/>
        </w:rPr>
        <w:t>859</w:t>
      </w:r>
      <w:r>
        <w:rPr>
          <w:sz w:val="28"/>
          <w:szCs w:val="28"/>
          <w:lang w:val="uk-UA"/>
        </w:rPr>
        <w:t>, розглянувши заяв</w:t>
      </w:r>
      <w:r w:rsidR="0069553B">
        <w:rPr>
          <w:sz w:val="28"/>
          <w:szCs w:val="28"/>
          <w:lang w:val="uk-UA"/>
        </w:rPr>
        <w:t>у</w:t>
      </w:r>
      <w:r w:rsidR="00E0623F">
        <w:rPr>
          <w:sz w:val="28"/>
          <w:szCs w:val="28"/>
          <w:lang w:val="uk-UA"/>
        </w:rPr>
        <w:t xml:space="preserve"> </w:t>
      </w:r>
      <w:r w:rsidR="009F3D1A">
        <w:rPr>
          <w:sz w:val="28"/>
          <w:szCs w:val="28"/>
          <w:lang w:val="uk-UA"/>
        </w:rPr>
        <w:t xml:space="preserve"> громадянина </w:t>
      </w:r>
      <w:proofErr w:type="spellStart"/>
      <w:r w:rsidR="00235D3D">
        <w:rPr>
          <w:sz w:val="28"/>
          <w:szCs w:val="28"/>
          <w:lang w:val="uk-UA"/>
        </w:rPr>
        <w:t>Кисилиці</w:t>
      </w:r>
      <w:proofErr w:type="spellEnd"/>
      <w:r w:rsidR="00235D3D">
        <w:rPr>
          <w:sz w:val="28"/>
          <w:szCs w:val="28"/>
          <w:lang w:val="uk-UA"/>
        </w:rPr>
        <w:t xml:space="preserve"> І.Д.</w:t>
      </w:r>
      <w:r>
        <w:rPr>
          <w:sz w:val="28"/>
          <w:szCs w:val="28"/>
          <w:lang w:val="uk-UA"/>
        </w:rPr>
        <w:t xml:space="preserve">, </w:t>
      </w:r>
      <w:r w:rsidR="00235D3D">
        <w:rPr>
          <w:sz w:val="28"/>
          <w:szCs w:val="28"/>
          <w:lang w:val="uk-UA"/>
        </w:rPr>
        <w:t>11.09.2000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  <w:r w:rsidR="009F3D1A">
        <w:rPr>
          <w:sz w:val="28"/>
          <w:szCs w:val="28"/>
          <w:lang w:val="uk-UA"/>
        </w:rPr>
        <w:t xml:space="preserve"> жителя </w:t>
      </w:r>
      <w:proofErr w:type="spellStart"/>
      <w:r w:rsidR="00235D3D">
        <w:rPr>
          <w:sz w:val="28"/>
          <w:szCs w:val="28"/>
          <w:lang w:val="uk-UA"/>
        </w:rPr>
        <w:t>с.Костинці</w:t>
      </w:r>
      <w:proofErr w:type="spellEnd"/>
      <w:r w:rsidR="009F3D1A">
        <w:rPr>
          <w:sz w:val="28"/>
          <w:szCs w:val="28"/>
          <w:lang w:val="uk-UA"/>
        </w:rPr>
        <w:t xml:space="preserve">, </w:t>
      </w:r>
      <w:bookmarkStart w:id="0" w:name="_Hlk124434991"/>
      <w:r w:rsidR="009F3D1A">
        <w:rPr>
          <w:sz w:val="28"/>
          <w:szCs w:val="28"/>
          <w:lang w:val="uk-UA"/>
        </w:rPr>
        <w:t>вул.</w:t>
      </w:r>
      <w:r w:rsidR="00235D3D">
        <w:rPr>
          <w:sz w:val="28"/>
          <w:szCs w:val="28"/>
          <w:lang w:val="uk-UA"/>
        </w:rPr>
        <w:t xml:space="preserve"> Головна</w:t>
      </w:r>
      <w:r w:rsidR="009F3D1A">
        <w:rPr>
          <w:sz w:val="28"/>
          <w:szCs w:val="28"/>
          <w:lang w:val="uk-UA"/>
        </w:rPr>
        <w:t>, буд.</w:t>
      </w:r>
      <w:r w:rsidR="00235D3D">
        <w:rPr>
          <w:sz w:val="28"/>
          <w:szCs w:val="28"/>
          <w:lang w:val="uk-UA"/>
        </w:rPr>
        <w:t>3</w:t>
      </w:r>
      <w:r w:rsidR="004A5E6E">
        <w:rPr>
          <w:sz w:val="28"/>
          <w:szCs w:val="28"/>
          <w:lang w:val="uk-UA"/>
        </w:rPr>
        <w:t>,</w:t>
      </w:r>
      <w:r w:rsidR="004A5E6E">
        <w:rPr>
          <w:bCs/>
          <w:sz w:val="28"/>
          <w:szCs w:val="28"/>
          <w:lang w:val="uk-UA"/>
        </w:rPr>
        <w:t xml:space="preserve"> </w:t>
      </w:r>
      <w:bookmarkEnd w:id="0"/>
      <w:r w:rsidR="004A5E6E">
        <w:rPr>
          <w:bCs/>
          <w:sz w:val="28"/>
          <w:szCs w:val="28"/>
          <w:lang w:val="uk-UA"/>
        </w:rPr>
        <w:t xml:space="preserve">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</w:t>
      </w:r>
      <w:proofErr w:type="spellStart"/>
      <w:r w:rsidR="004A5E6E">
        <w:rPr>
          <w:bCs/>
          <w:sz w:val="28"/>
          <w:szCs w:val="28"/>
          <w:lang w:val="uk-UA"/>
        </w:rPr>
        <w:t>Сторожинецькій</w:t>
      </w:r>
      <w:proofErr w:type="spellEnd"/>
      <w:r w:rsidR="004A5E6E">
        <w:rPr>
          <w:bCs/>
          <w:sz w:val="28"/>
          <w:szCs w:val="28"/>
          <w:lang w:val="uk-UA"/>
        </w:rPr>
        <w:t xml:space="preserve"> міській раді</w:t>
      </w:r>
      <w:r w:rsidR="003D0FA8">
        <w:rPr>
          <w:bCs/>
          <w:sz w:val="28"/>
          <w:szCs w:val="28"/>
          <w:lang w:val="uk-UA"/>
        </w:rPr>
        <w:t>,</w:t>
      </w:r>
    </w:p>
    <w:p w14:paraId="014375D0" w14:textId="77777777" w:rsidR="003251AC" w:rsidRDefault="003251AC" w:rsidP="002B5756">
      <w:pPr>
        <w:jc w:val="both"/>
        <w:rPr>
          <w:sz w:val="28"/>
          <w:szCs w:val="28"/>
          <w:lang w:val="uk-UA"/>
        </w:rPr>
      </w:pPr>
    </w:p>
    <w:p w14:paraId="014375D1" w14:textId="77777777" w:rsidR="003251AC" w:rsidRPr="002B5756" w:rsidRDefault="002B5756" w:rsidP="001A179E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D6FE6C7" w14:textId="598469C2" w:rsidR="00235D3D" w:rsidRPr="009D17C6" w:rsidRDefault="00235D3D" w:rsidP="00235D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42B7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1.</w:t>
      </w:r>
      <w:r w:rsidR="00814D56">
        <w:rPr>
          <w:sz w:val="28"/>
          <w:szCs w:val="28"/>
          <w:lang w:val="uk-UA"/>
        </w:rPr>
        <w:t xml:space="preserve"> Затвердити рішення</w:t>
      </w:r>
      <w:r w:rsidR="00356680">
        <w:rPr>
          <w:sz w:val="28"/>
          <w:szCs w:val="28"/>
          <w:lang w:val="uk-UA"/>
        </w:rPr>
        <w:t xml:space="preserve"> </w:t>
      </w:r>
      <w:r w:rsidR="00814D56">
        <w:rPr>
          <w:sz w:val="28"/>
          <w:szCs w:val="28"/>
          <w:lang w:val="uk-UA"/>
        </w:rPr>
        <w:t>комісії</w:t>
      </w:r>
      <w:r w:rsidR="00356680">
        <w:rPr>
          <w:sz w:val="28"/>
          <w:szCs w:val="28"/>
          <w:lang w:val="uk-UA"/>
        </w:rPr>
        <w:t xml:space="preserve"> п</w:t>
      </w:r>
      <w:r w:rsidR="00814D56">
        <w:rPr>
          <w:sz w:val="28"/>
          <w:szCs w:val="28"/>
          <w:lang w:val="uk-UA"/>
        </w:rPr>
        <w:t>о</w:t>
      </w:r>
      <w:r w:rsidR="00356680">
        <w:rPr>
          <w:sz w:val="28"/>
          <w:szCs w:val="28"/>
          <w:lang w:val="uk-UA"/>
        </w:rPr>
        <w:t xml:space="preserve"> </w:t>
      </w:r>
      <w:r w:rsidR="00814D56">
        <w:rPr>
          <w:sz w:val="28"/>
          <w:szCs w:val="28"/>
          <w:lang w:val="uk-UA"/>
        </w:rPr>
        <w:t>призначенню та виплаті компенсації фізичним особам,</w:t>
      </w:r>
      <w:r w:rsidR="00814D56" w:rsidRPr="00814D56">
        <w:rPr>
          <w:sz w:val="28"/>
          <w:szCs w:val="28"/>
          <w:lang w:val="uk-UA"/>
        </w:rPr>
        <w:t xml:space="preserve"> </w:t>
      </w:r>
      <w:r w:rsidR="00814D56">
        <w:rPr>
          <w:sz w:val="28"/>
          <w:szCs w:val="28"/>
          <w:lang w:val="uk-UA"/>
        </w:rPr>
        <w:t>які надають соціальні послуги з догляду на непрофесійній основі</w:t>
      </w:r>
      <w:r w:rsidR="00C42B74">
        <w:rPr>
          <w:sz w:val="28"/>
          <w:szCs w:val="28"/>
          <w:lang w:val="uk-UA"/>
        </w:rPr>
        <w:t xml:space="preserve"> </w:t>
      </w:r>
      <w:r w:rsidR="00814D56">
        <w:rPr>
          <w:sz w:val="28"/>
          <w:szCs w:val="28"/>
          <w:lang w:val="uk-UA"/>
        </w:rPr>
        <w:t xml:space="preserve">при </w:t>
      </w:r>
      <w:proofErr w:type="spellStart"/>
      <w:r w:rsidR="00814D56">
        <w:rPr>
          <w:sz w:val="28"/>
          <w:szCs w:val="28"/>
          <w:lang w:val="uk-UA"/>
        </w:rPr>
        <w:t>Сторожинецькій</w:t>
      </w:r>
      <w:proofErr w:type="spellEnd"/>
      <w:r w:rsidR="00814D56">
        <w:rPr>
          <w:sz w:val="28"/>
          <w:szCs w:val="28"/>
          <w:lang w:val="uk-UA"/>
        </w:rPr>
        <w:t xml:space="preserve"> міській раді, щодо призначення компенсації</w:t>
      </w:r>
      <w:r w:rsidR="008812EC">
        <w:rPr>
          <w:sz w:val="28"/>
          <w:szCs w:val="28"/>
          <w:lang w:val="uk-UA"/>
        </w:rPr>
        <w:t xml:space="preserve"> громадянину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Кисилиці</w:t>
      </w:r>
      <w:proofErr w:type="spellEnd"/>
      <w:r>
        <w:rPr>
          <w:sz w:val="28"/>
          <w:szCs w:val="28"/>
          <w:lang w:val="uk-UA"/>
        </w:rPr>
        <w:t xml:space="preserve"> Іван</w:t>
      </w:r>
      <w:r w:rsidR="008812E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Дмитрович</w:t>
      </w:r>
      <w:r w:rsidR="008812E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11.09.2000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жител</w:t>
      </w:r>
      <w:r w:rsidR="00C42B74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с.Костинці</w:t>
      </w:r>
      <w:proofErr w:type="spellEnd"/>
      <w:r>
        <w:rPr>
          <w:sz w:val="28"/>
          <w:szCs w:val="28"/>
          <w:lang w:val="uk-UA"/>
        </w:rPr>
        <w:t>, вул. Головна, буд.3,</w:t>
      </w:r>
      <w:r w:rsidRPr="008850C2">
        <w:rPr>
          <w:sz w:val="28"/>
          <w:szCs w:val="28"/>
          <w:lang w:val="uk-UA"/>
        </w:rPr>
        <w:t xml:space="preserve"> </w:t>
      </w:r>
      <w:r w:rsidR="008812EC">
        <w:rPr>
          <w:sz w:val="28"/>
          <w:szCs w:val="28"/>
          <w:lang w:val="uk-UA"/>
        </w:rPr>
        <w:t xml:space="preserve">та передати його особову справу </w:t>
      </w:r>
      <w:r w:rsidRPr="009D17C6">
        <w:rPr>
          <w:sz w:val="28"/>
          <w:szCs w:val="28"/>
          <w:lang w:val="uk-UA"/>
        </w:rPr>
        <w:t>до відділу №</w:t>
      </w:r>
      <w:r w:rsidR="00BF03C9">
        <w:rPr>
          <w:sz w:val="28"/>
          <w:szCs w:val="28"/>
          <w:lang w:val="uk-UA"/>
        </w:rPr>
        <w:t xml:space="preserve"> </w:t>
      </w:r>
      <w:r w:rsidRPr="009D17C6">
        <w:rPr>
          <w:sz w:val="28"/>
          <w:szCs w:val="28"/>
          <w:lang w:val="uk-UA"/>
        </w:rPr>
        <w:t>3 управління праці та соціального захисту населення Чернівецької районної військової адміністрації для подальшого призначення компенсації</w:t>
      </w:r>
      <w:r>
        <w:rPr>
          <w:sz w:val="28"/>
          <w:szCs w:val="28"/>
          <w:lang w:val="uk-UA"/>
        </w:rPr>
        <w:t xml:space="preserve"> </w:t>
      </w:r>
      <w:bookmarkStart w:id="1" w:name="_Hlk128141613"/>
      <w:r>
        <w:rPr>
          <w:sz w:val="28"/>
          <w:szCs w:val="28"/>
          <w:lang w:val="uk-UA"/>
        </w:rPr>
        <w:t xml:space="preserve"> згідно чинного законодавства.</w:t>
      </w:r>
    </w:p>
    <w:bookmarkEnd w:id="1"/>
    <w:p w14:paraId="58F54765" w14:textId="639DCB97" w:rsidR="00235D3D" w:rsidRDefault="00235D3D" w:rsidP="00235D3D">
      <w:pPr>
        <w:contextualSpacing/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C42B74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2. </w:t>
      </w: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r>
        <w:rPr>
          <w:color w:val="000000"/>
          <w:sz w:val="28"/>
          <w:szCs w:val="28"/>
          <w:lang w:val="uk-UA"/>
        </w:rPr>
        <w:t xml:space="preserve">           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14:paraId="4E315483" w14:textId="77777777" w:rsidR="003B074A" w:rsidRDefault="003B074A" w:rsidP="001A179E">
      <w:pPr>
        <w:jc w:val="both"/>
        <w:rPr>
          <w:b/>
          <w:color w:val="000000"/>
          <w:sz w:val="28"/>
          <w:szCs w:val="28"/>
          <w:lang w:val="uk-UA"/>
        </w:rPr>
      </w:pPr>
    </w:p>
    <w:p w14:paraId="014375D6" w14:textId="00A4D2A2" w:rsidR="002B5756" w:rsidRDefault="002F5F3D" w:rsidP="001A179E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</w:t>
      </w:r>
      <w:r w:rsidR="002B5756" w:rsidRPr="005F696F">
        <w:rPr>
          <w:b/>
          <w:color w:val="000000"/>
          <w:sz w:val="28"/>
          <w:szCs w:val="28"/>
          <w:lang w:val="uk-UA"/>
        </w:rPr>
        <w:t>рожинецький міський голова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82"/>
        <w:gridCol w:w="222"/>
      </w:tblGrid>
      <w:tr w:rsidR="002929BC" w:rsidRPr="00305A1D" w14:paraId="1FACFC32" w14:textId="77777777" w:rsidTr="00C42B74">
        <w:tc>
          <w:tcPr>
            <w:tcW w:w="9682" w:type="dxa"/>
          </w:tcPr>
          <w:p w14:paraId="38005AB6" w14:textId="77777777" w:rsidR="003B074A" w:rsidRDefault="003B074A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2929BC" w:rsidRPr="00305A1D" w14:paraId="10955F65" w14:textId="77777777" w:rsidTr="00CA33E6">
              <w:tc>
                <w:tcPr>
                  <w:tcW w:w="4678" w:type="dxa"/>
                  <w:shd w:val="clear" w:color="auto" w:fill="auto"/>
                </w:tcPr>
                <w:p w14:paraId="24E2C286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05A1D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305A1D">
                    <w:rPr>
                      <w:sz w:val="28"/>
                      <w:szCs w:val="28"/>
                    </w:rPr>
                    <w:t>ідготував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2A4D6586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305A1D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305A1D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763C8D29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0C0042AD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010AA62B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305A1D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305A1D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3B074A" w:rsidRPr="00305A1D" w14:paraId="319EE693" w14:textId="77777777" w:rsidTr="00CA33E6">
              <w:tc>
                <w:tcPr>
                  <w:tcW w:w="4678" w:type="dxa"/>
                  <w:shd w:val="clear" w:color="auto" w:fill="auto"/>
                </w:tcPr>
                <w:p w14:paraId="583CA7A4" w14:textId="77777777" w:rsidR="003B074A" w:rsidRPr="00305A1D" w:rsidRDefault="003B074A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29F831E5" w14:textId="77777777" w:rsidR="003B074A" w:rsidRPr="00305A1D" w:rsidRDefault="003B074A" w:rsidP="00CA33E6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929BC" w:rsidRPr="00305A1D" w14:paraId="12F1D9E0" w14:textId="77777777" w:rsidTr="00CA33E6">
              <w:tc>
                <w:tcPr>
                  <w:tcW w:w="4678" w:type="dxa"/>
                  <w:shd w:val="clear" w:color="auto" w:fill="auto"/>
                </w:tcPr>
                <w:p w14:paraId="4D7959C4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4375A2C3" w14:textId="77777777" w:rsidR="002929BC" w:rsidRPr="00305A1D" w:rsidRDefault="002929BC" w:rsidP="00CA33E6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2929BC" w:rsidRPr="00305A1D" w14:paraId="5BBB2389" w14:textId="77777777" w:rsidTr="00CA33E6">
              <w:tc>
                <w:tcPr>
                  <w:tcW w:w="4678" w:type="dxa"/>
                  <w:shd w:val="clear" w:color="auto" w:fill="auto"/>
                </w:tcPr>
                <w:p w14:paraId="63402157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2E4C04F0" w14:textId="77777777" w:rsidR="002929BC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Секретар Сторожинецької</w:t>
                  </w:r>
                </w:p>
                <w:p w14:paraId="3566281B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14:paraId="2B1D6123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21244093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Перший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заступник </w:t>
                  </w:r>
                </w:p>
                <w:p w14:paraId="06CE1E79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Сторожинецького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2C73BDFB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6F4C1E99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563EBA4F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3F7E43BD" w14:textId="77777777" w:rsidR="002929BC" w:rsidRPr="00305A1D" w:rsidRDefault="002929BC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9F977BC" w14:textId="77777777" w:rsidR="002929BC" w:rsidRPr="00305A1D" w:rsidRDefault="002929BC" w:rsidP="00CA33E6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sz w:val="28"/>
                      <w:szCs w:val="28"/>
                    </w:rPr>
                  </w:pPr>
                </w:p>
                <w:p w14:paraId="22734B7A" w14:textId="77777777" w:rsidR="002929BC" w:rsidRPr="00305A1D" w:rsidRDefault="002929BC" w:rsidP="00CA33E6">
                  <w:pPr>
                    <w:rPr>
                      <w:sz w:val="28"/>
                      <w:szCs w:val="28"/>
                    </w:rPr>
                  </w:pPr>
                </w:p>
                <w:p w14:paraId="3C235B8A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  <w:r w:rsidRPr="00305A1D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337B9D44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284D1544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3035AA32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15CF0780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425F69FB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617189AA" w14:textId="77777777" w:rsidR="002929BC" w:rsidRPr="00305A1D" w:rsidRDefault="002929BC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354F2460" w14:textId="77777777" w:rsidR="002929BC" w:rsidRPr="00305A1D" w:rsidRDefault="002929BC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3833360A" w14:textId="77777777" w:rsidR="002929BC" w:rsidRPr="00305A1D" w:rsidRDefault="002929BC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A53C67B" w14:textId="77777777" w:rsidR="002929BC" w:rsidRPr="00305A1D" w:rsidRDefault="002929BC" w:rsidP="002929BC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0AF23EFE" w14:textId="77777777" w:rsidR="002929BC" w:rsidRPr="00305A1D" w:rsidRDefault="002929BC" w:rsidP="002929BC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організаційної</w:t>
      </w:r>
      <w:proofErr w:type="spellEnd"/>
      <w:r w:rsidRPr="00305A1D">
        <w:rPr>
          <w:sz w:val="28"/>
          <w:szCs w:val="28"/>
        </w:rPr>
        <w:t xml:space="preserve"> та </w:t>
      </w:r>
      <w:proofErr w:type="spellStart"/>
      <w:r w:rsidRPr="00305A1D">
        <w:rPr>
          <w:sz w:val="28"/>
          <w:szCs w:val="28"/>
        </w:rPr>
        <w:t>кадрової</w:t>
      </w:r>
      <w:proofErr w:type="spellEnd"/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роботи</w:t>
      </w:r>
      <w:proofErr w:type="spellEnd"/>
      <w:r w:rsidRPr="00305A1D">
        <w:rPr>
          <w:sz w:val="28"/>
          <w:szCs w:val="28"/>
        </w:rPr>
        <w:t xml:space="preserve">                                         Ольга ПАЛАДІЙ</w:t>
      </w:r>
    </w:p>
    <w:p w14:paraId="0A6755BE" w14:textId="77777777" w:rsidR="002929BC" w:rsidRPr="00305A1D" w:rsidRDefault="002929BC" w:rsidP="002929BC">
      <w:pPr>
        <w:rPr>
          <w:sz w:val="28"/>
          <w:szCs w:val="28"/>
        </w:rPr>
      </w:pPr>
    </w:p>
    <w:p w14:paraId="395107BB" w14:textId="77777777" w:rsidR="002929BC" w:rsidRPr="00305A1D" w:rsidRDefault="002929BC" w:rsidP="002929BC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74A26321" w14:textId="77777777" w:rsidR="002929BC" w:rsidRPr="00305A1D" w:rsidRDefault="002929BC" w:rsidP="002929BC">
      <w:pPr>
        <w:tabs>
          <w:tab w:val="left" w:pos="6948"/>
        </w:tabs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документообі</w:t>
      </w:r>
      <w:proofErr w:type="gramStart"/>
      <w:r w:rsidRPr="00305A1D">
        <w:rPr>
          <w:sz w:val="28"/>
          <w:szCs w:val="28"/>
        </w:rPr>
        <w:t>гу</w:t>
      </w:r>
      <w:proofErr w:type="spellEnd"/>
      <w:r w:rsidRPr="00305A1D">
        <w:rPr>
          <w:sz w:val="28"/>
          <w:szCs w:val="28"/>
        </w:rPr>
        <w:t xml:space="preserve"> та</w:t>
      </w:r>
      <w:proofErr w:type="gramEnd"/>
      <w:r w:rsidRPr="00305A1D">
        <w:rPr>
          <w:sz w:val="28"/>
          <w:szCs w:val="28"/>
        </w:rPr>
        <w:t xml:space="preserve"> контролю</w:t>
      </w:r>
      <w:r w:rsidRPr="00305A1D">
        <w:rPr>
          <w:sz w:val="28"/>
          <w:szCs w:val="28"/>
        </w:rPr>
        <w:tab/>
      </w:r>
      <w:proofErr w:type="spellStart"/>
      <w:r w:rsidRPr="00305A1D">
        <w:rPr>
          <w:sz w:val="28"/>
          <w:szCs w:val="28"/>
        </w:rPr>
        <w:t>Микола</w:t>
      </w:r>
      <w:proofErr w:type="spellEnd"/>
      <w:r w:rsidRPr="00305A1D">
        <w:rPr>
          <w:sz w:val="28"/>
          <w:szCs w:val="28"/>
        </w:rPr>
        <w:t xml:space="preserve"> БАЛАНЮК</w:t>
      </w:r>
    </w:p>
    <w:p w14:paraId="014375FC" w14:textId="77777777" w:rsidR="002B5756" w:rsidRPr="002B5756" w:rsidRDefault="002B5756">
      <w:pPr>
        <w:rPr>
          <w:sz w:val="28"/>
          <w:szCs w:val="28"/>
        </w:rPr>
      </w:pPr>
    </w:p>
    <w:p w14:paraId="014375FD" w14:textId="77777777" w:rsidR="002B5756" w:rsidRPr="00933CF9" w:rsidRDefault="002B5756">
      <w:pPr>
        <w:rPr>
          <w:sz w:val="28"/>
          <w:szCs w:val="28"/>
          <w:lang w:val="uk-UA"/>
        </w:rPr>
      </w:pPr>
    </w:p>
    <w:p w14:paraId="517117A8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33F38D58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19617DE1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0ACA3B15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18B2DF34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516E7825" w14:textId="2F82D629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495EAB46" w14:textId="4FDD881A" w:rsidR="00353866" w:rsidRDefault="00353866" w:rsidP="00510816">
      <w:pPr>
        <w:jc w:val="right"/>
        <w:rPr>
          <w:b/>
          <w:sz w:val="28"/>
          <w:szCs w:val="28"/>
          <w:lang w:val="uk-UA"/>
        </w:rPr>
      </w:pPr>
    </w:p>
    <w:p w14:paraId="00BB27F6" w14:textId="26F8CC07" w:rsidR="00353866" w:rsidRDefault="00353866" w:rsidP="00510816">
      <w:pPr>
        <w:jc w:val="right"/>
        <w:rPr>
          <w:b/>
          <w:sz w:val="28"/>
          <w:szCs w:val="28"/>
          <w:lang w:val="uk-UA"/>
        </w:rPr>
      </w:pPr>
    </w:p>
    <w:p w14:paraId="31B80335" w14:textId="7B5FE559" w:rsidR="00353866" w:rsidRDefault="00353866" w:rsidP="00510816">
      <w:pPr>
        <w:jc w:val="right"/>
        <w:rPr>
          <w:b/>
          <w:sz w:val="28"/>
          <w:szCs w:val="28"/>
          <w:lang w:val="uk-UA"/>
        </w:rPr>
      </w:pPr>
    </w:p>
    <w:p w14:paraId="28EE8EC4" w14:textId="62E7C7FF" w:rsidR="00353866" w:rsidRDefault="00353866" w:rsidP="00510816">
      <w:pPr>
        <w:jc w:val="right"/>
        <w:rPr>
          <w:b/>
          <w:sz w:val="28"/>
          <w:szCs w:val="28"/>
          <w:lang w:val="uk-UA"/>
        </w:rPr>
      </w:pPr>
    </w:p>
    <w:p w14:paraId="70F076D2" w14:textId="540B59CA" w:rsidR="00353866" w:rsidRDefault="00353866" w:rsidP="00510816">
      <w:pPr>
        <w:jc w:val="right"/>
        <w:rPr>
          <w:b/>
          <w:sz w:val="28"/>
          <w:szCs w:val="28"/>
          <w:lang w:val="uk-UA"/>
        </w:rPr>
      </w:pPr>
    </w:p>
    <w:p w14:paraId="52806BD4" w14:textId="23B58EDE" w:rsidR="00353866" w:rsidRDefault="00353866" w:rsidP="00510816">
      <w:pPr>
        <w:jc w:val="right"/>
        <w:rPr>
          <w:b/>
          <w:sz w:val="28"/>
          <w:szCs w:val="28"/>
          <w:lang w:val="uk-UA"/>
        </w:rPr>
      </w:pPr>
    </w:p>
    <w:p w14:paraId="07368EE1" w14:textId="5313F201" w:rsidR="00353866" w:rsidRDefault="00353866" w:rsidP="00510816">
      <w:pPr>
        <w:jc w:val="right"/>
        <w:rPr>
          <w:b/>
          <w:sz w:val="28"/>
          <w:szCs w:val="28"/>
          <w:lang w:val="uk-UA"/>
        </w:rPr>
      </w:pPr>
    </w:p>
    <w:p w14:paraId="3F37E6E8" w14:textId="5EA22440" w:rsidR="00353866" w:rsidRDefault="00353866" w:rsidP="00510816">
      <w:pPr>
        <w:jc w:val="right"/>
        <w:rPr>
          <w:b/>
          <w:sz w:val="28"/>
          <w:szCs w:val="28"/>
          <w:lang w:val="uk-UA"/>
        </w:rPr>
      </w:pPr>
    </w:p>
    <w:p w14:paraId="0D55A084" w14:textId="28FBA5B2" w:rsidR="00353866" w:rsidRDefault="00353866" w:rsidP="00510816">
      <w:pPr>
        <w:jc w:val="right"/>
        <w:rPr>
          <w:b/>
          <w:sz w:val="28"/>
          <w:szCs w:val="28"/>
          <w:lang w:val="uk-UA"/>
        </w:rPr>
      </w:pPr>
    </w:p>
    <w:p w14:paraId="59106AEA" w14:textId="65E27743" w:rsidR="00353866" w:rsidRDefault="00353866" w:rsidP="00510816">
      <w:pPr>
        <w:jc w:val="right"/>
        <w:rPr>
          <w:b/>
          <w:sz w:val="28"/>
          <w:szCs w:val="28"/>
          <w:lang w:val="uk-UA"/>
        </w:rPr>
      </w:pPr>
    </w:p>
    <w:p w14:paraId="3C062087" w14:textId="521AB70E" w:rsidR="00353866" w:rsidRDefault="00353866" w:rsidP="00510816">
      <w:pPr>
        <w:jc w:val="right"/>
        <w:rPr>
          <w:b/>
          <w:sz w:val="28"/>
          <w:szCs w:val="28"/>
          <w:lang w:val="uk-UA"/>
        </w:rPr>
      </w:pPr>
    </w:p>
    <w:p w14:paraId="65ED7005" w14:textId="60EF6B26" w:rsidR="00353866" w:rsidRDefault="00353866" w:rsidP="00510816">
      <w:pPr>
        <w:jc w:val="right"/>
        <w:rPr>
          <w:b/>
          <w:sz w:val="28"/>
          <w:szCs w:val="28"/>
          <w:lang w:val="uk-UA"/>
        </w:rPr>
      </w:pPr>
    </w:p>
    <w:p w14:paraId="5BEE69E5" w14:textId="64614EE8" w:rsidR="00353866" w:rsidRDefault="00353866" w:rsidP="00510816">
      <w:pPr>
        <w:jc w:val="right"/>
        <w:rPr>
          <w:b/>
          <w:sz w:val="28"/>
          <w:szCs w:val="28"/>
          <w:lang w:val="uk-UA"/>
        </w:rPr>
      </w:pPr>
    </w:p>
    <w:p w14:paraId="041CF686" w14:textId="662A16CB" w:rsidR="00353866" w:rsidRDefault="00353866" w:rsidP="00510816">
      <w:pPr>
        <w:jc w:val="right"/>
        <w:rPr>
          <w:b/>
          <w:sz w:val="28"/>
          <w:szCs w:val="28"/>
          <w:lang w:val="uk-UA"/>
        </w:rPr>
      </w:pPr>
    </w:p>
    <w:p w14:paraId="1751A77D" w14:textId="54FB3F81" w:rsidR="00353866" w:rsidRDefault="00353866" w:rsidP="00222919">
      <w:pPr>
        <w:tabs>
          <w:tab w:val="left" w:pos="8222"/>
        </w:tabs>
        <w:jc w:val="both"/>
        <w:rPr>
          <w:rStyle w:val="a8"/>
          <w:b w:val="0"/>
          <w:bCs w:val="0"/>
          <w:color w:val="232B30"/>
          <w:sz w:val="28"/>
          <w:szCs w:val="28"/>
          <w:shd w:val="clear" w:color="auto" w:fill="FFFFFF"/>
          <w:lang w:val="uk-UA"/>
        </w:rPr>
      </w:pPr>
      <w:r>
        <w:rPr>
          <w:rStyle w:val="a8"/>
          <w:b w:val="0"/>
          <w:bCs w:val="0"/>
          <w:color w:val="232B30"/>
          <w:sz w:val="28"/>
          <w:szCs w:val="28"/>
          <w:shd w:val="clear" w:color="auto" w:fill="FFFFFF"/>
          <w:lang w:val="uk-UA"/>
        </w:rPr>
        <w:t xml:space="preserve">  </w:t>
      </w:r>
    </w:p>
    <w:p w14:paraId="636D4797" w14:textId="77777777" w:rsidR="00B51DBE" w:rsidRPr="00B51DBE" w:rsidRDefault="00B51DBE" w:rsidP="00B51DBE">
      <w:pPr>
        <w:spacing w:after="200" w:line="276" w:lineRule="auto"/>
        <w:contextualSpacing/>
        <w:jc w:val="right"/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 w:bidi="syr-SY"/>
        </w:rPr>
      </w:pPr>
      <w:bookmarkStart w:id="2" w:name="_GoBack"/>
      <w:r w:rsidRPr="00B51DBE"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lastRenderedPageBreak/>
        <w:t>ЗАТВЕРДЖЕНО</w:t>
      </w:r>
    </w:p>
    <w:p w14:paraId="726044F1" w14:textId="77777777" w:rsidR="00B51DBE" w:rsidRPr="00B51DBE" w:rsidRDefault="00B51DBE" w:rsidP="00B51DBE">
      <w:pPr>
        <w:spacing w:after="200" w:line="276" w:lineRule="auto"/>
        <w:contextualSpacing/>
        <w:jc w:val="right"/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 w:bidi="syr-SY"/>
        </w:rPr>
      </w:pPr>
      <w:r w:rsidRPr="00B51DBE"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t xml:space="preserve">Рішенням виконавчого комітету </w:t>
      </w:r>
    </w:p>
    <w:p w14:paraId="01737BFF" w14:textId="77777777" w:rsidR="00EE51D6" w:rsidRDefault="00B51DBE" w:rsidP="00B51DBE">
      <w:pPr>
        <w:spacing w:after="200" w:line="276" w:lineRule="auto"/>
        <w:contextualSpacing/>
        <w:jc w:val="right"/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 w:bidi="syr-SY"/>
        </w:rPr>
      </w:pPr>
      <w:r w:rsidRPr="00B51DBE"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t xml:space="preserve">Сторожинецької міської ради </w:t>
      </w:r>
    </w:p>
    <w:p w14:paraId="40D1F0B7" w14:textId="3661F83A" w:rsidR="00EB040B" w:rsidRDefault="00B51DBE" w:rsidP="00EE51D6">
      <w:pPr>
        <w:spacing w:after="200" w:line="276" w:lineRule="auto"/>
        <w:contextualSpacing/>
        <w:jc w:val="right"/>
        <w:rPr>
          <w:rStyle w:val="a8"/>
          <w:b w:val="0"/>
          <w:bCs w:val="0"/>
          <w:color w:val="232B30"/>
          <w:sz w:val="28"/>
          <w:szCs w:val="28"/>
          <w:shd w:val="clear" w:color="auto" w:fill="FFFFFF"/>
          <w:lang w:val="uk-UA"/>
        </w:rPr>
      </w:pPr>
      <w:r w:rsidRPr="00B51DBE"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t xml:space="preserve">від </w:t>
      </w:r>
      <w:r w:rsidR="00EE51D6"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t>07</w:t>
      </w:r>
      <w:r w:rsidRPr="00B51DBE"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t xml:space="preserve"> </w:t>
      </w:r>
      <w:r w:rsidR="00EE51D6"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t>берез</w:t>
      </w:r>
      <w:r w:rsidRPr="00B51DBE">
        <w:rPr>
          <w:rFonts w:eastAsiaTheme="minorHAnsi"/>
          <w:bCs/>
          <w:color w:val="000000"/>
          <w:sz w:val="28"/>
          <w:szCs w:val="28"/>
          <w:shd w:val="clear" w:color="auto" w:fill="FFFFFF"/>
          <w:lang w:val="uk-UA" w:eastAsia="en-US" w:bidi="syr-SY"/>
        </w:rPr>
        <w:t xml:space="preserve">ня 2022 року № </w:t>
      </w:r>
      <w:r w:rsidR="00EE51D6">
        <w:rPr>
          <w:rStyle w:val="a8"/>
          <w:b w:val="0"/>
          <w:bCs w:val="0"/>
          <w:color w:val="232B30"/>
          <w:sz w:val="28"/>
          <w:szCs w:val="28"/>
          <w:shd w:val="clear" w:color="auto" w:fill="FFFFFF"/>
          <w:lang w:val="uk-UA"/>
        </w:rPr>
        <w:t>56</w:t>
      </w:r>
    </w:p>
    <w:bookmarkEnd w:id="2"/>
    <w:p w14:paraId="66ED3068" w14:textId="7C5F1AF5" w:rsidR="00EB040B" w:rsidRDefault="00EB040B" w:rsidP="00EB040B">
      <w:pPr>
        <w:tabs>
          <w:tab w:val="left" w:pos="8222"/>
        </w:tabs>
        <w:jc w:val="center"/>
        <w:rPr>
          <w:rStyle w:val="a8"/>
          <w:bCs w:val="0"/>
          <w:color w:val="232B30"/>
          <w:sz w:val="28"/>
          <w:szCs w:val="28"/>
          <w:shd w:val="clear" w:color="auto" w:fill="FFFFFF"/>
          <w:lang w:val="uk-UA"/>
        </w:rPr>
      </w:pPr>
      <w:r w:rsidRPr="00EB040B">
        <w:rPr>
          <w:rStyle w:val="a8"/>
          <w:bCs w:val="0"/>
          <w:color w:val="232B30"/>
          <w:sz w:val="28"/>
          <w:szCs w:val="28"/>
          <w:shd w:val="clear" w:color="auto" w:fill="FFFFFF"/>
          <w:lang w:val="uk-UA"/>
        </w:rPr>
        <w:t>РІШЕННЯ</w:t>
      </w:r>
    </w:p>
    <w:p w14:paraId="679A3378" w14:textId="2295ACF2" w:rsidR="00EB040B" w:rsidRDefault="00EB040B" w:rsidP="00EB040B">
      <w:pPr>
        <w:tabs>
          <w:tab w:val="left" w:pos="8222"/>
        </w:tabs>
        <w:jc w:val="center"/>
        <w:rPr>
          <w:rStyle w:val="a8"/>
          <w:b w:val="0"/>
          <w:color w:val="232B30"/>
          <w:sz w:val="28"/>
          <w:szCs w:val="28"/>
          <w:shd w:val="clear" w:color="auto" w:fill="FFFFFF"/>
          <w:lang w:val="uk-UA"/>
        </w:rPr>
      </w:pPr>
      <w:r>
        <w:rPr>
          <w:rStyle w:val="a8"/>
          <w:b w:val="0"/>
          <w:color w:val="232B30"/>
          <w:sz w:val="28"/>
          <w:szCs w:val="28"/>
          <w:shd w:val="clear" w:color="auto" w:fill="FFFFFF"/>
          <w:lang w:val="uk-UA"/>
        </w:rPr>
        <w:t>Комісії по призначенню та виплаті компенсації фізичним особам</w:t>
      </w:r>
      <w:r w:rsidR="00C57C42">
        <w:rPr>
          <w:rStyle w:val="a8"/>
          <w:b w:val="0"/>
          <w:color w:val="232B30"/>
          <w:sz w:val="28"/>
          <w:szCs w:val="28"/>
          <w:shd w:val="clear" w:color="auto" w:fill="FFFFFF"/>
          <w:lang w:val="uk-UA"/>
        </w:rPr>
        <w:t>, я</w:t>
      </w:r>
      <w:r>
        <w:rPr>
          <w:rStyle w:val="a8"/>
          <w:b w:val="0"/>
          <w:color w:val="232B30"/>
          <w:sz w:val="28"/>
          <w:szCs w:val="28"/>
          <w:shd w:val="clear" w:color="auto" w:fill="FFFFFF"/>
          <w:lang w:val="uk-UA"/>
        </w:rPr>
        <w:t xml:space="preserve">кі надають соціальні послуги з догляду на непрофесійній основі при </w:t>
      </w:r>
      <w:proofErr w:type="spellStart"/>
      <w:r>
        <w:rPr>
          <w:rStyle w:val="a8"/>
          <w:b w:val="0"/>
          <w:color w:val="232B30"/>
          <w:sz w:val="28"/>
          <w:szCs w:val="28"/>
          <w:shd w:val="clear" w:color="auto" w:fill="FFFFFF"/>
          <w:lang w:val="uk-UA"/>
        </w:rPr>
        <w:t>Сторожинецькій</w:t>
      </w:r>
      <w:proofErr w:type="spellEnd"/>
      <w:r>
        <w:rPr>
          <w:rStyle w:val="a8"/>
          <w:b w:val="0"/>
          <w:color w:val="232B30"/>
          <w:sz w:val="28"/>
          <w:szCs w:val="28"/>
          <w:shd w:val="clear" w:color="auto" w:fill="FFFFFF"/>
          <w:lang w:val="uk-UA"/>
        </w:rPr>
        <w:t xml:space="preserve"> міській раді</w:t>
      </w:r>
    </w:p>
    <w:p w14:paraId="12C1B731" w14:textId="11DC9D42" w:rsidR="008B6D46" w:rsidRDefault="008B6D46" w:rsidP="008B6D46">
      <w:pPr>
        <w:jc w:val="both"/>
        <w:rPr>
          <w:sz w:val="28"/>
          <w:szCs w:val="28"/>
        </w:rPr>
      </w:pPr>
      <w:r w:rsidRPr="00C57C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5E1820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Сторожинецької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надійшла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Кисилиці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Дмитровича</w:t>
      </w:r>
      <w:proofErr w:type="spellEnd"/>
      <w:r>
        <w:rPr>
          <w:sz w:val="28"/>
          <w:szCs w:val="28"/>
        </w:rPr>
        <w:t xml:space="preserve"> 2000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, жителя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остинці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вул.Головна</w:t>
      </w:r>
      <w:proofErr w:type="spellEnd"/>
      <w:r>
        <w:rPr>
          <w:sz w:val="28"/>
          <w:szCs w:val="28"/>
        </w:rPr>
        <w:t xml:space="preserve"> 3, про </w:t>
      </w:r>
      <w:proofErr w:type="spellStart"/>
      <w:r>
        <w:rPr>
          <w:sz w:val="28"/>
          <w:szCs w:val="28"/>
        </w:rPr>
        <w:t>згоду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надавати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непрофесійній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прабабусею</w:t>
      </w:r>
      <w:proofErr w:type="spellEnd"/>
      <w:r>
        <w:rPr>
          <w:sz w:val="28"/>
          <w:szCs w:val="28"/>
        </w:rPr>
        <w:t xml:space="preserve"> Мирон </w:t>
      </w:r>
      <w:proofErr w:type="spellStart"/>
      <w:r>
        <w:rPr>
          <w:sz w:val="28"/>
          <w:szCs w:val="28"/>
        </w:rPr>
        <w:t>Сільвією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Філоретівною</w:t>
      </w:r>
      <w:proofErr w:type="spellEnd"/>
      <w:r>
        <w:rPr>
          <w:sz w:val="28"/>
          <w:szCs w:val="28"/>
        </w:rPr>
        <w:t xml:space="preserve"> 1937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жителькою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с.Костинці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вул.Головна</w:t>
      </w:r>
      <w:proofErr w:type="spellEnd"/>
      <w:r>
        <w:rPr>
          <w:sz w:val="28"/>
          <w:szCs w:val="28"/>
        </w:rPr>
        <w:t xml:space="preserve"> 3.</w:t>
      </w:r>
    </w:p>
    <w:p w14:paraId="2C9D8C46" w14:textId="7D62F0AA" w:rsidR="008B6D46" w:rsidRPr="005B2DF3" w:rsidRDefault="008B6D46" w:rsidP="008B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</w:t>
      </w:r>
      <w:proofErr w:type="spellStart"/>
      <w:r>
        <w:rPr>
          <w:sz w:val="28"/>
          <w:szCs w:val="28"/>
        </w:rPr>
        <w:t>декларацією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доходи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майновий</w:t>
      </w:r>
      <w:proofErr w:type="spellEnd"/>
      <w:r>
        <w:rPr>
          <w:sz w:val="28"/>
          <w:szCs w:val="28"/>
        </w:rPr>
        <w:t xml:space="preserve"> стан,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звернулись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компенсації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Кисилиця</w:t>
      </w:r>
      <w:proofErr w:type="spellEnd"/>
      <w:r>
        <w:rPr>
          <w:sz w:val="28"/>
          <w:szCs w:val="28"/>
        </w:rPr>
        <w:t xml:space="preserve"> І.Д. </w:t>
      </w:r>
      <w:proofErr w:type="spellStart"/>
      <w:r>
        <w:rPr>
          <w:sz w:val="28"/>
          <w:szCs w:val="28"/>
        </w:rPr>
        <w:t>неодружений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 у ПП </w:t>
      </w:r>
      <w:proofErr w:type="spellStart"/>
      <w:r>
        <w:rPr>
          <w:sz w:val="28"/>
          <w:szCs w:val="28"/>
        </w:rPr>
        <w:t>Гавалешко</w:t>
      </w:r>
      <w:proofErr w:type="spellEnd"/>
      <w:r>
        <w:rPr>
          <w:sz w:val="28"/>
          <w:szCs w:val="28"/>
        </w:rPr>
        <w:t xml:space="preserve"> А.Ю.,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посаді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кухара</w:t>
      </w:r>
      <w:proofErr w:type="spellEnd"/>
      <w:r w:rsidR="00D35830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Заявник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в</w:t>
      </w:r>
      <w:r w:rsidR="00D35830">
        <w:rPr>
          <w:sz w:val="28"/>
          <w:szCs w:val="28"/>
          <w:lang w:val="uk-UA"/>
        </w:rPr>
        <w:t xml:space="preserve"> </w:t>
      </w:r>
      <w:r w:rsidR="00D35830">
        <w:rPr>
          <w:rFonts w:eastAsiaTheme="minorHAnsi"/>
          <w:sz w:val="28"/>
          <w:szCs w:val="28"/>
          <w:lang w:val="uk-UA" w:eastAsia="en-US"/>
        </w:rPr>
        <w:t>управлінні Пенсійного Фонду України в Чернівецькій області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="005B2DF3">
        <w:rPr>
          <w:sz w:val="28"/>
          <w:szCs w:val="28"/>
          <w:lang w:val="uk-UA"/>
        </w:rPr>
        <w:t>Сторожинецькому</w:t>
      </w:r>
      <w:proofErr w:type="spellEnd"/>
      <w:r w:rsidR="005B2D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центрі зайнятості</w:t>
      </w:r>
      <w:r w:rsidR="005B2D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перебуває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отримує</w:t>
      </w:r>
      <w:proofErr w:type="spellEnd"/>
      <w:r w:rsidR="005B2DF3">
        <w:rPr>
          <w:sz w:val="28"/>
          <w:szCs w:val="28"/>
          <w:lang w:val="uk-UA"/>
        </w:rPr>
        <w:t xml:space="preserve">; </w:t>
      </w:r>
      <w:r w:rsidR="005B2DF3" w:rsidRPr="005B2DF3">
        <w:rPr>
          <w:rFonts w:eastAsia="Calibri"/>
          <w:sz w:val="28"/>
          <w:szCs w:val="28"/>
          <w:lang w:val="uk-UA" w:eastAsia="en-US"/>
        </w:rPr>
        <w:t>в Єдиному реєстрі Державної фіскальної служби,  як приватний підприємець не зареєстрований.</w:t>
      </w:r>
    </w:p>
    <w:p w14:paraId="331B191F" w14:textId="682E293C" w:rsidR="008B6D46" w:rsidRPr="008B6D46" w:rsidRDefault="008B6D46" w:rsidP="008B6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довідки</w:t>
      </w:r>
      <w:proofErr w:type="spellEnd"/>
      <w:r>
        <w:rPr>
          <w:sz w:val="28"/>
          <w:szCs w:val="28"/>
        </w:rPr>
        <w:t xml:space="preserve"> про склад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  <w:lang w:val="uk-UA"/>
        </w:rPr>
        <w:t xml:space="preserve"> № 771 від 18.11.2022 р.,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Кисилиця</w:t>
      </w:r>
      <w:proofErr w:type="spellEnd"/>
      <w:r>
        <w:rPr>
          <w:sz w:val="28"/>
          <w:szCs w:val="28"/>
        </w:rPr>
        <w:t xml:space="preserve"> І.Д. </w:t>
      </w:r>
      <w:proofErr w:type="spellStart"/>
      <w:r>
        <w:rPr>
          <w:sz w:val="28"/>
          <w:szCs w:val="28"/>
        </w:rPr>
        <w:t>проживає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однією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бабусею</w:t>
      </w:r>
      <w:proofErr w:type="spellEnd"/>
      <w:r>
        <w:rPr>
          <w:sz w:val="28"/>
          <w:szCs w:val="28"/>
        </w:rPr>
        <w:t xml:space="preserve"> Мирон С.Ф.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остинці</w:t>
      </w:r>
      <w:proofErr w:type="spellEnd"/>
      <w:r>
        <w:rPr>
          <w:sz w:val="28"/>
          <w:szCs w:val="28"/>
          <w:lang w:val="uk-UA"/>
        </w:rPr>
        <w:t>, вул. Головна, буд. 3.</w:t>
      </w:r>
    </w:p>
    <w:p w14:paraId="319F7CE0" w14:textId="65219221" w:rsidR="008B6D46" w:rsidRDefault="008B6D46" w:rsidP="008B6D46">
      <w:pPr>
        <w:jc w:val="both"/>
        <w:rPr>
          <w:sz w:val="28"/>
          <w:szCs w:val="28"/>
        </w:rPr>
      </w:pPr>
      <w:r w:rsidRPr="008B6D46">
        <w:rPr>
          <w:sz w:val="28"/>
          <w:szCs w:val="28"/>
          <w:lang w:val="uk-UA"/>
        </w:rPr>
        <w:t xml:space="preserve">     Мирон С.Ф., перебуває на обліку в ПФУ  та отримує пенсію за віком, в </w:t>
      </w:r>
      <w:proofErr w:type="spellStart"/>
      <w:r>
        <w:rPr>
          <w:sz w:val="28"/>
          <w:szCs w:val="28"/>
          <w:lang w:val="uk-UA"/>
        </w:rPr>
        <w:t>Сторожинецькому</w:t>
      </w:r>
      <w:proofErr w:type="spellEnd"/>
      <w:r>
        <w:rPr>
          <w:sz w:val="28"/>
          <w:szCs w:val="28"/>
          <w:lang w:val="uk-UA"/>
        </w:rPr>
        <w:t xml:space="preserve"> територіальному центрі соціального обслуговування (надання соціальних послуг) Сторожинецької міської ради</w:t>
      </w:r>
      <w:r w:rsidRPr="008B6D46">
        <w:rPr>
          <w:sz w:val="28"/>
          <w:szCs w:val="28"/>
          <w:lang w:val="uk-UA"/>
        </w:rPr>
        <w:t xml:space="preserve"> на обслуговуванні не перебуває</w:t>
      </w:r>
      <w:r>
        <w:rPr>
          <w:sz w:val="28"/>
          <w:szCs w:val="28"/>
          <w:lang w:val="uk-UA"/>
        </w:rPr>
        <w:t xml:space="preserve"> (довідка № 22/06 від 27.01.2023р.)</w:t>
      </w:r>
      <w:r w:rsidRPr="008B6D46">
        <w:rPr>
          <w:sz w:val="28"/>
          <w:szCs w:val="28"/>
          <w:lang w:val="uk-UA"/>
        </w:rPr>
        <w:t xml:space="preserve">..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заключення</w:t>
      </w:r>
      <w:proofErr w:type="spellEnd"/>
      <w:r>
        <w:rPr>
          <w:sz w:val="28"/>
          <w:szCs w:val="28"/>
        </w:rPr>
        <w:t xml:space="preserve"> ЛКК </w:t>
      </w:r>
      <w:r>
        <w:rPr>
          <w:sz w:val="28"/>
          <w:szCs w:val="28"/>
          <w:lang w:val="uk-UA"/>
        </w:rPr>
        <w:t xml:space="preserve"> № 177 від 11.11.2023 р.,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стороннього</w:t>
      </w:r>
      <w:proofErr w:type="spellEnd"/>
      <w:r>
        <w:rPr>
          <w:sz w:val="28"/>
          <w:szCs w:val="28"/>
        </w:rPr>
        <w:t xml:space="preserve"> догляду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 xml:space="preserve"> опорно-</w:t>
      </w:r>
      <w:proofErr w:type="spellStart"/>
      <w:r>
        <w:rPr>
          <w:sz w:val="28"/>
          <w:szCs w:val="28"/>
        </w:rPr>
        <w:t>рухового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). </w:t>
      </w:r>
    </w:p>
    <w:p w14:paraId="4E866335" w14:textId="0CD356E3" w:rsidR="008B6D46" w:rsidRPr="00107723" w:rsidRDefault="008B6D46" w:rsidP="008B6D46">
      <w:pPr>
        <w:jc w:val="both"/>
        <w:rPr>
          <w:sz w:val="28"/>
          <w:szCs w:val="28"/>
        </w:rPr>
      </w:pPr>
      <w:r w:rsidRPr="00BB171B">
        <w:rPr>
          <w:color w:val="FF0000"/>
          <w:sz w:val="28"/>
          <w:szCs w:val="28"/>
        </w:rPr>
        <w:t xml:space="preserve">  </w:t>
      </w:r>
      <w:r w:rsidRPr="00107723">
        <w:rPr>
          <w:sz w:val="28"/>
          <w:szCs w:val="28"/>
        </w:rPr>
        <w:t xml:space="preserve">При </w:t>
      </w:r>
      <w:proofErr w:type="spellStart"/>
      <w:r w:rsidRPr="00107723">
        <w:rPr>
          <w:sz w:val="28"/>
          <w:szCs w:val="28"/>
        </w:rPr>
        <w:t>проведенні</w:t>
      </w:r>
      <w:proofErr w:type="spellEnd"/>
      <w:r w:rsidRPr="00107723">
        <w:rPr>
          <w:sz w:val="28"/>
          <w:szCs w:val="28"/>
        </w:rPr>
        <w:t xml:space="preserve"> </w:t>
      </w:r>
      <w:proofErr w:type="spellStart"/>
      <w:r w:rsidRPr="00107723">
        <w:rPr>
          <w:sz w:val="28"/>
          <w:szCs w:val="28"/>
        </w:rPr>
        <w:t>обстеження</w:t>
      </w:r>
      <w:proofErr w:type="spellEnd"/>
      <w:r w:rsidRPr="00107723">
        <w:rPr>
          <w:sz w:val="28"/>
          <w:szCs w:val="28"/>
        </w:rPr>
        <w:t xml:space="preserve"> </w:t>
      </w:r>
      <w:proofErr w:type="spellStart"/>
      <w:r w:rsidRPr="00107723">
        <w:rPr>
          <w:sz w:val="28"/>
          <w:szCs w:val="28"/>
        </w:rPr>
        <w:t>відповідною</w:t>
      </w:r>
      <w:proofErr w:type="spellEnd"/>
      <w:r w:rsidRPr="00107723">
        <w:rPr>
          <w:sz w:val="28"/>
          <w:szCs w:val="28"/>
        </w:rPr>
        <w:t xml:space="preserve"> </w:t>
      </w:r>
      <w:proofErr w:type="spellStart"/>
      <w:r w:rsidRPr="00107723">
        <w:rPr>
          <w:sz w:val="28"/>
          <w:szCs w:val="28"/>
        </w:rPr>
        <w:t>комісією</w:t>
      </w:r>
      <w:proofErr w:type="spellEnd"/>
      <w:r w:rsidRPr="00107723">
        <w:rPr>
          <w:sz w:val="28"/>
          <w:szCs w:val="28"/>
        </w:rPr>
        <w:t xml:space="preserve"> на </w:t>
      </w:r>
      <w:proofErr w:type="spellStart"/>
      <w:r w:rsidRPr="00107723">
        <w:rPr>
          <w:sz w:val="28"/>
          <w:szCs w:val="28"/>
        </w:rPr>
        <w:t>визначення</w:t>
      </w:r>
      <w:proofErr w:type="spellEnd"/>
      <w:r w:rsidRPr="00107723">
        <w:rPr>
          <w:sz w:val="28"/>
          <w:szCs w:val="28"/>
        </w:rPr>
        <w:t xml:space="preserve"> </w:t>
      </w:r>
      <w:proofErr w:type="spellStart"/>
      <w:r w:rsidRPr="00107723">
        <w:rPr>
          <w:sz w:val="28"/>
          <w:szCs w:val="28"/>
        </w:rPr>
        <w:t>ступеня</w:t>
      </w:r>
      <w:proofErr w:type="spellEnd"/>
      <w:r w:rsidRPr="00107723">
        <w:rPr>
          <w:sz w:val="28"/>
          <w:szCs w:val="28"/>
        </w:rPr>
        <w:t xml:space="preserve"> </w:t>
      </w:r>
      <w:proofErr w:type="spellStart"/>
      <w:r w:rsidRPr="00107723">
        <w:rPr>
          <w:sz w:val="28"/>
          <w:szCs w:val="28"/>
        </w:rPr>
        <w:t>індивідуальних</w:t>
      </w:r>
      <w:proofErr w:type="spellEnd"/>
      <w:r w:rsidRPr="00107723">
        <w:rPr>
          <w:sz w:val="28"/>
          <w:szCs w:val="28"/>
        </w:rPr>
        <w:t xml:space="preserve"> потреб особи, яка </w:t>
      </w:r>
      <w:proofErr w:type="spellStart"/>
      <w:r w:rsidRPr="00107723">
        <w:rPr>
          <w:sz w:val="28"/>
          <w:szCs w:val="28"/>
        </w:rPr>
        <w:t>потребує</w:t>
      </w:r>
      <w:proofErr w:type="spellEnd"/>
      <w:r w:rsidRPr="00107723">
        <w:rPr>
          <w:sz w:val="28"/>
          <w:szCs w:val="28"/>
        </w:rPr>
        <w:t xml:space="preserve"> </w:t>
      </w:r>
      <w:proofErr w:type="spellStart"/>
      <w:r w:rsidRPr="00107723">
        <w:rPr>
          <w:sz w:val="28"/>
          <w:szCs w:val="28"/>
        </w:rPr>
        <w:t>надання</w:t>
      </w:r>
      <w:proofErr w:type="spellEnd"/>
      <w:r w:rsidRPr="00107723">
        <w:rPr>
          <w:sz w:val="28"/>
          <w:szCs w:val="28"/>
        </w:rPr>
        <w:t xml:space="preserve"> </w:t>
      </w:r>
      <w:proofErr w:type="spellStart"/>
      <w:proofErr w:type="gramStart"/>
      <w:r w:rsidRPr="00107723">
        <w:rPr>
          <w:sz w:val="28"/>
          <w:szCs w:val="28"/>
        </w:rPr>
        <w:t>соц</w:t>
      </w:r>
      <w:proofErr w:type="gramEnd"/>
      <w:r w:rsidRPr="00107723">
        <w:rPr>
          <w:sz w:val="28"/>
          <w:szCs w:val="28"/>
        </w:rPr>
        <w:t>іальних</w:t>
      </w:r>
      <w:proofErr w:type="spellEnd"/>
      <w:r w:rsidRPr="00107723">
        <w:rPr>
          <w:sz w:val="28"/>
          <w:szCs w:val="28"/>
        </w:rPr>
        <w:t xml:space="preserve"> </w:t>
      </w:r>
      <w:proofErr w:type="spellStart"/>
      <w:r w:rsidRPr="00107723">
        <w:rPr>
          <w:sz w:val="28"/>
          <w:szCs w:val="28"/>
        </w:rPr>
        <w:t>послуг</w:t>
      </w:r>
      <w:proofErr w:type="spellEnd"/>
      <w:r w:rsidRPr="00107723">
        <w:rPr>
          <w:sz w:val="28"/>
          <w:szCs w:val="28"/>
        </w:rPr>
        <w:t xml:space="preserve"> </w:t>
      </w:r>
      <w:proofErr w:type="spellStart"/>
      <w:r w:rsidRPr="00107723">
        <w:rPr>
          <w:sz w:val="28"/>
          <w:szCs w:val="28"/>
        </w:rPr>
        <w:t>встановлено</w:t>
      </w:r>
      <w:proofErr w:type="spellEnd"/>
      <w:r w:rsidRPr="00107723">
        <w:rPr>
          <w:sz w:val="28"/>
          <w:szCs w:val="28"/>
        </w:rPr>
        <w:t xml:space="preserve">, </w:t>
      </w:r>
      <w:proofErr w:type="spellStart"/>
      <w:r w:rsidRPr="00107723">
        <w:rPr>
          <w:sz w:val="28"/>
          <w:szCs w:val="28"/>
        </w:rPr>
        <w:t>що</w:t>
      </w:r>
      <w:proofErr w:type="spellEnd"/>
      <w:r w:rsidRPr="00107723">
        <w:rPr>
          <w:sz w:val="28"/>
          <w:szCs w:val="28"/>
        </w:rPr>
        <w:t xml:space="preserve"> особа </w:t>
      </w:r>
      <w:proofErr w:type="spellStart"/>
      <w:r w:rsidRPr="00107723">
        <w:rPr>
          <w:sz w:val="28"/>
          <w:szCs w:val="28"/>
        </w:rPr>
        <w:t>потребує</w:t>
      </w:r>
      <w:proofErr w:type="spellEnd"/>
      <w:r w:rsidRPr="00107723">
        <w:rPr>
          <w:sz w:val="28"/>
          <w:szCs w:val="28"/>
        </w:rPr>
        <w:t xml:space="preserve"> </w:t>
      </w:r>
      <w:proofErr w:type="spellStart"/>
      <w:r w:rsidRPr="00107723">
        <w:rPr>
          <w:sz w:val="28"/>
          <w:szCs w:val="28"/>
        </w:rPr>
        <w:t>надання</w:t>
      </w:r>
      <w:proofErr w:type="spellEnd"/>
      <w:r w:rsidRPr="00107723">
        <w:rPr>
          <w:sz w:val="28"/>
          <w:szCs w:val="28"/>
        </w:rPr>
        <w:t xml:space="preserve"> </w:t>
      </w:r>
      <w:proofErr w:type="spellStart"/>
      <w:r w:rsidRPr="00107723">
        <w:rPr>
          <w:sz w:val="28"/>
          <w:szCs w:val="28"/>
        </w:rPr>
        <w:t>соц</w:t>
      </w:r>
      <w:r>
        <w:rPr>
          <w:sz w:val="28"/>
          <w:szCs w:val="28"/>
          <w:lang w:val="uk-UA"/>
        </w:rPr>
        <w:t>іальних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07723">
        <w:rPr>
          <w:sz w:val="28"/>
          <w:szCs w:val="28"/>
        </w:rPr>
        <w:t>послуг</w:t>
      </w:r>
      <w:proofErr w:type="spellEnd"/>
      <w:r w:rsidRPr="00107723">
        <w:rPr>
          <w:sz w:val="28"/>
          <w:szCs w:val="28"/>
        </w:rPr>
        <w:t xml:space="preserve"> з догляду. </w:t>
      </w:r>
    </w:p>
    <w:p w14:paraId="4D8E24C6" w14:textId="77777777" w:rsidR="008B6D46" w:rsidRDefault="008B6D46" w:rsidP="008B6D46">
      <w:pPr>
        <w:tabs>
          <w:tab w:val="left" w:pos="8222"/>
        </w:tabs>
        <w:jc w:val="both"/>
        <w:rPr>
          <w:bCs/>
          <w:sz w:val="28"/>
          <w:szCs w:val="28"/>
          <w:lang w:val="uk-UA"/>
        </w:rPr>
      </w:pPr>
    </w:p>
    <w:p w14:paraId="5A351EBC" w14:textId="4AC39DEB" w:rsidR="00EB040B" w:rsidRDefault="00F36989" w:rsidP="008B6D46">
      <w:pPr>
        <w:tabs>
          <w:tab w:val="left" w:pos="822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Виходячи з наведеного, комісія вирішила:</w:t>
      </w:r>
    </w:p>
    <w:p w14:paraId="2468ECC4" w14:textId="2E24B4C0" w:rsidR="00F36989" w:rsidRDefault="00F36989" w:rsidP="008B6D46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Особову справу громадянина </w:t>
      </w:r>
      <w:proofErr w:type="spellStart"/>
      <w:r w:rsidR="008B6D46" w:rsidRPr="008B6D46">
        <w:rPr>
          <w:sz w:val="28"/>
          <w:szCs w:val="28"/>
          <w:lang w:val="uk-UA"/>
        </w:rPr>
        <w:t>Кисилиці</w:t>
      </w:r>
      <w:proofErr w:type="spellEnd"/>
      <w:r w:rsidR="008B6D46" w:rsidRPr="008B6D46">
        <w:rPr>
          <w:sz w:val="28"/>
          <w:szCs w:val="28"/>
          <w:lang w:val="uk-UA"/>
        </w:rPr>
        <w:t xml:space="preserve"> Івана Дмитровича 2000 </w:t>
      </w:r>
      <w:proofErr w:type="spellStart"/>
      <w:r w:rsidR="008B6D46" w:rsidRPr="008B6D46">
        <w:rPr>
          <w:sz w:val="28"/>
          <w:szCs w:val="28"/>
          <w:lang w:val="uk-UA"/>
        </w:rPr>
        <w:t>р.н</w:t>
      </w:r>
      <w:proofErr w:type="spellEnd"/>
      <w:r w:rsidR="008B6D46" w:rsidRPr="008B6D46">
        <w:rPr>
          <w:sz w:val="28"/>
          <w:szCs w:val="28"/>
          <w:lang w:val="uk-UA"/>
        </w:rPr>
        <w:t xml:space="preserve">, жителя </w:t>
      </w:r>
      <w:proofErr w:type="spellStart"/>
      <w:r w:rsidR="008B6D46" w:rsidRPr="008B6D46">
        <w:rPr>
          <w:sz w:val="28"/>
          <w:szCs w:val="28"/>
          <w:lang w:val="uk-UA"/>
        </w:rPr>
        <w:t>с.Костинці</w:t>
      </w:r>
      <w:proofErr w:type="spellEnd"/>
      <w:r w:rsidR="008B6D46" w:rsidRPr="008B6D46">
        <w:rPr>
          <w:sz w:val="28"/>
          <w:szCs w:val="28"/>
          <w:lang w:val="uk-UA"/>
        </w:rPr>
        <w:t xml:space="preserve">, </w:t>
      </w:r>
      <w:proofErr w:type="spellStart"/>
      <w:r w:rsidR="008B6D46" w:rsidRPr="008B6D46">
        <w:rPr>
          <w:sz w:val="28"/>
          <w:szCs w:val="28"/>
          <w:lang w:val="uk-UA"/>
        </w:rPr>
        <w:t>вул.Головна</w:t>
      </w:r>
      <w:proofErr w:type="spellEnd"/>
      <w:r w:rsidR="008B6D46" w:rsidRPr="008B6D46">
        <w:rPr>
          <w:sz w:val="28"/>
          <w:szCs w:val="28"/>
          <w:lang w:val="uk-UA"/>
        </w:rPr>
        <w:t xml:space="preserve"> 3</w:t>
      </w:r>
      <w:r w:rsidR="00FC7981"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передати</w:t>
      </w:r>
      <w:r w:rsidRPr="00F36989">
        <w:rPr>
          <w:sz w:val="28"/>
          <w:szCs w:val="28"/>
          <w:lang w:val="uk-UA"/>
        </w:rPr>
        <w:t xml:space="preserve"> </w:t>
      </w:r>
      <w:r w:rsidRPr="009D17C6">
        <w:rPr>
          <w:sz w:val="28"/>
          <w:szCs w:val="28"/>
          <w:lang w:val="uk-UA"/>
        </w:rPr>
        <w:t>до відділу №</w:t>
      </w:r>
      <w:r>
        <w:rPr>
          <w:sz w:val="28"/>
          <w:szCs w:val="28"/>
          <w:lang w:val="uk-UA"/>
        </w:rPr>
        <w:t xml:space="preserve"> </w:t>
      </w:r>
      <w:r w:rsidRPr="009D17C6">
        <w:rPr>
          <w:sz w:val="28"/>
          <w:szCs w:val="28"/>
          <w:lang w:val="uk-UA"/>
        </w:rPr>
        <w:t>3 управління праці та соціального захисту населення Чернівецької районної військової адміністрації для подальшого призначення компенсації</w:t>
      </w:r>
      <w:r>
        <w:rPr>
          <w:sz w:val="28"/>
          <w:szCs w:val="28"/>
          <w:lang w:val="uk-UA"/>
        </w:rPr>
        <w:t>,</w:t>
      </w:r>
      <w:r w:rsidR="00FC7981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 xml:space="preserve"> фізичній особі, яка надає соціальні послуги на непрофесійній основі згідно чинного законодавства.</w:t>
      </w:r>
    </w:p>
    <w:p w14:paraId="6D4E6C4C" w14:textId="77777777" w:rsidR="00D76B6B" w:rsidRDefault="00D76B6B" w:rsidP="00F36989">
      <w:pPr>
        <w:jc w:val="both"/>
        <w:rPr>
          <w:sz w:val="28"/>
          <w:szCs w:val="28"/>
          <w:lang w:val="uk-UA"/>
        </w:rPr>
      </w:pPr>
    </w:p>
    <w:p w14:paraId="71A81F1E" w14:textId="77777777" w:rsidR="0077611C" w:rsidRPr="0077611C" w:rsidRDefault="0077611C" w:rsidP="0077611C">
      <w:pPr>
        <w:rPr>
          <w:sz w:val="28"/>
          <w:szCs w:val="28"/>
          <w:lang w:val="uk-UA"/>
        </w:rPr>
      </w:pPr>
      <w:r w:rsidRPr="0077611C">
        <w:rPr>
          <w:b/>
          <w:sz w:val="28"/>
          <w:szCs w:val="28"/>
          <w:lang w:val="uk-UA"/>
        </w:rPr>
        <w:t>Перший заступник міського</w:t>
      </w:r>
    </w:p>
    <w:p w14:paraId="59BEAB3F" w14:textId="6D868A20" w:rsidR="0077611C" w:rsidRPr="0077611C" w:rsidRDefault="0077611C" w:rsidP="0077611C">
      <w:pPr>
        <w:rPr>
          <w:b/>
          <w:sz w:val="28"/>
          <w:szCs w:val="28"/>
          <w:lang w:val="uk-UA"/>
        </w:rPr>
      </w:pPr>
      <w:r w:rsidRPr="0077611C">
        <w:rPr>
          <w:b/>
          <w:sz w:val="28"/>
          <w:szCs w:val="28"/>
          <w:lang w:val="uk-UA"/>
        </w:rPr>
        <w:t xml:space="preserve">голови, голова  комісії </w:t>
      </w:r>
      <w:r w:rsidR="00AD07B2">
        <w:rPr>
          <w:b/>
          <w:sz w:val="28"/>
          <w:szCs w:val="28"/>
          <w:lang w:val="uk-UA"/>
        </w:rPr>
        <w:t xml:space="preserve"> </w:t>
      </w:r>
      <w:r w:rsidRPr="0077611C">
        <w:rPr>
          <w:b/>
          <w:sz w:val="28"/>
          <w:szCs w:val="28"/>
          <w:lang w:val="uk-UA"/>
        </w:rPr>
        <w:t>по призначенню</w:t>
      </w:r>
    </w:p>
    <w:p w14:paraId="02BC78B7" w14:textId="77777777" w:rsidR="0077611C" w:rsidRPr="0077611C" w:rsidRDefault="0077611C" w:rsidP="0077611C">
      <w:pPr>
        <w:rPr>
          <w:b/>
          <w:sz w:val="28"/>
          <w:szCs w:val="28"/>
          <w:lang w:val="uk-UA"/>
        </w:rPr>
      </w:pPr>
      <w:r w:rsidRPr="0077611C">
        <w:rPr>
          <w:b/>
          <w:sz w:val="28"/>
          <w:szCs w:val="28"/>
          <w:lang w:val="uk-UA"/>
        </w:rPr>
        <w:t>та виплаті компенсації фізичним особам,</w:t>
      </w:r>
    </w:p>
    <w:p w14:paraId="136FBC61" w14:textId="77777777" w:rsidR="0077611C" w:rsidRPr="0077611C" w:rsidRDefault="0077611C" w:rsidP="0077611C">
      <w:pPr>
        <w:rPr>
          <w:b/>
          <w:sz w:val="28"/>
          <w:szCs w:val="28"/>
          <w:lang w:val="uk-UA"/>
        </w:rPr>
      </w:pPr>
      <w:r w:rsidRPr="0077611C">
        <w:rPr>
          <w:b/>
          <w:sz w:val="28"/>
          <w:szCs w:val="28"/>
          <w:lang w:val="uk-UA"/>
        </w:rPr>
        <w:t xml:space="preserve">які надають соціальні послуги з догляду </w:t>
      </w:r>
    </w:p>
    <w:p w14:paraId="38551FE6" w14:textId="71D40311" w:rsidR="00F36989" w:rsidRPr="00AD07B2" w:rsidRDefault="0077611C" w:rsidP="0077611C">
      <w:pPr>
        <w:rPr>
          <w:b/>
          <w:sz w:val="28"/>
          <w:szCs w:val="28"/>
          <w:lang w:val="uk-UA"/>
        </w:rPr>
      </w:pPr>
      <w:r w:rsidRPr="0077611C">
        <w:rPr>
          <w:b/>
          <w:sz w:val="28"/>
          <w:szCs w:val="28"/>
          <w:lang w:val="uk-UA"/>
        </w:rPr>
        <w:t xml:space="preserve">на </w:t>
      </w:r>
      <w:proofErr w:type="spellStart"/>
      <w:r w:rsidRPr="0077611C">
        <w:rPr>
          <w:b/>
          <w:sz w:val="28"/>
          <w:szCs w:val="28"/>
          <w:lang w:val="uk-UA"/>
        </w:rPr>
        <w:t>непрофісійній</w:t>
      </w:r>
      <w:proofErr w:type="spellEnd"/>
      <w:r w:rsidRPr="0077611C">
        <w:rPr>
          <w:b/>
          <w:sz w:val="28"/>
          <w:szCs w:val="28"/>
          <w:lang w:val="uk-UA"/>
        </w:rPr>
        <w:t xml:space="preserve"> основі   </w:t>
      </w:r>
      <w:r w:rsidRPr="0077611C">
        <w:rPr>
          <w:b/>
          <w:sz w:val="28"/>
          <w:szCs w:val="28"/>
          <w:lang w:val="uk-UA"/>
        </w:rPr>
        <w:tab/>
      </w:r>
      <w:r w:rsidRPr="0077611C">
        <w:rPr>
          <w:b/>
          <w:sz w:val="28"/>
          <w:szCs w:val="28"/>
          <w:lang w:val="uk-UA"/>
        </w:rPr>
        <w:tab/>
      </w:r>
      <w:r w:rsidRPr="0077611C">
        <w:rPr>
          <w:b/>
          <w:sz w:val="28"/>
          <w:szCs w:val="28"/>
          <w:lang w:val="uk-UA"/>
        </w:rPr>
        <w:tab/>
      </w:r>
      <w:r w:rsidRPr="0077611C">
        <w:rPr>
          <w:b/>
          <w:sz w:val="28"/>
          <w:szCs w:val="28"/>
          <w:lang w:val="uk-UA"/>
        </w:rPr>
        <w:tab/>
      </w:r>
      <w:r w:rsidRPr="0077611C">
        <w:rPr>
          <w:b/>
          <w:sz w:val="28"/>
          <w:szCs w:val="28"/>
          <w:lang w:val="uk-UA"/>
        </w:rPr>
        <w:tab/>
        <w:t xml:space="preserve">         Ігор БЕЛЕНЧУК</w:t>
      </w:r>
    </w:p>
    <w:sectPr w:rsidR="00F36989" w:rsidRPr="00AD07B2" w:rsidSect="00D06CDE">
      <w:pgSz w:w="12240" w:h="15840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CB2"/>
    <w:multiLevelType w:val="hybridMultilevel"/>
    <w:tmpl w:val="8FF43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77F9F"/>
    <w:multiLevelType w:val="hybridMultilevel"/>
    <w:tmpl w:val="091018C2"/>
    <w:lvl w:ilvl="0" w:tplc="0FB624C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271C7"/>
    <w:multiLevelType w:val="hybridMultilevel"/>
    <w:tmpl w:val="9662C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F2E22"/>
    <w:multiLevelType w:val="hybridMultilevel"/>
    <w:tmpl w:val="3FF60DC8"/>
    <w:lvl w:ilvl="0" w:tplc="6262C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CCA5FB9"/>
    <w:multiLevelType w:val="hybridMultilevel"/>
    <w:tmpl w:val="DEB2E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D351AFE"/>
    <w:multiLevelType w:val="hybridMultilevel"/>
    <w:tmpl w:val="B0B2266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0777A9"/>
    <w:rsid w:val="000F0A69"/>
    <w:rsid w:val="0011481E"/>
    <w:rsid w:val="001171AB"/>
    <w:rsid w:val="00144885"/>
    <w:rsid w:val="001A179E"/>
    <w:rsid w:val="001E6610"/>
    <w:rsid w:val="00222919"/>
    <w:rsid w:val="00235D3D"/>
    <w:rsid w:val="00240802"/>
    <w:rsid w:val="002929BC"/>
    <w:rsid w:val="002B5756"/>
    <w:rsid w:val="002D4AC7"/>
    <w:rsid w:val="002E742E"/>
    <w:rsid w:val="002F5F3D"/>
    <w:rsid w:val="003251AC"/>
    <w:rsid w:val="00332A0B"/>
    <w:rsid w:val="00353866"/>
    <w:rsid w:val="00356680"/>
    <w:rsid w:val="003B074A"/>
    <w:rsid w:val="003D0FA8"/>
    <w:rsid w:val="003F2596"/>
    <w:rsid w:val="00422978"/>
    <w:rsid w:val="00446965"/>
    <w:rsid w:val="004721A0"/>
    <w:rsid w:val="004A5E6E"/>
    <w:rsid w:val="004D39E0"/>
    <w:rsid w:val="004E30B2"/>
    <w:rsid w:val="00510816"/>
    <w:rsid w:val="00535A79"/>
    <w:rsid w:val="00567347"/>
    <w:rsid w:val="005B2DF3"/>
    <w:rsid w:val="005F1C0B"/>
    <w:rsid w:val="00641115"/>
    <w:rsid w:val="00655499"/>
    <w:rsid w:val="00674737"/>
    <w:rsid w:val="0069553B"/>
    <w:rsid w:val="006A7F88"/>
    <w:rsid w:val="0075018A"/>
    <w:rsid w:val="0077611C"/>
    <w:rsid w:val="00810045"/>
    <w:rsid w:val="00814D56"/>
    <w:rsid w:val="008812EC"/>
    <w:rsid w:val="008B6D46"/>
    <w:rsid w:val="008E27CB"/>
    <w:rsid w:val="00933CF9"/>
    <w:rsid w:val="009F10C3"/>
    <w:rsid w:val="009F3D1A"/>
    <w:rsid w:val="00A206D7"/>
    <w:rsid w:val="00A76192"/>
    <w:rsid w:val="00A878A3"/>
    <w:rsid w:val="00AB42B0"/>
    <w:rsid w:val="00AD07B2"/>
    <w:rsid w:val="00AE7BBF"/>
    <w:rsid w:val="00AF47A9"/>
    <w:rsid w:val="00AF69A3"/>
    <w:rsid w:val="00B00A02"/>
    <w:rsid w:val="00B41145"/>
    <w:rsid w:val="00B51DBE"/>
    <w:rsid w:val="00B82CB8"/>
    <w:rsid w:val="00BC4EC6"/>
    <w:rsid w:val="00BF03C9"/>
    <w:rsid w:val="00C42B74"/>
    <w:rsid w:val="00C53004"/>
    <w:rsid w:val="00C57C42"/>
    <w:rsid w:val="00C6666B"/>
    <w:rsid w:val="00CF2CBD"/>
    <w:rsid w:val="00D06940"/>
    <w:rsid w:val="00D35830"/>
    <w:rsid w:val="00D76B6B"/>
    <w:rsid w:val="00D77C17"/>
    <w:rsid w:val="00D875DB"/>
    <w:rsid w:val="00D942A3"/>
    <w:rsid w:val="00D95B58"/>
    <w:rsid w:val="00E0623F"/>
    <w:rsid w:val="00E52E09"/>
    <w:rsid w:val="00E76E5B"/>
    <w:rsid w:val="00E82A31"/>
    <w:rsid w:val="00EB040B"/>
    <w:rsid w:val="00EB2E70"/>
    <w:rsid w:val="00EC3900"/>
    <w:rsid w:val="00ED3DF8"/>
    <w:rsid w:val="00EE51D6"/>
    <w:rsid w:val="00F36989"/>
    <w:rsid w:val="00F44C73"/>
    <w:rsid w:val="00FC4ABE"/>
    <w:rsid w:val="00FC7981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7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  <w:style w:type="character" w:styleId="a8">
    <w:name w:val="Strong"/>
    <w:basedOn w:val="a0"/>
    <w:uiPriority w:val="22"/>
    <w:qFormat/>
    <w:rsid w:val="00353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  <w:style w:type="character" w:styleId="a8">
    <w:name w:val="Strong"/>
    <w:basedOn w:val="a0"/>
    <w:uiPriority w:val="22"/>
    <w:qFormat/>
    <w:rsid w:val="00353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CB5D-5F39-4F34-AF0B-504A627F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3183</Words>
  <Characters>1815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79</cp:revision>
  <cp:lastPrinted>2023-03-06T09:12:00Z</cp:lastPrinted>
  <dcterms:created xsi:type="dcterms:W3CDTF">2022-05-05T07:12:00Z</dcterms:created>
  <dcterms:modified xsi:type="dcterms:W3CDTF">2023-03-06T09:13:00Z</dcterms:modified>
</cp:coreProperties>
</file>