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270CE3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5D1A5" wp14:editId="09888CB3">
                <wp:simplePos x="0" y="0"/>
                <wp:positionH relativeFrom="column">
                  <wp:posOffset>4866640</wp:posOffset>
                </wp:positionH>
                <wp:positionV relativeFrom="paragraph">
                  <wp:posOffset>-186857</wp:posOffset>
                </wp:positionV>
                <wp:extent cx="1005840" cy="375386"/>
                <wp:effectExtent l="0" t="0" r="22860" b="247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753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CE3" w:rsidRPr="006B2F00" w:rsidRDefault="00270CE3" w:rsidP="00270CE3">
                            <w:pPr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B2F00">
                              <w:rPr>
                                <w:b/>
                                <w:sz w:val="36"/>
                                <w:szCs w:val="36"/>
                                <w:lang w:val="uk-UA"/>
                              </w:rPr>
                              <w:t xml:space="preserve">ПРОЄКТ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83.2pt;margin-top:-14.7pt;width:79.2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" fillcolor="white [3201]" strokeweight=".5pt">
                <v:textbox>
                  <w:txbxContent>
                    <w:p w:rsidR="00270CE3" w:rsidRPr="006B2F00" w:rsidRDefault="00270CE3" w:rsidP="00270CE3">
                      <w:pPr>
                        <w:rPr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6B2F00">
                        <w:rPr>
                          <w:b/>
                          <w:sz w:val="36"/>
                          <w:szCs w:val="36"/>
                          <w:lang w:val="uk-UA"/>
                        </w:rPr>
                        <w:t xml:space="preserve">ПРОЄКТ </w:t>
                      </w:r>
                    </w:p>
                  </w:txbxContent>
                </v:textbox>
              </v:shape>
            </w:pict>
          </mc:Fallback>
        </mc:AlternateContent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9E97D14" wp14:editId="4D704999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1265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D57FBF"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4E2BD9"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D831E2" w:rsidRPr="00A07BDC">
        <w:rPr>
          <w:rFonts w:ascii="Times New Roman" w:hAnsi="Times New Roman"/>
          <w:b/>
          <w:sz w:val="32"/>
          <w:szCs w:val="32"/>
          <w:u w:val="single"/>
          <w:lang w:val="uk-UA"/>
        </w:rPr>
        <w:t>_________</w:t>
      </w:r>
      <w:r w:rsidR="004E2BD9">
        <w:rPr>
          <w:rFonts w:ascii="Times New Roman" w:hAnsi="Times New Roman"/>
          <w:b/>
          <w:sz w:val="32"/>
          <w:szCs w:val="32"/>
          <w:u w:val="single"/>
          <w:lang w:val="uk-UA"/>
        </w:rPr>
        <w:t>-29</w:t>
      </w:r>
      <w:r w:rsidR="00E044DB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F52575" w:rsidRDefault="004E2BD9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19 травня</w:t>
      </w:r>
      <w:r w:rsidR="00E044DB">
        <w:rPr>
          <w:rFonts w:ascii="Times New Roman" w:hAnsi="Times New Roman"/>
          <w:spacing w:val="-1"/>
          <w:sz w:val="28"/>
          <w:szCs w:val="28"/>
          <w:lang w:val="uk-UA"/>
        </w:rPr>
        <w:t xml:space="preserve"> 2023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          </w:t>
      </w:r>
      <w:r w:rsidR="00D57FBF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                                 м. Сторожинець</w:t>
      </w:r>
    </w:p>
    <w:p w:rsidR="00385693" w:rsidRPr="00C45C93" w:rsidRDefault="00812658" w:rsidP="003856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4E2BD9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Програми запобігання загибелі </w:t>
      </w:r>
      <w:r w:rsidR="00385693">
        <w:rPr>
          <w:rFonts w:ascii="Times New Roman" w:hAnsi="Times New Roman"/>
          <w:b/>
          <w:sz w:val="28"/>
          <w:szCs w:val="28"/>
          <w:lang w:val="uk-UA"/>
        </w:rPr>
        <w:t xml:space="preserve">людей </w:t>
      </w:r>
      <w:r w:rsidR="00A9153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</w:t>
      </w:r>
      <w:r w:rsidR="00385693">
        <w:rPr>
          <w:rFonts w:ascii="Times New Roman" w:hAnsi="Times New Roman"/>
          <w:b/>
          <w:sz w:val="28"/>
          <w:szCs w:val="28"/>
          <w:lang w:val="uk-UA"/>
        </w:rPr>
        <w:t xml:space="preserve">на водних об'єктах Сторожинецької міської територіальної громади </w:t>
      </w:r>
      <w:r w:rsidR="00A91538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="00385693">
        <w:rPr>
          <w:rFonts w:ascii="Times New Roman" w:hAnsi="Times New Roman"/>
          <w:b/>
          <w:sz w:val="28"/>
          <w:szCs w:val="28"/>
          <w:lang w:val="uk-UA"/>
        </w:rPr>
        <w:t xml:space="preserve">на 2023 </w:t>
      </w:r>
      <w:r w:rsidR="00A91538">
        <w:rPr>
          <w:rFonts w:ascii="Times New Roman" w:hAnsi="Times New Roman"/>
          <w:b/>
          <w:sz w:val="28"/>
          <w:szCs w:val="28"/>
          <w:lang w:val="uk-UA"/>
        </w:rPr>
        <w:t>–</w:t>
      </w:r>
      <w:r w:rsidR="00385693">
        <w:rPr>
          <w:rFonts w:ascii="Times New Roman" w:hAnsi="Times New Roman"/>
          <w:b/>
          <w:sz w:val="28"/>
          <w:szCs w:val="28"/>
          <w:lang w:val="uk-UA"/>
        </w:rPr>
        <w:t xml:space="preserve"> 2</w:t>
      </w:r>
      <w:r w:rsidR="00A91538">
        <w:rPr>
          <w:rFonts w:ascii="Times New Roman" w:hAnsi="Times New Roman"/>
          <w:b/>
          <w:sz w:val="28"/>
          <w:szCs w:val="28"/>
          <w:lang w:val="uk-UA"/>
        </w:rPr>
        <w:t xml:space="preserve">026 роки 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950A53" w:rsidP="00D476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Відповідно до </w:t>
      </w:r>
      <w:r w:rsidR="00944084">
        <w:rPr>
          <w:rFonts w:ascii="Times New Roman" w:eastAsia="Calibri" w:hAnsi="Times New Roman"/>
          <w:sz w:val="28"/>
          <w:szCs w:val="26"/>
          <w:lang w:val="uk-UA" w:eastAsia="uk-UA"/>
        </w:rPr>
        <w:t>Закону України "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>Про м</w:t>
      </w:r>
      <w:r w:rsidR="00944084">
        <w:rPr>
          <w:rFonts w:ascii="Times New Roman" w:eastAsia="Calibri" w:hAnsi="Times New Roman"/>
          <w:sz w:val="28"/>
          <w:szCs w:val="26"/>
          <w:lang w:val="uk-UA" w:eastAsia="uk-UA"/>
        </w:rPr>
        <w:t>ісцеве самоврядування в Україні"</w:t>
      </w:r>
      <w:r w:rsidR="00E10D3B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D4768C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Бюджетного к</w:t>
      </w:r>
      <w:r w:rsidR="00372F7E">
        <w:rPr>
          <w:rFonts w:ascii="Times New Roman" w:eastAsia="Calibri" w:hAnsi="Times New Roman"/>
          <w:sz w:val="28"/>
          <w:szCs w:val="26"/>
          <w:lang w:val="uk-UA" w:eastAsia="uk-UA"/>
        </w:rPr>
        <w:t>одексу України</w:t>
      </w:r>
      <w:r w:rsidR="00A51D8E">
        <w:rPr>
          <w:rFonts w:ascii="Times New Roman" w:eastAsia="Calibri" w:hAnsi="Times New Roman"/>
          <w:sz w:val="28"/>
          <w:szCs w:val="26"/>
          <w:lang w:val="uk-UA" w:eastAsia="uk-UA"/>
        </w:rPr>
        <w:t>, К</w:t>
      </w:r>
      <w:r w:rsidR="00E10D3B">
        <w:rPr>
          <w:rFonts w:ascii="Times New Roman" w:eastAsia="Calibri" w:hAnsi="Times New Roman"/>
          <w:sz w:val="28"/>
          <w:szCs w:val="26"/>
          <w:lang w:val="uk-UA" w:eastAsia="uk-UA"/>
        </w:rPr>
        <w:t xml:space="preserve">одексу Цивільного захисту України, </w:t>
      </w:r>
      <w:r w:rsidR="005B1996">
        <w:rPr>
          <w:rFonts w:ascii="Times New Roman" w:eastAsia="Calibri" w:hAnsi="Times New Roman"/>
          <w:sz w:val="28"/>
          <w:szCs w:val="26"/>
          <w:lang w:val="uk-UA" w:eastAsia="uk-UA"/>
        </w:rPr>
        <w:t xml:space="preserve">постанови Кабінету Міністрів України </w:t>
      </w:r>
      <w:r w:rsidR="005B1996" w:rsidRPr="005B1996">
        <w:rPr>
          <w:rFonts w:ascii="Times New Roman" w:eastAsia="Calibri" w:hAnsi="Times New Roman"/>
          <w:sz w:val="28"/>
          <w:szCs w:val="26"/>
          <w:lang w:val="uk-UA" w:eastAsia="uk-UA"/>
        </w:rPr>
        <w:t>від 9 січня 2014 р. № 11</w:t>
      </w:r>
      <w:r w:rsidR="005B199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"</w:t>
      </w:r>
      <w:r w:rsidR="005B1996" w:rsidRPr="005B1996">
        <w:rPr>
          <w:rFonts w:ascii="Times New Roman" w:eastAsia="Calibri" w:hAnsi="Times New Roman"/>
          <w:sz w:val="28"/>
          <w:szCs w:val="26"/>
          <w:lang w:val="uk-UA" w:eastAsia="uk-UA"/>
        </w:rPr>
        <w:t>Про затвердження Положення про єдину державну систему цивільного захисту</w:t>
      </w:r>
      <w:r w:rsidR="005B1996">
        <w:rPr>
          <w:rFonts w:ascii="Times New Roman" w:eastAsia="Calibri" w:hAnsi="Times New Roman"/>
          <w:sz w:val="28"/>
          <w:szCs w:val="26"/>
          <w:lang w:val="uk-UA" w:eastAsia="uk-UA"/>
        </w:rPr>
        <w:t>", розпорядження Президента України 14 липня 2001 року №</w:t>
      </w:r>
      <w:r w:rsidR="005B1996" w:rsidRPr="005B199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190/2001-рп</w:t>
      </w:r>
      <w:r w:rsidR="005B199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"</w:t>
      </w:r>
      <w:r w:rsidR="00D4768C" w:rsidRPr="00D4768C">
        <w:rPr>
          <w:rFonts w:ascii="Times New Roman" w:eastAsia="Calibri" w:hAnsi="Times New Roman"/>
          <w:sz w:val="28"/>
          <w:szCs w:val="26"/>
          <w:lang w:val="uk-UA" w:eastAsia="uk-UA"/>
        </w:rPr>
        <w:t>Про невід</w:t>
      </w:r>
      <w:r w:rsidR="00D4768C">
        <w:rPr>
          <w:rFonts w:ascii="Times New Roman" w:eastAsia="Calibri" w:hAnsi="Times New Roman"/>
          <w:sz w:val="28"/>
          <w:szCs w:val="26"/>
          <w:lang w:val="uk-UA" w:eastAsia="uk-UA"/>
        </w:rPr>
        <w:t xml:space="preserve">кладні заходи щодо запобігання </w:t>
      </w:r>
      <w:r w:rsidR="00D4768C" w:rsidRPr="00D4768C">
        <w:rPr>
          <w:rFonts w:ascii="Times New Roman" w:eastAsia="Calibri" w:hAnsi="Times New Roman"/>
          <w:sz w:val="28"/>
          <w:szCs w:val="26"/>
          <w:lang w:val="uk-UA" w:eastAsia="uk-UA"/>
        </w:rPr>
        <w:t>загибелі людей на водних об'єктах</w:t>
      </w:r>
      <w:r w:rsidR="005B1996">
        <w:rPr>
          <w:rFonts w:ascii="Times New Roman" w:eastAsia="Calibri" w:hAnsi="Times New Roman"/>
          <w:sz w:val="28"/>
          <w:szCs w:val="26"/>
          <w:lang w:val="uk-UA" w:eastAsia="uk-UA"/>
        </w:rPr>
        <w:t>"</w:t>
      </w:r>
      <w:r w:rsidR="00901E8E">
        <w:rPr>
          <w:rFonts w:ascii="Times New Roman" w:eastAsia="Calibri" w:hAnsi="Times New Roman"/>
          <w:sz w:val="28"/>
          <w:szCs w:val="26"/>
          <w:lang w:val="uk-UA" w:eastAsia="uk-UA"/>
        </w:rPr>
        <w:t>, в</w:t>
      </w:r>
      <w:r w:rsidR="008B54B8">
        <w:rPr>
          <w:rFonts w:ascii="Times New Roman" w:eastAsia="Calibri" w:hAnsi="Times New Roman"/>
          <w:sz w:val="28"/>
          <w:szCs w:val="26"/>
          <w:lang w:val="uk-UA" w:eastAsia="uk-UA"/>
        </w:rPr>
        <w:t>раховуючи лист Чернівецького районного управління ГУ ДСНС України у Чернівецькій області від 24.04.2023 року № 20/609,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A346E9" w:rsidRPr="00A346E9">
        <w:rPr>
          <w:rFonts w:ascii="Times New Roman" w:eastAsia="Calibri" w:hAnsi="Times New Roman"/>
          <w:sz w:val="28"/>
          <w:szCs w:val="26"/>
          <w:lang w:val="uk-UA" w:eastAsia="uk-UA"/>
        </w:rPr>
        <w:t>з метою запобігання виникнення нещасних випадків, пов’язаних із загибеллю людей на водних об’єктах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,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3078AC" w:rsidRPr="00114275" w:rsidRDefault="003078AC" w:rsidP="003078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114275">
        <w:rPr>
          <w:rFonts w:ascii="Times New Roman" w:hAnsi="Times New Roman"/>
          <w:sz w:val="28"/>
          <w:szCs w:val="28"/>
          <w:lang w:val="uk-UA"/>
        </w:rPr>
        <w:t xml:space="preserve">Затвердити Програму </w:t>
      </w:r>
      <w:r w:rsidR="00C26B42" w:rsidRPr="00C26B42">
        <w:rPr>
          <w:rFonts w:ascii="Times New Roman" w:hAnsi="Times New Roman"/>
          <w:sz w:val="28"/>
          <w:szCs w:val="28"/>
          <w:lang w:val="uk-UA"/>
        </w:rPr>
        <w:t>запобігання загибелі людей                                           на водних об'єктах Сторожинецької міської територіальної громади                      на 2023 – 2026 роки</w:t>
      </w:r>
      <w:r>
        <w:rPr>
          <w:rFonts w:ascii="Times New Roman" w:hAnsi="Times New Roman"/>
          <w:sz w:val="28"/>
          <w:szCs w:val="28"/>
          <w:lang w:val="uk-UA"/>
        </w:rPr>
        <w:t xml:space="preserve"> (далі – Програма)</w:t>
      </w:r>
      <w:r w:rsidR="00A51D8E">
        <w:rPr>
          <w:rFonts w:ascii="Times New Roman" w:hAnsi="Times New Roman"/>
          <w:sz w:val="28"/>
          <w:szCs w:val="28"/>
          <w:lang w:val="uk-UA"/>
        </w:rPr>
        <w:t>,</w:t>
      </w:r>
      <w:r w:rsidRPr="00114275">
        <w:rPr>
          <w:rFonts w:ascii="Times New Roman" w:hAnsi="Times New Roman"/>
          <w:sz w:val="28"/>
          <w:szCs w:val="28"/>
          <w:lang w:val="uk-UA"/>
        </w:rPr>
        <w:t xml:space="preserve"> що додається.</w:t>
      </w:r>
    </w:p>
    <w:p w:rsidR="003078AC" w:rsidRDefault="00A51D8E" w:rsidP="00D90CC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3078AC">
        <w:rPr>
          <w:rFonts w:ascii="Times New Roman" w:hAnsi="Times New Roman"/>
          <w:sz w:val="28"/>
          <w:szCs w:val="28"/>
          <w:lang w:val="uk-UA"/>
        </w:rPr>
        <w:t xml:space="preserve">.    </w:t>
      </w:r>
      <w:r w:rsidR="003078AC"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міської ради (І.СЛЮСАР) при формуван</w:t>
      </w:r>
      <w:r w:rsidR="003078AC">
        <w:rPr>
          <w:rFonts w:ascii="Times New Roman" w:hAnsi="Times New Roman"/>
          <w:sz w:val="28"/>
          <w:szCs w:val="28"/>
          <w:lang w:val="uk-UA"/>
        </w:rPr>
        <w:t>ні міського бюджету на 2023</w:t>
      </w:r>
      <w:r w:rsidR="00901E8E">
        <w:rPr>
          <w:rFonts w:ascii="Times New Roman" w:hAnsi="Times New Roman"/>
          <w:sz w:val="28"/>
          <w:szCs w:val="28"/>
          <w:lang w:val="uk-UA"/>
        </w:rPr>
        <w:t xml:space="preserve"> - 2026 роки</w:t>
      </w:r>
      <w:r w:rsidR="003078AC"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3078AC" w:rsidRPr="00707A3B" w:rsidRDefault="00A51D8E" w:rsidP="003078A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3078AC">
        <w:rPr>
          <w:rFonts w:ascii="Times New Roman" w:hAnsi="Times New Roman"/>
          <w:sz w:val="28"/>
          <w:szCs w:val="28"/>
          <w:lang w:val="uk-UA"/>
        </w:rPr>
        <w:t>.</w:t>
      </w:r>
      <w:r w:rsidR="003078AC">
        <w:rPr>
          <w:lang w:val="uk-UA"/>
        </w:rPr>
        <w:t xml:space="preserve"> </w:t>
      </w:r>
      <w:r w:rsidR="003078AC"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3078AC" w:rsidRDefault="00A51D8E" w:rsidP="003078A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3078AC" w:rsidRPr="00707A3B">
        <w:rPr>
          <w:rFonts w:ascii="Times New Roman" w:hAnsi="Times New Roman"/>
          <w:sz w:val="28"/>
          <w:szCs w:val="28"/>
          <w:lang w:val="uk-UA"/>
        </w:rPr>
        <w:t xml:space="preserve">. Дане рішення набуває чинності з моменту оприлюднення.  </w:t>
      </w:r>
    </w:p>
    <w:p w:rsidR="003078AC" w:rsidRPr="00114275" w:rsidRDefault="00A51D8E" w:rsidP="003078A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3078AC" w:rsidRPr="00707A3B">
        <w:rPr>
          <w:rFonts w:ascii="Times New Roman" w:hAnsi="Times New Roman"/>
          <w:sz w:val="28"/>
          <w:szCs w:val="28"/>
          <w:lang w:val="uk-UA"/>
        </w:rPr>
        <w:t>. Організацію виконання даного рішення покласти</w:t>
      </w:r>
      <w:r w:rsidR="003078AC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3078AC" w:rsidRPr="00707A3B">
        <w:rPr>
          <w:rFonts w:ascii="Times New Roman" w:hAnsi="Times New Roman"/>
          <w:sz w:val="28"/>
          <w:szCs w:val="28"/>
          <w:lang w:val="uk-UA"/>
        </w:rPr>
        <w:t xml:space="preserve"> інспектора з питань надзвичайних ситуацій та цивільного захисту населення і території Сторожинецької міської ради (Д. МІСИКА)</w:t>
      </w:r>
      <w:r w:rsidR="00270CE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078A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51D8E" w:rsidRDefault="00A51D8E" w:rsidP="00A51D8E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A51D8E" w:rsidRDefault="00A51D8E" w:rsidP="00A51D8E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A51D8E" w:rsidRDefault="00A51D8E" w:rsidP="00A51D8E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A51D8E" w:rsidRDefault="00A51D8E" w:rsidP="00A51D8E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A51D8E" w:rsidRDefault="00A51D8E" w:rsidP="00A51D8E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XXI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Х позачергової сесії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10309F" w:rsidRPr="0010309F" w:rsidRDefault="0010309F" w:rsidP="0010309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</w:pPr>
      <w:r w:rsidRPr="0010309F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  </w:t>
      </w:r>
      <w:proofErr w:type="spellStart"/>
      <w:r w:rsidRPr="0010309F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Сторожинецької</w:t>
      </w:r>
      <w:proofErr w:type="spellEnd"/>
      <w:r w:rsidRPr="0010309F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міської ради</w:t>
      </w:r>
    </w:p>
    <w:p w:rsidR="0010309F" w:rsidRPr="0010309F" w:rsidRDefault="0010309F" w:rsidP="0010309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val="uk-UA" w:eastAsia="en-US"/>
        </w:rPr>
      </w:pPr>
      <w:r w:rsidRPr="0010309F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VІІІ скликання від 19.05. 2023 р. №      -29/2023</w:t>
      </w:r>
    </w:p>
    <w:p w:rsidR="00D90CC1" w:rsidRDefault="00D90CC1" w:rsidP="0010309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3078AC" w:rsidRDefault="00A51D8E" w:rsidP="003078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3078AC" w:rsidRPr="00114275">
        <w:rPr>
          <w:rFonts w:ascii="Times New Roman" w:hAnsi="Times New Roman"/>
          <w:sz w:val="28"/>
          <w:szCs w:val="28"/>
          <w:lang w:val="uk-UA"/>
        </w:rPr>
        <w:t>.</w:t>
      </w:r>
      <w:r w:rsidR="003078AC" w:rsidRPr="00114275">
        <w:rPr>
          <w:rFonts w:ascii="Times New Roman" w:hAnsi="Times New Roman"/>
          <w:sz w:val="28"/>
          <w:szCs w:val="28"/>
          <w:lang w:val="uk-UA"/>
        </w:rPr>
        <w:tab/>
        <w:t>Контроль за виконанням рішення покласти на першого заступника міського голови Ігоря БЕЛЕНЧУКА та постійну комісію міської ради з питань 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інформованості населення (Р.СУМАРЮК).</w:t>
      </w:r>
    </w:p>
    <w:p w:rsidR="003078AC" w:rsidRDefault="003078AC" w:rsidP="003078A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78AC" w:rsidRDefault="003078AC" w:rsidP="003078A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4340" w:rsidRPr="00F52575" w:rsidRDefault="003078AC" w:rsidP="003078A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     Ігор МАТЕЙЧУК</w:t>
      </w:r>
    </w:p>
    <w:p w:rsidR="00A077BA" w:rsidRDefault="00A077BA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0144E" w:rsidRDefault="00C0144E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D90CC1" w:rsidRDefault="00D90CC1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D90CC1" w:rsidRPr="00DD128A" w:rsidRDefault="00D90CC1" w:rsidP="00D90CC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Виконавець:</w:t>
      </w:r>
    </w:p>
    <w:p w:rsidR="00D90CC1" w:rsidRPr="00DD128A" w:rsidRDefault="00D90CC1" w:rsidP="00D90CC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Інспектор з питань НС та ЦЗ </w:t>
      </w:r>
    </w:p>
    <w:p w:rsidR="00D90CC1" w:rsidRPr="00DD128A" w:rsidRDefault="00D90CC1" w:rsidP="00D90CC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населення та території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Дмитро МІСИК               </w:t>
      </w:r>
    </w:p>
    <w:p w:rsidR="00D90CC1" w:rsidRPr="00DD128A" w:rsidRDefault="00D90CC1" w:rsidP="00D90CC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90CC1" w:rsidRPr="00DD128A" w:rsidRDefault="00D90CC1" w:rsidP="00D90CC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>Погоджено:</w:t>
      </w: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D90CC1" w:rsidRPr="00DD128A" w:rsidRDefault="00D90CC1" w:rsidP="00D90CC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Секретар міської ради                                                       Дмитро БОЙЧУК </w:t>
      </w:r>
    </w:p>
    <w:p w:rsidR="00D90CC1" w:rsidRPr="00DD128A" w:rsidRDefault="00D90CC1" w:rsidP="00D90CC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90CC1" w:rsidRPr="00DD128A" w:rsidRDefault="00D90CC1" w:rsidP="00D90CC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Перший заступник міського голови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Ігор БЕЛЕНЧУК</w:t>
      </w:r>
    </w:p>
    <w:p w:rsidR="00D90CC1" w:rsidRPr="00DD128A" w:rsidRDefault="00D90CC1" w:rsidP="00D90CC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90CC1" w:rsidRPr="00DD128A" w:rsidRDefault="00D90CC1" w:rsidP="00D90CC1">
      <w:pPr>
        <w:tabs>
          <w:tab w:val="left" w:pos="5529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Фінансового відділу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Ігор СЛЮСАР</w:t>
      </w:r>
    </w:p>
    <w:p w:rsidR="00D90CC1" w:rsidRPr="00DD128A" w:rsidRDefault="00D90CC1" w:rsidP="00D90CC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90CC1" w:rsidRPr="00DD128A" w:rsidRDefault="00D90CC1" w:rsidP="00D90CC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D90CC1" w:rsidRPr="00DD128A" w:rsidRDefault="00D90CC1" w:rsidP="00D90CC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>бухгалтерського обліку та звітності,</w:t>
      </w:r>
    </w:p>
    <w:p w:rsidR="00D90CC1" w:rsidRPr="00DD128A" w:rsidRDefault="00D90CC1" w:rsidP="00D90CC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головний бухгалтер                                                           Марія ГРЕЗЮК </w:t>
      </w:r>
    </w:p>
    <w:p w:rsidR="00D90CC1" w:rsidRPr="00DD128A" w:rsidRDefault="00D90CC1" w:rsidP="00D90CC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90CC1" w:rsidRPr="00DD128A" w:rsidRDefault="00D90CC1" w:rsidP="00D90CC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економічного розвитку, </w:t>
      </w:r>
    </w:p>
    <w:p w:rsidR="00D90CC1" w:rsidRPr="00DD128A" w:rsidRDefault="00D90CC1" w:rsidP="00D90CC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>торгівлі, інвестицій та державних закупівель                Юрій ДАН</w:t>
      </w:r>
      <w:r w:rsidR="008459D6">
        <w:rPr>
          <w:rFonts w:ascii="Times New Roman" w:eastAsia="Times New Roman" w:hAnsi="Times New Roman" w:cs="Times New Roman"/>
          <w:sz w:val="24"/>
          <w:szCs w:val="24"/>
          <w:lang w:val="uk-UA"/>
        </w:rPr>
        <w:t>Е</w:t>
      </w:r>
      <w:bookmarkStart w:id="0" w:name="_GoBack"/>
      <w:bookmarkEnd w:id="0"/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ЛЮК </w:t>
      </w:r>
    </w:p>
    <w:p w:rsidR="00D90CC1" w:rsidRPr="00DD128A" w:rsidRDefault="00D90CC1" w:rsidP="00D90CC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90CC1" w:rsidRPr="00DD128A" w:rsidRDefault="00D90CC1" w:rsidP="00D90CC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відділу </w:t>
      </w:r>
    </w:p>
    <w:p w:rsidR="00D90CC1" w:rsidRPr="00DD128A" w:rsidRDefault="00D90CC1" w:rsidP="00D90CC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організаційної та кадрової роботи                                   Ольга ПАЛАДІЙ  </w:t>
      </w:r>
    </w:p>
    <w:p w:rsidR="00D90CC1" w:rsidRPr="00DD128A" w:rsidRDefault="00D90CC1" w:rsidP="00D90CC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90CC1" w:rsidRPr="00DD128A" w:rsidRDefault="00D90CC1" w:rsidP="00D90CC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Начальник юридичного відділу                                       Олексій КОЗЛОВ </w:t>
      </w:r>
    </w:p>
    <w:p w:rsidR="00D90CC1" w:rsidRPr="00DD128A" w:rsidRDefault="00D90CC1" w:rsidP="00D90CC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90CC1" w:rsidRPr="00DD128A" w:rsidRDefault="00D90CC1" w:rsidP="00D90CC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  відділу</w:t>
      </w:r>
    </w:p>
    <w:p w:rsidR="00D90CC1" w:rsidRPr="00DD128A" w:rsidRDefault="00D90CC1" w:rsidP="00D90CC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документообігу та контролю                                            Микола БАЛАНЮК</w:t>
      </w:r>
    </w:p>
    <w:p w:rsidR="00D90CC1" w:rsidRPr="00DD128A" w:rsidRDefault="00D90CC1" w:rsidP="00D90CC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90CC1" w:rsidRPr="00DD128A" w:rsidRDefault="00D90CC1" w:rsidP="00D90CC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>Голова комісії</w:t>
      </w:r>
      <w:r w:rsidRPr="00DD128A">
        <w:rPr>
          <w:sz w:val="24"/>
          <w:szCs w:val="24"/>
          <w:lang w:val="uk-UA"/>
        </w:rPr>
        <w:t xml:space="preserve"> </w:t>
      </w: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питань регламенту, </w:t>
      </w:r>
    </w:p>
    <w:p w:rsidR="00D90CC1" w:rsidRPr="00DD128A" w:rsidRDefault="00D90CC1" w:rsidP="00D90CC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депутатської діяльності, законності, </w:t>
      </w:r>
    </w:p>
    <w:p w:rsidR="00D90CC1" w:rsidRPr="00DD128A" w:rsidRDefault="00D90CC1" w:rsidP="00D90CC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правопорядку взаємодії з правоохоронними </w:t>
      </w:r>
    </w:p>
    <w:p w:rsidR="00D90CC1" w:rsidRPr="00DD128A" w:rsidRDefault="00D90CC1" w:rsidP="00D90CC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органами, протидії корупції, охорони прав, </w:t>
      </w:r>
    </w:p>
    <w:p w:rsidR="00D90CC1" w:rsidRPr="00DD128A" w:rsidRDefault="00D90CC1" w:rsidP="00D90CC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свобод законних інтересів громадян, </w:t>
      </w:r>
    </w:p>
    <w:p w:rsidR="00C0144E" w:rsidRPr="00F52575" w:rsidRDefault="00D90CC1" w:rsidP="00D90CC1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r w:rsidRPr="00DD128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інформованості населення                                                Ростислава СУМАРЮК                                                                                                    </w:t>
      </w:r>
    </w:p>
    <w:p w:rsidR="00D737C7" w:rsidRPr="00D737C7" w:rsidRDefault="00D737C7" w:rsidP="00D737C7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6"/>
          <w:szCs w:val="26"/>
          <w:lang w:val="uk-UA"/>
        </w:rPr>
      </w:pPr>
      <w:r w:rsidRPr="00D737C7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</w:p>
    <w:p w:rsidR="00735DC4" w:rsidRPr="00F52575" w:rsidRDefault="00BD235B" w:rsidP="00CA31CE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CA31CE" w:rsidRPr="00CA31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sectPr w:rsidR="00735DC4" w:rsidRPr="00F52575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C8" w:rsidRDefault="00C05FC8" w:rsidP="0029737E">
      <w:pPr>
        <w:spacing w:after="0" w:line="240" w:lineRule="auto"/>
      </w:pPr>
      <w:r>
        <w:separator/>
      </w:r>
    </w:p>
  </w:endnote>
  <w:endnote w:type="continuationSeparator" w:id="0">
    <w:p w:rsidR="00C05FC8" w:rsidRDefault="00C05FC8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C8" w:rsidRDefault="00C05FC8" w:rsidP="0029737E">
      <w:pPr>
        <w:spacing w:after="0" w:line="240" w:lineRule="auto"/>
      </w:pPr>
      <w:r>
        <w:separator/>
      </w:r>
    </w:p>
  </w:footnote>
  <w:footnote w:type="continuationSeparator" w:id="0">
    <w:p w:rsidR="00C05FC8" w:rsidRDefault="00C05FC8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81060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309F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3015A"/>
    <w:rsid w:val="00251B7C"/>
    <w:rsid w:val="002612D8"/>
    <w:rsid w:val="00263AE7"/>
    <w:rsid w:val="00270CE3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634E"/>
    <w:rsid w:val="003074A1"/>
    <w:rsid w:val="003078AC"/>
    <w:rsid w:val="003110B1"/>
    <w:rsid w:val="003123D9"/>
    <w:rsid w:val="003160C4"/>
    <w:rsid w:val="003163EA"/>
    <w:rsid w:val="00317111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301B"/>
    <w:rsid w:val="003556A2"/>
    <w:rsid w:val="00355F35"/>
    <w:rsid w:val="00357A4D"/>
    <w:rsid w:val="003675AE"/>
    <w:rsid w:val="00372F7E"/>
    <w:rsid w:val="00377CAF"/>
    <w:rsid w:val="00380051"/>
    <w:rsid w:val="003806AA"/>
    <w:rsid w:val="00385693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43F5"/>
    <w:rsid w:val="004E2BD9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02AA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96DE5"/>
    <w:rsid w:val="005A16FF"/>
    <w:rsid w:val="005A2F42"/>
    <w:rsid w:val="005A45CB"/>
    <w:rsid w:val="005B0517"/>
    <w:rsid w:val="005B18B2"/>
    <w:rsid w:val="005B1996"/>
    <w:rsid w:val="005B50CA"/>
    <w:rsid w:val="005B5D90"/>
    <w:rsid w:val="005B706A"/>
    <w:rsid w:val="005C02C1"/>
    <w:rsid w:val="005D0751"/>
    <w:rsid w:val="005D220F"/>
    <w:rsid w:val="005D6AE5"/>
    <w:rsid w:val="005E1D77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67B3D"/>
    <w:rsid w:val="00672735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5573"/>
    <w:rsid w:val="00774340"/>
    <w:rsid w:val="00782111"/>
    <w:rsid w:val="00783193"/>
    <w:rsid w:val="00784D62"/>
    <w:rsid w:val="00787D20"/>
    <w:rsid w:val="007915D5"/>
    <w:rsid w:val="007A1793"/>
    <w:rsid w:val="007A40F3"/>
    <w:rsid w:val="007A640A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810758"/>
    <w:rsid w:val="00812658"/>
    <w:rsid w:val="008127EC"/>
    <w:rsid w:val="00816264"/>
    <w:rsid w:val="008167D0"/>
    <w:rsid w:val="008209C2"/>
    <w:rsid w:val="00821785"/>
    <w:rsid w:val="00822433"/>
    <w:rsid w:val="0082350F"/>
    <w:rsid w:val="00842C9C"/>
    <w:rsid w:val="008459D6"/>
    <w:rsid w:val="008467F6"/>
    <w:rsid w:val="00847D78"/>
    <w:rsid w:val="008527FA"/>
    <w:rsid w:val="00857D0D"/>
    <w:rsid w:val="008608C8"/>
    <w:rsid w:val="008713BD"/>
    <w:rsid w:val="00872342"/>
    <w:rsid w:val="008729FA"/>
    <w:rsid w:val="008735A1"/>
    <w:rsid w:val="0088779E"/>
    <w:rsid w:val="00890EB4"/>
    <w:rsid w:val="008950B8"/>
    <w:rsid w:val="008A4C42"/>
    <w:rsid w:val="008B54B8"/>
    <w:rsid w:val="008C0C76"/>
    <w:rsid w:val="008C1F64"/>
    <w:rsid w:val="008C538C"/>
    <w:rsid w:val="008D2F69"/>
    <w:rsid w:val="008E67A3"/>
    <w:rsid w:val="008E6D59"/>
    <w:rsid w:val="008F2CD6"/>
    <w:rsid w:val="008F4504"/>
    <w:rsid w:val="00901E8E"/>
    <w:rsid w:val="0090235B"/>
    <w:rsid w:val="00912373"/>
    <w:rsid w:val="00917BC6"/>
    <w:rsid w:val="00922489"/>
    <w:rsid w:val="00924C5A"/>
    <w:rsid w:val="00940192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699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07BDC"/>
    <w:rsid w:val="00A16EB5"/>
    <w:rsid w:val="00A17DF5"/>
    <w:rsid w:val="00A2211A"/>
    <w:rsid w:val="00A2708A"/>
    <w:rsid w:val="00A3304F"/>
    <w:rsid w:val="00A346E9"/>
    <w:rsid w:val="00A417BC"/>
    <w:rsid w:val="00A46AF4"/>
    <w:rsid w:val="00A46E42"/>
    <w:rsid w:val="00A51D8E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1538"/>
    <w:rsid w:val="00A94E95"/>
    <w:rsid w:val="00A9552A"/>
    <w:rsid w:val="00AA0319"/>
    <w:rsid w:val="00AA1D7A"/>
    <w:rsid w:val="00AA2449"/>
    <w:rsid w:val="00AB565E"/>
    <w:rsid w:val="00AC0D54"/>
    <w:rsid w:val="00AD50FC"/>
    <w:rsid w:val="00AE3768"/>
    <w:rsid w:val="00B0053D"/>
    <w:rsid w:val="00B0182B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3A14"/>
    <w:rsid w:val="00BA45E3"/>
    <w:rsid w:val="00BA56A5"/>
    <w:rsid w:val="00BB5C96"/>
    <w:rsid w:val="00BC4F55"/>
    <w:rsid w:val="00BD14F6"/>
    <w:rsid w:val="00BD235B"/>
    <w:rsid w:val="00BD2E5D"/>
    <w:rsid w:val="00BD76F1"/>
    <w:rsid w:val="00BE02CB"/>
    <w:rsid w:val="00BE7013"/>
    <w:rsid w:val="00BF43B0"/>
    <w:rsid w:val="00BF5E20"/>
    <w:rsid w:val="00BF6C64"/>
    <w:rsid w:val="00C0144E"/>
    <w:rsid w:val="00C0251D"/>
    <w:rsid w:val="00C05FC8"/>
    <w:rsid w:val="00C07391"/>
    <w:rsid w:val="00C12EE2"/>
    <w:rsid w:val="00C20071"/>
    <w:rsid w:val="00C23558"/>
    <w:rsid w:val="00C23E22"/>
    <w:rsid w:val="00C26B42"/>
    <w:rsid w:val="00C27785"/>
    <w:rsid w:val="00C324BE"/>
    <w:rsid w:val="00C32D3F"/>
    <w:rsid w:val="00C3431E"/>
    <w:rsid w:val="00C34E68"/>
    <w:rsid w:val="00C37602"/>
    <w:rsid w:val="00C45C93"/>
    <w:rsid w:val="00C66E09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3163C"/>
    <w:rsid w:val="00D35B2A"/>
    <w:rsid w:val="00D44A06"/>
    <w:rsid w:val="00D4768C"/>
    <w:rsid w:val="00D5299A"/>
    <w:rsid w:val="00D54881"/>
    <w:rsid w:val="00D55862"/>
    <w:rsid w:val="00D56332"/>
    <w:rsid w:val="00D57831"/>
    <w:rsid w:val="00D57FBF"/>
    <w:rsid w:val="00D737C7"/>
    <w:rsid w:val="00D82336"/>
    <w:rsid w:val="00D831E2"/>
    <w:rsid w:val="00D84470"/>
    <w:rsid w:val="00D90CC1"/>
    <w:rsid w:val="00D920E3"/>
    <w:rsid w:val="00D9685C"/>
    <w:rsid w:val="00DA04D8"/>
    <w:rsid w:val="00DA33E4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E044DB"/>
    <w:rsid w:val="00E10895"/>
    <w:rsid w:val="00E10D3B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455B1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575"/>
    <w:rsid w:val="00F54B05"/>
    <w:rsid w:val="00F72733"/>
    <w:rsid w:val="00F778C3"/>
    <w:rsid w:val="00F81095"/>
    <w:rsid w:val="00F81104"/>
    <w:rsid w:val="00F82C65"/>
    <w:rsid w:val="00F9471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F62C1-F8F1-4ECA-9863-EFC3C27C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2632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2023-05-16T14:45:00Z</cp:lastPrinted>
  <dcterms:created xsi:type="dcterms:W3CDTF">2022-05-06T06:11:00Z</dcterms:created>
  <dcterms:modified xsi:type="dcterms:W3CDTF">2023-05-17T06:06:00Z</dcterms:modified>
</cp:coreProperties>
</file>