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F" w:rsidRPr="00E200A7" w:rsidRDefault="00DC7BFF" w:rsidP="00D01A92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 w:rsidR="00D01A92">
        <w:rPr>
          <w:color w:val="000000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DC7BFF" w:rsidRDefault="00DC7BFF" w:rsidP="00DC7BFF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5669D6A" wp14:editId="4CB1AA39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FF" w:rsidRPr="003F638D" w:rsidRDefault="00DC7BFF" w:rsidP="00DC7B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DC7BFF" w:rsidRPr="003F638D" w:rsidRDefault="00DC7BFF" w:rsidP="00DC7B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DC7BFF" w:rsidRPr="003F638D" w:rsidRDefault="00DC7BFF" w:rsidP="00DC7B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DC7BFF" w:rsidRPr="003F638D" w:rsidRDefault="00DC7BFF" w:rsidP="00DC7B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DC7BFF" w:rsidRPr="003F638D" w:rsidRDefault="00DC7BFF" w:rsidP="00DC7B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DC7BFF" w:rsidRPr="003F638D" w:rsidRDefault="00DC7BFF" w:rsidP="00DC7BFF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DC7BFF" w:rsidRDefault="00DC7BFF" w:rsidP="00DC7B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DC7BFF" w:rsidRPr="00D44233" w:rsidRDefault="00DC7BFF" w:rsidP="00DC7B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C7BFF" w:rsidRPr="003C1D33" w:rsidRDefault="00DC7BFF" w:rsidP="00DC7B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 травня 2023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3C1D33">
        <w:rPr>
          <w:sz w:val="28"/>
          <w:szCs w:val="28"/>
          <w:lang w:val="uk-UA"/>
        </w:rPr>
        <w:t xml:space="preserve"> </w:t>
      </w:r>
      <w:r w:rsidR="00D01A92">
        <w:rPr>
          <w:sz w:val="28"/>
          <w:szCs w:val="28"/>
          <w:lang w:val="uk-UA"/>
        </w:rPr>
        <w:tab/>
      </w:r>
      <w:r w:rsidR="00D01A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Pr="003C1D33">
        <w:rPr>
          <w:sz w:val="28"/>
          <w:szCs w:val="28"/>
          <w:lang w:val="uk-UA"/>
        </w:rPr>
        <w:t xml:space="preserve">  </w:t>
      </w:r>
      <w:r w:rsidR="004C6EA5">
        <w:rPr>
          <w:sz w:val="28"/>
          <w:szCs w:val="28"/>
          <w:lang w:val="uk-UA"/>
        </w:rPr>
        <w:t>138</w:t>
      </w:r>
      <w:r w:rsidRPr="003C1D3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DC7BFF" w:rsidRPr="007C25DF" w:rsidTr="0042571C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DC7BFF" w:rsidRPr="001A179E" w:rsidTr="0042571C">
              <w:tc>
                <w:tcPr>
                  <w:tcW w:w="4678" w:type="dxa"/>
                  <w:shd w:val="clear" w:color="auto" w:fill="auto"/>
                </w:tcPr>
                <w:p w:rsidR="00DC7BFF" w:rsidRPr="001A179E" w:rsidRDefault="00DC7BFF" w:rsidP="0042571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:rsidR="00DC7BFF" w:rsidRPr="001A179E" w:rsidRDefault="00DC7BFF" w:rsidP="0042571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DC7BFF" w:rsidRPr="001A179E" w:rsidRDefault="00DC7BFF" w:rsidP="0042571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:rsidR="00DC7BFF" w:rsidRPr="000B1A3F" w:rsidRDefault="00DC7BFF" w:rsidP="0042571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опікуна</w:t>
                  </w:r>
                </w:p>
              </w:tc>
            </w:tr>
          </w:tbl>
          <w:p w:rsidR="00DC7BFF" w:rsidRPr="007C25DF" w:rsidRDefault="00DC7BFF" w:rsidP="004257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C7BFF" w:rsidRDefault="00DC7BFF" w:rsidP="00DC7BFF">
      <w:pPr>
        <w:rPr>
          <w:lang w:val="uk-UA"/>
        </w:rPr>
      </w:pPr>
    </w:p>
    <w:p w:rsidR="00DC7BFF" w:rsidRDefault="00DC7BFF" w:rsidP="00DC7B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0B1A3F">
        <w:rPr>
          <w:bCs/>
          <w:sz w:val="28"/>
          <w:szCs w:val="28"/>
          <w:lang w:val="uk-UA"/>
        </w:rPr>
        <w:t xml:space="preserve">Відповідно </w:t>
      </w:r>
      <w:r>
        <w:rPr>
          <w:bCs/>
          <w:sz w:val="28"/>
          <w:szCs w:val="28"/>
          <w:lang w:val="uk-UA"/>
        </w:rPr>
        <w:t>до п. 4 делегованих повноважень статті 34 Закону України « Про місцеве самоврядування в Україні», статей 55, 56, 63 Цивільного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та соціальної політики від 26.05.1999 року № 34/166/131/88,</w:t>
      </w:r>
    </w:p>
    <w:p w:rsidR="00DC7BFF" w:rsidRDefault="00DC7BFF" w:rsidP="00DC7BFF">
      <w:pPr>
        <w:jc w:val="both"/>
        <w:rPr>
          <w:bCs/>
          <w:sz w:val="28"/>
          <w:szCs w:val="28"/>
          <w:lang w:val="uk-UA"/>
        </w:rPr>
      </w:pPr>
    </w:p>
    <w:p w:rsidR="00DC7BFF" w:rsidRDefault="00DC7BFF" w:rsidP="00DC7BFF">
      <w:pPr>
        <w:jc w:val="both"/>
        <w:rPr>
          <w:bCs/>
          <w:sz w:val="28"/>
          <w:szCs w:val="28"/>
          <w:lang w:val="uk-UA"/>
        </w:rPr>
      </w:pPr>
    </w:p>
    <w:p w:rsidR="00DC7BFF" w:rsidRPr="00CD40B9" w:rsidRDefault="00DC7BFF" w:rsidP="00DC7BFF">
      <w:pPr>
        <w:jc w:val="both"/>
        <w:rPr>
          <w:b/>
          <w:bCs/>
          <w:sz w:val="28"/>
          <w:szCs w:val="28"/>
          <w:lang w:val="uk-UA"/>
        </w:rPr>
      </w:pPr>
      <w:r w:rsidRPr="00CD40B9">
        <w:rPr>
          <w:b/>
          <w:bCs/>
          <w:sz w:val="28"/>
          <w:szCs w:val="28"/>
          <w:lang w:val="uk-UA"/>
        </w:rPr>
        <w:t xml:space="preserve">             Виконавчий комітет Сторожинецької міської ради</w:t>
      </w:r>
      <w:r w:rsidR="0029069D">
        <w:rPr>
          <w:b/>
          <w:bCs/>
          <w:sz w:val="28"/>
          <w:szCs w:val="28"/>
          <w:lang w:val="uk-UA"/>
        </w:rPr>
        <w:t xml:space="preserve"> вирішив</w:t>
      </w:r>
      <w:r w:rsidRPr="00CD40B9">
        <w:rPr>
          <w:b/>
          <w:bCs/>
          <w:sz w:val="28"/>
          <w:szCs w:val="28"/>
          <w:lang w:val="uk-UA"/>
        </w:rPr>
        <w:t>:</w:t>
      </w:r>
    </w:p>
    <w:p w:rsidR="00DC7BFF" w:rsidRDefault="00DC7BFF" w:rsidP="00DC7BFF">
      <w:pPr>
        <w:jc w:val="both"/>
        <w:rPr>
          <w:bCs/>
          <w:sz w:val="28"/>
          <w:szCs w:val="28"/>
          <w:lang w:val="uk-UA"/>
        </w:rPr>
      </w:pPr>
    </w:p>
    <w:p w:rsidR="00DC7BFF" w:rsidRPr="00945D1D" w:rsidRDefault="00DC7BFF" w:rsidP="00DC7BFF">
      <w:pPr>
        <w:jc w:val="both"/>
        <w:rPr>
          <w:color w:val="FF0000"/>
          <w:sz w:val="28"/>
          <w:szCs w:val="28"/>
          <w:lang w:val="uk-UA"/>
        </w:rPr>
      </w:pPr>
      <w:r w:rsidRPr="002B6C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1. Затвердити </w:t>
      </w:r>
      <w:r w:rsidRPr="009B48FC">
        <w:rPr>
          <w:sz w:val="28"/>
          <w:szCs w:val="28"/>
          <w:lang w:val="uk-UA"/>
        </w:rPr>
        <w:t>виснов</w:t>
      </w:r>
      <w:r>
        <w:rPr>
          <w:sz w:val="28"/>
          <w:szCs w:val="28"/>
          <w:lang w:val="uk-UA"/>
        </w:rPr>
        <w:t>ок,</w:t>
      </w:r>
      <w:r w:rsidRPr="009B48FC">
        <w:rPr>
          <w:sz w:val="28"/>
          <w:szCs w:val="28"/>
          <w:lang w:val="uk-UA"/>
        </w:rPr>
        <w:t xml:space="preserve"> опікунсько</w:t>
      </w:r>
      <w:r>
        <w:rPr>
          <w:sz w:val="28"/>
          <w:szCs w:val="28"/>
          <w:lang w:val="uk-UA"/>
        </w:rPr>
        <w:t>ї</w:t>
      </w:r>
      <w:r w:rsidRPr="009B48F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9B48FC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>
        <w:rPr>
          <w:sz w:val="28"/>
          <w:szCs w:val="28"/>
          <w:lang w:val="uk-UA"/>
        </w:rPr>
        <w:t>,</w:t>
      </w:r>
      <w:r w:rsidRPr="009B48FC">
        <w:rPr>
          <w:sz w:val="28"/>
          <w:szCs w:val="28"/>
          <w:lang w:val="uk-UA"/>
        </w:rPr>
        <w:t xml:space="preserve">  про доцільність призначення опікуном громадянина </w:t>
      </w:r>
      <w:proofErr w:type="spellStart"/>
      <w:r>
        <w:rPr>
          <w:sz w:val="28"/>
          <w:szCs w:val="28"/>
          <w:lang w:val="uk-UA"/>
        </w:rPr>
        <w:t>Гоцуляка</w:t>
      </w:r>
      <w:proofErr w:type="spellEnd"/>
      <w:r>
        <w:rPr>
          <w:sz w:val="28"/>
          <w:szCs w:val="28"/>
          <w:lang w:val="uk-UA"/>
        </w:rPr>
        <w:t xml:space="preserve"> Олексія Дмитровича</w:t>
      </w:r>
      <w:r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30.05.2002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</w:t>
      </w:r>
      <w:r w:rsidRPr="008800D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, вул. П.Видинівського, буд.55, кв.2, Чернівецької області</w:t>
      </w:r>
      <w:r w:rsidRPr="009B48FC">
        <w:rPr>
          <w:sz w:val="28"/>
          <w:szCs w:val="28"/>
          <w:lang w:val="uk-UA"/>
        </w:rPr>
        <w:t xml:space="preserve"> Чернівецького району</w:t>
      </w:r>
      <w:r>
        <w:rPr>
          <w:sz w:val="28"/>
          <w:szCs w:val="28"/>
          <w:lang w:val="uk-UA"/>
        </w:rPr>
        <w:t xml:space="preserve">, </w:t>
      </w:r>
      <w:r w:rsidRPr="009B48FC">
        <w:rPr>
          <w:sz w:val="28"/>
          <w:szCs w:val="28"/>
          <w:lang w:val="uk-UA"/>
        </w:rPr>
        <w:t xml:space="preserve">над громадянином </w:t>
      </w:r>
      <w:proofErr w:type="spellStart"/>
      <w:r>
        <w:rPr>
          <w:sz w:val="28"/>
          <w:szCs w:val="28"/>
          <w:lang w:val="uk-UA"/>
        </w:rPr>
        <w:t>Гоцуляком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Одександром</w:t>
      </w:r>
      <w:proofErr w:type="spellEnd"/>
      <w:r>
        <w:rPr>
          <w:sz w:val="28"/>
          <w:szCs w:val="28"/>
          <w:lang w:val="uk-UA"/>
        </w:rPr>
        <w:t xml:space="preserve"> Дмитровичем</w:t>
      </w:r>
      <w:r w:rsidRPr="009B48FC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05.07.1997</w:t>
      </w:r>
      <w:r w:rsidRPr="009B48FC">
        <w:rPr>
          <w:bCs/>
          <w:sz w:val="28"/>
          <w:szCs w:val="28"/>
          <w:lang w:val="uk-UA"/>
        </w:rPr>
        <w:t xml:space="preserve"> </w:t>
      </w:r>
      <w:proofErr w:type="spellStart"/>
      <w:r w:rsidRPr="009B48FC">
        <w:rPr>
          <w:bCs/>
          <w:sz w:val="28"/>
          <w:szCs w:val="28"/>
          <w:lang w:val="uk-UA"/>
        </w:rPr>
        <w:t>р.н</w:t>
      </w:r>
      <w:proofErr w:type="spellEnd"/>
      <w:r w:rsidRPr="009B48FC">
        <w:rPr>
          <w:bCs/>
          <w:sz w:val="28"/>
          <w:szCs w:val="28"/>
          <w:lang w:val="uk-UA"/>
        </w:rPr>
        <w:t xml:space="preserve">., жителем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, вул. П.Видинівського, буд.55, кв.2, Чернівецької області</w:t>
      </w:r>
      <w:r w:rsidRPr="009B48FC">
        <w:rPr>
          <w:sz w:val="28"/>
          <w:szCs w:val="28"/>
          <w:lang w:val="uk-UA"/>
        </w:rPr>
        <w:t xml:space="preserve"> Чернівецького району</w:t>
      </w:r>
      <w:r>
        <w:rPr>
          <w:sz w:val="28"/>
          <w:szCs w:val="28"/>
          <w:lang w:val="uk-UA"/>
        </w:rPr>
        <w:t>.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 Про прийняття рішення повідомити заявника.</w:t>
      </w:r>
    </w:p>
    <w:p w:rsidR="00DC7BFF" w:rsidRPr="009B48FC" w:rsidRDefault="00DC7BFF" w:rsidP="00D01A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1A9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3.  Органу опіки та піклування, виконавчого комітету Сторожинецької міської ради, звернутись з поданням до Сторожинецького районного суду  про призначення опікуном громадянина </w:t>
      </w:r>
      <w:proofErr w:type="spellStart"/>
      <w:r>
        <w:rPr>
          <w:sz w:val="28"/>
          <w:szCs w:val="28"/>
          <w:lang w:val="uk-UA"/>
        </w:rPr>
        <w:t>Гоцуляка</w:t>
      </w:r>
      <w:proofErr w:type="spellEnd"/>
      <w:r>
        <w:rPr>
          <w:sz w:val="28"/>
          <w:szCs w:val="28"/>
          <w:lang w:val="uk-UA"/>
        </w:rPr>
        <w:t xml:space="preserve"> Олексія Дмитровича, 2002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над громадянином </w:t>
      </w:r>
      <w:proofErr w:type="spellStart"/>
      <w:r>
        <w:rPr>
          <w:sz w:val="28"/>
          <w:szCs w:val="28"/>
          <w:lang w:val="uk-UA"/>
        </w:rPr>
        <w:t>Гоцуляком</w:t>
      </w:r>
      <w:proofErr w:type="spellEnd"/>
      <w:r>
        <w:rPr>
          <w:sz w:val="28"/>
          <w:szCs w:val="28"/>
          <w:lang w:val="uk-UA"/>
        </w:rPr>
        <w:t xml:space="preserve"> Олександром Дмитровичем, 1997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..</w:t>
      </w:r>
    </w:p>
    <w:p w:rsidR="00DC7BFF" w:rsidRPr="009B48FC" w:rsidRDefault="00DC7BFF" w:rsidP="00D01A92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9B48F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4. </w:t>
      </w:r>
      <w:r w:rsidRPr="009B48FC">
        <w:rPr>
          <w:sz w:val="28"/>
          <w:szCs w:val="28"/>
          <w:lang w:val="uk-UA" w:eastAsia="uk-UA"/>
        </w:rPr>
        <w:t>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D01A92" w:rsidRPr="00D01A92" w:rsidRDefault="00DC7BFF" w:rsidP="00D01A92">
      <w:pPr>
        <w:jc w:val="right"/>
        <w:rPr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</w:t>
      </w:r>
      <w:r w:rsidR="00D01A92"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D01A92">
        <w:rPr>
          <w:bCs/>
          <w:i/>
          <w:iCs/>
          <w:lang w:val="uk-UA"/>
        </w:rPr>
        <w:t>30 травня</w:t>
      </w:r>
      <w:r w:rsidR="00D01A92" w:rsidRPr="009B48FC">
        <w:rPr>
          <w:bCs/>
          <w:i/>
          <w:iCs/>
          <w:lang w:val="uk-UA"/>
        </w:rPr>
        <w:t xml:space="preserve"> 2023 року №</w:t>
      </w:r>
      <w:r w:rsidR="00D01A92">
        <w:rPr>
          <w:sz w:val="28"/>
          <w:szCs w:val="28"/>
          <w:lang w:val="uk-UA" w:eastAsia="uk-UA"/>
        </w:rPr>
        <w:t xml:space="preserve"> </w:t>
      </w:r>
      <w:r w:rsidR="00D01A92" w:rsidRPr="00D01A92">
        <w:rPr>
          <w:lang w:val="uk-UA" w:eastAsia="uk-UA"/>
        </w:rPr>
        <w:t>13</w:t>
      </w:r>
      <w:r w:rsidR="004C6EA5">
        <w:rPr>
          <w:lang w:val="uk-UA" w:eastAsia="uk-UA"/>
        </w:rPr>
        <w:t>8</w:t>
      </w:r>
    </w:p>
    <w:p w:rsidR="00DC7BFF" w:rsidRDefault="00D01A92" w:rsidP="00DC7BFF">
      <w:pPr>
        <w:jc w:val="both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 </w:t>
      </w:r>
      <w:r w:rsidR="00DC7BFF">
        <w:rPr>
          <w:sz w:val="28"/>
          <w:szCs w:val="28"/>
          <w:lang w:val="uk-UA" w:eastAsia="uk-UA"/>
        </w:rPr>
        <w:t>5</w:t>
      </w:r>
      <w:r w:rsidR="00DC7BFF" w:rsidRPr="009B48FC">
        <w:rPr>
          <w:sz w:val="28"/>
          <w:szCs w:val="28"/>
          <w:lang w:val="uk-UA" w:eastAsia="uk-UA"/>
        </w:rPr>
        <w:t>.</w:t>
      </w:r>
      <w:r w:rsidR="00DC7BFF" w:rsidRPr="009B48FC">
        <w:rPr>
          <w:sz w:val="28"/>
          <w:szCs w:val="28"/>
          <w:lang w:eastAsia="uk-UA"/>
        </w:rPr>
        <w:t xml:space="preserve"> </w:t>
      </w:r>
      <w:r w:rsidR="00DC7BFF" w:rsidRPr="009B48FC">
        <w:rPr>
          <w:sz w:val="28"/>
          <w:szCs w:val="28"/>
          <w:lang w:val="uk-UA" w:eastAsia="uk-UA"/>
        </w:rPr>
        <w:t xml:space="preserve">  </w:t>
      </w:r>
      <w:r w:rsidR="00DC7BFF" w:rsidRPr="009B48FC">
        <w:rPr>
          <w:sz w:val="28"/>
          <w:szCs w:val="28"/>
          <w:lang w:eastAsia="uk-UA"/>
        </w:rPr>
        <w:t xml:space="preserve">Дане </w:t>
      </w:r>
      <w:proofErr w:type="spellStart"/>
      <w:proofErr w:type="gramStart"/>
      <w:r w:rsidR="00DC7BFF" w:rsidRPr="009B48FC">
        <w:rPr>
          <w:sz w:val="28"/>
          <w:szCs w:val="28"/>
          <w:lang w:eastAsia="uk-UA"/>
        </w:rPr>
        <w:t>р</w:t>
      </w:r>
      <w:proofErr w:type="gramEnd"/>
      <w:r w:rsidR="00DC7BFF" w:rsidRPr="009B48FC">
        <w:rPr>
          <w:sz w:val="28"/>
          <w:szCs w:val="28"/>
          <w:lang w:eastAsia="uk-UA"/>
        </w:rPr>
        <w:t>ішення</w:t>
      </w:r>
      <w:proofErr w:type="spellEnd"/>
      <w:r w:rsidR="00DC7BFF" w:rsidRPr="009B48FC">
        <w:rPr>
          <w:sz w:val="28"/>
          <w:szCs w:val="28"/>
          <w:lang w:eastAsia="uk-UA"/>
        </w:rPr>
        <w:t xml:space="preserve"> </w:t>
      </w:r>
      <w:proofErr w:type="spellStart"/>
      <w:r w:rsidR="00DC7BFF" w:rsidRPr="009B48FC">
        <w:rPr>
          <w:sz w:val="28"/>
          <w:szCs w:val="28"/>
          <w:lang w:eastAsia="uk-UA"/>
        </w:rPr>
        <w:t>набуває</w:t>
      </w:r>
      <w:proofErr w:type="spellEnd"/>
      <w:r w:rsidR="00DC7BFF" w:rsidRPr="009B48FC">
        <w:rPr>
          <w:sz w:val="28"/>
          <w:szCs w:val="28"/>
          <w:lang w:eastAsia="uk-UA"/>
        </w:rPr>
        <w:t xml:space="preserve"> </w:t>
      </w:r>
      <w:proofErr w:type="spellStart"/>
      <w:r w:rsidR="00DC7BFF" w:rsidRPr="009B48FC">
        <w:rPr>
          <w:sz w:val="28"/>
          <w:szCs w:val="28"/>
          <w:lang w:eastAsia="uk-UA"/>
        </w:rPr>
        <w:t>чинності</w:t>
      </w:r>
      <w:proofErr w:type="spellEnd"/>
      <w:r w:rsidR="00DC7BFF" w:rsidRPr="009B48FC">
        <w:rPr>
          <w:sz w:val="28"/>
          <w:szCs w:val="28"/>
          <w:lang w:eastAsia="uk-UA"/>
        </w:rPr>
        <w:t xml:space="preserve"> з моменту </w:t>
      </w:r>
      <w:proofErr w:type="spellStart"/>
      <w:r w:rsidR="00DC7BFF" w:rsidRPr="009B48FC">
        <w:rPr>
          <w:sz w:val="28"/>
          <w:szCs w:val="28"/>
          <w:lang w:eastAsia="uk-UA"/>
        </w:rPr>
        <w:t>оприлюднення</w:t>
      </w:r>
      <w:proofErr w:type="spellEnd"/>
      <w:r w:rsidR="00DC7BFF" w:rsidRPr="009B48FC">
        <w:rPr>
          <w:sz w:val="28"/>
          <w:szCs w:val="28"/>
          <w:lang w:eastAsia="uk-UA"/>
        </w:rPr>
        <w:t>.</w:t>
      </w:r>
      <w:r w:rsidR="00DC7BFF" w:rsidRPr="009B48FC">
        <w:rPr>
          <w:bCs/>
          <w:i/>
          <w:iCs/>
        </w:rPr>
        <w:t xml:space="preserve">   </w:t>
      </w:r>
    </w:p>
    <w:p w:rsidR="00DC7BFF" w:rsidRPr="009B48FC" w:rsidRDefault="00DC7BFF" w:rsidP="00DC7BFF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9B48F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6</w:t>
      </w:r>
      <w:r w:rsidRPr="009B48FC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  <w:r w:rsidRPr="009B48FC">
        <w:rPr>
          <w:sz w:val="28"/>
          <w:szCs w:val="28"/>
        </w:rPr>
        <w:t xml:space="preserve">Контроль за </w:t>
      </w:r>
      <w:proofErr w:type="spellStart"/>
      <w:r w:rsidRPr="009B48FC">
        <w:rPr>
          <w:sz w:val="28"/>
          <w:szCs w:val="28"/>
        </w:rPr>
        <w:t>виконанням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даного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proofErr w:type="gramStart"/>
      <w:r w:rsidRPr="009B48FC">
        <w:rPr>
          <w:sz w:val="28"/>
          <w:szCs w:val="28"/>
        </w:rPr>
        <w:t>р</w:t>
      </w:r>
      <w:proofErr w:type="gramEnd"/>
      <w:r w:rsidRPr="009B48FC">
        <w:rPr>
          <w:sz w:val="28"/>
          <w:szCs w:val="28"/>
        </w:rPr>
        <w:t>ішення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покласти</w:t>
      </w:r>
      <w:proofErr w:type="spellEnd"/>
      <w:r w:rsidRPr="009B48FC">
        <w:rPr>
          <w:sz w:val="28"/>
          <w:szCs w:val="28"/>
        </w:rPr>
        <w:t xml:space="preserve"> на </w:t>
      </w:r>
      <w:proofErr w:type="spellStart"/>
      <w:r w:rsidRPr="009B48FC">
        <w:rPr>
          <w:sz w:val="28"/>
          <w:szCs w:val="28"/>
        </w:rPr>
        <w:t>першого</w:t>
      </w:r>
      <w:proofErr w:type="spellEnd"/>
      <w:r w:rsidRPr="009B48FC">
        <w:rPr>
          <w:sz w:val="28"/>
          <w:szCs w:val="28"/>
        </w:rPr>
        <w:t xml:space="preserve"> заступника Сторожинецького </w:t>
      </w:r>
      <w:proofErr w:type="spellStart"/>
      <w:r w:rsidRPr="009B48FC">
        <w:rPr>
          <w:sz w:val="28"/>
          <w:szCs w:val="28"/>
        </w:rPr>
        <w:t>міського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голови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Ігоря</w:t>
      </w:r>
      <w:proofErr w:type="spellEnd"/>
      <w:r w:rsidRPr="009B48FC">
        <w:rPr>
          <w:sz w:val="28"/>
          <w:szCs w:val="28"/>
        </w:rPr>
        <w:t xml:space="preserve"> БЕЛЕНЧУКА</w:t>
      </w:r>
      <w:r w:rsidRPr="009B48FC">
        <w:rPr>
          <w:sz w:val="28"/>
          <w:szCs w:val="28"/>
          <w:lang w:val="uk-UA"/>
        </w:rPr>
        <w:t xml:space="preserve">         </w:t>
      </w:r>
    </w:p>
    <w:p w:rsidR="00DC7BFF" w:rsidRPr="005F696F" w:rsidRDefault="00DC7BFF" w:rsidP="00DC7BFF">
      <w:pPr>
        <w:ind w:left="502"/>
        <w:jc w:val="both"/>
        <w:rPr>
          <w:sz w:val="28"/>
          <w:szCs w:val="28"/>
          <w:lang w:val="uk-UA"/>
        </w:rPr>
      </w:pP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C6EA5" w:rsidRPr="004C6EA5" w:rsidRDefault="004C6EA5" w:rsidP="004C6EA5">
      <w:pPr>
        <w:suppressAutoHyphens/>
        <w:rPr>
          <w:b/>
          <w:sz w:val="28"/>
          <w:szCs w:val="28"/>
          <w:lang w:val="uk-UA" w:eastAsia="zh-CN"/>
        </w:rPr>
      </w:pPr>
      <w:r w:rsidRPr="004C6EA5">
        <w:rPr>
          <w:b/>
          <w:sz w:val="28"/>
          <w:szCs w:val="28"/>
          <w:lang w:val="uk-UA" w:eastAsia="zh-CN"/>
        </w:rPr>
        <w:t>Секретар Сторожинецької</w:t>
      </w:r>
    </w:p>
    <w:p w:rsidR="004C6EA5" w:rsidRPr="004C6EA5" w:rsidRDefault="004C6EA5" w:rsidP="004C6EA5">
      <w:pPr>
        <w:suppressAutoHyphens/>
        <w:rPr>
          <w:sz w:val="28"/>
          <w:szCs w:val="28"/>
          <w:lang w:val="uk-UA" w:eastAsia="zh-CN"/>
        </w:rPr>
      </w:pPr>
      <w:r w:rsidRPr="004C6EA5">
        <w:rPr>
          <w:b/>
          <w:sz w:val="28"/>
          <w:szCs w:val="28"/>
          <w:lang w:val="uk-UA" w:eastAsia="zh-CN"/>
        </w:rPr>
        <w:t xml:space="preserve">міської ради                                    </w:t>
      </w:r>
      <w:r>
        <w:rPr>
          <w:b/>
          <w:sz w:val="28"/>
          <w:szCs w:val="28"/>
          <w:lang w:val="uk-UA" w:eastAsia="zh-CN"/>
        </w:rPr>
        <w:t xml:space="preserve">    </w:t>
      </w:r>
      <w:r w:rsidRPr="004C6EA5">
        <w:rPr>
          <w:b/>
          <w:sz w:val="28"/>
          <w:szCs w:val="28"/>
          <w:lang w:val="uk-UA" w:eastAsia="zh-CN"/>
        </w:rPr>
        <w:t xml:space="preserve">                             Дмитро БОЙЧУК</w:t>
      </w:r>
    </w:p>
    <w:p w:rsidR="004C6EA5" w:rsidRPr="004C6EA5" w:rsidRDefault="004C6EA5" w:rsidP="004C6EA5">
      <w:pPr>
        <w:ind w:firstLine="709"/>
        <w:jc w:val="both"/>
        <w:rPr>
          <w:rFonts w:eastAsia="Calibri"/>
          <w:vanish/>
          <w:sz w:val="28"/>
          <w:szCs w:val="22"/>
          <w:lang w:val="uk-UA" w:eastAsia="en-US"/>
        </w:rPr>
      </w:pPr>
    </w:p>
    <w:p w:rsidR="004C6EA5" w:rsidRPr="004C6EA5" w:rsidRDefault="004C6EA5" w:rsidP="004C6EA5">
      <w:pPr>
        <w:rPr>
          <w:rFonts w:ascii="Calibri" w:eastAsia="Calibri" w:hAnsi="Calibri"/>
          <w:sz w:val="22"/>
          <w:szCs w:val="22"/>
          <w:lang w:eastAsia="en-US"/>
        </w:rPr>
      </w:pPr>
    </w:p>
    <w:p w:rsidR="00DC7BFF" w:rsidRDefault="00DC7BFF" w:rsidP="00DC7BF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C6EA5" w:rsidRDefault="004C6EA5" w:rsidP="00DC7BF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C6EA5" w:rsidRDefault="004C6EA5" w:rsidP="00DC7BF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C6EA5" w:rsidRDefault="004C6EA5" w:rsidP="00DC7BF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C6EA5" w:rsidRDefault="004C6EA5" w:rsidP="00DC7BF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C6EA5" w:rsidRDefault="004C6EA5" w:rsidP="00DC7BF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DC7BFF" w:rsidTr="0042571C">
        <w:tc>
          <w:tcPr>
            <w:tcW w:w="9633" w:type="dxa"/>
          </w:tcPr>
          <w:p w:rsidR="00DC7BFF" w:rsidRDefault="00DC7BFF" w:rsidP="0042571C">
            <w:pPr>
              <w:rPr>
                <w:lang w:val="uk-UA"/>
              </w:rPr>
            </w:pPr>
          </w:p>
          <w:p w:rsidR="00DC7BFF" w:rsidRPr="004C0440" w:rsidRDefault="00DC7BFF" w:rsidP="0042571C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DC7BFF" w:rsidTr="0042571C">
              <w:tc>
                <w:tcPr>
                  <w:tcW w:w="4678" w:type="dxa"/>
                </w:tcPr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DC7BFF" w:rsidTr="0042571C">
              <w:tc>
                <w:tcPr>
                  <w:tcW w:w="4678" w:type="dxa"/>
                </w:tcPr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DC7BFF" w:rsidRDefault="00DC7BFF" w:rsidP="0042571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DC7BFF" w:rsidTr="0042571C">
              <w:tc>
                <w:tcPr>
                  <w:tcW w:w="4678" w:type="dxa"/>
                </w:tcPr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DC7BFF" w:rsidRDefault="00DC7BFF" w:rsidP="0042571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DC7BFF" w:rsidRDefault="00DC7BFF" w:rsidP="0042571C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C7BFF" w:rsidRDefault="00DC7BFF" w:rsidP="0042571C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:rsidR="00DC7BFF" w:rsidRDefault="00DC7BFF" w:rsidP="0042571C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:rsidR="004C6EA5" w:rsidRDefault="004C6EA5" w:rsidP="0042571C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DC7BFF" w:rsidRDefault="00DC7BFF" w:rsidP="0042571C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</w:t>
                  </w:r>
                </w:p>
                <w:p w:rsidR="00DC7BFF" w:rsidRDefault="00DC7BFF" w:rsidP="0042571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DC7BFF" w:rsidRDefault="00DC7BFF" w:rsidP="0042571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DC7BFF" w:rsidRDefault="00DC7BFF" w:rsidP="0042571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DC7BFF" w:rsidRDefault="00DC7BFF" w:rsidP="0042571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:rsidR="00DC7BFF" w:rsidRDefault="00DC7BFF" w:rsidP="0042571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DC7BFF" w:rsidRDefault="00DC7BFF" w:rsidP="0042571C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:rsidR="00DC7BFF" w:rsidRDefault="00DC7BFF" w:rsidP="0042571C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Ольга ПАЛАДІЙ</w:t>
                  </w:r>
                </w:p>
                <w:p w:rsidR="00DC7BFF" w:rsidRDefault="00DC7BFF" w:rsidP="0042571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C7BFF" w:rsidRDefault="00DC7BFF" w:rsidP="0042571C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DC7BFF" w:rsidRDefault="00DC7BFF" w:rsidP="0042571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DC7BFF" w:rsidRDefault="00DC7BFF" w:rsidP="00DC7BFF">
      <w:pPr>
        <w:rPr>
          <w:sz w:val="28"/>
          <w:szCs w:val="28"/>
          <w:lang w:val="uk-UA"/>
        </w:rPr>
      </w:pPr>
    </w:p>
    <w:p w:rsidR="00DC7BFF" w:rsidRDefault="00DC7BFF" w:rsidP="00DC7B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DC7BFF" w:rsidRDefault="00DC7BFF" w:rsidP="00DC7BFF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DC7BFF" w:rsidRPr="005F696F" w:rsidRDefault="00DC7BFF" w:rsidP="00DC7BFF">
      <w:pPr>
        <w:ind w:left="720"/>
        <w:jc w:val="both"/>
        <w:rPr>
          <w:sz w:val="28"/>
          <w:szCs w:val="28"/>
          <w:lang w:val="uk-UA"/>
        </w:rPr>
      </w:pPr>
    </w:p>
    <w:p w:rsidR="00DC7BFF" w:rsidRDefault="00DC7BFF" w:rsidP="00DC7BFF">
      <w:pPr>
        <w:rPr>
          <w:lang w:val="uk-UA"/>
        </w:rPr>
      </w:pPr>
    </w:p>
    <w:p w:rsidR="00DC7BFF" w:rsidRDefault="00DC7BFF" w:rsidP="00DC7BFF">
      <w:pPr>
        <w:rPr>
          <w:lang w:val="uk-UA"/>
        </w:rPr>
      </w:pPr>
    </w:p>
    <w:p w:rsidR="00DC7BFF" w:rsidRDefault="00DC7BFF" w:rsidP="00DC7BFF">
      <w:pPr>
        <w:rPr>
          <w:lang w:val="uk-UA"/>
        </w:rPr>
      </w:pPr>
    </w:p>
    <w:p w:rsidR="00DC7BFF" w:rsidRDefault="00DC7BFF" w:rsidP="00DC7BFF">
      <w:pPr>
        <w:rPr>
          <w:lang w:val="uk-UA"/>
        </w:rPr>
      </w:pPr>
    </w:p>
    <w:p w:rsidR="00DC7BFF" w:rsidRDefault="00DC7BFF" w:rsidP="00DC7BFF">
      <w:pPr>
        <w:rPr>
          <w:lang w:val="uk-UA"/>
        </w:rPr>
      </w:pPr>
    </w:p>
    <w:p w:rsidR="00D01A92" w:rsidRDefault="00D01A92" w:rsidP="00DC7BFF">
      <w:pPr>
        <w:rPr>
          <w:lang w:val="uk-UA"/>
        </w:rPr>
      </w:pPr>
    </w:p>
    <w:p w:rsidR="00D01A92" w:rsidRDefault="00D01A92" w:rsidP="00DC7BFF">
      <w:pPr>
        <w:rPr>
          <w:lang w:val="uk-UA"/>
        </w:rPr>
      </w:pPr>
    </w:p>
    <w:p w:rsidR="00D01A92" w:rsidRDefault="00D01A92" w:rsidP="00DC7BFF">
      <w:pPr>
        <w:rPr>
          <w:lang w:val="uk-UA"/>
        </w:rPr>
      </w:pPr>
    </w:p>
    <w:p w:rsidR="00D01A92" w:rsidRDefault="00D01A92" w:rsidP="00DC7BFF">
      <w:pPr>
        <w:rPr>
          <w:lang w:val="uk-UA"/>
        </w:rPr>
      </w:pPr>
    </w:p>
    <w:p w:rsidR="004C6EA5" w:rsidRDefault="004C6EA5" w:rsidP="00DC7BFF">
      <w:pPr>
        <w:rPr>
          <w:lang w:val="uk-UA"/>
        </w:rPr>
      </w:pPr>
    </w:p>
    <w:p w:rsidR="004C6EA5" w:rsidRDefault="004C6EA5" w:rsidP="00DC7BFF">
      <w:pPr>
        <w:rPr>
          <w:lang w:val="uk-UA"/>
        </w:rPr>
      </w:pPr>
    </w:p>
    <w:p w:rsidR="004C6EA5" w:rsidRDefault="004C6EA5" w:rsidP="00DC7BFF">
      <w:pPr>
        <w:rPr>
          <w:lang w:val="uk-UA"/>
        </w:rPr>
      </w:pPr>
    </w:p>
    <w:p w:rsidR="00DC7BFF" w:rsidRPr="007B695A" w:rsidRDefault="00DC7BFF" w:rsidP="00DC7BF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0" w:name="_Hlk136271911"/>
      <w:r>
        <w:rPr>
          <w:lang w:val="uk-UA"/>
        </w:rPr>
        <w:lastRenderedPageBreak/>
        <w:t xml:space="preserve">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7B695A">
        <w:rPr>
          <w:b/>
          <w:sz w:val="28"/>
          <w:szCs w:val="28"/>
          <w:lang w:val="uk-UA"/>
        </w:rPr>
        <w:t>Затверджено</w:t>
      </w:r>
    </w:p>
    <w:p w:rsidR="00DC7BFF" w:rsidRPr="007B695A" w:rsidRDefault="00DC7BFF" w:rsidP="00DC7BFF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 w:rsidRPr="007B695A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7B695A">
        <w:rPr>
          <w:b/>
          <w:sz w:val="28"/>
          <w:szCs w:val="28"/>
          <w:lang w:val="uk-UA"/>
        </w:rPr>
        <w:t xml:space="preserve">  рішення</w:t>
      </w:r>
      <w:r>
        <w:rPr>
          <w:b/>
          <w:sz w:val="28"/>
          <w:szCs w:val="28"/>
          <w:lang w:val="uk-UA"/>
        </w:rPr>
        <w:t>м</w:t>
      </w:r>
      <w:r w:rsidRPr="007B695A">
        <w:rPr>
          <w:b/>
          <w:sz w:val="28"/>
          <w:szCs w:val="28"/>
          <w:lang w:val="uk-UA"/>
        </w:rPr>
        <w:t xml:space="preserve"> виконавчого комітету                                                                                           Сторожинецької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7B695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від </w:t>
      </w:r>
      <w:r>
        <w:rPr>
          <w:b/>
          <w:sz w:val="28"/>
          <w:szCs w:val="28"/>
          <w:lang w:val="uk-UA"/>
        </w:rPr>
        <w:t>30 травня</w:t>
      </w:r>
      <w:r w:rsidRPr="007B695A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7B695A">
        <w:rPr>
          <w:b/>
          <w:sz w:val="28"/>
          <w:szCs w:val="28"/>
          <w:lang w:val="uk-UA"/>
        </w:rPr>
        <w:t xml:space="preserve"> року №</w:t>
      </w:r>
      <w:r w:rsidR="00D01A92">
        <w:rPr>
          <w:b/>
          <w:sz w:val="28"/>
          <w:szCs w:val="28"/>
          <w:lang w:val="uk-UA"/>
        </w:rPr>
        <w:t xml:space="preserve"> 13</w:t>
      </w:r>
      <w:r w:rsidR="004C6EA5">
        <w:rPr>
          <w:b/>
          <w:sz w:val="28"/>
          <w:szCs w:val="28"/>
          <w:lang w:val="uk-UA"/>
        </w:rPr>
        <w:t>8</w:t>
      </w:r>
    </w:p>
    <w:p w:rsidR="00DC7BFF" w:rsidRPr="002B4E34" w:rsidRDefault="00DC7BFF" w:rsidP="00DC7BFF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:rsidR="00DC7BFF" w:rsidRDefault="00DC7BFF" w:rsidP="00DC7BFF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DC7BFF" w:rsidRPr="00E33E82" w:rsidRDefault="00DC7BFF" w:rsidP="00DC7BFF">
      <w:pPr>
        <w:jc w:val="center"/>
        <w:rPr>
          <w:b/>
          <w:sz w:val="28"/>
          <w:szCs w:val="28"/>
          <w:lang w:val="uk-UA"/>
        </w:rPr>
      </w:pPr>
    </w:p>
    <w:p w:rsidR="00DC7BFF" w:rsidRDefault="00DC7BFF" w:rsidP="00DC7B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опікунської ради при виконавчому комітеті Сторожинецької міської</w:t>
      </w:r>
    </w:p>
    <w:p w:rsidR="00DC7BFF" w:rsidRPr="00945D1D" w:rsidRDefault="00DC7BFF" w:rsidP="00DC7BFF">
      <w:pPr>
        <w:jc w:val="center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про доцільність призначення  опікуном </w:t>
      </w:r>
      <w:proofErr w:type="spellStart"/>
      <w:r>
        <w:rPr>
          <w:sz w:val="28"/>
          <w:szCs w:val="28"/>
          <w:lang w:val="uk-UA"/>
        </w:rPr>
        <w:t>Гоцуляка</w:t>
      </w:r>
      <w:proofErr w:type="spellEnd"/>
      <w:r>
        <w:rPr>
          <w:sz w:val="28"/>
          <w:szCs w:val="28"/>
          <w:lang w:val="uk-UA"/>
        </w:rPr>
        <w:t xml:space="preserve"> Олексія Дмитровича</w:t>
      </w:r>
      <w:r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30.05.2002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</w:t>
      </w:r>
      <w:r w:rsidRPr="008800D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, вул. П.Видинівського, буд.55, кв.2, на</w:t>
      </w:r>
      <w:r w:rsidRPr="009B48FC">
        <w:rPr>
          <w:sz w:val="28"/>
          <w:szCs w:val="28"/>
          <w:lang w:val="uk-UA"/>
        </w:rPr>
        <w:t xml:space="preserve">д громадянином </w:t>
      </w:r>
      <w:proofErr w:type="spellStart"/>
      <w:r>
        <w:rPr>
          <w:sz w:val="28"/>
          <w:szCs w:val="28"/>
          <w:lang w:val="uk-UA"/>
        </w:rPr>
        <w:t>Гоцуляком</w:t>
      </w:r>
      <w:proofErr w:type="spellEnd"/>
      <w:r>
        <w:rPr>
          <w:sz w:val="28"/>
          <w:szCs w:val="28"/>
          <w:lang w:val="uk-UA"/>
        </w:rPr>
        <w:t xml:space="preserve"> Олександром Дмитровичем</w:t>
      </w:r>
      <w:r w:rsidRPr="009B48FC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05.07.1997</w:t>
      </w:r>
      <w:r w:rsidRPr="009B48FC">
        <w:rPr>
          <w:bCs/>
          <w:sz w:val="28"/>
          <w:szCs w:val="28"/>
          <w:lang w:val="uk-UA"/>
        </w:rPr>
        <w:t xml:space="preserve"> </w:t>
      </w:r>
      <w:proofErr w:type="spellStart"/>
      <w:r w:rsidRPr="009B48FC">
        <w:rPr>
          <w:bCs/>
          <w:sz w:val="28"/>
          <w:szCs w:val="28"/>
          <w:lang w:val="uk-UA"/>
        </w:rPr>
        <w:t>р.н</w:t>
      </w:r>
      <w:proofErr w:type="spellEnd"/>
      <w:r w:rsidRPr="009B48FC">
        <w:rPr>
          <w:bCs/>
          <w:sz w:val="28"/>
          <w:szCs w:val="28"/>
          <w:lang w:val="uk-UA"/>
        </w:rPr>
        <w:t xml:space="preserve">., жителем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, вул. П.Видинівського, буд.55, кв.2.</w:t>
      </w:r>
    </w:p>
    <w:p w:rsidR="00DC7BFF" w:rsidRDefault="00DC7BFF" w:rsidP="00DC7BFF">
      <w:pPr>
        <w:jc w:val="center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</w:t>
      </w:r>
      <w:r w:rsidRPr="002F6A37">
        <w:rPr>
          <w:sz w:val="28"/>
          <w:szCs w:val="28"/>
          <w:lang w:val="uk-UA"/>
        </w:rPr>
        <w:t xml:space="preserve">        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F6A37">
        <w:rPr>
          <w:sz w:val="28"/>
          <w:szCs w:val="28"/>
          <w:lang w:val="uk-UA"/>
        </w:rPr>
        <w:t xml:space="preserve">   Розглянувши заяву </w:t>
      </w:r>
      <w:r>
        <w:rPr>
          <w:sz w:val="28"/>
          <w:szCs w:val="28"/>
          <w:lang w:val="uk-UA"/>
        </w:rPr>
        <w:t>громадянина</w:t>
      </w:r>
      <w:r w:rsidRPr="00B97E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Гоцуляка</w:t>
      </w:r>
      <w:proofErr w:type="spellEnd"/>
      <w:r>
        <w:rPr>
          <w:sz w:val="28"/>
          <w:szCs w:val="28"/>
          <w:lang w:val="uk-UA"/>
        </w:rPr>
        <w:t xml:space="preserve"> Олексія Дмитровича</w:t>
      </w:r>
      <w:r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30.05.2002</w:t>
      </w:r>
      <w:bookmarkStart w:id="1" w:name="_Hlk131018946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жителя</w:t>
      </w:r>
      <w:r w:rsidRPr="008800D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, вул. П.Видинівського, буд.55, кв.2</w:t>
      </w:r>
      <w:r>
        <w:rPr>
          <w:color w:val="000000"/>
          <w:spacing w:val="-1"/>
          <w:sz w:val="28"/>
          <w:szCs w:val="28"/>
          <w:lang w:val="uk-UA"/>
        </w:rPr>
        <w:t>, 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Pr="002F6A37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Гоцуляком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Одександром</w:t>
      </w:r>
      <w:proofErr w:type="spellEnd"/>
      <w:r>
        <w:rPr>
          <w:sz w:val="28"/>
          <w:szCs w:val="28"/>
          <w:lang w:val="uk-UA"/>
        </w:rPr>
        <w:t xml:space="preserve"> Дмитровичем</w:t>
      </w:r>
      <w:r w:rsidRPr="009B48FC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05.07.1997</w:t>
      </w:r>
      <w:r w:rsidRPr="009B48FC">
        <w:rPr>
          <w:bCs/>
          <w:sz w:val="28"/>
          <w:szCs w:val="28"/>
          <w:lang w:val="uk-UA"/>
        </w:rPr>
        <w:t xml:space="preserve"> </w:t>
      </w:r>
      <w:proofErr w:type="spellStart"/>
      <w:r w:rsidRPr="009B48FC">
        <w:rPr>
          <w:bCs/>
          <w:sz w:val="28"/>
          <w:szCs w:val="28"/>
          <w:lang w:val="uk-UA"/>
        </w:rPr>
        <w:t>р.н</w:t>
      </w:r>
      <w:proofErr w:type="spellEnd"/>
      <w:r w:rsidRPr="009B48FC">
        <w:rPr>
          <w:bCs/>
          <w:sz w:val="28"/>
          <w:szCs w:val="28"/>
          <w:lang w:val="uk-UA"/>
        </w:rPr>
        <w:t xml:space="preserve">., жителем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>, вул. П.Видинівського, буд.55, кв.2,</w:t>
      </w:r>
      <w:r w:rsidRPr="004C0440">
        <w:rPr>
          <w:sz w:val="28"/>
          <w:szCs w:val="28"/>
          <w:lang w:val="uk-UA"/>
        </w:rPr>
        <w:t xml:space="preserve"> </w:t>
      </w:r>
      <w:bookmarkEnd w:id="1"/>
      <w:r>
        <w:rPr>
          <w:color w:val="000000"/>
          <w:spacing w:val="-1"/>
          <w:sz w:val="28"/>
          <w:szCs w:val="28"/>
          <w:lang w:val="uk-UA"/>
        </w:rPr>
        <w:t>в</w:t>
      </w:r>
      <w:r w:rsidRPr="002F6A37">
        <w:rPr>
          <w:sz w:val="28"/>
          <w:szCs w:val="28"/>
          <w:lang w:val="uk-UA"/>
        </w:rPr>
        <w:t xml:space="preserve">становлено, </w:t>
      </w:r>
      <w:r w:rsidRPr="004806F2">
        <w:rPr>
          <w:sz w:val="28"/>
          <w:szCs w:val="28"/>
          <w:lang w:val="uk-UA"/>
        </w:rPr>
        <w:t xml:space="preserve">що </w:t>
      </w:r>
      <w:proofErr w:type="spellStart"/>
      <w:r>
        <w:rPr>
          <w:sz w:val="28"/>
          <w:szCs w:val="28"/>
          <w:lang w:val="uk-UA"/>
        </w:rPr>
        <w:t>Гоцуляк</w:t>
      </w:r>
      <w:proofErr w:type="spellEnd"/>
      <w:r>
        <w:rPr>
          <w:sz w:val="28"/>
          <w:szCs w:val="28"/>
          <w:lang w:val="uk-UA"/>
        </w:rPr>
        <w:t xml:space="preserve"> Олександр Дмитрович</w:t>
      </w:r>
      <w:r w:rsidRPr="004806F2">
        <w:rPr>
          <w:sz w:val="28"/>
          <w:szCs w:val="28"/>
          <w:lang w:val="uk-UA"/>
        </w:rPr>
        <w:t xml:space="preserve"> є особою з інвалідністю</w:t>
      </w:r>
      <w:r>
        <w:rPr>
          <w:sz w:val="28"/>
          <w:szCs w:val="28"/>
          <w:lang w:val="uk-UA"/>
        </w:rPr>
        <w:t xml:space="preserve"> І</w:t>
      </w:r>
      <w:r w:rsidRPr="004806F2">
        <w:rPr>
          <w:sz w:val="28"/>
          <w:szCs w:val="28"/>
          <w:lang w:val="uk-UA"/>
        </w:rPr>
        <w:t xml:space="preserve"> групи,</w:t>
      </w:r>
      <w:r>
        <w:rPr>
          <w:sz w:val="28"/>
          <w:szCs w:val="28"/>
          <w:lang w:val="uk-UA"/>
        </w:rPr>
        <w:t xml:space="preserve"> підгрупи «А»</w:t>
      </w:r>
      <w:r w:rsidRPr="00480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дитинства</w:t>
      </w:r>
      <w:r w:rsidRPr="004806F2">
        <w:rPr>
          <w:sz w:val="28"/>
          <w:szCs w:val="28"/>
          <w:lang w:val="uk-UA"/>
        </w:rPr>
        <w:t xml:space="preserve"> з діагнозом:</w:t>
      </w:r>
      <w:r>
        <w:rPr>
          <w:sz w:val="28"/>
          <w:szCs w:val="28"/>
          <w:lang w:val="uk-UA"/>
        </w:rPr>
        <w:t xml:space="preserve"> атиповий органічний аутизм із помірною розумовою відсталістю, вираженими руховими </w:t>
      </w:r>
      <w:proofErr w:type="spellStart"/>
      <w:r>
        <w:rPr>
          <w:sz w:val="28"/>
          <w:szCs w:val="28"/>
          <w:lang w:val="uk-UA"/>
        </w:rPr>
        <w:t>стереотипіями</w:t>
      </w:r>
      <w:proofErr w:type="spellEnd"/>
      <w:r>
        <w:rPr>
          <w:sz w:val="28"/>
          <w:szCs w:val="28"/>
          <w:lang w:val="uk-UA"/>
        </w:rPr>
        <w:t xml:space="preserve"> і порушеннями </w:t>
      </w:r>
      <w:proofErr w:type="spellStart"/>
      <w:r>
        <w:rPr>
          <w:sz w:val="28"/>
          <w:szCs w:val="28"/>
          <w:lang w:val="uk-UA"/>
        </w:rPr>
        <w:t>комунікальних</w:t>
      </w:r>
      <w:proofErr w:type="spellEnd"/>
      <w:r>
        <w:rPr>
          <w:sz w:val="28"/>
          <w:szCs w:val="28"/>
          <w:lang w:val="uk-UA"/>
        </w:rPr>
        <w:t xml:space="preserve"> функцій</w:t>
      </w:r>
      <w:r w:rsidRPr="004806F2">
        <w:rPr>
          <w:sz w:val="28"/>
          <w:szCs w:val="28"/>
          <w:lang w:val="uk-UA"/>
        </w:rPr>
        <w:t>. Внаслідок вищевказаних діагнозів</w:t>
      </w:r>
      <w:r>
        <w:rPr>
          <w:sz w:val="28"/>
          <w:szCs w:val="28"/>
          <w:lang w:val="uk-UA"/>
        </w:rPr>
        <w:t>,</w:t>
      </w:r>
      <w:r w:rsidRPr="00480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особа з інвалідністю </w:t>
      </w:r>
      <w:proofErr w:type="spellStart"/>
      <w:r>
        <w:rPr>
          <w:sz w:val="28"/>
          <w:szCs w:val="28"/>
          <w:lang w:val="uk-UA"/>
        </w:rPr>
        <w:t>Гоцуляк</w:t>
      </w:r>
      <w:proofErr w:type="spellEnd"/>
      <w:r>
        <w:rPr>
          <w:sz w:val="28"/>
          <w:szCs w:val="28"/>
          <w:lang w:val="uk-UA"/>
        </w:rPr>
        <w:t xml:space="preserve"> О.Д., 1997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Pr="004806F2">
        <w:rPr>
          <w:sz w:val="28"/>
          <w:szCs w:val="28"/>
          <w:lang w:val="uk-UA"/>
        </w:rPr>
        <w:t>потребує постійного стороннього догляду</w:t>
      </w:r>
      <w:r>
        <w:rPr>
          <w:sz w:val="28"/>
          <w:szCs w:val="28"/>
          <w:lang w:val="uk-UA"/>
        </w:rPr>
        <w:t xml:space="preserve"> (довідка МСЕК серії 12 ААА № 093437 від 03.08.2015 року, видана </w:t>
      </w:r>
      <w:proofErr w:type="spellStart"/>
      <w:r>
        <w:rPr>
          <w:sz w:val="28"/>
          <w:szCs w:val="28"/>
          <w:lang w:val="uk-UA"/>
        </w:rPr>
        <w:t>безтерміново</w:t>
      </w:r>
      <w:proofErr w:type="spellEnd"/>
      <w:r>
        <w:rPr>
          <w:sz w:val="28"/>
          <w:szCs w:val="28"/>
          <w:lang w:val="uk-UA"/>
        </w:rPr>
        <w:t>)</w:t>
      </w:r>
      <w:r w:rsidRPr="004806F2">
        <w:rPr>
          <w:sz w:val="28"/>
          <w:szCs w:val="28"/>
          <w:lang w:val="uk-UA"/>
        </w:rPr>
        <w:t xml:space="preserve">. 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Гоцуляк</w:t>
      </w:r>
      <w:proofErr w:type="spellEnd"/>
      <w:r>
        <w:rPr>
          <w:sz w:val="28"/>
          <w:szCs w:val="28"/>
          <w:lang w:val="uk-UA"/>
        </w:rPr>
        <w:t xml:space="preserve"> Олексій Дмитрович, який є рідним братом </w:t>
      </w:r>
      <w:proofErr w:type="spellStart"/>
      <w:r>
        <w:rPr>
          <w:sz w:val="28"/>
          <w:szCs w:val="28"/>
          <w:lang w:val="uk-UA"/>
        </w:rPr>
        <w:t>Гоцуляка</w:t>
      </w:r>
      <w:proofErr w:type="spellEnd"/>
      <w:r>
        <w:rPr>
          <w:sz w:val="28"/>
          <w:szCs w:val="28"/>
          <w:lang w:val="uk-UA"/>
        </w:rPr>
        <w:t xml:space="preserve"> Олександра Дмитровича, надав на розгляд органу опіки та піклування наступні документи :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1.заява майбутнього опікуна про надання йому висновку органа опіки та піклування Сторожинецької міської ради, щодо доцільності призначення його опікуном;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2.копія довідки МСЕК;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3.довідка про реєстрацію місця проживання;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4.акт обстеження матеріально-побутових умов сім’ї;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5.копія свідоцтва про смерть батька – </w:t>
      </w:r>
      <w:proofErr w:type="spellStart"/>
      <w:r>
        <w:rPr>
          <w:sz w:val="28"/>
          <w:szCs w:val="28"/>
          <w:lang w:val="uk-UA"/>
        </w:rPr>
        <w:t>Гоцуляка</w:t>
      </w:r>
      <w:proofErr w:type="spellEnd"/>
      <w:r>
        <w:rPr>
          <w:sz w:val="28"/>
          <w:szCs w:val="28"/>
          <w:lang w:val="uk-UA"/>
        </w:rPr>
        <w:t xml:space="preserve"> Д.М.;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6.копія паспортних даних;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7.копія висновку ЛКК медичного закладу, щодо необхідності постійного стороннього догляду за інвалідом І групи внаслідок психічного розладу;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8.витяг з інформаційно-аналітичної системи про відсутність судимості </w:t>
      </w:r>
      <w:proofErr w:type="spellStart"/>
      <w:r>
        <w:rPr>
          <w:sz w:val="28"/>
          <w:szCs w:val="28"/>
          <w:lang w:val="uk-UA"/>
        </w:rPr>
        <w:t>Гоцуляка</w:t>
      </w:r>
      <w:proofErr w:type="spellEnd"/>
      <w:r>
        <w:rPr>
          <w:sz w:val="28"/>
          <w:szCs w:val="28"/>
          <w:lang w:val="uk-UA"/>
        </w:rPr>
        <w:t xml:space="preserve"> О.Д.;</w:t>
      </w:r>
    </w:p>
    <w:p w:rsidR="00DC7BFF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9.довідка Чернівецького національного університету про навчання студента </w:t>
      </w:r>
      <w:proofErr w:type="spellStart"/>
      <w:r>
        <w:rPr>
          <w:sz w:val="28"/>
          <w:szCs w:val="28"/>
          <w:lang w:val="uk-UA"/>
        </w:rPr>
        <w:t>Гоцуляка</w:t>
      </w:r>
      <w:proofErr w:type="spellEnd"/>
      <w:r>
        <w:rPr>
          <w:sz w:val="28"/>
          <w:szCs w:val="28"/>
          <w:lang w:val="uk-UA"/>
        </w:rPr>
        <w:t xml:space="preserve"> Олексія Дмитровича.</w:t>
      </w:r>
    </w:p>
    <w:p w:rsidR="00DC7BFF" w:rsidRDefault="00DC7BFF" w:rsidP="00DC7BFF">
      <w:pPr>
        <w:jc w:val="both"/>
        <w:rPr>
          <w:sz w:val="28"/>
          <w:szCs w:val="28"/>
        </w:rPr>
      </w:pPr>
      <w:r w:rsidRPr="002C1643">
        <w:rPr>
          <w:spacing w:val="-1"/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п.1 ст.60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суд </w:t>
      </w:r>
      <w:proofErr w:type="spellStart"/>
      <w:r>
        <w:rPr>
          <w:sz w:val="28"/>
          <w:szCs w:val="28"/>
        </w:rPr>
        <w:t>встановлює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опіку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фізичною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особою</w:t>
      </w:r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недієздатною</w:t>
      </w:r>
      <w:proofErr w:type="spellEnd"/>
      <w:r>
        <w:rPr>
          <w:sz w:val="28"/>
          <w:szCs w:val="28"/>
        </w:rPr>
        <w:t>.</w:t>
      </w:r>
    </w:p>
    <w:p w:rsidR="00DC7BFF" w:rsidRDefault="00DC7BFF" w:rsidP="00DC7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п.1 ст.39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особа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визнана</w:t>
      </w:r>
      <w:proofErr w:type="spellEnd"/>
      <w:r>
        <w:rPr>
          <w:sz w:val="28"/>
          <w:szCs w:val="28"/>
        </w:rPr>
        <w:t xml:space="preserve"> судом </w:t>
      </w:r>
      <w:proofErr w:type="spellStart"/>
      <w:r>
        <w:rPr>
          <w:sz w:val="28"/>
          <w:szCs w:val="28"/>
        </w:rPr>
        <w:t>недієздатною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психічного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розладу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здатна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та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керувати</w:t>
      </w:r>
      <w:proofErr w:type="spellEnd"/>
      <w:r>
        <w:rPr>
          <w:sz w:val="28"/>
          <w:szCs w:val="28"/>
        </w:rPr>
        <w:t xml:space="preserve"> ними.</w:t>
      </w:r>
    </w:p>
    <w:p w:rsidR="00DC7BFF" w:rsidRPr="004B20A9" w:rsidRDefault="00DC7BFF" w:rsidP="00DC7BF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B20A9">
        <w:rPr>
          <w:sz w:val="28"/>
          <w:szCs w:val="28"/>
          <w:lang w:val="uk-UA"/>
        </w:rPr>
        <w:t xml:space="preserve"> </w:t>
      </w:r>
      <w:r w:rsidRPr="004B20A9">
        <w:rPr>
          <w:sz w:val="28"/>
          <w:szCs w:val="28"/>
          <w:lang w:val="uk-UA" w:eastAsia="uk-UA"/>
        </w:rPr>
        <w:t xml:space="preserve">Відповідно ст. 55,  63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 чи піклувальників. </w:t>
      </w:r>
    </w:p>
    <w:p w:rsidR="00DC7BFF" w:rsidRPr="004B20A9" w:rsidRDefault="00DC7BFF" w:rsidP="00DC7BFF">
      <w:pPr>
        <w:ind w:firstLine="540"/>
        <w:jc w:val="both"/>
        <w:rPr>
          <w:sz w:val="28"/>
          <w:szCs w:val="28"/>
          <w:lang w:val="uk-UA"/>
        </w:rPr>
      </w:pPr>
      <w:r w:rsidRPr="004B20A9">
        <w:rPr>
          <w:sz w:val="28"/>
          <w:szCs w:val="28"/>
          <w:lang w:val="uk-UA"/>
        </w:rPr>
        <w:t xml:space="preserve">Враховуючи вищевикладене, та керуючись нормами </w:t>
      </w:r>
      <w:r w:rsidRPr="004B20A9">
        <w:rPr>
          <w:sz w:val="28"/>
          <w:szCs w:val="28"/>
          <w:lang w:val="uk-UA" w:eastAsia="uk-UA"/>
        </w:rPr>
        <w:t xml:space="preserve">Цивільного кодексу України, Правилами опіки та піклування, затвердженими  Наказом Державного комітету України у справах </w:t>
      </w:r>
      <w:proofErr w:type="spellStart"/>
      <w:r w:rsidRPr="004B20A9">
        <w:rPr>
          <w:sz w:val="28"/>
          <w:szCs w:val="28"/>
          <w:lang w:val="uk-UA" w:eastAsia="uk-UA"/>
        </w:rPr>
        <w:t>сімʼї</w:t>
      </w:r>
      <w:proofErr w:type="spellEnd"/>
      <w:r w:rsidRPr="004B20A9">
        <w:rPr>
          <w:sz w:val="28"/>
          <w:szCs w:val="28"/>
          <w:lang w:val="uk-UA" w:eastAsia="uk-UA"/>
        </w:rPr>
        <w:t xml:space="preserve"> та молоді, Міністерства освіти України, Міністерства охорони здоров’я України, Міністерства праці та соціальної політики України ві</w:t>
      </w:r>
      <w:bookmarkStart w:id="2" w:name="_GoBack"/>
      <w:bookmarkEnd w:id="2"/>
      <w:r w:rsidRPr="004B20A9">
        <w:rPr>
          <w:sz w:val="28"/>
          <w:szCs w:val="28"/>
          <w:lang w:val="uk-UA" w:eastAsia="uk-UA"/>
        </w:rPr>
        <w:t>д 26.05.1999 р. за № 34/166/131/88,</w:t>
      </w:r>
      <w:r w:rsidRPr="004B20A9">
        <w:rPr>
          <w:sz w:val="28"/>
          <w:szCs w:val="28"/>
          <w:lang w:val="uk-UA"/>
        </w:rPr>
        <w:t xml:space="preserve"> орган опіки та піклування виконавчого комітету </w:t>
      </w:r>
      <w:r>
        <w:rPr>
          <w:sz w:val="28"/>
          <w:szCs w:val="28"/>
          <w:lang w:val="uk-UA"/>
        </w:rPr>
        <w:t>Сторожинецької міської</w:t>
      </w:r>
      <w:r w:rsidRPr="004B20A9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вважає за  доцільне </w:t>
      </w:r>
      <w:r w:rsidRPr="004B20A9">
        <w:rPr>
          <w:sz w:val="28"/>
          <w:szCs w:val="28"/>
          <w:lang w:val="uk-UA"/>
        </w:rPr>
        <w:t>признач</w:t>
      </w:r>
      <w:r>
        <w:rPr>
          <w:sz w:val="28"/>
          <w:szCs w:val="28"/>
          <w:lang w:val="uk-UA"/>
        </w:rPr>
        <w:t xml:space="preserve">ити опікуном гр. </w:t>
      </w:r>
      <w:proofErr w:type="spellStart"/>
      <w:r>
        <w:rPr>
          <w:sz w:val="28"/>
          <w:szCs w:val="28"/>
          <w:lang w:val="uk-UA"/>
        </w:rPr>
        <w:t>Гоцуляка</w:t>
      </w:r>
      <w:proofErr w:type="spellEnd"/>
      <w:r>
        <w:rPr>
          <w:sz w:val="28"/>
          <w:szCs w:val="28"/>
          <w:lang w:val="uk-UA"/>
        </w:rPr>
        <w:t xml:space="preserve"> Олексія Дмитровича, 30.05.2002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Pr="004B20A9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 xml:space="preserve">його рідним братом </w:t>
      </w:r>
      <w:proofErr w:type="spellStart"/>
      <w:r>
        <w:rPr>
          <w:sz w:val="28"/>
          <w:szCs w:val="28"/>
          <w:lang w:val="uk-UA"/>
        </w:rPr>
        <w:t>Гоцуляком</w:t>
      </w:r>
      <w:proofErr w:type="spellEnd"/>
      <w:r>
        <w:rPr>
          <w:sz w:val="28"/>
          <w:szCs w:val="28"/>
          <w:lang w:val="uk-UA"/>
        </w:rPr>
        <w:t xml:space="preserve"> Олександром Дмитровичем, 05.07.1997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.., у разі визнання його судом недієздатним.</w:t>
      </w:r>
      <w:r w:rsidRPr="004B20A9">
        <w:rPr>
          <w:sz w:val="28"/>
          <w:szCs w:val="28"/>
          <w:lang w:val="uk-UA"/>
        </w:rPr>
        <w:t xml:space="preserve">    </w:t>
      </w:r>
    </w:p>
    <w:p w:rsidR="00DC7BFF" w:rsidRPr="0080458A" w:rsidRDefault="00DC7BFF" w:rsidP="00DC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C7BFF" w:rsidRDefault="00DC7BFF" w:rsidP="00DC7BFF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D01A92" w:rsidRDefault="00D01A92" w:rsidP="00DC7BFF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DC7BFF" w:rsidRPr="00AC5628" w:rsidRDefault="00DC7BFF" w:rsidP="00DC7BFF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7BFF" w:rsidRDefault="00DC7BFF" w:rsidP="00DC7BFF">
      <w:pPr>
        <w:shd w:val="clear" w:color="auto" w:fill="FFFFFF"/>
        <w:rPr>
          <w:b/>
          <w:sz w:val="28"/>
          <w:szCs w:val="28"/>
          <w:lang w:val="uk-UA"/>
        </w:rPr>
      </w:pPr>
    </w:p>
    <w:bookmarkEnd w:id="0"/>
    <w:p w:rsidR="00E01345" w:rsidRPr="00DC7BFF" w:rsidRDefault="00E01345">
      <w:pPr>
        <w:rPr>
          <w:lang w:val="uk-UA"/>
        </w:rPr>
      </w:pPr>
    </w:p>
    <w:sectPr w:rsidR="00E01345" w:rsidRPr="00DC7B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73"/>
    <w:rsid w:val="0029069D"/>
    <w:rsid w:val="00321D73"/>
    <w:rsid w:val="003B2A96"/>
    <w:rsid w:val="004C6EA5"/>
    <w:rsid w:val="00D01A92"/>
    <w:rsid w:val="00DB36A7"/>
    <w:rsid w:val="00DC7BFF"/>
    <w:rsid w:val="00E01345"/>
    <w:rsid w:val="00F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9ADC-DA5C-4697-9688-7CC47F95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4687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7</cp:revision>
  <cp:lastPrinted>2023-05-30T07:42:00Z</cp:lastPrinted>
  <dcterms:created xsi:type="dcterms:W3CDTF">2023-05-29T16:45:00Z</dcterms:created>
  <dcterms:modified xsi:type="dcterms:W3CDTF">2023-05-30T07:43:00Z</dcterms:modified>
</cp:coreProperties>
</file>