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                                                    </w:t>
      </w:r>
      <w:r>
        <w:rPr/>
        <w:drawing>
          <wp:inline distT="0" distB="0" distL="0" distR="0">
            <wp:extent cx="704850" cy="8096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У К Р А Ї Н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ЧЕРНІВЕЦЬКОЇ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ВИКОНАВЧИЙ КОМІТЕТ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Р І Ш Е Н Н 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18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липня 2023 року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0"/>
      </w:tblGrid>
      <w:tr>
        <w:trPr/>
        <w:tc>
          <w:tcPr>
            <w:tcW w:w="59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bCs/>
                <w:sz w:val="28"/>
                <w:szCs w:val="28"/>
                <w:lang w:eastAsia="ru-RU"/>
              </w:rPr>
              <w:t>Про внесення змін до складу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bCs/>
                <w:sz w:val="28"/>
                <w:szCs w:val="28"/>
                <w:lang w:eastAsia="ru-RU"/>
              </w:rPr>
              <w:t>Координаційної ради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bCs/>
                <w:sz w:val="28"/>
                <w:szCs w:val="28"/>
                <w:lang w:eastAsia="ru-RU"/>
              </w:rPr>
              <w:t>з питань внутрішньо переміщених осіб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Times New Roman" w:cs="Times New Roman CYR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b/>
                <w:bCs/>
                <w:sz w:val="28"/>
                <w:szCs w:val="28"/>
                <w:lang w:eastAsia="ru-RU"/>
              </w:rPr>
              <w:t>при Сторожинецькій міській раді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Закону України «Про правовий режим воєнного стану», Указу Президента України від 24.02.2022 р. № 64/2022</w:t>
      </w:r>
      <w:r>
        <w:rPr>
          <w:rFonts w:ascii="Georgia" w:hAnsi="Georgia"/>
          <w:color w:val="333333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 xml:space="preserve">, із змінами,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>з метою вирішення питань, пов'язаних із реалізацією державної політики у сфері захисту прав внутрішньо переміщених осіб, враховуючи Положення про Координаційну раду з питань внутрішньо переміщених осіб при Сторожинецькій міській раді від 23 серпня 2022 року № 174, розглянувши заяву від внутрішньо переміщеної особи Рудченко Наталі Миколаївни,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1. Внести зміни до складу </w:t>
      </w:r>
      <w:r>
        <w:rPr>
          <w:rFonts w:ascii="Times New Roman" w:hAnsi="Times New Roman"/>
          <w:bCs/>
          <w:sz w:val="28"/>
          <w:szCs w:val="28"/>
          <w:lang w:eastAsia="ru-RU"/>
        </w:rPr>
        <w:t>Координаційної ради з питань внутрішньо переміщених осіб при Сторожинецькій міській раді, затверджений рішенням виконавчого комітету Сторожинецької міської ради від 18 квітня 2023 року № 104</w:t>
      </w:r>
      <w:r>
        <w:rPr>
          <w:rFonts w:ascii="Times New Roman" w:hAnsi="Times New Roman"/>
          <w:sz w:val="28"/>
          <w:szCs w:val="28"/>
          <w:lang w:eastAsia="ru-RU"/>
        </w:rPr>
        <w:t>, а саме: включити до членів Координаційної ради внутрішньо переміщену особу Рудченко Наталю Миколаївну.</w:t>
      </w:r>
    </w:p>
    <w:p>
      <w:pPr>
        <w:pStyle w:val="Normal"/>
        <w:spacing w:lineRule="atLeast" w:line="312" w:before="0" w:after="0"/>
        <w:ind w:firstLine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>
      <w:pPr>
        <w:pStyle w:val="Normal"/>
        <w:spacing w:lineRule="atLeast" w:line="312" w:before="0" w:after="0"/>
        <w:ind w:firstLine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3. Дане рішення набуває чинності з моменту оприлюднення.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                </w:t>
      </w:r>
    </w:p>
    <w:p>
      <w:pPr>
        <w:pStyle w:val="Normal"/>
        <w:spacing w:lineRule="atLeast" w:line="312" w:before="0" w:after="0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             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Контроль за виконанням даного рішення покласти на першого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заступника Сторожинецького міського голови Ігоря БЕЛЕНЧУКА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</w:r>
    </w:p>
    <w:tbl>
      <w:tblPr>
        <w:tblpPr w:bottomFromText="200" w:horzAnchor="margin" w:leftFromText="180" w:rightFromText="180" w:tblpX="0" w:tblpY="1216" w:topFromText="0" w:vertAnchor="page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8"/>
        <w:gridCol w:w="1071"/>
        <w:gridCol w:w="2977"/>
      </w:tblGrid>
      <w:tr>
        <w:trPr>
          <w:trHeight w:val="977" w:hRule="atLeast"/>
        </w:trPr>
        <w:tc>
          <w:tcPr>
            <w:tcW w:w="555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  <w:t>Провідний спеціаліст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  <w:t>ідділу соціального захисту населення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pacing w:before="0" w:after="0"/>
              <w:ind w:right="-1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right="-1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right="-1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6"/>
                <w:lang w:eastAsia="ru-RU"/>
              </w:rPr>
              <w:t>Альона ПАЛАДІЙ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Погоджено: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Секретар міської ради                                                        Дмитро БОЙЧУК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</w:r>
    </w:p>
    <w:p>
      <w:pPr>
        <w:pStyle w:val="Normal"/>
        <w:tabs>
          <w:tab w:val="clear" w:pos="708"/>
          <w:tab w:val="left" w:pos="6663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 xml:space="preserve">               </w:t>
      </w:r>
    </w:p>
    <w:p>
      <w:pPr>
        <w:pStyle w:val="Normal"/>
        <w:tabs>
          <w:tab w:val="clear" w:pos="708"/>
          <w:tab w:val="left" w:pos="6663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Начальник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юридичного відділу</w:t>
        <w:tab/>
        <w:t xml:space="preserve">                                                      Олексій КОЗЛОВ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Начальник</w:t>
      </w:r>
    </w:p>
    <w:p>
      <w:pPr>
        <w:pStyle w:val="Normal"/>
        <w:tabs>
          <w:tab w:val="clear" w:pos="708"/>
          <w:tab w:val="left" w:pos="6663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6"/>
          <w:lang w:eastAsia="ru-RU"/>
        </w:rPr>
        <w:t>відділу документообігу та контролю</w:t>
        <w:tab/>
        <w:t>Микола БАЛАНЮК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81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CYR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d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61d19"/>
    <w:rPr>
      <w:rFonts w:ascii="Tahoma" w:hAnsi="Tahoma" w:cs="Tahoma"/>
      <w:sz w:val="16"/>
      <w:szCs w:val="1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61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LibreOffice/7.1.5.2$Windows_X86_64 LibreOffice_project/85f04e9f809797b8199d13c421bd8a2b025d52b5</Application>
  <AppVersion>15.0000</AppVersion>
  <Pages>2</Pages>
  <Words>279</Words>
  <Characters>1829</Characters>
  <CharactersWithSpaces>2639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2022-08-18T13:37:00Z</dcterms:created>
  <dc:creator>inna</dc:creator>
  <dc:description/>
  <dc:language>uk-UA</dc:language>
  <cp:lastModifiedBy/>
  <cp:lastPrinted>2023-07-17T17:08:04Z</cp:lastPrinted>
  <dcterms:modified xsi:type="dcterms:W3CDTF">2023-07-17T17:08:15Z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