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6DDE5" w14:textId="2E720444" w:rsidR="00331249" w:rsidRPr="00F35434" w:rsidRDefault="0055328B" w:rsidP="00F35434">
      <w:pPr>
        <w:autoSpaceDE w:val="0"/>
        <w:autoSpaceDN w:val="0"/>
        <w:adjustRightInd w:val="0"/>
        <w:ind w:left="567" w:right="-45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</w:t>
      </w:r>
      <w:r w:rsidR="00F3543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bookmarkStart w:id="0" w:name="_Hlk139030744"/>
      <w:bookmarkEnd w:id="0"/>
      <w:r w:rsidR="00F3543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F354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A6A02" wp14:editId="7B61CF9A">
            <wp:extent cx="939165" cy="1087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43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</w:t>
      </w:r>
      <w:r w:rsidR="00F35434" w:rsidRPr="00E007ED">
        <w:rPr>
          <w:rFonts w:ascii="Times New Roman" w:hAnsi="Times New Roman"/>
          <w:b/>
          <w:color w:val="FFFFFF" w:themeColor="background1"/>
          <w:sz w:val="28"/>
          <w:szCs w:val="28"/>
          <w:lang w:val="uk-UA" w:eastAsia="ru-RU"/>
        </w:rPr>
        <w:t>ПРОЄКТ</w:t>
      </w:r>
    </w:p>
    <w:p w14:paraId="74EB64E4" w14:textId="77777777" w:rsidR="00331249" w:rsidRPr="00846AAB" w:rsidRDefault="00331249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14:paraId="058A82B5" w14:textId="77777777" w:rsidR="00331249" w:rsidRDefault="00331249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СТОРОЖИНЕ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ЦЬКА МІСЬКА РАДА </w:t>
      </w:r>
    </w:p>
    <w:p w14:paraId="2DC5013E" w14:textId="77777777" w:rsidR="00331249" w:rsidRPr="00846AAB" w:rsidRDefault="0055328B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331249">
        <w:rPr>
          <w:rFonts w:ascii="Times New Roman" w:hAnsi="Times New Roman"/>
          <w:b/>
          <w:sz w:val="28"/>
          <w:szCs w:val="28"/>
          <w:lang w:val="uk-UA" w:eastAsia="ru-RU"/>
        </w:rPr>
        <w:t>ЧЕРНІВЕЦЬКОГО</w:t>
      </w:r>
      <w:r w:rsidR="00331249"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</w:t>
      </w:r>
      <w:r w:rsidR="0033124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</w:t>
      </w:r>
    </w:p>
    <w:p w14:paraId="79CD76CB" w14:textId="54E3123B" w:rsidR="00331249" w:rsidRPr="00846AAB" w:rsidRDefault="005D0412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331249" w:rsidRPr="00846AAB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14:paraId="5A5350B1" w14:textId="263F51E7" w:rsidR="00331249" w:rsidRPr="00846AAB" w:rsidRDefault="005D0412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331249"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14:paraId="494B7562" w14:textId="77777777" w:rsidR="00331249" w:rsidRPr="00846AAB" w:rsidRDefault="00331249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EE31DB2" w14:textId="77777777" w:rsidR="00331249" w:rsidRPr="00846AAB" w:rsidRDefault="00331249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 Я  </w:t>
      </w:r>
    </w:p>
    <w:p w14:paraId="19F7217D" w14:textId="1D5159FE" w:rsidR="00331249" w:rsidRPr="00846AAB" w:rsidRDefault="00661376" w:rsidP="002A2CBB">
      <w:pPr>
        <w:autoSpaceDE w:val="0"/>
        <w:autoSpaceDN w:val="0"/>
        <w:adjustRightInd w:val="0"/>
        <w:spacing w:after="0" w:line="240" w:lineRule="auto"/>
        <w:ind w:left="567" w:right="-45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22 серпня </w:t>
      </w:r>
      <w:r w:rsidR="00331249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 w:rsidR="009F092C">
        <w:rPr>
          <w:rFonts w:ascii="Times New Roman" w:hAnsi="Times New Roman"/>
          <w:sz w:val="28"/>
          <w:szCs w:val="28"/>
          <w:lang w:val="uk-UA" w:eastAsia="ru-RU"/>
        </w:rPr>
        <w:t>3</w:t>
      </w:r>
      <w:r w:rsidR="0033124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331249" w:rsidRPr="00846AAB">
        <w:rPr>
          <w:rFonts w:ascii="Times New Roman" w:hAnsi="Times New Roman"/>
          <w:b/>
          <w:sz w:val="28"/>
          <w:szCs w:val="28"/>
          <w:lang w:val="uk-UA" w:eastAsia="ru-RU"/>
        </w:rPr>
        <w:t>№</w:t>
      </w:r>
      <w:r w:rsidR="00E007ED">
        <w:rPr>
          <w:rFonts w:ascii="Times New Roman" w:hAnsi="Times New Roman"/>
          <w:b/>
          <w:sz w:val="28"/>
          <w:szCs w:val="28"/>
          <w:lang w:val="uk-UA" w:eastAsia="ru-RU"/>
        </w:rPr>
        <w:t xml:space="preserve"> 203</w:t>
      </w:r>
    </w:p>
    <w:p w14:paraId="38CC7A93" w14:textId="77777777" w:rsidR="00331249" w:rsidRDefault="00331249" w:rsidP="002A2CBB">
      <w:pPr>
        <w:autoSpaceDE w:val="0"/>
        <w:autoSpaceDN w:val="0"/>
        <w:adjustRightInd w:val="0"/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7871BCB" w14:textId="61AFFF02" w:rsidR="00331249" w:rsidRDefault="00331249" w:rsidP="002A2CBB">
      <w:pPr>
        <w:autoSpaceDE w:val="0"/>
        <w:autoSpaceDN w:val="0"/>
        <w:adjustRightInd w:val="0"/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</w:t>
      </w:r>
      <w:r w:rsidR="001E7978">
        <w:rPr>
          <w:rFonts w:ascii="Times New Roman" w:hAnsi="Times New Roman"/>
          <w:b/>
          <w:sz w:val="28"/>
          <w:szCs w:val="28"/>
          <w:lang w:val="uk-UA" w:eastAsia="ru-RU"/>
        </w:rPr>
        <w:t xml:space="preserve">едення обліку дітей дошкільного </w:t>
      </w:r>
    </w:p>
    <w:p w14:paraId="3541EBAD" w14:textId="489E283E" w:rsidR="00331249" w:rsidRDefault="001E7978" w:rsidP="002A2CBB">
      <w:pPr>
        <w:autoSpaceDE w:val="0"/>
        <w:autoSpaceDN w:val="0"/>
        <w:adjustRightInd w:val="0"/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та </w:t>
      </w:r>
      <w:r w:rsidR="00331249">
        <w:rPr>
          <w:rFonts w:ascii="Times New Roman" w:hAnsi="Times New Roman"/>
          <w:b/>
          <w:sz w:val="28"/>
          <w:szCs w:val="28"/>
          <w:lang w:val="uk-UA" w:eastAsia="ru-RU"/>
        </w:rPr>
        <w:t>шкільного віку</w:t>
      </w:r>
      <w:r w:rsidR="00463F34">
        <w:rPr>
          <w:rFonts w:ascii="Times New Roman" w:hAnsi="Times New Roman"/>
          <w:b/>
          <w:sz w:val="28"/>
          <w:szCs w:val="28"/>
          <w:lang w:val="uk-UA" w:eastAsia="ru-RU"/>
        </w:rPr>
        <w:t xml:space="preserve">, які проживають </w:t>
      </w:r>
    </w:p>
    <w:p w14:paraId="4511533A" w14:textId="3FA5EFD1" w:rsidR="00463F34" w:rsidRDefault="00463F34" w:rsidP="002A2CBB">
      <w:pPr>
        <w:autoSpaceDE w:val="0"/>
        <w:autoSpaceDN w:val="0"/>
        <w:adjustRightInd w:val="0"/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на території  Сторожинецької міської </w:t>
      </w:r>
    </w:p>
    <w:p w14:paraId="7CCC2B4C" w14:textId="5BEE080E" w:rsidR="00463F34" w:rsidRDefault="00463F34" w:rsidP="002A2CBB">
      <w:pPr>
        <w:autoSpaceDE w:val="0"/>
        <w:autoSpaceDN w:val="0"/>
        <w:adjustRightInd w:val="0"/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територіальної  громади</w:t>
      </w:r>
    </w:p>
    <w:p w14:paraId="07A59C59" w14:textId="04F1A345" w:rsidR="00331249" w:rsidRDefault="00331249" w:rsidP="002A2CBB">
      <w:pPr>
        <w:pStyle w:val="a3"/>
        <w:ind w:left="567" w:right="-456"/>
        <w:jc w:val="both"/>
        <w:rPr>
          <w:sz w:val="28"/>
          <w:szCs w:val="28"/>
          <w:lang w:val="uk-UA"/>
        </w:rPr>
      </w:pPr>
    </w:p>
    <w:p w14:paraId="776BC3D1" w14:textId="4C720C4A" w:rsidR="00331249" w:rsidRPr="00067A65" w:rsidRDefault="00B23060" w:rsidP="002A2CBB">
      <w:pPr>
        <w:pStyle w:val="a3"/>
        <w:tabs>
          <w:tab w:val="left" w:pos="567"/>
        </w:tabs>
        <w:ind w:left="567" w:right="-456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="003312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 України «Про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 та «Про місцеве самоврядування»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 постанов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13.09.2017 № 684 «Про затвердження Порядку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>обліку дітей дошкільного, шкі</w:t>
      </w:r>
      <w:r w:rsidR="00331249">
        <w:rPr>
          <w:rFonts w:ascii="Times New Roman" w:hAnsi="Times New Roman"/>
          <w:sz w:val="28"/>
          <w:szCs w:val="28"/>
          <w:lang w:val="uk-UA"/>
        </w:rPr>
        <w:t>льного віку та учнів» (зі змінами)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належного 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 ведення обліку дітей дошкільного, шкільного віку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>забезпечення здобуття ними дошкільної та</w:t>
      </w:r>
      <w:r w:rsidR="00331249">
        <w:rPr>
          <w:rFonts w:ascii="Times New Roman" w:hAnsi="Times New Roman"/>
          <w:sz w:val="28"/>
          <w:szCs w:val="28"/>
          <w:lang w:val="uk-UA"/>
        </w:rPr>
        <w:t xml:space="preserve"> повної</w:t>
      </w:r>
      <w:r w:rsidR="00331249" w:rsidRPr="00067A65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</w:t>
      </w:r>
    </w:p>
    <w:p w14:paraId="7C441FAF" w14:textId="77777777" w:rsidR="00331249" w:rsidRPr="00846AAB" w:rsidRDefault="00331249" w:rsidP="002A2CBB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C807907" w14:textId="77777777" w:rsidR="00331249" w:rsidRPr="00846AAB" w:rsidRDefault="00331249" w:rsidP="002A2CBB">
      <w:pPr>
        <w:pStyle w:val="a3"/>
        <w:ind w:left="567" w:right="-456"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вирішив:</w:t>
      </w:r>
    </w:p>
    <w:p w14:paraId="47AFF682" w14:textId="77777777" w:rsidR="00331249" w:rsidRPr="00846AAB" w:rsidRDefault="00331249" w:rsidP="002A2CBB">
      <w:pPr>
        <w:pStyle w:val="a3"/>
        <w:ind w:left="567" w:right="-456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4490A175" w14:textId="2861310F" w:rsidR="00331249" w:rsidRPr="000547C1" w:rsidRDefault="002515E5" w:rsidP="002A2CBB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Визначити Відділ освіти</w:t>
      </w:r>
      <w:r w:rsidR="0066137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Сторожинецької міської</w:t>
      </w:r>
      <w:r w:rsidR="00A756F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ради Чернівецького району Чернівецької області </w:t>
      </w:r>
      <w:r w:rsidR="0066137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відповідальним за створення і постійне оновлення реєст</w:t>
      </w:r>
      <w:r w:rsidR="0066137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ру даних про здобувачів освіти та вихованців закладів освіти Сторожинецької міської ради </w:t>
      </w:r>
      <w:r w:rsidR="00B2306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Чернівецького району Чернівецької області</w:t>
      </w:r>
      <w:r w:rsidR="0066137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та дітей дошкільного і 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шкільного віку, які проживають на території Сторожинецької міської територіальної громади.</w:t>
      </w:r>
    </w:p>
    <w:p w14:paraId="7B8EE33C" w14:textId="4C1A4BCF" w:rsidR="00331249" w:rsidRDefault="00331249" w:rsidP="002515E5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2. </w:t>
      </w:r>
      <w:r w:rsidR="002515E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Закріпити територію обслуговування за закладами загальної середньої</w:t>
      </w:r>
      <w:r w:rsidR="00D24A7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та дошкільної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освіти</w:t>
      </w:r>
      <w:r w:rsidR="00B53F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53F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Сторожинецької міської ради Чернівецького району Чернівецької області 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для ведення обліку дітей </w:t>
      </w:r>
      <w:r w:rsidR="00D0547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дошкільного, шкільного віку, 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учнів </w:t>
      </w:r>
      <w:r w:rsidR="00DB30A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та вихованців (д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одаток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="00D24A7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,2</w:t>
      </w:r>
      <w:r w:rsidR="00EF6F0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="00DB30A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2B9BDB5E" w14:textId="1DE2D20E" w:rsidR="00B23060" w:rsidRDefault="00331249" w:rsidP="002A2CBB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3. </w:t>
      </w:r>
      <w:r w:rsidR="00B2306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="00B23060" w:rsidRPr="00AB60A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Затвердити форму списків</w:t>
      </w:r>
      <w:r w:rsidR="00B23060" w:rsidRPr="00AB60A4">
        <w:rPr>
          <w:rFonts w:ascii="Times New Roman" w:hAnsi="Times New Roman"/>
          <w:sz w:val="28"/>
          <w:szCs w:val="28"/>
          <w:lang w:val="uk-UA" w:eastAsia="ru-RU"/>
        </w:rPr>
        <w:t xml:space="preserve"> дітей </w:t>
      </w:r>
      <w:r w:rsidR="00B23060">
        <w:rPr>
          <w:rFonts w:ascii="Times New Roman" w:hAnsi="Times New Roman"/>
          <w:sz w:val="28"/>
          <w:szCs w:val="28"/>
          <w:lang w:val="uk-UA" w:eastAsia="ru-RU"/>
        </w:rPr>
        <w:t xml:space="preserve">дошкільного та </w:t>
      </w:r>
      <w:r w:rsidR="00B23060" w:rsidRPr="00AB60A4">
        <w:rPr>
          <w:rFonts w:ascii="Times New Roman" w:hAnsi="Times New Roman"/>
          <w:sz w:val="28"/>
          <w:szCs w:val="28"/>
          <w:lang w:val="uk-UA" w:eastAsia="ru-RU"/>
        </w:rPr>
        <w:t>шкільного віку,</w:t>
      </w:r>
      <w:r w:rsidR="00B23060">
        <w:rPr>
          <w:rFonts w:ascii="Times New Roman" w:hAnsi="Times New Roman"/>
          <w:sz w:val="28"/>
          <w:szCs w:val="28"/>
          <w:lang w:val="uk-UA" w:eastAsia="ru-RU"/>
        </w:rPr>
        <w:t xml:space="preserve"> які проживають чи </w:t>
      </w:r>
      <w:r w:rsidR="00B23060" w:rsidRPr="00AB60A4">
        <w:rPr>
          <w:rFonts w:ascii="Times New Roman" w:hAnsi="Times New Roman"/>
          <w:sz w:val="28"/>
          <w:szCs w:val="28"/>
          <w:lang w:val="uk-UA" w:eastAsia="ru-RU"/>
        </w:rPr>
        <w:t>перебувають на території Сторожинецької міської територіальної громади</w:t>
      </w:r>
      <w:r w:rsidR="00B230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23060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(додаток</w:t>
      </w:r>
      <w:r w:rsidR="00B2306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3</w:t>
      </w:r>
      <w:r w:rsidR="00B23060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).</w:t>
      </w:r>
    </w:p>
    <w:p w14:paraId="3EB17541" w14:textId="77777777" w:rsidR="005D0412" w:rsidRDefault="00B23060" w:rsidP="002A2CBB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4.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Старостам</w:t>
      </w:r>
      <w:r w:rsidR="00331249" w:rsidRPr="0099537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округів та села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Ропча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31249" w:rsidRPr="0099537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E118F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забезпечити надання</w:t>
      </w:r>
      <w:r w:rsidR="003014E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до </w:t>
      </w:r>
      <w:r w:rsidR="00D0547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="003014E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5.09.202</w:t>
      </w:r>
      <w:r w:rsidR="009F092C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3</w:t>
      </w:r>
      <w:r w:rsidR="00163A2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р. Відділу освіти Сторожинецької міської ради</w:t>
      </w:r>
      <w:r w:rsidR="00A756F1" w:rsidRPr="00A756F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756F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Чернівецького району Чернівецької області</w:t>
      </w:r>
      <w:r w:rsidR="00331249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інформацію про кількість</w:t>
      </w:r>
    </w:p>
    <w:p w14:paraId="0ECD1490" w14:textId="38EC1B60" w:rsidR="005D0412" w:rsidRDefault="00331249" w:rsidP="002A2CBB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011C889C" w14:textId="54F614ED" w:rsidR="005D0412" w:rsidRPr="007379D2" w:rsidRDefault="007379D2" w:rsidP="007379D2">
      <w:pPr>
        <w:pStyle w:val="a3"/>
        <w:ind w:left="567" w:right="-456"/>
        <w:jc w:val="right"/>
        <w:rPr>
          <w:rFonts w:ascii="Times New Roman" w:hAnsi="Times New Roman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lastRenderedPageBreak/>
        <w:t xml:space="preserve">                                                </w:t>
      </w:r>
      <w:r w:rsidRPr="007379D2">
        <w:rPr>
          <w:rFonts w:ascii="Times New Roman" w:hAnsi="Times New Roman"/>
          <w:shd w:val="clear" w:color="auto" w:fill="FFFFFF"/>
          <w:lang w:val="uk-UA" w:eastAsia="ru-RU"/>
        </w:rPr>
        <w:t xml:space="preserve">продовження до рішення виконавчого комітету                                                                              </w:t>
      </w:r>
      <w:proofErr w:type="spellStart"/>
      <w:r w:rsidRPr="007379D2">
        <w:rPr>
          <w:rFonts w:ascii="Times New Roman" w:hAnsi="Times New Roman"/>
          <w:shd w:val="clear" w:color="auto" w:fill="FFFFFF"/>
          <w:lang w:val="uk-UA" w:eastAsia="ru-RU"/>
        </w:rPr>
        <w:t>Сторожинецькоїміської</w:t>
      </w:r>
      <w:proofErr w:type="spellEnd"/>
      <w:r w:rsidRPr="007379D2">
        <w:rPr>
          <w:rFonts w:ascii="Times New Roman" w:hAnsi="Times New Roman"/>
          <w:shd w:val="clear" w:color="auto" w:fill="FFFFFF"/>
          <w:lang w:val="uk-UA" w:eastAsia="ru-RU"/>
        </w:rPr>
        <w:t xml:space="preserve"> ради від 22.08.2023 р. № </w:t>
      </w:r>
      <w:r w:rsidR="00E007ED">
        <w:rPr>
          <w:rFonts w:ascii="Times New Roman" w:hAnsi="Times New Roman"/>
          <w:shd w:val="clear" w:color="auto" w:fill="FFFFFF"/>
          <w:lang w:val="uk-UA" w:eastAsia="ru-RU"/>
        </w:rPr>
        <w:t>203</w:t>
      </w:r>
      <w:r w:rsidRPr="007379D2">
        <w:rPr>
          <w:rFonts w:ascii="Times New Roman" w:hAnsi="Times New Roman"/>
          <w:shd w:val="clear" w:color="auto" w:fill="FFFFFF"/>
          <w:lang w:val="uk-UA" w:eastAsia="ru-RU"/>
        </w:rPr>
        <w:t xml:space="preserve">  </w:t>
      </w:r>
    </w:p>
    <w:p w14:paraId="02D2607A" w14:textId="77777777" w:rsidR="007379D2" w:rsidRPr="007379D2" w:rsidRDefault="007379D2" w:rsidP="005D0412">
      <w:pPr>
        <w:pStyle w:val="a3"/>
        <w:ind w:left="567" w:right="-456"/>
        <w:jc w:val="both"/>
        <w:rPr>
          <w:rFonts w:ascii="Times New Roman" w:hAnsi="Times New Roman"/>
          <w:shd w:val="clear" w:color="auto" w:fill="FFFFFF"/>
          <w:lang w:val="uk-UA" w:eastAsia="ru-RU"/>
        </w:rPr>
      </w:pPr>
    </w:p>
    <w:p w14:paraId="33B07DEB" w14:textId="6C9A9394" w:rsidR="00331249" w:rsidRDefault="00B53F73" w:rsidP="005D0412">
      <w:pPr>
        <w:pStyle w:val="a3"/>
        <w:ind w:left="567" w:right="-456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дітей дошкільного віку </w:t>
      </w:r>
      <w:r w:rsidR="00331249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від 3 до </w:t>
      </w:r>
      <w:r w:rsidR="00392A9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6 (7)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років включно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, які проживають на </w:t>
      </w:r>
      <w:r w:rsidR="009E118F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підпорядкованій </w:t>
      </w:r>
      <w:r w:rsidR="00331249" w:rsidRPr="00E3248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3124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території</w:t>
      </w:r>
      <w:r w:rsidR="00331249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F6F0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(</w:t>
      </w:r>
      <w:r w:rsidR="00DB30A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</w:t>
      </w:r>
      <w:r w:rsidR="00EF6F0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одаток 3)</w:t>
      </w:r>
      <w:r w:rsidR="00DB30A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3F82629B" w14:textId="28016B3D" w:rsidR="008362B8" w:rsidRDefault="009E118F" w:rsidP="00F35434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5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Закладам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дошкільної освіти Сторожинецької міської ради Чернівецького району Чернівецької області надати до 15.09.2023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р.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Відділу освіти Сторожинецької міської ради Чернівецького району Чернівецької області 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інформацію про кількість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вихованців від 3 до 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6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(7)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років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включно (додаток 3).</w:t>
      </w:r>
    </w:p>
    <w:p w14:paraId="53921AFF" w14:textId="21D3E472" w:rsidR="00D2202A" w:rsidRDefault="009E118F" w:rsidP="00D2202A">
      <w:pPr>
        <w:pStyle w:val="a3"/>
        <w:tabs>
          <w:tab w:val="left" w:pos="1418"/>
        </w:tabs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6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  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Закладам загальної серед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ньої освіти</w:t>
      </w:r>
      <w:r w:rsidR="00D2202A" w:rsidRPr="00B53F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 міської ради Чернівецького району Чернівецької області  надати до 15.09.2023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р.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Відділу освіти Сторожинецької міської  ради Чернівецького району Чернівецької області інформацію про кількість дітей шкільного віку  від 6 до 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18 років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включно</w:t>
      </w:r>
      <w:r w:rsidR="00D2202A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2202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(додаток 3).</w:t>
      </w:r>
    </w:p>
    <w:p w14:paraId="086F0E9D" w14:textId="71FA13BB" w:rsidR="00331249" w:rsidRPr="009E118F" w:rsidRDefault="00D2202A" w:rsidP="00D2202A">
      <w:pPr>
        <w:pStyle w:val="a3"/>
        <w:ind w:left="567" w:right="-456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7.  </w:t>
      </w:r>
      <w:r w:rsidR="00331249" w:rsidRPr="000547C1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</w:t>
      </w:r>
      <w:r w:rsidR="00331249">
        <w:rPr>
          <w:rFonts w:ascii="Times New Roman" w:hAnsi="Times New Roman"/>
          <w:sz w:val="28"/>
          <w:szCs w:val="28"/>
          <w:lang w:val="uk-UA" w:eastAsia="ru-RU"/>
        </w:rPr>
        <w:t>а міського голови  Ігоря БЕЛЕНЧУКА.</w:t>
      </w:r>
    </w:p>
    <w:p w14:paraId="27904D71" w14:textId="77777777" w:rsidR="00331249" w:rsidRDefault="00331249" w:rsidP="002A2CBB">
      <w:pPr>
        <w:pStyle w:val="a3"/>
        <w:ind w:left="567" w:right="-456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65F7A890" w14:textId="77777777" w:rsidR="00331249" w:rsidRDefault="00331249" w:rsidP="002A2CBB">
      <w:pPr>
        <w:pStyle w:val="a3"/>
        <w:ind w:left="567" w:right="-456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690A8536" w14:textId="77777777" w:rsidR="00331249" w:rsidRDefault="00331249" w:rsidP="002A2CBB">
      <w:pPr>
        <w:pStyle w:val="a3"/>
        <w:ind w:left="567" w:right="-456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3A54DD8" w14:textId="77777777" w:rsidR="00331249" w:rsidRPr="00846AAB" w:rsidRDefault="00331249" w:rsidP="002A2CBB">
      <w:pPr>
        <w:pStyle w:val="a3"/>
        <w:ind w:left="567" w:right="-456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92EBB9E" w14:textId="104F2FFD" w:rsid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  <w:t xml:space="preserve">Секретар міської ради                    </w:t>
      </w:r>
      <w:r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  <w:t xml:space="preserve">                          </w:t>
      </w:r>
      <w:r w:rsidRPr="009E118F"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  <w:t xml:space="preserve">     Дмитро БОЙЧУК</w:t>
      </w:r>
    </w:p>
    <w:p w14:paraId="439AE071" w14:textId="77777777" w:rsid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</w:pPr>
    </w:p>
    <w:p w14:paraId="27A11EA0" w14:textId="77777777" w:rsid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</w:pPr>
    </w:p>
    <w:p w14:paraId="1A91A886" w14:textId="77777777" w:rsid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</w:pPr>
    </w:p>
    <w:p w14:paraId="655910B1" w14:textId="1E9C3F5F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Виконавець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</w:p>
    <w:p w14:paraId="24E23324" w14:textId="5D1591D2" w:rsidR="009E118F" w:rsidRP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</w:pPr>
      <w:r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  <w:t xml:space="preserve">Начальник Відділу освіти </w:t>
      </w:r>
      <w:r w:rsidRPr="009E118F"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  <w:t xml:space="preserve">   </w:t>
      </w:r>
      <w:r w:rsidR="00A756F1"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  <w:t xml:space="preserve">                                      Ярослав СТРІЛЕЦЬКИЙ </w:t>
      </w:r>
      <w:r w:rsidRPr="009E118F"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  <w:t xml:space="preserve">                     </w:t>
      </w:r>
      <w:r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  <w:t xml:space="preserve">                               </w:t>
      </w:r>
      <w:r w:rsidRPr="009E118F">
        <w:rPr>
          <w:rFonts w:ascii="Times New Roman" w:eastAsia="Times New Roman" w:hAnsi="Times New Roman"/>
          <w:kern w:val="3"/>
          <w:sz w:val="28"/>
          <w:szCs w:val="24"/>
          <w:lang w:val="uk-UA" w:eastAsia="uk-UA"/>
        </w:rPr>
        <w:t xml:space="preserve"> </w:t>
      </w:r>
    </w:p>
    <w:p w14:paraId="14D0A194" w14:textId="77777777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22D378C5" w14:textId="0BBE4595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Перший заступник міського голови  </w:t>
      </w:r>
      <w:r w:rsidR="00A756F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                       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Ігор БЕЛЕНЧУК</w:t>
      </w:r>
    </w:p>
    <w:p w14:paraId="25CCD46A" w14:textId="77777777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             </w:t>
      </w:r>
    </w:p>
    <w:p w14:paraId="3DFDBED9" w14:textId="56F4BBB4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Начальник юридичного відділу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    </w:t>
      </w:r>
      <w:r w:rsidR="00A756F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                     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Олексій КОЗЛОВ</w:t>
      </w:r>
    </w:p>
    <w:p w14:paraId="4A8F6A97" w14:textId="77777777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14:paraId="7AF901F0" w14:textId="77777777" w:rsidR="009E118F" w:rsidRPr="009E118F" w:rsidRDefault="009E118F" w:rsidP="009E118F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9E118F">
        <w:rPr>
          <w:rFonts w:ascii="Times New Roman" w:hAnsi="Times New Roman"/>
          <w:kern w:val="3"/>
          <w:sz w:val="28"/>
          <w:szCs w:val="24"/>
          <w:lang w:val="uk-UA"/>
        </w:rPr>
        <w:t xml:space="preserve">Начальник </w:t>
      </w:r>
      <w:proofErr w:type="spellStart"/>
      <w:r w:rsidRPr="009E118F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Pr="009E118F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9E118F">
        <w:rPr>
          <w:rFonts w:ascii="Times New Roman" w:hAnsi="Times New Roman"/>
          <w:kern w:val="3"/>
          <w:sz w:val="28"/>
          <w:szCs w:val="24"/>
        </w:rPr>
        <w:t>організаційної</w:t>
      </w:r>
      <w:proofErr w:type="spellEnd"/>
    </w:p>
    <w:p w14:paraId="3DCC4149" w14:textId="5BBBDB9A" w:rsidR="009E118F" w:rsidRP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9E118F">
        <w:rPr>
          <w:rFonts w:ascii="Times New Roman" w:hAnsi="Times New Roman"/>
          <w:kern w:val="3"/>
          <w:sz w:val="28"/>
          <w:szCs w:val="24"/>
        </w:rPr>
        <w:t xml:space="preserve">та </w:t>
      </w:r>
      <w:proofErr w:type="spellStart"/>
      <w:r w:rsidRPr="009E118F">
        <w:rPr>
          <w:rFonts w:ascii="Times New Roman" w:hAnsi="Times New Roman"/>
          <w:kern w:val="3"/>
          <w:sz w:val="28"/>
          <w:szCs w:val="24"/>
        </w:rPr>
        <w:t>кадрової</w:t>
      </w:r>
      <w:proofErr w:type="spellEnd"/>
      <w:r w:rsidRPr="009E118F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9E118F">
        <w:rPr>
          <w:rFonts w:ascii="Times New Roman" w:hAnsi="Times New Roman"/>
          <w:kern w:val="3"/>
          <w:sz w:val="28"/>
          <w:szCs w:val="24"/>
        </w:rPr>
        <w:t>роботи</w:t>
      </w:r>
      <w:proofErr w:type="spellEnd"/>
      <w:r w:rsidRPr="009E118F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Pr="009E118F">
        <w:rPr>
          <w:rFonts w:ascii="Times New Roman" w:hAnsi="Times New Roman"/>
          <w:kern w:val="3"/>
          <w:sz w:val="28"/>
          <w:szCs w:val="24"/>
          <w:lang w:val="uk-UA"/>
        </w:rPr>
        <w:t xml:space="preserve">                     </w:t>
      </w:r>
      <w:r w:rsidR="00A756F1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r w:rsidRPr="009E118F">
        <w:rPr>
          <w:rFonts w:ascii="Times New Roman" w:hAnsi="Times New Roman"/>
          <w:kern w:val="3"/>
          <w:sz w:val="28"/>
          <w:szCs w:val="24"/>
          <w:lang w:val="uk-UA"/>
        </w:rPr>
        <w:t>Ольга ПАЛАДІЙ</w:t>
      </w:r>
    </w:p>
    <w:p w14:paraId="5FF152FA" w14:textId="77777777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8092945" w14:textId="77777777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відділу документообігу        </w:t>
      </w:r>
    </w:p>
    <w:p w14:paraId="22811DDA" w14:textId="6CEF4A83" w:rsidR="009E118F" w:rsidRPr="009E118F" w:rsidRDefault="009E118F" w:rsidP="009E11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контролю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                                 </w:t>
      </w:r>
      <w:r w:rsidR="00A756F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                       </w:t>
      </w:r>
      <w:r w:rsidRPr="009E11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Микола БАЛАНЮК</w:t>
      </w:r>
    </w:p>
    <w:p w14:paraId="4E62E93E" w14:textId="77777777" w:rsidR="009E118F" w:rsidRPr="009E118F" w:rsidRDefault="009E118F" w:rsidP="009E118F">
      <w:pPr>
        <w:spacing w:after="0" w:line="240" w:lineRule="auto"/>
        <w:rPr>
          <w:kern w:val="3"/>
          <w:lang w:val="uk-UA"/>
        </w:rPr>
      </w:pPr>
    </w:p>
    <w:p w14:paraId="60FAE56F" w14:textId="77777777" w:rsid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</w:pPr>
    </w:p>
    <w:p w14:paraId="1440BB7A" w14:textId="77777777" w:rsidR="009E118F" w:rsidRPr="009E118F" w:rsidRDefault="009E118F" w:rsidP="009E11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val="uk-UA" w:eastAsia="uk-UA"/>
        </w:rPr>
      </w:pPr>
    </w:p>
    <w:p w14:paraId="4C118EB5" w14:textId="77777777" w:rsidR="00331249" w:rsidRPr="009E118F" w:rsidRDefault="00331249" w:rsidP="002A2CBB">
      <w:pPr>
        <w:autoSpaceDE w:val="0"/>
        <w:autoSpaceDN w:val="0"/>
        <w:adjustRightInd w:val="0"/>
        <w:ind w:left="567" w:right="-456"/>
        <w:rPr>
          <w:b/>
        </w:rPr>
      </w:pPr>
    </w:p>
    <w:p w14:paraId="589C834E" w14:textId="77777777" w:rsidR="00331249" w:rsidRPr="000B65A5" w:rsidRDefault="00331249" w:rsidP="002A2CBB">
      <w:pPr>
        <w:autoSpaceDE w:val="0"/>
        <w:autoSpaceDN w:val="0"/>
        <w:adjustRightInd w:val="0"/>
        <w:ind w:left="567" w:right="-456"/>
        <w:rPr>
          <w:b/>
        </w:rPr>
      </w:pPr>
    </w:p>
    <w:p w14:paraId="0766211B" w14:textId="77777777" w:rsidR="00331249" w:rsidRDefault="00331249" w:rsidP="002A2CBB">
      <w:pPr>
        <w:ind w:left="567" w:right="-456"/>
        <w:rPr>
          <w:lang w:val="uk-UA"/>
        </w:rPr>
      </w:pPr>
    </w:p>
    <w:p w14:paraId="7410AD25" w14:textId="77777777" w:rsidR="00331249" w:rsidRDefault="00331249" w:rsidP="002A2CBB">
      <w:pPr>
        <w:ind w:left="567" w:right="-456"/>
        <w:rPr>
          <w:lang w:val="uk-UA"/>
        </w:rPr>
      </w:pPr>
    </w:p>
    <w:p w14:paraId="3ECF6851" w14:textId="77777777" w:rsidR="00331249" w:rsidRDefault="00331249" w:rsidP="002A2CBB">
      <w:pPr>
        <w:ind w:left="567" w:right="-456"/>
        <w:rPr>
          <w:lang w:val="uk-UA"/>
        </w:rPr>
      </w:pPr>
    </w:p>
    <w:p w14:paraId="56FABC5E" w14:textId="0757F037" w:rsidR="00331249" w:rsidRDefault="00331249" w:rsidP="00A756F1">
      <w:pPr>
        <w:ind w:right="-456"/>
        <w:rPr>
          <w:lang w:val="uk-UA"/>
        </w:rPr>
        <w:sectPr w:rsidR="00331249" w:rsidSect="00F35434">
          <w:pgSz w:w="11906" w:h="16838"/>
          <w:pgMar w:top="567" w:right="1134" w:bottom="1134" w:left="1701" w:header="709" w:footer="709" w:gutter="0"/>
          <w:cols w:space="708"/>
          <w:docGrid w:linePitch="360"/>
        </w:sectPr>
      </w:pPr>
    </w:p>
    <w:p w14:paraId="6C193E4F" w14:textId="414B65B1" w:rsidR="00331249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Д</w:t>
      </w:r>
      <w:r w:rsidR="00331249">
        <w:rPr>
          <w:rFonts w:ascii="Times New Roman" w:hAnsi="Times New Roman"/>
          <w:sz w:val="24"/>
          <w:szCs w:val="24"/>
          <w:lang w:val="uk-UA" w:eastAsia="ru-RU"/>
        </w:rPr>
        <w:t xml:space="preserve">одаток </w:t>
      </w:r>
      <w:r w:rsidR="00F35434">
        <w:rPr>
          <w:rFonts w:ascii="Times New Roman" w:hAnsi="Times New Roman"/>
          <w:sz w:val="24"/>
          <w:szCs w:val="24"/>
          <w:lang w:val="uk-UA" w:eastAsia="ru-RU"/>
        </w:rPr>
        <w:t>1</w:t>
      </w:r>
    </w:p>
    <w:p w14:paraId="4FC67FA3" w14:textId="462CECE2" w:rsidR="00A756F1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53F7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>до рішення в</w:t>
      </w:r>
      <w:r w:rsidR="00331249">
        <w:rPr>
          <w:rFonts w:ascii="Times New Roman" w:hAnsi="Times New Roman"/>
          <w:sz w:val="24"/>
          <w:szCs w:val="24"/>
          <w:lang w:val="uk-UA" w:eastAsia="ru-RU"/>
        </w:rPr>
        <w:t>иконавчо</w:t>
      </w:r>
      <w:r w:rsidR="003014E1">
        <w:rPr>
          <w:rFonts w:ascii="Times New Roman" w:hAnsi="Times New Roman"/>
          <w:sz w:val="24"/>
          <w:szCs w:val="24"/>
          <w:lang w:val="uk-UA" w:eastAsia="ru-RU"/>
        </w:rPr>
        <w:t>го комітету</w:t>
      </w:r>
    </w:p>
    <w:p w14:paraId="7BCE63BD" w14:textId="66499993" w:rsidR="00F35434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Сторожинецької міської ради</w:t>
      </w:r>
    </w:p>
    <w:p w14:paraId="1F784693" w14:textId="7F8DB604" w:rsidR="00331249" w:rsidRPr="00957312" w:rsidRDefault="00F35434" w:rsidP="00F35434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</w:t>
      </w:r>
      <w:r w:rsidR="003014E1">
        <w:rPr>
          <w:rFonts w:ascii="Times New Roman" w:hAnsi="Times New Roman"/>
          <w:sz w:val="24"/>
          <w:szCs w:val="24"/>
          <w:lang w:val="uk-UA" w:eastAsia="ru-RU"/>
        </w:rPr>
        <w:t xml:space="preserve">від  </w:t>
      </w:r>
      <w:r w:rsidR="002515E5">
        <w:rPr>
          <w:rFonts w:ascii="Times New Roman" w:hAnsi="Times New Roman"/>
          <w:sz w:val="24"/>
          <w:szCs w:val="24"/>
          <w:lang w:val="uk-UA" w:eastAsia="ru-RU"/>
        </w:rPr>
        <w:t>22.08</w:t>
      </w:r>
      <w:r w:rsidR="00331249">
        <w:rPr>
          <w:rFonts w:ascii="Times New Roman" w:hAnsi="Times New Roman"/>
          <w:sz w:val="24"/>
          <w:szCs w:val="24"/>
          <w:lang w:val="uk-UA" w:eastAsia="ru-RU"/>
        </w:rPr>
        <w:t>.202</w:t>
      </w:r>
      <w:r w:rsidR="00827F2D">
        <w:rPr>
          <w:rFonts w:ascii="Times New Roman" w:hAnsi="Times New Roman"/>
          <w:sz w:val="24"/>
          <w:szCs w:val="24"/>
          <w:lang w:val="uk-UA" w:eastAsia="ru-RU"/>
        </w:rPr>
        <w:t>3</w:t>
      </w:r>
      <w:r w:rsidR="009F092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31249">
        <w:rPr>
          <w:rFonts w:ascii="Times New Roman" w:hAnsi="Times New Roman"/>
          <w:sz w:val="24"/>
          <w:szCs w:val="24"/>
          <w:lang w:val="uk-UA" w:eastAsia="ru-RU"/>
        </w:rPr>
        <w:t>р.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  <w:r w:rsidR="00E007ED">
        <w:rPr>
          <w:rFonts w:ascii="Times New Roman" w:hAnsi="Times New Roman"/>
          <w:sz w:val="24"/>
          <w:szCs w:val="24"/>
          <w:lang w:val="uk-UA" w:eastAsia="ru-RU"/>
        </w:rPr>
        <w:t xml:space="preserve"> 203</w:t>
      </w:r>
    </w:p>
    <w:p w14:paraId="64384234" w14:textId="77777777" w:rsidR="00331249" w:rsidRPr="00957312" w:rsidRDefault="00331249" w:rsidP="002A2CBB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5D50A5B2" w14:textId="77777777" w:rsidR="00331249" w:rsidRDefault="00331249" w:rsidP="002A2CBB">
      <w:pPr>
        <w:tabs>
          <w:tab w:val="left" w:pos="10251"/>
        </w:tabs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2EC1D7BE" w14:textId="77777777" w:rsidR="006303C7" w:rsidRPr="006303C7" w:rsidRDefault="006303C7" w:rsidP="006303C7">
      <w:pPr>
        <w:tabs>
          <w:tab w:val="left" w:pos="10251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5D7E5177" w14:textId="1B170A6E" w:rsidR="006303C7" w:rsidRPr="006303C7" w:rsidRDefault="006303C7" w:rsidP="006303C7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03C7">
        <w:rPr>
          <w:rFonts w:ascii="Times New Roman" w:hAnsi="Times New Roman"/>
          <w:b/>
          <w:sz w:val="28"/>
          <w:szCs w:val="28"/>
          <w:lang w:val="uk-UA"/>
        </w:rPr>
        <w:t xml:space="preserve">Території обслуговування </w:t>
      </w:r>
      <w:r w:rsidR="002515E5">
        <w:rPr>
          <w:rFonts w:ascii="Times New Roman" w:hAnsi="Times New Roman"/>
          <w:b/>
          <w:sz w:val="28"/>
          <w:szCs w:val="28"/>
          <w:lang w:val="uk-UA"/>
        </w:rPr>
        <w:t>закладів дошкільної освіти Сторожинецької міської ради</w:t>
      </w:r>
    </w:p>
    <w:p w14:paraId="520819F9" w14:textId="77777777" w:rsidR="006303C7" w:rsidRPr="006303C7" w:rsidRDefault="006303C7" w:rsidP="006303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8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616"/>
      </w:tblGrid>
      <w:tr w:rsidR="006303C7" w:rsidRPr="006303C7" w14:paraId="64C11246" w14:textId="77777777" w:rsidTr="000330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3D6" w14:textId="77777777" w:rsidR="006303C7" w:rsidRPr="00392A92" w:rsidRDefault="006303C7" w:rsidP="00630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ЗДО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4C11" w14:textId="77777777" w:rsidR="006303C7" w:rsidRPr="00392A92" w:rsidRDefault="006303C7" w:rsidP="00630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2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вулиць</w:t>
            </w:r>
          </w:p>
        </w:tc>
      </w:tr>
      <w:tr w:rsidR="00392A92" w:rsidRPr="00E007ED" w14:paraId="3C8161AE" w14:textId="77777777" w:rsidTr="000330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E90F" w14:textId="77777777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Сторожинецький ЗДО «Чебурашка»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D849" w14:textId="37020453" w:rsidR="006303C7" w:rsidRPr="00392A92" w:rsidRDefault="00450F0A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shd w:val="clear" w:color="auto" w:fill="FFFFFF"/>
                <w:lang w:val="uk-UA"/>
              </w:rPr>
              <w:t>Героїв УПА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провулками, </w:t>
            </w:r>
            <w:r w:rsidR="002B7D1B" w:rsidRPr="00392A92">
              <w:rPr>
                <w:rFonts w:ascii="Times New Roman" w:hAnsi="Times New Roman"/>
                <w:shd w:val="clear" w:color="auto" w:fill="FFFFFF"/>
                <w:lang w:val="uk-UA"/>
              </w:rPr>
              <w:t>Бучанська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, Корчагіна,</w:t>
            </w:r>
            <w:r w:rsidR="00AD60D9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Березнева, </w:t>
            </w:r>
            <w:r w:rsidR="00B218B1" w:rsidRPr="00392A92">
              <w:rPr>
                <w:rFonts w:ascii="Times New Roman" w:hAnsi="Times New Roman"/>
                <w:shd w:val="clear" w:color="auto" w:fill="FFFFFF"/>
                <w:lang w:val="uk-UA"/>
              </w:rPr>
              <w:t>Азовська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провулками, І.</w:t>
            </w:r>
            <w:r w:rsidR="00CD6092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Вільде, </w:t>
            </w:r>
            <w:proofErr w:type="spellStart"/>
            <w:r w:rsidR="000B330C" w:rsidRPr="00392A92">
              <w:rPr>
                <w:rFonts w:ascii="Times New Roman" w:hAnsi="Times New Roman"/>
                <w:shd w:val="clear" w:color="auto" w:fill="FFFFFF"/>
                <w:lang w:val="uk-UA"/>
              </w:rPr>
              <w:t>Телегуза</w:t>
            </w:r>
            <w:proofErr w:type="spellEnd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</w:t>
            </w:r>
            <w:proofErr w:type="spellStart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Глибоцька</w:t>
            </w:r>
            <w:proofErr w:type="spellEnd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провулками, Галана, Міцкевича, </w:t>
            </w:r>
            <w:proofErr w:type="spellStart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Фучіка</w:t>
            </w:r>
            <w:proofErr w:type="spellEnd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, Івасюка, ім.</w:t>
            </w:r>
            <w:r w:rsidR="00CD6092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Ганни </w:t>
            </w:r>
            <w:proofErr w:type="spellStart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Дущак</w:t>
            </w:r>
            <w:proofErr w:type="spellEnd"/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, Головна, Грушевського, Майдан Незалежності,</w:t>
            </w:r>
            <w:r w:rsidR="006303C7" w:rsidRPr="00392A92">
              <w:rPr>
                <w:rFonts w:ascii="Times New Roman" w:hAnsi="Times New Roman"/>
                <w:shd w:val="clear" w:color="auto" w:fill="FFFFFF"/>
              </w:rPr>
              <w:t> 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28 червня, Житня, Горіхова, </w:t>
            </w:r>
            <w:r w:rsidRPr="00392A92">
              <w:rPr>
                <w:rFonts w:ascii="Times New Roman" w:hAnsi="Times New Roman"/>
                <w:shd w:val="clear" w:color="auto" w:fill="FFFFFF"/>
                <w:lang w:val="uk-UA"/>
              </w:rPr>
              <w:t>Непереможна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</w:t>
            </w:r>
            <w:r w:rsidR="00B41F57" w:rsidRPr="00392A92">
              <w:rPr>
                <w:rFonts w:ascii="Times New Roman" w:hAnsi="Times New Roman"/>
                <w:shd w:val="clear" w:color="auto" w:fill="FFFFFF"/>
                <w:lang w:val="uk-UA"/>
              </w:rPr>
              <w:t>Радісна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, Шекспіра, Зарічна, Прутська, Дніпровська з провулками, Крушельницької, Виговського,</w:t>
            </w:r>
            <w:r w:rsidR="002B7D1B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Чубинського, Стефаника, </w:t>
            </w:r>
            <w:r w:rsidRPr="00392A92">
              <w:rPr>
                <w:rFonts w:ascii="Times New Roman" w:hAnsi="Times New Roman"/>
                <w:shd w:val="clear" w:color="auto" w:fill="FFFFFF"/>
                <w:lang w:val="uk-UA"/>
              </w:rPr>
              <w:t>М. Коцюбинського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Південна, Котляревського, Польова, Старицького, Руднєва, 70 р. Жовтня, Кривенка, Промислова, </w:t>
            </w:r>
            <w:r w:rsidRPr="00392A92">
              <w:rPr>
                <w:rFonts w:ascii="Times New Roman" w:hAnsi="Times New Roman"/>
                <w:shd w:val="clear" w:color="auto" w:fill="FFFFFF"/>
                <w:lang w:val="uk-UA"/>
              </w:rPr>
              <w:t>П. Орлика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, Шмідта, Нова з провулками, Я.</w:t>
            </w:r>
            <w:r w:rsidR="002B7D1B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Мудрого, Шухевича, Сонячна, Весняна, Шептицького, Набережна, </w:t>
            </w:r>
            <w:r w:rsidRPr="00392A92">
              <w:rPr>
                <w:rFonts w:ascii="Times New Roman" w:hAnsi="Times New Roman"/>
                <w:shd w:val="clear" w:color="auto" w:fill="FFFFFF"/>
                <w:lang w:val="uk-UA"/>
              </w:rPr>
              <w:t>Чорнобаївська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провулками, Садова, Федьковича до №20, Піонерська, Б.</w:t>
            </w:r>
            <w:r w:rsidR="002B7D1B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Хмельницького </w:t>
            </w:r>
            <w:r w:rsidR="002B7D1B" w:rsidRPr="00392A92">
              <w:rPr>
                <w:rFonts w:ascii="Times New Roman" w:hAnsi="Times New Roman"/>
                <w:shd w:val="clear" w:color="auto" w:fill="FFFFFF"/>
                <w:lang w:val="uk-UA"/>
              </w:rPr>
              <w:t>(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до моста</w:t>
            </w:r>
            <w:r w:rsidR="002B7D1B" w:rsidRPr="00392A92">
              <w:rPr>
                <w:rFonts w:ascii="Times New Roman" w:hAnsi="Times New Roman"/>
                <w:shd w:val="clear" w:color="auto" w:fill="FFFFFF"/>
                <w:lang w:val="uk-UA"/>
              </w:rPr>
              <w:t>)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Шевченка, Глібова, </w:t>
            </w:r>
            <w:r w:rsidR="00EC158F" w:rsidRPr="00392A92">
              <w:rPr>
                <w:rFonts w:ascii="Times New Roman" w:hAnsi="Times New Roman"/>
                <w:shd w:val="clear" w:color="auto" w:fill="FFFFFF"/>
                <w:lang w:val="uk-UA"/>
              </w:rPr>
              <w:t>Л. Каденюка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, Степова, ім.</w:t>
            </w:r>
            <w:r w:rsidR="00CD6092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Василька, ім.</w:t>
            </w:r>
            <w:r w:rsidR="00CD6092" w:rsidRPr="00392A9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shd w:val="clear" w:color="auto" w:fill="FFFFFF"/>
                <w:lang w:val="uk-UA"/>
              </w:rPr>
              <w:t>Іваницького, Тиха, Гвардійська.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 xml:space="preserve"> О.Кобилянської, Лісова, Сторожинецька,</w:t>
            </w:r>
            <w:r w:rsidR="00EC158F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 xml:space="preserve">Ропчанська, </w:t>
            </w:r>
            <w:r w:rsidR="009134D7" w:rsidRPr="00392A92">
              <w:rPr>
                <w:rFonts w:ascii="Times New Roman" w:hAnsi="Times New Roman"/>
                <w:noProof/>
                <w:lang w:val="uk-UA"/>
              </w:rPr>
              <w:t>О. Швидкого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 xml:space="preserve">, Федьковича з №20, </w:t>
            </w:r>
            <w:r w:rsidR="006730B2" w:rsidRPr="00392A92">
              <w:rPr>
                <w:rFonts w:ascii="Times New Roman" w:hAnsi="Times New Roman"/>
                <w:noProof/>
                <w:lang w:val="uk-UA"/>
              </w:rPr>
              <w:t>Варшавська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>, Щастя, Залізнична,</w:t>
            </w:r>
            <w:r w:rsidR="00EC158F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 xml:space="preserve">Реутова, Фізкультурна, Коломийська, І.Мазепи, </w:t>
            </w:r>
            <w:r w:rsidRPr="00392A92">
              <w:rPr>
                <w:rFonts w:ascii="Times New Roman" w:hAnsi="Times New Roman"/>
                <w:noProof/>
                <w:lang w:val="uk-UA"/>
              </w:rPr>
              <w:t>Канівська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>, Кошківська, Райдужна, Сіретська,</w:t>
            </w:r>
            <w:r w:rsidR="00EC158F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>Квітнева, Постишева, Хотинська,</w:t>
            </w:r>
            <w:r w:rsidR="00EC158F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 xml:space="preserve">Н.Яремчука, 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П. Тичини </w:t>
            </w:r>
            <w:r w:rsidR="006303C7" w:rsidRPr="00392A92">
              <w:rPr>
                <w:rFonts w:ascii="Times New Roman" w:hAnsi="Times New Roman"/>
                <w:noProof/>
                <w:lang w:val="uk-UA"/>
              </w:rPr>
              <w:t>з провулками.</w:t>
            </w:r>
          </w:p>
        </w:tc>
      </w:tr>
      <w:tr w:rsidR="00392A92" w:rsidRPr="00E007ED" w14:paraId="5340C60B" w14:textId="77777777" w:rsidTr="000330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1F1C" w14:textId="77777777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Сторожинецький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«Дзвіночок»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5947" w14:textId="4F12037E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noProof/>
                <w:lang w:val="uk-UA"/>
              </w:rPr>
              <w:t xml:space="preserve">Берегова, Берегометська, Видинівського з провулками, Вижницька з провулками, Марка Вовчка, </w:t>
            </w:r>
            <w:r w:rsidR="00AD60D9" w:rsidRPr="00392A92">
              <w:rPr>
                <w:rFonts w:ascii="Times New Roman" w:hAnsi="Times New Roman"/>
                <w:noProof/>
                <w:lang w:val="uk-UA"/>
              </w:rPr>
              <w:t>Л. Костенко</w:t>
            </w:r>
            <w:r w:rsidRPr="00392A92">
              <w:rPr>
                <w:rFonts w:ascii="Times New Roman" w:hAnsi="Times New Roman"/>
                <w:noProof/>
                <w:lang w:val="uk-UA"/>
              </w:rPr>
              <w:t>, Гуцульська з провулками, Західна, Клинівська з провулками, С.</w:t>
            </w:r>
            <w:r w:rsidR="00EC158F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Лазо, С.Лопуляка, Лугова, </w:t>
            </w:r>
            <w:r w:rsidR="00AD60D9" w:rsidRPr="00392A92">
              <w:rPr>
                <w:rFonts w:ascii="Times New Roman" w:hAnsi="Times New Roman"/>
                <w:noProof/>
                <w:lang w:val="uk-UA"/>
              </w:rPr>
              <w:t>В. Сухомлинського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, </w:t>
            </w:r>
            <w:r w:rsidR="00C57347" w:rsidRPr="00392A92">
              <w:rPr>
                <w:rFonts w:ascii="Times New Roman" w:hAnsi="Times New Roman"/>
                <w:noProof/>
                <w:lang w:val="uk-UA"/>
              </w:rPr>
              <w:t>М. Амосова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, С.Окуневської, </w:t>
            </w:r>
            <w:r w:rsidR="00AD60D9" w:rsidRPr="00392A92">
              <w:rPr>
                <w:rFonts w:ascii="Times New Roman" w:hAnsi="Times New Roman"/>
                <w:noProof/>
                <w:lang w:val="uk-UA"/>
              </w:rPr>
              <w:t>Я. Козака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 з провулками,</w:t>
            </w:r>
            <w:r w:rsidR="00EC158F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392A92">
              <w:rPr>
                <w:rFonts w:ascii="Times New Roman" w:hAnsi="Times New Roman"/>
                <w:noProof/>
                <w:lang w:val="uk-UA"/>
              </w:rPr>
              <w:t>Пляжна з провулками, Річкова з провулками, Лесі Українки, Українська, Чапаєва з провулками, Чернівецька до перехрестя з вул.Лопуляка, княгині Ольги, Сидора Воробкевича.</w:t>
            </w:r>
          </w:p>
        </w:tc>
      </w:tr>
      <w:tr w:rsidR="00392A92" w:rsidRPr="00E007ED" w14:paraId="247146C7" w14:textId="77777777" w:rsidTr="000330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783F" w14:textId="77777777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Сторожинецький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«Сонечко»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0A71" w14:textId="65A3CC3A" w:rsidR="006303C7" w:rsidRPr="00392A92" w:rsidRDefault="006303C7" w:rsidP="006303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392A92">
              <w:rPr>
                <w:rFonts w:ascii="Times New Roman" w:hAnsi="Times New Roman"/>
                <w:noProof/>
                <w:lang w:val="uk-UA"/>
              </w:rPr>
              <w:t xml:space="preserve">Асакі, </w:t>
            </w:r>
            <w:r w:rsidR="00B218B1" w:rsidRPr="00392A92">
              <w:rPr>
                <w:rFonts w:ascii="Times New Roman" w:hAnsi="Times New Roman"/>
                <w:noProof/>
                <w:lang w:val="uk-UA"/>
              </w:rPr>
              <w:t>П. Скоропадського</w:t>
            </w:r>
            <w:r w:rsidRPr="00392A92">
              <w:rPr>
                <w:rFonts w:ascii="Times New Roman" w:hAnsi="Times New Roman"/>
                <w:noProof/>
                <w:lang w:val="uk-UA"/>
              </w:rPr>
              <w:t>, В.Вернадського, Вишнева з провулками, Вишневецького, Гайдамацька, Галицька,</w:t>
            </w:r>
            <w:r w:rsidR="00AD60D9" w:rsidRPr="00392A92">
              <w:rPr>
                <w:rFonts w:ascii="Times New Roman" w:hAnsi="Times New Roman"/>
                <w:noProof/>
                <w:lang w:val="uk-UA"/>
              </w:rPr>
              <w:t xml:space="preserve"> Волонтерська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 з провулками, Гетьманська, Гоголя, Дарвіна, Довбуша з провулками, Дружби з провулками, Динамівська, Фруктова, Яблунева, Виноградна, Абрикосова, Сунична, Емінеску, Зелена, Кармелюка, Кр</w:t>
            </w:r>
            <w:r w:rsidR="00B218B1" w:rsidRPr="00392A92">
              <w:rPr>
                <w:rFonts w:ascii="Times New Roman" w:hAnsi="Times New Roman"/>
                <w:noProof/>
                <w:lang w:val="uk-UA"/>
              </w:rPr>
              <w:t>имськ</w:t>
            </w:r>
            <w:r w:rsidRPr="00392A92">
              <w:rPr>
                <w:rFonts w:ascii="Times New Roman" w:hAnsi="Times New Roman"/>
                <w:noProof/>
                <w:lang w:val="uk-UA"/>
              </w:rPr>
              <w:t>а з провулками, Київська з провулками, Л.</w:t>
            </w:r>
            <w:r w:rsidR="00CD6092" w:rsidRPr="00392A92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Кобилиці, Копайгородська, Коперника, Косівська з провулками, Крейтера з провулками, Лісоводів, М.Заньковецької, Маковея, Миколайчука, Миру з провулками, Молодіжна, Народна, Нагірна, Незалежності з провулками, </w:t>
            </w:r>
            <w:r w:rsidR="000B330C" w:rsidRPr="00392A92">
              <w:rPr>
                <w:rFonts w:ascii="Times New Roman" w:hAnsi="Times New Roman"/>
                <w:noProof/>
                <w:lang w:val="uk-UA"/>
              </w:rPr>
              <w:t>В. Стуса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, Новобросківецька, О. Довженка, Опришків, Підгірна, Подольська, Полтавська з провулками, Прикарпатська, Сагайдачного, Січових Стрільців, Смаль-Стоцького, </w:t>
            </w:r>
            <w:r w:rsidR="00B218B1" w:rsidRPr="00392A92">
              <w:rPr>
                <w:rFonts w:ascii="Times New Roman" w:hAnsi="Times New Roman"/>
                <w:noProof/>
                <w:lang w:val="uk-UA"/>
              </w:rPr>
              <w:t>С. Воробця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, Тополина, І. Франка, Фрунзе, </w:t>
            </w:r>
            <w:r w:rsidR="009134D7" w:rsidRPr="00392A92">
              <w:rPr>
                <w:rFonts w:ascii="Times New Roman" w:hAnsi="Times New Roman"/>
                <w:noProof/>
                <w:lang w:val="uk-UA"/>
              </w:rPr>
              <w:t>Європейська</w:t>
            </w:r>
            <w:r w:rsidRPr="00392A92">
              <w:rPr>
                <w:rFonts w:ascii="Times New Roman" w:hAnsi="Times New Roman"/>
                <w:noProof/>
                <w:lang w:val="uk-UA"/>
              </w:rPr>
              <w:t xml:space="preserve"> з провулками, Черемшини, Чернівецька з провулками (від Лопуляка), </w:t>
            </w:r>
            <w:r w:rsidR="00AD60D9" w:rsidRPr="00392A92">
              <w:rPr>
                <w:rFonts w:ascii="Times New Roman" w:hAnsi="Times New Roman"/>
                <w:noProof/>
                <w:lang w:val="uk-UA"/>
              </w:rPr>
              <w:t>Світанкова</w:t>
            </w:r>
            <w:r w:rsidRPr="00392A92">
              <w:rPr>
                <w:rFonts w:ascii="Times New Roman" w:hAnsi="Times New Roman"/>
                <w:noProof/>
                <w:lang w:val="uk-UA"/>
              </w:rPr>
              <w:t>, Ягідна, Якобашвілі з провулками, Перемоги</w:t>
            </w:r>
          </w:p>
        </w:tc>
      </w:tr>
      <w:tr w:rsidR="00392A92" w:rsidRPr="00392A92" w14:paraId="7A138C91" w14:textId="77777777" w:rsidTr="00033078">
        <w:trPr>
          <w:trHeight w:val="3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8F6E" w14:textId="77777777" w:rsidR="00991A16" w:rsidRPr="00392A92" w:rsidRDefault="00991A16" w:rsidP="00991A1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Давидівський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«Колобок»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552" w14:textId="654EE6D5" w:rsidR="00991A16" w:rsidRPr="00392A92" w:rsidRDefault="00991A16" w:rsidP="00991A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392A92" w:rsidRPr="00392A92" w14:paraId="3E1359AF" w14:textId="77777777" w:rsidTr="00827F2D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99AE24" w14:textId="694C6BCF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Новоброск</w:t>
            </w:r>
            <w:r w:rsidR="00827F2D" w:rsidRPr="00392A92">
              <w:rPr>
                <w:rFonts w:ascii="Times New Roman" w:hAnsi="Times New Roman"/>
                <w:lang w:val="uk-UA"/>
              </w:rPr>
              <w:t>і</w:t>
            </w:r>
            <w:r w:rsidRPr="00392A92">
              <w:rPr>
                <w:rFonts w:ascii="Times New Roman" w:hAnsi="Times New Roman"/>
                <w:lang w:val="uk-UA"/>
              </w:rPr>
              <w:t>вецький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«Буратіно»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A92C3F" w14:textId="08D80929" w:rsidR="006303C7" w:rsidRPr="00392A92" w:rsidRDefault="00991A16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392A92" w:rsidRPr="00392A92" w14:paraId="61883088" w14:textId="77777777" w:rsidTr="00033078">
        <w:trPr>
          <w:trHeight w:val="1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5E87" w14:textId="62E419FF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Банилово-Підгірнівськ</w:t>
            </w:r>
            <w:r w:rsidR="00C673BB" w:rsidRPr="00392A92">
              <w:rPr>
                <w:rFonts w:ascii="Times New Roman" w:hAnsi="Times New Roman"/>
                <w:lang w:val="uk-UA"/>
              </w:rPr>
              <w:t>ий</w:t>
            </w:r>
            <w:proofErr w:type="spellEnd"/>
            <w:r w:rsidR="00C673BB" w:rsidRPr="00392A92">
              <w:rPr>
                <w:rFonts w:ascii="Times New Roman" w:hAnsi="Times New Roman"/>
                <w:lang w:val="uk-UA"/>
              </w:rPr>
              <w:t xml:space="preserve"> ЗДО «Малятко"</w:t>
            </w:r>
            <w:r w:rsidRPr="00392A9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0D40" w14:textId="77777777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392A92" w:rsidRPr="00392A92" w14:paraId="5AE075A1" w14:textId="77777777" w:rsidTr="00033078">
        <w:trPr>
          <w:trHeight w:val="1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DAF" w14:textId="2A3B08B9" w:rsidR="00B71C2C" w:rsidRPr="00392A92" w:rsidRDefault="00B71C2C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lastRenderedPageBreak/>
              <w:t>Костинецький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«Горянка»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511" w14:textId="5501FF69" w:rsidR="00B71C2C" w:rsidRPr="00392A92" w:rsidRDefault="00B71C2C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 xml:space="preserve">Територію обслуговування встановлено в межах </w:t>
            </w:r>
            <w:r w:rsidR="00281429" w:rsidRPr="00392A92">
              <w:rPr>
                <w:rFonts w:ascii="Times New Roman" w:hAnsi="Times New Roman"/>
                <w:lang w:val="uk-UA"/>
              </w:rPr>
              <w:t>населених пунктів</w:t>
            </w:r>
            <w:r w:rsidR="00827F2D" w:rsidRPr="00392A92">
              <w:rPr>
                <w:rFonts w:ascii="Times New Roman" w:hAnsi="Times New Roman"/>
                <w:lang w:val="uk-UA"/>
              </w:rPr>
              <w:t>:</w:t>
            </w:r>
            <w:r w:rsidR="00281429" w:rsidRPr="00392A92">
              <w:rPr>
                <w:rFonts w:ascii="Times New Roman" w:hAnsi="Times New Roman"/>
                <w:lang w:val="uk-UA"/>
              </w:rPr>
              <w:t xml:space="preserve"> с. </w:t>
            </w:r>
            <w:proofErr w:type="spellStart"/>
            <w:r w:rsidR="00281429" w:rsidRPr="00392A92">
              <w:rPr>
                <w:rFonts w:ascii="Times New Roman" w:hAnsi="Times New Roman"/>
                <w:lang w:val="uk-UA"/>
              </w:rPr>
              <w:t>Костинці</w:t>
            </w:r>
            <w:proofErr w:type="spellEnd"/>
            <w:r w:rsidR="00281429" w:rsidRPr="00392A92">
              <w:rPr>
                <w:rFonts w:ascii="Times New Roman" w:hAnsi="Times New Roman"/>
                <w:lang w:val="uk-UA"/>
              </w:rPr>
              <w:t xml:space="preserve"> та с. Ясени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2 до 5 років).</w:t>
            </w:r>
          </w:p>
        </w:tc>
      </w:tr>
      <w:tr w:rsidR="00392A92" w:rsidRPr="00392A92" w14:paraId="13AE6847" w14:textId="77777777" w:rsidTr="00033078">
        <w:trPr>
          <w:trHeight w:val="1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18C5" w14:textId="483DA826" w:rsidR="00B71C2C" w:rsidRPr="00392A92" w:rsidRDefault="00B71C2C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Бобовецький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«Барвінок»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1409" w14:textId="269FA176" w:rsidR="00B71C2C" w:rsidRPr="00392A92" w:rsidRDefault="00B71C2C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2 до 5 років).</w:t>
            </w:r>
          </w:p>
        </w:tc>
      </w:tr>
      <w:tr w:rsidR="00392A92" w:rsidRPr="00392A92" w14:paraId="0CC0BEA2" w14:textId="77777777" w:rsidTr="00033078">
        <w:trPr>
          <w:trHeight w:val="1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62B" w14:textId="7DC313DE" w:rsidR="00281429" w:rsidRPr="00392A92" w:rsidRDefault="00281429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Панківський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«Сонечко»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AED" w14:textId="7250F3A3" w:rsidR="00281429" w:rsidRPr="00392A92" w:rsidRDefault="00281429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 (діти віком від 2 до 5 років).</w:t>
            </w:r>
          </w:p>
        </w:tc>
      </w:tr>
      <w:tr w:rsidR="00392A92" w:rsidRPr="00392A92" w14:paraId="5238A0C3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CB4" w14:textId="3A401007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Зруб-Комарівськ</w:t>
            </w:r>
            <w:r w:rsidR="00E06097" w:rsidRPr="00392A92">
              <w:rPr>
                <w:rFonts w:ascii="Times New Roman" w:hAnsi="Times New Roman"/>
                <w:lang w:val="uk-UA"/>
              </w:rPr>
              <w:t>ий</w:t>
            </w:r>
            <w:proofErr w:type="spellEnd"/>
            <w:r w:rsidR="00E06097" w:rsidRPr="00392A92">
              <w:rPr>
                <w:rFonts w:ascii="Times New Roman" w:hAnsi="Times New Roman"/>
                <w:lang w:val="uk-UA"/>
              </w:rPr>
              <w:t xml:space="preserve"> ЗДО «Казочка»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BF1D" w14:textId="77777777" w:rsidR="006303C7" w:rsidRPr="00392A92" w:rsidRDefault="006303C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392A92" w:rsidRPr="00392A92" w14:paraId="1F3FF805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C0D" w14:textId="3D1E8E1F" w:rsidR="00E06097" w:rsidRPr="00392A92" w:rsidRDefault="00E0609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Комарівський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«Колосок»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036" w14:textId="567EB453" w:rsidR="00E06097" w:rsidRPr="00392A92" w:rsidRDefault="00E0609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392A92" w:rsidRPr="00392A92" w14:paraId="751CCDDB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2B5" w14:textId="53240934" w:rsidR="00E06097" w:rsidRPr="00392A92" w:rsidRDefault="00E06097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Ропчанський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</w:t>
            </w:r>
            <w:r w:rsidR="006453A3" w:rsidRPr="00392A92">
              <w:rPr>
                <w:rFonts w:ascii="Times New Roman" w:hAnsi="Times New Roman"/>
                <w:lang w:val="uk-UA"/>
              </w:rPr>
              <w:t>ЗДО «</w:t>
            </w:r>
            <w:proofErr w:type="spellStart"/>
            <w:r w:rsidR="006453A3" w:rsidRPr="00392A92">
              <w:rPr>
                <w:rFonts w:ascii="Times New Roman" w:hAnsi="Times New Roman"/>
                <w:lang w:val="uk-UA"/>
              </w:rPr>
              <w:t>Гіочел</w:t>
            </w:r>
            <w:proofErr w:type="spellEnd"/>
            <w:r w:rsidR="006453A3" w:rsidRPr="00392A92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B81" w14:textId="6DE299F2" w:rsidR="00E06097" w:rsidRPr="00392A92" w:rsidRDefault="006453A3" w:rsidP="006303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2 до 5 років).</w:t>
            </w:r>
          </w:p>
        </w:tc>
      </w:tr>
      <w:tr w:rsidR="00392A92" w:rsidRPr="00392A92" w14:paraId="32716F86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8D51" w14:textId="53E483F8" w:rsidR="00E06097" w:rsidRPr="00392A92" w:rsidRDefault="00E06097" w:rsidP="00E0609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Слобода-Комарівський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«Золотий ключик»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86A" w14:textId="317B4B1A" w:rsidR="00E06097" w:rsidRPr="00392A92" w:rsidRDefault="00E06097" w:rsidP="00E0609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392A92" w:rsidRPr="00392A92" w14:paraId="5BE9B619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C229" w14:textId="659CC5F5" w:rsidR="00E06097" w:rsidRPr="00392A92" w:rsidRDefault="00E06097" w:rsidP="00E0609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Старожадівський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ЗДО «Ромашка»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78A8" w14:textId="3A688DE8" w:rsidR="00E06097" w:rsidRPr="00392A92" w:rsidRDefault="00E06097" w:rsidP="00E0609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населених пунктів</w:t>
            </w:r>
            <w:r w:rsidR="00827F2D" w:rsidRPr="00392A92">
              <w:rPr>
                <w:rFonts w:ascii="Times New Roman" w:hAnsi="Times New Roman"/>
                <w:lang w:val="uk-UA"/>
              </w:rPr>
              <w:t>:</w:t>
            </w:r>
            <w:r w:rsidRPr="00392A92">
              <w:rPr>
                <w:rFonts w:ascii="Times New Roman" w:hAnsi="Times New Roman"/>
                <w:lang w:val="uk-UA"/>
              </w:rPr>
              <w:t xml:space="preserve"> с.</w:t>
            </w:r>
            <w:r w:rsidR="00827F2D" w:rsidRPr="00392A92">
              <w:rPr>
                <w:rFonts w:ascii="Times New Roman" w:hAnsi="Times New Roman"/>
                <w:lang w:val="uk-UA"/>
              </w:rPr>
              <w:t xml:space="preserve"> Стара </w:t>
            </w:r>
            <w:proofErr w:type="spellStart"/>
            <w:r w:rsidR="00827F2D" w:rsidRPr="00392A92">
              <w:rPr>
                <w:rFonts w:ascii="Times New Roman" w:hAnsi="Times New Roman"/>
                <w:lang w:val="uk-UA"/>
              </w:rPr>
              <w:t>Жадова</w:t>
            </w:r>
            <w:proofErr w:type="spellEnd"/>
            <w:r w:rsidR="00827F2D" w:rsidRPr="00392A92">
              <w:rPr>
                <w:rFonts w:ascii="Times New Roman" w:hAnsi="Times New Roman"/>
                <w:lang w:val="uk-UA"/>
              </w:rPr>
              <w:t xml:space="preserve"> та с. Дібрівка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2 до 4 років).</w:t>
            </w:r>
          </w:p>
        </w:tc>
      </w:tr>
      <w:tr w:rsidR="00392A92" w:rsidRPr="00392A92" w14:paraId="74A83EAA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CB9" w14:textId="2CF99072" w:rsidR="00E06097" w:rsidRPr="00392A92" w:rsidRDefault="00E06097" w:rsidP="00E0609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Костинецький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9B0" w14:textId="68A7ACB4" w:rsidR="00E06097" w:rsidRPr="00392A92" w:rsidRDefault="00E06097" w:rsidP="00E0609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населених пунктів</w:t>
            </w:r>
            <w:r w:rsidR="00827F2D" w:rsidRPr="00392A92">
              <w:rPr>
                <w:rFonts w:ascii="Times New Roman" w:hAnsi="Times New Roman"/>
                <w:lang w:val="uk-UA"/>
              </w:rPr>
              <w:t>:</w:t>
            </w:r>
            <w:r w:rsidRPr="00392A92">
              <w:rPr>
                <w:rFonts w:ascii="Times New Roman" w:hAnsi="Times New Roman"/>
                <w:lang w:val="uk-UA"/>
              </w:rPr>
              <w:t xml:space="preserve"> с.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Костинці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та </w:t>
            </w:r>
            <w:r w:rsidR="006453A3" w:rsidRPr="00392A92">
              <w:rPr>
                <w:rFonts w:ascii="Times New Roman" w:hAnsi="Times New Roman"/>
                <w:lang w:val="uk-UA"/>
              </w:rPr>
              <w:t xml:space="preserve">с. </w:t>
            </w:r>
            <w:r w:rsidRPr="00392A92">
              <w:rPr>
                <w:rFonts w:ascii="Times New Roman" w:hAnsi="Times New Roman"/>
                <w:lang w:val="uk-UA"/>
              </w:rPr>
              <w:t>Ясени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5 до 6 років).</w:t>
            </w:r>
          </w:p>
        </w:tc>
      </w:tr>
      <w:tr w:rsidR="00392A92" w:rsidRPr="00392A92" w14:paraId="785816B3" w14:textId="77777777" w:rsidTr="00033078">
        <w:trPr>
          <w:trHeight w:val="1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BAAB" w14:textId="77777777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Старожадівський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06F0" w14:textId="35184D01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населених пунктів</w:t>
            </w:r>
            <w:r w:rsidR="00827F2D" w:rsidRPr="00392A92">
              <w:rPr>
                <w:rFonts w:ascii="Times New Roman" w:hAnsi="Times New Roman"/>
                <w:lang w:val="uk-UA"/>
              </w:rPr>
              <w:t>:</w:t>
            </w:r>
            <w:r w:rsidRPr="00392A92">
              <w:rPr>
                <w:rFonts w:ascii="Times New Roman" w:hAnsi="Times New Roman"/>
                <w:lang w:val="uk-UA"/>
              </w:rPr>
              <w:t xml:space="preserve"> с. Стара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Жадова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та с. Дібрівка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4 до 6 років).</w:t>
            </w:r>
          </w:p>
        </w:tc>
      </w:tr>
      <w:tr w:rsidR="00392A92" w:rsidRPr="00392A92" w14:paraId="79227F79" w14:textId="77777777" w:rsidTr="00033078">
        <w:trPr>
          <w:trHeight w:val="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00CC" w14:textId="77777777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Панківський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6953" w14:textId="2B1D8DF7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 (діти віком від 5 до 6 років).</w:t>
            </w:r>
          </w:p>
        </w:tc>
      </w:tr>
      <w:tr w:rsidR="00392A92" w:rsidRPr="00392A92" w14:paraId="11418F6B" w14:textId="77777777" w:rsidTr="00033078">
        <w:trPr>
          <w:trHeight w:val="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E9A7" w14:textId="2114C33E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Бобовецький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DE6" w14:textId="66E68C05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5 до 6 років).</w:t>
            </w:r>
          </w:p>
        </w:tc>
      </w:tr>
      <w:tr w:rsidR="00392A92" w:rsidRPr="00E007ED" w14:paraId="1B55ACA4" w14:textId="77777777" w:rsidTr="00033078">
        <w:trPr>
          <w:trHeight w:val="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0E0" w14:textId="6597593D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гімназія №2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8B1" w14:textId="07F88D97" w:rsidR="006453A3" w:rsidRPr="00392A92" w:rsidRDefault="006453A3" w:rsidP="006453A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 xml:space="preserve">Б.Хмельницького з провулками від мосту, Табірна,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Хашдеу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,  </w:t>
            </w:r>
            <w:r w:rsidR="00C57347" w:rsidRPr="00392A92">
              <w:rPr>
                <w:rFonts w:ascii="Times New Roman" w:hAnsi="Times New Roman"/>
                <w:lang w:val="uk-UA"/>
              </w:rPr>
              <w:t xml:space="preserve">Г. </w:t>
            </w:r>
            <w:proofErr w:type="spellStart"/>
            <w:r w:rsidR="00C57347" w:rsidRPr="00392A92">
              <w:rPr>
                <w:rFonts w:ascii="Times New Roman" w:hAnsi="Times New Roman"/>
                <w:lang w:val="uk-UA"/>
              </w:rPr>
              <w:t>Дущак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, </w:t>
            </w:r>
            <w:r w:rsidR="00C57347" w:rsidRPr="00392A92">
              <w:rPr>
                <w:rFonts w:ascii="Times New Roman" w:hAnsi="Times New Roman"/>
                <w:lang w:val="uk-UA"/>
              </w:rPr>
              <w:t>Стрілецька, І. Карпенка-Карого</w:t>
            </w:r>
            <w:r w:rsidRPr="00392A92">
              <w:rPr>
                <w:rFonts w:ascii="Times New Roman" w:hAnsi="Times New Roman"/>
                <w:lang w:val="uk-UA"/>
              </w:rPr>
              <w:t xml:space="preserve">, </w:t>
            </w:r>
            <w:r w:rsidR="00C57347" w:rsidRPr="00392A92">
              <w:rPr>
                <w:rFonts w:ascii="Times New Roman" w:hAnsi="Times New Roman"/>
                <w:lang w:val="uk-UA"/>
              </w:rPr>
              <w:t>Маріупольська</w:t>
            </w:r>
            <w:r w:rsidRPr="00392A92">
              <w:rPr>
                <w:rFonts w:ascii="Times New Roman" w:hAnsi="Times New Roman"/>
                <w:lang w:val="uk-UA"/>
              </w:rPr>
              <w:t xml:space="preserve">, Кіцманська з провулкам,  ім.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Штирбу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>, Затишна,</w:t>
            </w:r>
            <w:r w:rsidR="00D2740B" w:rsidRPr="00392A92">
              <w:rPr>
                <w:rFonts w:ascii="Times New Roman" w:hAnsi="Times New Roman"/>
                <w:lang w:val="uk-UA"/>
              </w:rPr>
              <w:t xml:space="preserve"> </w:t>
            </w:r>
            <w:r w:rsidRPr="00392A92">
              <w:rPr>
                <w:rFonts w:ascii="Times New Roman" w:hAnsi="Times New Roman"/>
                <w:lang w:val="uk-UA"/>
              </w:rPr>
              <w:t xml:space="preserve">Вербова,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Заставнянська</w:t>
            </w:r>
            <w:proofErr w:type="spellEnd"/>
            <w:r w:rsidR="00C57347" w:rsidRPr="00392A92">
              <w:rPr>
                <w:rFonts w:ascii="Times New Roman" w:hAnsi="Times New Roman"/>
                <w:lang w:val="uk-UA"/>
              </w:rPr>
              <w:t>,</w:t>
            </w:r>
            <w:r w:rsidRPr="00392A92">
              <w:rPr>
                <w:rFonts w:ascii="Times New Roman" w:hAnsi="Times New Roman"/>
                <w:lang w:val="uk-UA"/>
              </w:rPr>
              <w:t xml:space="preserve"> </w:t>
            </w:r>
            <w:r w:rsidR="00C57347" w:rsidRPr="00392A92">
              <w:rPr>
                <w:rFonts w:ascii="Times New Roman" w:hAnsi="Times New Roman"/>
                <w:lang w:val="uk-UA"/>
              </w:rPr>
              <w:t xml:space="preserve">М. </w:t>
            </w:r>
            <w:proofErr w:type="spellStart"/>
            <w:r w:rsidR="00C57347" w:rsidRPr="00392A92">
              <w:rPr>
                <w:rFonts w:ascii="Times New Roman" w:hAnsi="Times New Roman"/>
                <w:lang w:val="uk-UA"/>
              </w:rPr>
              <w:t>Десятніченка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, Шкільна з провулками, Лисенка, Львівська,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Володимирівська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, Козацька, Переяславська,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Кельменецька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Вашківська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з провулками.</w:t>
            </w:r>
          </w:p>
          <w:p w14:paraId="4E973EEB" w14:textId="77777777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92A92" w:rsidRPr="00392A92" w14:paraId="26888261" w14:textId="77777777" w:rsidTr="00033078">
        <w:trPr>
          <w:trHeight w:val="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695" w14:textId="6BA8F6CB" w:rsidR="006453A3" w:rsidRPr="00392A92" w:rsidRDefault="006453A3" w:rsidP="006453A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92A92">
              <w:rPr>
                <w:rFonts w:ascii="Times New Roman" w:hAnsi="Times New Roman"/>
                <w:lang w:val="uk-UA"/>
              </w:rPr>
              <w:t>Ропчанський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ліцей імені «Штефан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чел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Маре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ші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92A92">
              <w:rPr>
                <w:rFonts w:ascii="Times New Roman" w:hAnsi="Times New Roman"/>
                <w:lang w:val="uk-UA"/>
              </w:rPr>
              <w:t>Сфинт</w:t>
            </w:r>
            <w:proofErr w:type="spellEnd"/>
            <w:r w:rsidRPr="00392A92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BBF" w14:textId="635F7927" w:rsidR="006453A3" w:rsidRPr="00392A92" w:rsidRDefault="006453A3" w:rsidP="006453A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392A92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</w:t>
            </w:r>
            <w:r w:rsidR="009F092C" w:rsidRPr="00392A92">
              <w:rPr>
                <w:rFonts w:ascii="Times New Roman" w:hAnsi="Times New Roman"/>
                <w:lang w:val="uk-UA"/>
              </w:rPr>
              <w:t xml:space="preserve"> (діти віком від 5 до 6 років).</w:t>
            </w:r>
          </w:p>
        </w:tc>
      </w:tr>
    </w:tbl>
    <w:p w14:paraId="40C87EFD" w14:textId="77777777" w:rsidR="00331249" w:rsidRPr="00392A92" w:rsidRDefault="00331249" w:rsidP="002A2CBB">
      <w:pPr>
        <w:pStyle w:val="a3"/>
        <w:ind w:left="567" w:right="-456"/>
        <w:rPr>
          <w:rFonts w:ascii="Times New Roman" w:hAnsi="Times New Roman"/>
          <w:b/>
          <w:sz w:val="28"/>
          <w:szCs w:val="28"/>
          <w:lang w:val="uk-UA"/>
        </w:rPr>
      </w:pPr>
    </w:p>
    <w:p w14:paraId="66BC797D" w14:textId="77777777" w:rsidR="00331249" w:rsidRPr="00392A92" w:rsidRDefault="00331249" w:rsidP="002A2CBB">
      <w:pPr>
        <w:pStyle w:val="a3"/>
        <w:ind w:left="567" w:right="-456"/>
        <w:rPr>
          <w:rFonts w:ascii="Times New Roman" w:hAnsi="Times New Roman"/>
          <w:b/>
          <w:sz w:val="28"/>
          <w:szCs w:val="28"/>
          <w:lang w:val="uk-UA"/>
        </w:rPr>
      </w:pPr>
    </w:p>
    <w:p w14:paraId="678D987C" w14:textId="77777777" w:rsidR="00331249" w:rsidRDefault="00331249" w:rsidP="002A2CBB">
      <w:pPr>
        <w:spacing w:after="0" w:line="240" w:lineRule="auto"/>
        <w:ind w:left="567" w:right="-456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3E1FB25A" w14:textId="77777777" w:rsidR="00331249" w:rsidRDefault="00331249" w:rsidP="002A2CBB">
      <w:pPr>
        <w:spacing w:after="0" w:line="240" w:lineRule="auto"/>
        <w:ind w:left="567" w:right="-456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6109F059" w14:textId="77777777" w:rsidR="00331249" w:rsidRDefault="00331249" w:rsidP="002A2CBB">
      <w:pPr>
        <w:spacing w:after="0" w:line="240" w:lineRule="auto"/>
        <w:ind w:left="567" w:right="-456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55567560" w14:textId="51EC9A64" w:rsidR="00331249" w:rsidRPr="00392A92" w:rsidRDefault="00B53F73" w:rsidP="00392A92">
      <w:pPr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Начальник   Відділу   освіти                                                             Ярослав СТРІЛЕЦЬКИЙ   </w:t>
      </w:r>
    </w:p>
    <w:p w14:paraId="75A025D7" w14:textId="77777777" w:rsidR="00331249" w:rsidRPr="00392A92" w:rsidRDefault="00331249" w:rsidP="00392A92">
      <w:pPr>
        <w:spacing w:after="0" w:line="240" w:lineRule="auto"/>
        <w:ind w:right="-456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DA0B7A0" w14:textId="77777777" w:rsidR="00392A92" w:rsidRDefault="00392A92" w:rsidP="00392A92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59B14D2A" w14:textId="77777777" w:rsidR="00392A92" w:rsidRDefault="00392A92" w:rsidP="00392A92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1BD89C0C" w14:textId="77777777" w:rsidR="002A2CBB" w:rsidRDefault="002A2CBB" w:rsidP="002A2CBB">
      <w:pPr>
        <w:spacing w:after="0" w:line="240" w:lineRule="auto"/>
        <w:ind w:left="567" w:right="-456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0488FC8A" w14:textId="77777777" w:rsidR="005D0412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</w:p>
    <w:p w14:paraId="1F52D636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47F0898B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71D96E9D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00EDB4F9" w14:textId="3D756410" w:rsidR="006B16BA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</w:t>
      </w:r>
      <w:r w:rsidR="006B16BA">
        <w:rPr>
          <w:rFonts w:ascii="Times New Roman" w:hAnsi="Times New Roman"/>
          <w:sz w:val="24"/>
          <w:szCs w:val="24"/>
          <w:lang w:val="uk-UA" w:eastAsia="ru-RU"/>
        </w:rPr>
        <w:t xml:space="preserve">Додаток </w:t>
      </w:r>
      <w:r w:rsidR="00B53F73">
        <w:rPr>
          <w:rFonts w:ascii="Times New Roman" w:hAnsi="Times New Roman"/>
          <w:sz w:val="24"/>
          <w:szCs w:val="24"/>
          <w:lang w:val="uk-UA" w:eastAsia="ru-RU"/>
        </w:rPr>
        <w:t>2</w:t>
      </w:r>
    </w:p>
    <w:p w14:paraId="3A4464C9" w14:textId="50C8EF75" w:rsidR="006B16BA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           до рішення в</w:t>
      </w:r>
      <w:r>
        <w:rPr>
          <w:rFonts w:ascii="Times New Roman" w:hAnsi="Times New Roman"/>
          <w:sz w:val="24"/>
          <w:szCs w:val="24"/>
          <w:lang w:val="uk-UA" w:eastAsia="ru-RU"/>
        </w:rPr>
        <w:t>иконавчого комітету</w:t>
      </w:r>
    </w:p>
    <w:p w14:paraId="67104597" w14:textId="0E0177BC" w:rsidR="006B16BA" w:rsidRDefault="006B16BA" w:rsidP="005D0412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Сторожинецької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</w:t>
      </w:r>
    </w:p>
    <w:p w14:paraId="764AA637" w14:textId="005DBD03" w:rsidR="006B16BA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r w:rsidR="007379D2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E007ED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uk-UA" w:eastAsia="ru-RU"/>
        </w:rPr>
        <w:t>від  22.08.2023 р.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  <w:r w:rsidR="00E007ED">
        <w:rPr>
          <w:rFonts w:ascii="Times New Roman" w:hAnsi="Times New Roman"/>
          <w:sz w:val="24"/>
          <w:szCs w:val="24"/>
          <w:lang w:val="uk-UA" w:eastAsia="ru-RU"/>
        </w:rPr>
        <w:t xml:space="preserve"> 203</w:t>
      </w:r>
    </w:p>
    <w:p w14:paraId="6635D70B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3A87AFD1" w14:textId="77777777" w:rsidR="005D0412" w:rsidRPr="009573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28D78F8E" w14:textId="77777777" w:rsidR="006B16BA" w:rsidRPr="00957312" w:rsidRDefault="006B16BA" w:rsidP="006B16BA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18B092BF" w14:textId="77777777" w:rsidR="006B16BA" w:rsidRDefault="006B16BA" w:rsidP="006B16BA">
      <w:pPr>
        <w:spacing w:after="0" w:line="240" w:lineRule="auto"/>
        <w:ind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79B865AE" w14:textId="013F2665" w:rsidR="009A4C7C" w:rsidRPr="002515E5" w:rsidRDefault="006B16BA" w:rsidP="006B16BA">
      <w:pPr>
        <w:spacing w:after="0" w:line="240" w:lineRule="auto"/>
        <w:ind w:right="-456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16BA">
        <w:rPr>
          <w:rFonts w:ascii="Times New Roman" w:hAnsi="Times New Roman"/>
          <w:b/>
          <w:sz w:val="24"/>
          <w:szCs w:val="24"/>
          <w:lang w:val="uk-UA" w:eastAsia="ru-RU"/>
        </w:rPr>
        <w:t>Т</w:t>
      </w:r>
      <w:r w:rsidR="009A4C7C" w:rsidRPr="006B16B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ериторії обслуговування закладів загальної середньої освіти</w:t>
      </w:r>
      <w:r w:rsidR="002515E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Сторожинецької міської ради</w:t>
      </w:r>
    </w:p>
    <w:p w14:paraId="3221C7B6" w14:textId="77777777" w:rsidR="009A4C7C" w:rsidRPr="006B16BA" w:rsidRDefault="009A4C7C" w:rsidP="009A4C7C">
      <w:pPr>
        <w:spacing w:after="0" w:line="240" w:lineRule="auto"/>
        <w:ind w:left="567" w:right="-456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A4C7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Style w:val="aa"/>
        <w:tblW w:w="158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12616"/>
      </w:tblGrid>
      <w:tr w:rsidR="00392A92" w:rsidRPr="00392A92" w14:paraId="33551D17" w14:textId="77777777" w:rsidTr="00392A92">
        <w:tc>
          <w:tcPr>
            <w:tcW w:w="3261" w:type="dxa"/>
            <w:vAlign w:val="center"/>
          </w:tcPr>
          <w:p w14:paraId="3A946D41" w14:textId="77777777" w:rsidR="00392A92" w:rsidRPr="00392A92" w:rsidRDefault="00392A92" w:rsidP="00392A92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392A92">
              <w:rPr>
                <w:rFonts w:ascii="Times New Roman" w:eastAsiaTheme="minorHAnsi" w:hAnsi="Times New Roman" w:cstheme="minorBidi"/>
                <w:b/>
              </w:rPr>
              <w:t>Назва</w:t>
            </w:r>
            <w:proofErr w:type="spellEnd"/>
            <w:r w:rsidRPr="00392A92">
              <w:rPr>
                <w:rFonts w:ascii="Times New Roman" w:eastAsiaTheme="minorHAnsi" w:hAnsi="Times New Roman" w:cstheme="minorBidi"/>
                <w:b/>
              </w:rPr>
              <w:t xml:space="preserve"> ЗЗСО</w:t>
            </w:r>
          </w:p>
        </w:tc>
        <w:tc>
          <w:tcPr>
            <w:tcW w:w="12616" w:type="dxa"/>
          </w:tcPr>
          <w:p w14:paraId="6B303459" w14:textId="77777777" w:rsidR="00392A92" w:rsidRPr="00392A92" w:rsidRDefault="00392A92" w:rsidP="00392A92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392A92">
              <w:rPr>
                <w:rFonts w:ascii="Times New Roman" w:eastAsiaTheme="minorHAnsi" w:hAnsi="Times New Roman" w:cstheme="minorBidi"/>
                <w:b/>
              </w:rPr>
              <w:t>Назва</w:t>
            </w:r>
            <w:proofErr w:type="spellEnd"/>
            <w:r w:rsidRPr="00392A92">
              <w:rPr>
                <w:rFonts w:ascii="Times New Roman" w:eastAsiaTheme="minorHAnsi" w:hAnsi="Times New Roman" w:cstheme="minorBidi"/>
                <w:b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 w:cstheme="minorBidi"/>
                <w:b/>
              </w:rPr>
              <w:t>вулиць</w:t>
            </w:r>
            <w:proofErr w:type="spellEnd"/>
          </w:p>
        </w:tc>
      </w:tr>
      <w:tr w:rsidR="00392A92" w:rsidRPr="00392A92" w14:paraId="1AC437F0" w14:textId="77777777" w:rsidTr="00392A92">
        <w:tc>
          <w:tcPr>
            <w:tcW w:w="3261" w:type="dxa"/>
            <w:vAlign w:val="center"/>
          </w:tcPr>
          <w:p w14:paraId="6349BE6A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ЗОШ І-ІІІ ст. </w:t>
            </w:r>
          </w:p>
          <w:p w14:paraId="1F1AD827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Theme="minorHAnsi" w:hAnsi="Times New Roman"/>
                <w:sz w:val="22"/>
              </w:rPr>
              <w:t>№1</w:t>
            </w:r>
          </w:p>
        </w:tc>
        <w:tc>
          <w:tcPr>
            <w:tcW w:w="12616" w:type="dxa"/>
          </w:tcPr>
          <w:p w14:paraId="63E31C5E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Героїв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УПА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Бучанська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Корчагіна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Березнева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Азовська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І.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Вільде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Телегуза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Глибоцька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Галана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Міцкевича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Фучіка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Івасюка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ім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Ганни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Дущак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Головна,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Грушевського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Майдан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Незалежності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 28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червня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Житня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Горіхова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Непереможна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Радісна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Шекспіра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Зарічна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Прутська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Дніпровська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Крушельницької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Виговського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Чубинського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Стефаника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М.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Коцюбинського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П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>івденна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Котляревського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Польова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Старицького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Руднєва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70 р.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Жовтня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Кривенка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Промислова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П. Орлика,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Шмідта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Нова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Я. Мудрого, Шухевича,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Сонячна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Весняна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Шептицького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Набережна,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Чорнобаївська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Садова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Федьковича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до №20, </w:t>
            </w:r>
            <w:proofErr w:type="spellStart"/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П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>іонерська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Б.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Хмельницького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(до моста),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Шевченка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Глібова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Л.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Каденюка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Степова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ім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. Василька,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ім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Іваницького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Тиха,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Гвардійська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.</w:t>
            </w:r>
          </w:p>
        </w:tc>
      </w:tr>
      <w:tr w:rsidR="00392A92" w:rsidRPr="00392A92" w14:paraId="4D974B53" w14:textId="77777777" w:rsidTr="00392A92">
        <w:tc>
          <w:tcPr>
            <w:tcW w:w="3261" w:type="dxa"/>
            <w:vAlign w:val="center"/>
          </w:tcPr>
          <w:p w14:paraId="74A2BA57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</w:tcPr>
          <w:p w14:paraId="21D398BD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Theme="minorHAnsi" w:hAnsi="Times New Roman"/>
                <w:sz w:val="22"/>
              </w:rPr>
              <w:t xml:space="preserve">Берегова,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Берегометська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Видинівського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Вижницька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Марка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Вовчка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Л. Костенко,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Гуцульська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Західна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Клинівська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С. Лазо,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С.Лопуляка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Лугова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В.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Сухомлинського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М. Амосова,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С.Окуневської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Я. Козака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Пляжна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Річкова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Лесі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Українки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Українська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Чапаєва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Чернівецька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до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перехрестя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вул</w:t>
            </w:r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.Л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>опуляка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княгині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Ольги, Сидора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Воробкевича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.</w:t>
            </w:r>
          </w:p>
        </w:tc>
      </w:tr>
      <w:tr w:rsidR="00392A92" w:rsidRPr="00392A92" w14:paraId="21FCEDF9" w14:textId="77777777" w:rsidTr="00392A92">
        <w:tc>
          <w:tcPr>
            <w:tcW w:w="3261" w:type="dxa"/>
            <w:vAlign w:val="center"/>
          </w:tcPr>
          <w:p w14:paraId="40317FA0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Опорний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заклад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ліцей</w:t>
            </w:r>
            <w:proofErr w:type="spellEnd"/>
          </w:p>
        </w:tc>
        <w:tc>
          <w:tcPr>
            <w:tcW w:w="12616" w:type="dxa"/>
          </w:tcPr>
          <w:p w14:paraId="45F9FA1C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Асакі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П.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Скоропадського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В.Вернадського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Вишнева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Вишневецького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Гайдамацька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Галицька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Волонтерська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Гетьманська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Гоголя,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Дарвіна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Довбуша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Дружби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Динамівська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Фруктова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Яблунева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Виноградна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Абрикосова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Сунична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Емінеску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Зелена,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Кармелюка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Кримська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Київська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Л.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Кобилиці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Копайгородська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Коперника,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Косівська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Крейтера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Лісоводів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М.Заньковецької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Маковея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Миколайчука</w:t>
            </w:r>
            <w:proofErr w:type="spellEnd"/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 xml:space="preserve">, Миру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Молодіжна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Народна,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Нагірна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Незалежності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В.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Стуса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Новобросківецька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О.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Довженка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Опришків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П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>ідгірна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Подольська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Полтавська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Прикарпатська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Сагайдачного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Січових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Стрільців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Смаль-Стоцького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С.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Воробця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Тополина, І. Франка, Фрунзе,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Європейська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Черемшини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Чернівецька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(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від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Лопуляка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),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Світанкова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Ягідна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Якобашвілі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, Перемоги</w:t>
            </w:r>
          </w:p>
        </w:tc>
      </w:tr>
      <w:tr w:rsidR="00392A92" w:rsidRPr="00392A92" w14:paraId="6C87A4FF" w14:textId="77777777" w:rsidTr="00392A92">
        <w:tc>
          <w:tcPr>
            <w:tcW w:w="3261" w:type="dxa"/>
            <w:vAlign w:val="center"/>
          </w:tcPr>
          <w:p w14:paraId="7F422F36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ліцей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№1</w:t>
            </w:r>
          </w:p>
        </w:tc>
        <w:tc>
          <w:tcPr>
            <w:tcW w:w="12616" w:type="dxa"/>
          </w:tcPr>
          <w:p w14:paraId="291A2EF1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О.Кобилянської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Лісова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Ропчанська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О.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Швидкого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Федьковича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№20,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Варшавська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Щастя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Залізнична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Реутова,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Фізкультурна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Коломийська</w:t>
            </w:r>
            <w:proofErr w:type="spellEnd"/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І.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>Мазепи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Канівська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Кошківська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Райдужна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Сіретська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Квітнева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Постишева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Хотинська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Н.Яремчука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П.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Тичини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.</w:t>
            </w:r>
          </w:p>
        </w:tc>
      </w:tr>
      <w:tr w:rsidR="00392A92" w:rsidRPr="00392A92" w14:paraId="1C586796" w14:textId="77777777" w:rsidTr="00392A92">
        <w:tc>
          <w:tcPr>
            <w:tcW w:w="3261" w:type="dxa"/>
            <w:vAlign w:val="center"/>
          </w:tcPr>
          <w:p w14:paraId="2AD1B57C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№2</w:t>
            </w:r>
          </w:p>
        </w:tc>
        <w:tc>
          <w:tcPr>
            <w:tcW w:w="12616" w:type="dxa"/>
          </w:tcPr>
          <w:p w14:paraId="4A2C30C9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Б.Хмельницького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від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мосту, </w:t>
            </w:r>
            <w:proofErr w:type="spellStart"/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Таб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>ірна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Хашдеу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 Г.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Дущак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Стрілецька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І.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Карпенка-Карого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Маріупольська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Кіцманська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ім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Штирбу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Затишна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Вербова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Заставнянська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М.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Десятніченка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Шкільна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Лисенка,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Львівська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Володимирівська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Козацька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Переяславська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Кельменецька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,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Вашківська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провулками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.</w:t>
            </w:r>
          </w:p>
        </w:tc>
      </w:tr>
      <w:tr w:rsidR="00392A92" w:rsidRPr="00392A92" w14:paraId="7B15D472" w14:textId="77777777" w:rsidTr="00392A92">
        <w:tc>
          <w:tcPr>
            <w:tcW w:w="3261" w:type="dxa"/>
            <w:vAlign w:val="center"/>
          </w:tcPr>
          <w:p w14:paraId="068AB3CC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Давидівська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6991AA5C" w14:textId="77777777" w:rsidR="00392A92" w:rsidRDefault="00392A92" w:rsidP="00392A92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О.Кобилянської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садиби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Ісакової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Наталії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Георгіївни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до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садиби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Волощука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Петра Григоровича), 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І.Франка (від садиби</w:t>
            </w:r>
            <w:proofErr w:type="gramEnd"/>
          </w:p>
          <w:p w14:paraId="19C7F2D5" w14:textId="77777777" w:rsidR="00392A92" w:rsidRDefault="00392A92" w:rsidP="00392A92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lastRenderedPageBreak/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Гашпан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Марії Дмитрівни до садиби Кушнір Івана Ілліча), Мічуріна, Лісова (від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Бергоміцького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Адама Івановича до </w:t>
            </w:r>
          </w:p>
          <w:p w14:paraId="0438988F" w14:textId="071858AF" w:rsidR="00392A92" w:rsidRPr="00392A92" w:rsidRDefault="00392A92" w:rsidP="00392A92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с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адиби</w:t>
            </w: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Тащук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Анни Іванівни).</w:t>
            </w:r>
          </w:p>
          <w:p w14:paraId="12204578" w14:textId="0A41457F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  <w:lang w:val="uk-UA"/>
              </w:rPr>
            </w:pPr>
            <w:r w:rsidRPr="00392A92">
              <w:rPr>
                <w:rFonts w:ascii="Times New Roman" w:eastAsia="Times New Roman" w:hAnsi="Times New Roman"/>
                <w:sz w:val="22"/>
                <w:lang w:eastAsia="ru-RU"/>
              </w:rPr>
              <w:t> </w:t>
            </w:r>
          </w:p>
        </w:tc>
      </w:tr>
      <w:tr w:rsidR="00392A92" w:rsidRPr="00E007ED" w14:paraId="639902D8" w14:textId="77777777" w:rsidTr="00392A92">
        <w:tc>
          <w:tcPr>
            <w:tcW w:w="3261" w:type="dxa"/>
            <w:vAlign w:val="center"/>
          </w:tcPr>
          <w:p w14:paraId="0F84210A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lastRenderedPageBreak/>
              <w:t>Давидівська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ЗОШ І-ІІІ ст.</w:t>
            </w:r>
          </w:p>
        </w:tc>
        <w:tc>
          <w:tcPr>
            <w:tcW w:w="12616" w:type="dxa"/>
            <w:vAlign w:val="center"/>
          </w:tcPr>
          <w:p w14:paraId="4C0EDFF4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Центральна (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садиби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Опаєць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В.Р. до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садиби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Гаврилович І.П. (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дім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молитви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)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,М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иру (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садиби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Сумарюк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Теофілії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Іванівни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до</w:t>
            </w:r>
          </w:p>
          <w:p w14:paraId="0513DEAD" w14:textId="71B27E30" w:rsidR="00392A92" w:rsidRP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Паскарюк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В.З.), Жовтнева (від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Катрич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В.Є. до садиби Тоненького В.Д.), Молодіжна (від садиби Остапчук Л.П. до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Шестакович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С.М.), Б.Хмельницького (від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Біньовського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Григорія Дмитровича до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Бакрев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О.І.),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Банилівська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(від садиби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Гайдева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А.П. до садиби Копич Ганни Михайлівни), Гагаріна (від садиби Бути М.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Р.до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садиби Моцака О.Б.).</w:t>
            </w:r>
          </w:p>
          <w:p w14:paraId="5AF4276A" w14:textId="6652358A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  <w:lang w:val="uk-UA"/>
              </w:rPr>
            </w:pPr>
            <w:r w:rsidRPr="00392A92">
              <w:rPr>
                <w:rFonts w:ascii="Times New Roman" w:eastAsia="Times New Roman" w:hAnsi="Times New Roman"/>
                <w:sz w:val="22"/>
                <w:lang w:eastAsia="ru-RU"/>
              </w:rPr>
              <w:t> </w:t>
            </w:r>
          </w:p>
        </w:tc>
      </w:tr>
      <w:tr w:rsidR="00392A92" w:rsidRPr="00392A92" w14:paraId="51A942C1" w14:textId="77777777" w:rsidTr="00392A92">
        <w:tc>
          <w:tcPr>
            <w:tcW w:w="3261" w:type="dxa"/>
            <w:vAlign w:val="center"/>
          </w:tcPr>
          <w:p w14:paraId="000F038C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Новобросковецька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ЗОШ І-ІІІ ст.</w:t>
            </w:r>
          </w:p>
        </w:tc>
        <w:tc>
          <w:tcPr>
            <w:tcW w:w="12616" w:type="dxa"/>
            <w:vAlign w:val="center"/>
          </w:tcPr>
          <w:p w14:paraId="5B07B4A0" w14:textId="7ADCCCCA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Сторожинецька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Буковинська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1-й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Буковинської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2-й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Буковинської,Б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Хмельницького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 1-й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.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Хмельницького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2-й . Б.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Хмельницького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Чорна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Тополівська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17C5B0BA" w14:textId="77777777" w:rsidTr="00392A92">
        <w:tc>
          <w:tcPr>
            <w:tcW w:w="3261" w:type="dxa"/>
            <w:vAlign w:val="center"/>
          </w:tcPr>
          <w:p w14:paraId="6572CB6A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Філія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gramStart"/>
            <w:r w:rsidRPr="00392A92">
              <w:rPr>
                <w:rFonts w:ascii="Times New Roman" w:eastAsiaTheme="minorHAnsi" w:hAnsi="Times New Roman"/>
                <w:sz w:val="22"/>
              </w:rPr>
              <w:t>Опорного</w:t>
            </w:r>
            <w:proofErr w:type="gramEnd"/>
            <w:r w:rsidRPr="00392A92">
              <w:rPr>
                <w:rFonts w:ascii="Times New Roman" w:eastAsiaTheme="minorHAnsi" w:hAnsi="Times New Roman"/>
                <w:sz w:val="22"/>
              </w:rPr>
              <w:t xml:space="preserve"> закладу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Сторожинецький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ліцей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  -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Новобросковецька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ЗОШ І ст.</w:t>
            </w:r>
          </w:p>
        </w:tc>
        <w:tc>
          <w:tcPr>
            <w:tcW w:w="12616" w:type="dxa"/>
            <w:vAlign w:val="center"/>
          </w:tcPr>
          <w:p w14:paraId="679FDC84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Весняна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Грушевського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провулок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Лісової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Незалежна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ім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Яремчука,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Панська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ім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Поповича, 1-й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  <w:p w14:paraId="03A9638A" w14:textId="7ADB8F23" w:rsidR="00392A92" w:rsidRP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Поповича, 2-й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Поповича.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Ставкова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Сторожинецька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Травнева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ім.Т.Г.Шевченка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Українська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Української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  <w:p w14:paraId="7FF29186" w14:textId="145C45E1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="Times New Roman" w:hAnsi="Times New Roman"/>
                <w:sz w:val="22"/>
                <w:lang w:eastAsia="ru-RU"/>
              </w:rPr>
              <w:t> </w:t>
            </w:r>
          </w:p>
        </w:tc>
      </w:tr>
      <w:tr w:rsidR="00392A92" w:rsidRPr="00392A92" w14:paraId="1B11AA5D" w14:textId="77777777" w:rsidTr="00392A92">
        <w:tc>
          <w:tcPr>
            <w:tcW w:w="3261" w:type="dxa"/>
            <w:vAlign w:val="center"/>
          </w:tcPr>
          <w:p w14:paraId="16198A8B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Банилово-Підгірнівська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540F3417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Початкова школа  </w:t>
            </w:r>
            <w:proofErr w:type="spell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х</w:t>
            </w:r>
            <w:proofErr w:type="gram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.П</w:t>
            </w:r>
            <w:proofErr w:type="gram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оляни</w:t>
            </w:r>
            <w:proofErr w:type="spell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: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 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Полянівська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буд.№1 по буд. №92,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№7, Щорса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№10 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</w:p>
          <w:p w14:paraId="32F18AAD" w14:textId="374073F3" w:rsidR="00392A92" w:rsidRPr="00B04355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буд. №13,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№9,1-й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3 «а», 2-й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№9, 3-й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r w:rsidR="00B04355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(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буд. №1 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</w:t>
            </w:r>
            <w:r w:rsidR="00B04355"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)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  <w:p w14:paraId="60EC3C37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Початкова школа </w:t>
            </w:r>
            <w:proofErr w:type="spell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х</w:t>
            </w:r>
            <w:proofErr w:type="gram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.П</w:t>
            </w:r>
            <w:proofErr w:type="gram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лай</w:t>
            </w:r>
            <w:proofErr w:type="spell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: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Пасічна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№11,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Солонецька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№9 по буд. №48, Березова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</w:t>
            </w:r>
            <w:proofErr w:type="gramEnd"/>
          </w:p>
          <w:p w14:paraId="7761E2B0" w14:textId="61CEE312" w:rsidR="00392A92" w:rsidRP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буд. №9, Гоголя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№18  по  буд. №32,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О.Довбуша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41 «г» по буд. №121 та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буд.№80 по буд.№126,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О.Довженка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№20,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Кошелівська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№10,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Мигівська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 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№9.</w:t>
            </w:r>
            <w:proofErr w:type="gramEnd"/>
          </w:p>
          <w:p w14:paraId="5499EA67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Початкова школа </w:t>
            </w:r>
            <w:proofErr w:type="spell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х</w:t>
            </w:r>
            <w:proofErr w:type="gram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івня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: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івнянська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№74, 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Річкова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№11,пров.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Сагайдачного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</w:p>
          <w:p w14:paraId="4A584576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 4,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Юрія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Федьковича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№12 по буд. №18,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Назарія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Яремчука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№14, Головна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</w:p>
          <w:p w14:paraId="02698989" w14:textId="77777777" w:rsid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буд. №263 по буд. №375, 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Горі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хова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№12,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Володимира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Івасюка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№5,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Кошуська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</w:p>
          <w:p w14:paraId="014283F6" w14:textId="25CDEF9D" w:rsidR="00392A92" w:rsidRPr="00392A92" w:rsidRDefault="00392A92" w:rsidP="002D313B">
            <w:pPr>
              <w:ind w:right="-456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буд. №3 по буд. №4, Лавренка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№5,Миру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№14.</w:t>
            </w:r>
          </w:p>
          <w:p w14:paraId="6CE4A819" w14:textId="6FCD17F5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Гімназія</w:t>
            </w:r>
            <w:proofErr w:type="spell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центральний</w:t>
            </w:r>
            <w:proofErr w:type="spellEnd"/>
            <w:r w:rsidRPr="00392A92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корпус):</w:t>
            </w: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Новобудов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№13,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О.Пушкіна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№8,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Солонецька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№8,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Юрія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Федьковича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№6,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Польова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буд.31,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С.Репки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№8,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Лесі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Українки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№4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Фізкультурна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Івана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Франка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№7, Богдана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Хмельницького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№7, Тараса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Шевченка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№20, Марка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Вовчка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буд.№4, Головна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№297 та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буд.№262, 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Івана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Мазепи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№1 по буд. №13 «а», 1-й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№1, 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ічуріна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№13,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О.Довбуша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39 «а» та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№78,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Дунавецька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№20,Зарічна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№46, 2-й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Зарічний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буд.№1 по буд.№19,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Залізнична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 по буд. №35, Ольги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Кобилянської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буд.№1 по буд. №130,пров. Ольги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Кобилянської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№6 по буд. №14,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Колгоспна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№12,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Кожедуба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№2,  Круглова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№2  по буд. №58,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Лугова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 №13,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Молодіжна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від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буд. №1 по буд.№9.</w:t>
            </w:r>
          </w:p>
        </w:tc>
      </w:tr>
      <w:tr w:rsidR="00392A92" w:rsidRPr="00392A92" w14:paraId="6397A3A6" w14:textId="77777777" w:rsidTr="00392A92">
        <w:tc>
          <w:tcPr>
            <w:tcW w:w="3261" w:type="dxa"/>
            <w:vAlign w:val="center"/>
          </w:tcPr>
          <w:p w14:paraId="0FC17F30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Бобовецький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НВК</w:t>
            </w:r>
          </w:p>
        </w:tc>
        <w:tc>
          <w:tcPr>
            <w:tcW w:w="12616" w:type="dxa"/>
            <w:vAlign w:val="center"/>
          </w:tcPr>
          <w:p w14:paraId="0D392045" w14:textId="2A1CF68F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Головна,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Заводська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Назарія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Яремчука,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Шкільний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масив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Глиницька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Зелена,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Переліскова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ічкова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Валерія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Савчука, Вишнева,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Старокутянська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Заділянська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Нижня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Козаківська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Верхня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Козаківська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Юрія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Токарюка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Молодіжний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масив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Буковинська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2A8455A9" w14:textId="77777777" w:rsidTr="00392A92">
        <w:tc>
          <w:tcPr>
            <w:tcW w:w="3261" w:type="dxa"/>
            <w:vAlign w:val="center"/>
          </w:tcPr>
          <w:p w14:paraId="4B6DF411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Костинецький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НВК</w:t>
            </w:r>
          </w:p>
        </w:tc>
        <w:tc>
          <w:tcPr>
            <w:tcW w:w="12616" w:type="dxa"/>
            <w:vAlign w:val="center"/>
          </w:tcPr>
          <w:p w14:paraId="54390512" w14:textId="342BA830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Головна,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Залісна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Нижня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Осіння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Долинська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Церковна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Квітнева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Козацька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Зелена, Каштанова, </w:t>
            </w:r>
            <w:proofErr w:type="spellStart"/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ідсопигорянська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Горянська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Кубанська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Загорбянська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Бруславецька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Пельметна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Токова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Польова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Шахтна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Драчинецька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  В.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Гринчука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Козаків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Верхній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Загорбянський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Зелений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Грушевий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Музичний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42F5919C" w14:textId="77777777" w:rsidTr="00392A92">
        <w:tc>
          <w:tcPr>
            <w:tcW w:w="3261" w:type="dxa"/>
            <w:vAlign w:val="center"/>
          </w:tcPr>
          <w:p w14:paraId="31D7113B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Ясенська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22BCE04C" w14:textId="09E003EB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Центральна,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Північна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Костинецька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Багнянська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Західна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Бобовецька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Ясенська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Селищна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Молодіжна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івденний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Нижній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Танєвського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28AAA6D0" w14:textId="77777777" w:rsidTr="00392A92">
        <w:tc>
          <w:tcPr>
            <w:tcW w:w="3261" w:type="dxa"/>
            <w:vAlign w:val="center"/>
          </w:tcPr>
          <w:p w14:paraId="61DFEAE2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lastRenderedPageBreak/>
              <w:t>Зруб-Комарівська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6642B871" w14:textId="720316F9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Т.Шевченка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№1-149, 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Панківська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№1-15,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Молодіжна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№1-66,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Тисівська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№1-105-А,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Готарська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№1-35,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Одайська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№1-47,Берегова №1-13,Бригадна  №1-14,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№1-16.</w:t>
            </w:r>
          </w:p>
        </w:tc>
      </w:tr>
      <w:tr w:rsidR="00392A92" w:rsidRPr="00392A92" w14:paraId="3FAD4012" w14:textId="77777777" w:rsidTr="00392A92">
        <w:tc>
          <w:tcPr>
            <w:tcW w:w="3261" w:type="dxa"/>
            <w:vAlign w:val="center"/>
          </w:tcPr>
          <w:p w14:paraId="35CE3249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Дібрівська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426BE141" w14:textId="7B954F08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Брусницька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Райдужна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Трудова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Травнева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Гайова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Головна,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Шкільна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Молодіжна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Набережна,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Полянська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Горішна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09114ACB" w14:textId="77777777" w:rsidTr="00392A92">
        <w:tc>
          <w:tcPr>
            <w:tcW w:w="3261" w:type="dxa"/>
            <w:vAlign w:val="center"/>
          </w:tcPr>
          <w:p w14:paraId="747FDAFC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Філія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«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Старожадівська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»</w:t>
            </w:r>
          </w:p>
        </w:tc>
        <w:tc>
          <w:tcPr>
            <w:tcW w:w="12616" w:type="dxa"/>
            <w:vAlign w:val="center"/>
          </w:tcPr>
          <w:p w14:paraId="6800FDB1" w14:textId="2A05DA6C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Стасюка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Зелена,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Санаторська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Майданівська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Прикордонна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Л.Українки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Америка,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Дальномайданівська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Ліснича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Ополонівська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45E2ADD7" w14:textId="77777777" w:rsidTr="00392A92">
        <w:tc>
          <w:tcPr>
            <w:tcW w:w="3261" w:type="dxa"/>
            <w:vAlign w:val="center"/>
          </w:tcPr>
          <w:p w14:paraId="776EF8E7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Опорний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заклад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Старожадівський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ліцей</w:t>
            </w:r>
            <w:proofErr w:type="spellEnd"/>
          </w:p>
        </w:tc>
        <w:tc>
          <w:tcPr>
            <w:tcW w:w="12616" w:type="dxa"/>
            <w:vAlign w:val="center"/>
          </w:tcPr>
          <w:p w14:paraId="774FA7BB" w14:textId="3D992618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Головна,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Вашківецька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Миру, Вишнева,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Н.Яремчука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8-Березня,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Райдужна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прибережна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Спортивна,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Шевченка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Яблу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 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нева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Лугівська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Одай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Малинівська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Михайлівська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Гірська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Набережна,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Новожадівська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Залізнична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,С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танівецька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Косованецька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Бурдівська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Трудова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Кобилянська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Козацька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Цегельна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Беризинська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Садова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Дружби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4EFFAA41" w14:textId="77777777" w:rsidTr="00392A92">
        <w:tc>
          <w:tcPr>
            <w:tcW w:w="3261" w:type="dxa"/>
            <w:vAlign w:val="center"/>
          </w:tcPr>
          <w:p w14:paraId="2433E327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Комарівська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759E2508" w14:textId="37573DC9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Будівельна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Весняна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Вишнева</w:t>
            </w:r>
            <w:proofErr w:type="gram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,В</w:t>
            </w:r>
            <w:proofErr w:type="gram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иноградна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Вижницька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Гагаріна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Гірська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Горіхова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Зелена, Каштанова,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Л.Українки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Лісова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Молодіжна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Панська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Слобідська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Сіретська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Черешнева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Центральна, Яремчука, Шевченко,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Березовий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Івасюка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Вижницький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Панський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Польовий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Яблуневий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Ялиновий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Луговський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пров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Абрикосовий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392A92" w:rsidRPr="00392A92" w14:paraId="292D6AAB" w14:textId="77777777" w:rsidTr="00392A92">
        <w:tc>
          <w:tcPr>
            <w:tcW w:w="3261" w:type="dxa"/>
            <w:vAlign w:val="center"/>
          </w:tcPr>
          <w:p w14:paraId="41334D50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Ропчанський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ліцей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імені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«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Штефана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 чел Маре 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ші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 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Сфинт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>»</w:t>
            </w:r>
          </w:p>
        </w:tc>
        <w:tc>
          <w:tcPr>
            <w:tcW w:w="12616" w:type="dxa"/>
            <w:vAlign w:val="center"/>
          </w:tcPr>
          <w:p w14:paraId="6829DDC3" w14:textId="28EA2468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Територію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обслуговування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встановлено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в межах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населеного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пункту.</w:t>
            </w:r>
          </w:p>
        </w:tc>
      </w:tr>
      <w:tr w:rsidR="00392A92" w:rsidRPr="00392A92" w14:paraId="5FB89E8D" w14:textId="77777777" w:rsidTr="00392A92">
        <w:tc>
          <w:tcPr>
            <w:tcW w:w="3261" w:type="dxa"/>
            <w:vAlign w:val="center"/>
          </w:tcPr>
          <w:p w14:paraId="4E61DA04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Панківський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НВК</w:t>
            </w:r>
          </w:p>
        </w:tc>
        <w:tc>
          <w:tcPr>
            <w:tcW w:w="12616" w:type="dxa"/>
            <w:vAlign w:val="center"/>
          </w:tcPr>
          <w:p w14:paraId="1AF5B8A0" w14:textId="39838233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Територію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обслуговування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встановлено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в межах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населеного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пункту.</w:t>
            </w:r>
          </w:p>
        </w:tc>
      </w:tr>
      <w:tr w:rsidR="00392A92" w:rsidRPr="00392A92" w14:paraId="7D5A7B20" w14:textId="77777777" w:rsidTr="00392A92">
        <w:tc>
          <w:tcPr>
            <w:tcW w:w="3261" w:type="dxa"/>
            <w:vAlign w:val="center"/>
          </w:tcPr>
          <w:p w14:paraId="48A76B8D" w14:textId="77777777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r w:rsidRPr="00392A92">
              <w:rPr>
                <w:rFonts w:ascii="Times New Roman" w:eastAsiaTheme="minorHAnsi" w:hAnsi="Times New Roman"/>
                <w:sz w:val="22"/>
              </w:rPr>
              <w:t>Слобода-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Комарівська</w:t>
            </w:r>
            <w:proofErr w:type="spellEnd"/>
            <w:r w:rsidRPr="00392A92">
              <w:rPr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Pr="00392A92">
              <w:rPr>
                <w:rFonts w:ascii="Times New Roman" w:eastAsiaTheme="minorHAnsi" w:hAnsi="Times New Roman"/>
                <w:sz w:val="22"/>
              </w:rPr>
              <w:t>гімназія</w:t>
            </w:r>
            <w:proofErr w:type="spellEnd"/>
          </w:p>
        </w:tc>
        <w:tc>
          <w:tcPr>
            <w:tcW w:w="12616" w:type="dxa"/>
            <w:vAlign w:val="center"/>
          </w:tcPr>
          <w:p w14:paraId="59D5E261" w14:textId="05269EE5" w:rsidR="00392A92" w:rsidRPr="00392A92" w:rsidRDefault="00392A92" w:rsidP="00392A92">
            <w:pPr>
              <w:jc w:val="both"/>
              <w:rPr>
                <w:rFonts w:ascii="Times New Roman" w:eastAsiaTheme="minorHAnsi" w:hAnsi="Times New Roman"/>
                <w:sz w:val="22"/>
              </w:rPr>
            </w:pP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Територію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обслуговування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встановлено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в межах </w:t>
            </w:r>
            <w:proofErr w:type="spellStart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населеного</w:t>
            </w:r>
            <w:proofErr w:type="spellEnd"/>
            <w:r w:rsidRPr="00392A92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пункту.</w:t>
            </w:r>
          </w:p>
        </w:tc>
      </w:tr>
    </w:tbl>
    <w:p w14:paraId="360121AD" w14:textId="77777777" w:rsidR="00F72F8A" w:rsidRPr="00392A92" w:rsidRDefault="00F72F8A" w:rsidP="00392A92">
      <w:pPr>
        <w:spacing w:after="0" w:line="240" w:lineRule="auto"/>
        <w:ind w:left="567" w:right="-456"/>
        <w:jc w:val="center"/>
        <w:rPr>
          <w:rFonts w:ascii="Times New Roman" w:hAnsi="Times New Roman"/>
          <w:lang w:eastAsia="ru-RU"/>
        </w:rPr>
      </w:pPr>
    </w:p>
    <w:p w14:paraId="10BF3834" w14:textId="77777777" w:rsidR="00F72F8A" w:rsidRPr="00392A92" w:rsidRDefault="00F72F8A" w:rsidP="002A2CBB">
      <w:pPr>
        <w:spacing w:after="0" w:line="240" w:lineRule="auto"/>
        <w:ind w:left="567" w:right="-456"/>
        <w:jc w:val="right"/>
        <w:rPr>
          <w:rFonts w:ascii="Times New Roman" w:hAnsi="Times New Roman"/>
          <w:lang w:val="uk-UA" w:eastAsia="ru-RU"/>
        </w:rPr>
      </w:pPr>
    </w:p>
    <w:p w14:paraId="19B8436C" w14:textId="77777777" w:rsidR="00F72F8A" w:rsidRPr="00392A92" w:rsidRDefault="00F72F8A" w:rsidP="002A2CBB">
      <w:pPr>
        <w:spacing w:after="0" w:line="240" w:lineRule="auto"/>
        <w:ind w:left="567" w:right="-456"/>
        <w:jc w:val="right"/>
        <w:rPr>
          <w:rFonts w:ascii="Times New Roman" w:hAnsi="Times New Roman"/>
          <w:lang w:val="uk-UA" w:eastAsia="ru-RU"/>
        </w:rPr>
      </w:pPr>
    </w:p>
    <w:p w14:paraId="78B7315E" w14:textId="77777777" w:rsidR="00F72F8A" w:rsidRDefault="00F72F8A" w:rsidP="002A2CBB">
      <w:pPr>
        <w:spacing w:after="0" w:line="240" w:lineRule="auto"/>
        <w:ind w:left="567" w:right="-456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4A4FF721" w14:textId="77777777" w:rsidR="001E7978" w:rsidRDefault="001E7978" w:rsidP="001E7978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08411856" w14:textId="77777777" w:rsidR="00B53F73" w:rsidRDefault="001E7978" w:rsidP="00B53F73">
      <w:pPr>
        <w:spacing w:after="0" w:line="240" w:lineRule="auto"/>
        <w:ind w:left="567" w:right="-45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</w:p>
    <w:p w14:paraId="300D6BB8" w14:textId="77777777" w:rsidR="00B53F73" w:rsidRDefault="00B53F73" w:rsidP="00B53F73">
      <w:pPr>
        <w:spacing w:after="0" w:line="240" w:lineRule="auto"/>
        <w:ind w:left="567"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54509399" w14:textId="6C3BDA39" w:rsidR="00B53F73" w:rsidRPr="00392A92" w:rsidRDefault="00B53F73" w:rsidP="00B53F73">
      <w:pPr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Начальник   Відділу   освіти                                                             Ярослав СТРІЛЕЦЬКИЙ</w:t>
      </w:r>
    </w:p>
    <w:p w14:paraId="323B40B4" w14:textId="77777777" w:rsidR="00B53F73" w:rsidRPr="00392A92" w:rsidRDefault="00B53F73" w:rsidP="00B53F73">
      <w:pPr>
        <w:spacing w:after="0" w:line="240" w:lineRule="auto"/>
        <w:ind w:right="-456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DD7FDA0" w14:textId="77777777" w:rsidR="00B53F73" w:rsidRDefault="001E7978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</w:t>
      </w:r>
    </w:p>
    <w:p w14:paraId="0218B163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0859D060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789BA932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06B6EE73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32E66FBF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4D59AE2E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0CB5D138" w14:textId="77777777" w:rsidR="00B53F73" w:rsidRDefault="00B53F73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</w:p>
    <w:p w14:paraId="5B8C8A5C" w14:textId="77777777" w:rsidR="005D0412" w:rsidRDefault="00B53F73" w:rsidP="00B53F73">
      <w:pPr>
        <w:spacing w:after="0" w:line="240" w:lineRule="auto"/>
        <w:ind w:right="-45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</w:t>
      </w:r>
      <w:r w:rsidR="006B16B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02B47B8F" w14:textId="77777777" w:rsidR="005D0412" w:rsidRDefault="005D0412" w:rsidP="00B53F73">
      <w:pPr>
        <w:spacing w:after="0" w:line="240" w:lineRule="auto"/>
        <w:ind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18CB2A55" w14:textId="62DA4DB7" w:rsidR="006B16BA" w:rsidRPr="00B53F73" w:rsidRDefault="005D0412" w:rsidP="00B53F73">
      <w:pPr>
        <w:spacing w:after="0" w:line="240" w:lineRule="auto"/>
        <w:ind w:right="-45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B16BA">
        <w:rPr>
          <w:rFonts w:ascii="Times New Roman" w:hAnsi="Times New Roman"/>
          <w:sz w:val="24"/>
          <w:szCs w:val="24"/>
          <w:lang w:val="uk-UA" w:eastAsia="ru-RU"/>
        </w:rPr>
        <w:t xml:space="preserve"> Додаток </w:t>
      </w:r>
      <w:r w:rsidR="00B53F73">
        <w:rPr>
          <w:rFonts w:ascii="Times New Roman" w:hAnsi="Times New Roman"/>
          <w:sz w:val="24"/>
          <w:szCs w:val="24"/>
          <w:lang w:val="uk-UA" w:eastAsia="ru-RU"/>
        </w:rPr>
        <w:t>3</w:t>
      </w:r>
    </w:p>
    <w:p w14:paraId="4523ADB6" w14:textId="0593A8E5" w:rsidR="006B16BA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          </w:t>
      </w:r>
      <w:r w:rsidR="007379D2">
        <w:rPr>
          <w:rFonts w:ascii="Times New Roman" w:hAnsi="Times New Roman"/>
          <w:sz w:val="24"/>
          <w:szCs w:val="24"/>
          <w:lang w:val="uk-UA" w:eastAsia="ru-RU"/>
        </w:rPr>
        <w:t xml:space="preserve"> до рішення в</w:t>
      </w:r>
      <w:r>
        <w:rPr>
          <w:rFonts w:ascii="Times New Roman" w:hAnsi="Times New Roman"/>
          <w:sz w:val="24"/>
          <w:szCs w:val="24"/>
          <w:lang w:val="uk-UA" w:eastAsia="ru-RU"/>
        </w:rPr>
        <w:t>иконавчого комітету</w:t>
      </w:r>
    </w:p>
    <w:p w14:paraId="55275F1D" w14:textId="3063672F" w:rsidR="006B16BA" w:rsidRDefault="006B16BA" w:rsidP="005D0412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Сторожинецької міської ради</w:t>
      </w:r>
    </w:p>
    <w:p w14:paraId="6278B30D" w14:textId="2728DBB5" w:rsidR="006B16BA" w:rsidRDefault="006B16BA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7379D2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 w:eastAsia="ru-RU"/>
        </w:rPr>
        <w:t>від  22.08.2023 р.</w:t>
      </w:r>
      <w:r w:rsidR="007379D2"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  <w:r w:rsidR="00E007ED">
        <w:rPr>
          <w:rFonts w:ascii="Times New Roman" w:hAnsi="Times New Roman"/>
          <w:sz w:val="24"/>
          <w:szCs w:val="24"/>
          <w:lang w:val="uk-UA" w:eastAsia="ru-RU"/>
        </w:rPr>
        <w:t xml:space="preserve"> 203</w:t>
      </w:r>
    </w:p>
    <w:p w14:paraId="4C9E6982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744289A6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1D5EAC72" w14:textId="77777777" w:rsidR="005D04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540A40FE" w14:textId="5A8F7593" w:rsidR="005D0412" w:rsidRPr="00957312" w:rsidRDefault="005D0412" w:rsidP="006B16BA">
      <w:pPr>
        <w:spacing w:after="0" w:line="240" w:lineRule="auto"/>
        <w:ind w:left="567" w:right="-45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ЗАТВЕРДЖЕНО</w:t>
      </w:r>
    </w:p>
    <w:p w14:paraId="0BBFD396" w14:textId="77777777" w:rsidR="007379D2" w:rsidRDefault="005D0412" w:rsidP="006B16BA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рішенням </w:t>
      </w:r>
      <w:r w:rsidR="007379D2">
        <w:rPr>
          <w:rFonts w:ascii="Times New Roman" w:hAnsi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иконавчого комітету </w:t>
      </w:r>
    </w:p>
    <w:p w14:paraId="4B79D98E" w14:textId="74DD01D5" w:rsidR="006B16BA" w:rsidRDefault="007379D2" w:rsidP="006B16BA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D0412">
        <w:rPr>
          <w:rFonts w:ascii="Times New Roman" w:hAnsi="Times New Roman"/>
          <w:sz w:val="24"/>
          <w:szCs w:val="24"/>
          <w:lang w:val="uk-UA" w:eastAsia="ru-RU"/>
        </w:rPr>
        <w:t xml:space="preserve">Сторожинецької міської ради </w:t>
      </w:r>
    </w:p>
    <w:p w14:paraId="4DEA2146" w14:textId="65816A65" w:rsidR="007379D2" w:rsidRPr="00957312" w:rsidRDefault="007379D2" w:rsidP="006B16BA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від   22.08.2023 р. №</w:t>
      </w:r>
      <w:r w:rsidR="00E007ED">
        <w:rPr>
          <w:rFonts w:ascii="Times New Roman" w:hAnsi="Times New Roman"/>
          <w:sz w:val="24"/>
          <w:szCs w:val="24"/>
          <w:lang w:val="uk-UA" w:eastAsia="ru-RU"/>
        </w:rPr>
        <w:t xml:space="preserve"> 203</w:t>
      </w:r>
      <w:bookmarkStart w:id="1" w:name="_GoBack"/>
      <w:bookmarkEnd w:id="1"/>
    </w:p>
    <w:p w14:paraId="0F2C44C9" w14:textId="77777777" w:rsidR="006B16BA" w:rsidRDefault="006B16BA" w:rsidP="006B16BA">
      <w:pPr>
        <w:spacing w:after="0" w:line="240" w:lineRule="auto"/>
        <w:ind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305779D5" w14:textId="77777777" w:rsidR="006B16BA" w:rsidRDefault="006B16BA" w:rsidP="006B16BA">
      <w:pPr>
        <w:spacing w:after="0" w:line="240" w:lineRule="auto"/>
        <w:ind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1E55C82E" w14:textId="32CA60FC" w:rsidR="00331249" w:rsidRPr="006B16BA" w:rsidRDefault="00B53F73" w:rsidP="006B16BA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31249" w:rsidRPr="00A706E6">
        <w:rPr>
          <w:rFonts w:ascii="Times New Roman" w:hAnsi="Times New Roman"/>
          <w:b/>
          <w:sz w:val="28"/>
          <w:szCs w:val="28"/>
          <w:lang w:val="uk-UA" w:eastAsia="ru-RU"/>
        </w:rPr>
        <w:t xml:space="preserve">Список дітей </w:t>
      </w:r>
      <w:r w:rsidR="00331249">
        <w:rPr>
          <w:rFonts w:ascii="Times New Roman" w:hAnsi="Times New Roman"/>
          <w:b/>
          <w:sz w:val="28"/>
          <w:szCs w:val="28"/>
          <w:lang w:val="uk-UA" w:eastAsia="ru-RU"/>
        </w:rPr>
        <w:t xml:space="preserve">дошкільного та </w:t>
      </w:r>
      <w:r w:rsidR="00331249" w:rsidRPr="00A706E6">
        <w:rPr>
          <w:rFonts w:ascii="Times New Roman" w:hAnsi="Times New Roman"/>
          <w:b/>
          <w:sz w:val="28"/>
          <w:szCs w:val="28"/>
          <w:lang w:val="uk-UA" w:eastAsia="ru-RU"/>
        </w:rPr>
        <w:t>шкільного віку,</w:t>
      </w:r>
    </w:p>
    <w:p w14:paraId="5BED517E" w14:textId="77777777" w:rsidR="00331249" w:rsidRPr="00A706E6" w:rsidRDefault="00331249" w:rsidP="002A2CBB">
      <w:pPr>
        <w:spacing w:after="0" w:line="240" w:lineRule="auto"/>
        <w:ind w:left="567" w:right="-45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06E6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проживають чи перебувають на території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 міської територіальної громади</w:t>
      </w:r>
    </w:p>
    <w:p w14:paraId="3A5C453C" w14:textId="18F76E8E" w:rsidR="00331249" w:rsidRPr="00A706E6" w:rsidRDefault="00B53F73" w:rsidP="002A2CBB">
      <w:pPr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____________ року  народження *</w:t>
      </w:r>
    </w:p>
    <w:p w14:paraId="00D8EF4F" w14:textId="77777777" w:rsidR="00331249" w:rsidRPr="00A706E6" w:rsidRDefault="00331249" w:rsidP="002A2CBB">
      <w:pPr>
        <w:spacing w:after="0" w:line="240" w:lineRule="auto"/>
        <w:ind w:left="567" w:right="-456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837"/>
        <w:gridCol w:w="1527"/>
        <w:gridCol w:w="2458"/>
        <w:gridCol w:w="3108"/>
        <w:gridCol w:w="1245"/>
        <w:gridCol w:w="1791"/>
        <w:gridCol w:w="1735"/>
      </w:tblGrid>
      <w:tr w:rsidR="0044191E" w:rsidRPr="000B2BDF" w14:paraId="7D5708D6" w14:textId="6EE297EA" w:rsidTr="0044191E">
        <w:tc>
          <w:tcPr>
            <w:tcW w:w="544" w:type="dxa"/>
          </w:tcPr>
          <w:p w14:paraId="5C23E6DB" w14:textId="77777777" w:rsidR="0044191E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1D615B61" w14:textId="086314DC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з\п</w:t>
            </w:r>
          </w:p>
        </w:tc>
        <w:tc>
          <w:tcPr>
            <w:tcW w:w="2837" w:type="dxa"/>
          </w:tcPr>
          <w:p w14:paraId="25A40728" w14:textId="77777777" w:rsidR="0044191E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Прізвище, ім’я, </w:t>
            </w:r>
          </w:p>
          <w:p w14:paraId="3AFB5C20" w14:textId="4BB97AAC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 батькові дитини</w:t>
            </w:r>
          </w:p>
        </w:tc>
        <w:tc>
          <w:tcPr>
            <w:tcW w:w="1527" w:type="dxa"/>
          </w:tcPr>
          <w:p w14:paraId="580A0C55" w14:textId="490F2181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2458" w:type="dxa"/>
          </w:tcPr>
          <w:p w14:paraId="671FEEE7" w14:textId="77777777" w:rsidR="00B53F73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Місце проживання </w:t>
            </w:r>
          </w:p>
          <w:p w14:paraId="1487ECCD" w14:textId="2735767B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чи перебування</w:t>
            </w:r>
          </w:p>
        </w:tc>
        <w:tc>
          <w:tcPr>
            <w:tcW w:w="3108" w:type="dxa"/>
          </w:tcPr>
          <w:p w14:paraId="21986BA9" w14:textId="77777777" w:rsidR="0044191E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Місце навчання </w:t>
            </w:r>
            <w:r w:rsidRPr="000547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виховання </w:t>
            </w:r>
          </w:p>
          <w:p w14:paraId="3D9438BC" w14:textId="39CA5129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</w:t>
            </w: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освіти</w:t>
            </w: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45" w:type="dxa"/>
          </w:tcPr>
          <w:p w14:paraId="7EBC86B0" w14:textId="77777777" w:rsidR="0044191E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Форма</w:t>
            </w:r>
          </w:p>
          <w:p w14:paraId="7A5149FA" w14:textId="52FAE8A9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навчання</w:t>
            </w:r>
          </w:p>
        </w:tc>
        <w:tc>
          <w:tcPr>
            <w:tcW w:w="1791" w:type="dxa"/>
          </w:tcPr>
          <w:p w14:paraId="3698B799" w14:textId="77777777" w:rsidR="0044191E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Належність до категорії осіб з </w:t>
            </w:r>
          </w:p>
          <w:p w14:paraId="1B8FF92E" w14:textId="6E39B319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особливими освітніми потребами</w:t>
            </w:r>
          </w:p>
        </w:tc>
        <w:tc>
          <w:tcPr>
            <w:tcW w:w="1735" w:type="dxa"/>
          </w:tcPr>
          <w:p w14:paraId="05EAEEFD" w14:textId="5FADBDB5" w:rsidR="0044191E" w:rsidRPr="00A706E6" w:rsidRDefault="0044191E" w:rsidP="00F35434">
            <w:pPr>
              <w:spacing w:after="0" w:line="240" w:lineRule="auto"/>
              <w:ind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Належність до категорії ВПО</w:t>
            </w:r>
          </w:p>
        </w:tc>
      </w:tr>
      <w:tr w:rsidR="0044191E" w:rsidRPr="000B2BDF" w14:paraId="158E7F57" w14:textId="20DF0082" w:rsidTr="0044191E">
        <w:tc>
          <w:tcPr>
            <w:tcW w:w="544" w:type="dxa"/>
          </w:tcPr>
          <w:p w14:paraId="0EFB039D" w14:textId="77777777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7" w:type="dxa"/>
          </w:tcPr>
          <w:p w14:paraId="4EC659E7" w14:textId="77777777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27" w:type="dxa"/>
          </w:tcPr>
          <w:p w14:paraId="2A73D1C7" w14:textId="62FD8453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</w:tcPr>
          <w:p w14:paraId="3843977C" w14:textId="7E82E61E" w:rsidR="0044191E" w:rsidRPr="00A706E6" w:rsidRDefault="006B16BA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3108" w:type="dxa"/>
          </w:tcPr>
          <w:p w14:paraId="141741DF" w14:textId="77777777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</w:tcPr>
          <w:p w14:paraId="5B46C8F9" w14:textId="77777777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91" w:type="dxa"/>
          </w:tcPr>
          <w:p w14:paraId="4598E4CE" w14:textId="77777777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14:paraId="26232F3B" w14:textId="77777777" w:rsidR="0044191E" w:rsidRPr="00A706E6" w:rsidRDefault="0044191E" w:rsidP="002A2CBB">
            <w:pPr>
              <w:spacing w:after="0" w:line="240" w:lineRule="auto"/>
              <w:ind w:left="567" w:right="-45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16B7F18B" w14:textId="77777777" w:rsidR="00331249" w:rsidRDefault="00331249" w:rsidP="002A2CBB">
      <w:pPr>
        <w:spacing w:after="0" w:line="240" w:lineRule="auto"/>
        <w:ind w:left="567" w:right="-456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9BA192B" w14:textId="77777777" w:rsidR="00331249" w:rsidRDefault="00331249" w:rsidP="002A2CBB">
      <w:pPr>
        <w:spacing w:after="0" w:line="240" w:lineRule="auto"/>
        <w:ind w:left="567" w:right="-456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B722633" w14:textId="0559F530" w:rsidR="006B16BA" w:rsidRPr="00B53F73" w:rsidRDefault="006B16BA" w:rsidP="006B16BA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  <w:r w:rsidRPr="00B53F73">
        <w:rPr>
          <w:rFonts w:ascii="Times New Roman" w:hAnsi="Times New Roman"/>
          <w:sz w:val="24"/>
          <w:szCs w:val="24"/>
          <w:lang w:val="uk-UA" w:eastAsia="ru-RU"/>
        </w:rPr>
        <w:t xml:space="preserve">Примітка:  </w:t>
      </w:r>
      <w:r w:rsidR="00B53F73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B53F73">
        <w:rPr>
          <w:rFonts w:ascii="Times New Roman" w:hAnsi="Times New Roman"/>
          <w:sz w:val="24"/>
          <w:szCs w:val="24"/>
          <w:lang w:val="uk-UA" w:eastAsia="ru-RU"/>
        </w:rPr>
        <w:t xml:space="preserve">* Інформацію слід </w:t>
      </w:r>
      <w:r w:rsidR="00B53F73" w:rsidRPr="00B53F73">
        <w:rPr>
          <w:rFonts w:ascii="Times New Roman" w:hAnsi="Times New Roman"/>
          <w:sz w:val="24"/>
          <w:szCs w:val="24"/>
          <w:lang w:val="uk-UA" w:eastAsia="ru-RU"/>
        </w:rPr>
        <w:t>формувати в розрізі кожного року  народження окремо.</w:t>
      </w:r>
      <w:r w:rsidRPr="00B53F7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63645EE3" w14:textId="44BAC761" w:rsidR="00331249" w:rsidRPr="00B53F73" w:rsidRDefault="006B16BA" w:rsidP="006B16BA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  <w:r w:rsidRPr="00B53F73">
        <w:rPr>
          <w:rFonts w:ascii="Times New Roman" w:hAnsi="Times New Roman"/>
          <w:sz w:val="24"/>
          <w:szCs w:val="24"/>
          <w:lang w:val="uk-UA" w:eastAsia="ru-RU"/>
        </w:rPr>
        <w:t xml:space="preserve">                   ** При формуванні  інформації враховувати зміни назв вулиць, що належать до закріпленої території обслуговування.</w:t>
      </w:r>
    </w:p>
    <w:p w14:paraId="1C990342" w14:textId="77777777" w:rsidR="00331249" w:rsidRPr="00B53F73" w:rsidRDefault="00331249" w:rsidP="002A2CBB">
      <w:pPr>
        <w:spacing w:after="0" w:line="240" w:lineRule="auto"/>
        <w:ind w:left="567" w:right="-456"/>
        <w:rPr>
          <w:rFonts w:ascii="Times New Roman" w:hAnsi="Times New Roman"/>
          <w:sz w:val="24"/>
          <w:szCs w:val="24"/>
          <w:lang w:val="uk-UA" w:eastAsia="ru-RU"/>
        </w:rPr>
      </w:pPr>
    </w:p>
    <w:p w14:paraId="351EB7D2" w14:textId="77777777" w:rsidR="00331249" w:rsidRPr="00A706E6" w:rsidRDefault="00331249" w:rsidP="002A2CBB">
      <w:pPr>
        <w:spacing w:after="0" w:line="240" w:lineRule="auto"/>
        <w:ind w:left="567" w:right="-456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67EB9A5" w14:textId="77777777" w:rsidR="00331249" w:rsidRPr="00A706E6" w:rsidRDefault="00331249" w:rsidP="002A2CBB">
      <w:pPr>
        <w:spacing w:after="0" w:line="240" w:lineRule="auto"/>
        <w:ind w:left="567" w:right="-456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037055A" w14:textId="77777777" w:rsidR="00331249" w:rsidRDefault="00331249" w:rsidP="002A2CBB">
      <w:pPr>
        <w:ind w:left="567" w:right="-456"/>
        <w:rPr>
          <w:lang w:val="uk-UA"/>
        </w:rPr>
      </w:pPr>
    </w:p>
    <w:p w14:paraId="1B4DEE77" w14:textId="77777777" w:rsidR="00B53F73" w:rsidRPr="00392A92" w:rsidRDefault="00B53F73" w:rsidP="00B53F73">
      <w:pPr>
        <w:spacing w:after="0" w:line="240" w:lineRule="auto"/>
        <w:ind w:left="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Начальник   Відділу   освіти                                                             Ярослав СТРІЛЕЦЬКИЙ   </w:t>
      </w:r>
    </w:p>
    <w:p w14:paraId="17C1FE2F" w14:textId="77777777" w:rsidR="00B53F73" w:rsidRPr="00392A92" w:rsidRDefault="00B53F73" w:rsidP="00B53F73">
      <w:pPr>
        <w:spacing w:after="0" w:line="240" w:lineRule="auto"/>
        <w:ind w:right="-456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758EA3E" w14:textId="77777777" w:rsidR="00B53F73" w:rsidRPr="00067A65" w:rsidRDefault="00B53F73" w:rsidP="002A2CBB">
      <w:pPr>
        <w:ind w:left="567" w:right="-456"/>
        <w:rPr>
          <w:lang w:val="uk-UA"/>
        </w:rPr>
      </w:pPr>
    </w:p>
    <w:p w14:paraId="69D52F53" w14:textId="77777777" w:rsidR="00331249" w:rsidRPr="00067A65" w:rsidRDefault="00331249" w:rsidP="002A2CBB">
      <w:pPr>
        <w:ind w:left="567" w:right="-456"/>
        <w:rPr>
          <w:lang w:val="uk-UA"/>
        </w:rPr>
      </w:pPr>
    </w:p>
    <w:sectPr w:rsidR="00331249" w:rsidRPr="00067A65" w:rsidSect="002A2CBB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41401" w14:textId="77777777" w:rsidR="00E56CBD" w:rsidRDefault="00E56CBD" w:rsidP="008362B8">
      <w:pPr>
        <w:spacing w:after="0" w:line="240" w:lineRule="auto"/>
      </w:pPr>
      <w:r>
        <w:separator/>
      </w:r>
    </w:p>
  </w:endnote>
  <w:endnote w:type="continuationSeparator" w:id="0">
    <w:p w14:paraId="3C471AD2" w14:textId="77777777" w:rsidR="00E56CBD" w:rsidRDefault="00E56CBD" w:rsidP="0083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FFF77" w14:textId="77777777" w:rsidR="00E56CBD" w:rsidRDefault="00E56CBD" w:rsidP="008362B8">
      <w:pPr>
        <w:spacing w:after="0" w:line="240" w:lineRule="auto"/>
      </w:pPr>
      <w:r>
        <w:separator/>
      </w:r>
    </w:p>
  </w:footnote>
  <w:footnote w:type="continuationSeparator" w:id="0">
    <w:p w14:paraId="288D4E67" w14:textId="77777777" w:rsidR="00E56CBD" w:rsidRDefault="00E56CBD" w:rsidP="0083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7D"/>
    <w:rsid w:val="000B330C"/>
    <w:rsid w:val="00163A26"/>
    <w:rsid w:val="001812E9"/>
    <w:rsid w:val="001C56DD"/>
    <w:rsid w:val="001E7978"/>
    <w:rsid w:val="002515E5"/>
    <w:rsid w:val="00281429"/>
    <w:rsid w:val="002A2CBB"/>
    <w:rsid w:val="002B7D1B"/>
    <w:rsid w:val="002D61A9"/>
    <w:rsid w:val="002F0C7D"/>
    <w:rsid w:val="003014E1"/>
    <w:rsid w:val="00307C91"/>
    <w:rsid w:val="00331249"/>
    <w:rsid w:val="0038552C"/>
    <w:rsid w:val="00392A92"/>
    <w:rsid w:val="0044191E"/>
    <w:rsid w:val="00450F0A"/>
    <w:rsid w:val="00463F34"/>
    <w:rsid w:val="00520D48"/>
    <w:rsid w:val="0055328B"/>
    <w:rsid w:val="005D0412"/>
    <w:rsid w:val="00601F62"/>
    <w:rsid w:val="006303C7"/>
    <w:rsid w:val="006453A3"/>
    <w:rsid w:val="00661376"/>
    <w:rsid w:val="006730B2"/>
    <w:rsid w:val="006A03F6"/>
    <w:rsid w:val="006B16BA"/>
    <w:rsid w:val="007379D2"/>
    <w:rsid w:val="008006FC"/>
    <w:rsid w:val="008027B8"/>
    <w:rsid w:val="00827F2D"/>
    <w:rsid w:val="008362B8"/>
    <w:rsid w:val="009134D7"/>
    <w:rsid w:val="00927288"/>
    <w:rsid w:val="00973B19"/>
    <w:rsid w:val="00991A16"/>
    <w:rsid w:val="009A4C7C"/>
    <w:rsid w:val="009B786F"/>
    <w:rsid w:val="009E118F"/>
    <w:rsid w:val="009F092C"/>
    <w:rsid w:val="00A756F1"/>
    <w:rsid w:val="00AD60D9"/>
    <w:rsid w:val="00B04355"/>
    <w:rsid w:val="00B04538"/>
    <w:rsid w:val="00B218B1"/>
    <w:rsid w:val="00B23060"/>
    <w:rsid w:val="00B40085"/>
    <w:rsid w:val="00B41F57"/>
    <w:rsid w:val="00B53F73"/>
    <w:rsid w:val="00B71C2C"/>
    <w:rsid w:val="00BE38C0"/>
    <w:rsid w:val="00C05A25"/>
    <w:rsid w:val="00C1219E"/>
    <w:rsid w:val="00C57347"/>
    <w:rsid w:val="00C673BB"/>
    <w:rsid w:val="00CD6092"/>
    <w:rsid w:val="00CF2507"/>
    <w:rsid w:val="00D05470"/>
    <w:rsid w:val="00D2202A"/>
    <w:rsid w:val="00D24A75"/>
    <w:rsid w:val="00D2740B"/>
    <w:rsid w:val="00DB30A4"/>
    <w:rsid w:val="00DC5A7C"/>
    <w:rsid w:val="00E007ED"/>
    <w:rsid w:val="00E06097"/>
    <w:rsid w:val="00E56CBD"/>
    <w:rsid w:val="00EC158F"/>
    <w:rsid w:val="00EF6F0E"/>
    <w:rsid w:val="00F35434"/>
    <w:rsid w:val="00F628B1"/>
    <w:rsid w:val="00F72F8A"/>
    <w:rsid w:val="00FD11D9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E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12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2B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2B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92A9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12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2B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2B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92A9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2D74-6DF2-42EE-8E24-5241EC27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HP</cp:lastModifiedBy>
  <cp:revision>19</cp:revision>
  <cp:lastPrinted>2023-08-21T14:17:00Z</cp:lastPrinted>
  <dcterms:created xsi:type="dcterms:W3CDTF">2022-09-16T07:38:00Z</dcterms:created>
  <dcterms:modified xsi:type="dcterms:W3CDTF">2023-08-21T14:18:00Z</dcterms:modified>
</cp:coreProperties>
</file>