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77777777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2FA72204" w:rsidR="00B25148" w:rsidRPr="009E7F10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«___» _________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E876B83" w14:textId="2392B986" w:rsidR="005432E4" w:rsidRPr="005432E4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опіки та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піклування</w:t>
      </w:r>
      <w:proofErr w:type="spellEnd"/>
    </w:p>
    <w:p w14:paraId="0B6263B9" w14:textId="77777777" w:rsidR="005432E4" w:rsidRPr="00110684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дітьми-сиротами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10684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ЦОПОЮ Г.Р.,</w:t>
      </w:r>
    </w:p>
    <w:p w14:paraId="04236A23" w14:textId="77777777" w:rsidR="003C6440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0684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ЦОПОЮ М.Р., ЦОПОЮ В.Р.,</w:t>
      </w:r>
      <w:r w:rsidRP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6B90E88" w14:textId="4BDF8222" w:rsidR="005432E4" w:rsidRPr="005432E4" w:rsidRDefault="003C6440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432E4" w:rsidRP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родженц</w:t>
      </w:r>
      <w:r w:rsid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Ропча</w:t>
      </w:r>
      <w:proofErr w:type="spellEnd"/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601BC3B4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Pr="00110684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ВАСИЛОВИЧ М.Г.</w:t>
      </w:r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жител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ьки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Ропча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призначення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її опікуном,</w:t>
      </w:r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піклувальником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над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дітьми-сиротами</w:t>
      </w:r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частиною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1</w:t>
      </w:r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34 Закону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11, 12 Закону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організаційно-правових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», Порядком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пов’язаної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рекомендації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протокольного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прав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Сторожинецької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03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2023 року № 14-3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5432E4">
        <w:rPr>
          <w:rFonts w:ascii="Times New Roman" w:hAnsi="Times New Roman" w:cs="Times New Roman"/>
          <w:sz w:val="28"/>
          <w:szCs w:val="28"/>
          <w:lang w:eastAsia="uk-UA"/>
        </w:rPr>
        <w:t>/2023 «</w:t>
      </w:r>
      <w:r w:rsidRPr="005432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доцільність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опіки,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піклування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 та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відповідність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їх</w:t>
      </w:r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інтересам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дітей-сиріт, </w:t>
      </w:r>
      <w:proofErr w:type="spellStart"/>
      <w:r w:rsidRPr="00110684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Цопи</w:t>
      </w:r>
      <w:proofErr w:type="spellEnd"/>
      <w:r w:rsidRPr="00110684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Г.Р., </w:t>
      </w:r>
      <w:proofErr w:type="spellStart"/>
      <w:r w:rsidRPr="00110684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Цопи</w:t>
      </w:r>
      <w:proofErr w:type="spellEnd"/>
      <w:r w:rsidRPr="00110684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М.Р., </w:t>
      </w:r>
      <w:proofErr w:type="spellStart"/>
      <w:r w:rsidRPr="00110684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Цопи</w:t>
      </w:r>
      <w:proofErr w:type="spellEnd"/>
      <w:r w:rsidRPr="00110684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В.Р.,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уродженців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Ропча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Чернівецького району Чернівецької</w:t>
      </w:r>
      <w:r w:rsidRPr="005432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32E4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5432E4">
        <w:rPr>
          <w:rFonts w:ascii="Times New Roman" w:hAnsi="Times New Roman" w:cs="Times New Roman"/>
          <w:bCs/>
          <w:sz w:val="28"/>
          <w:szCs w:val="28"/>
          <w:lang w:eastAsia="uk-UA"/>
        </w:rPr>
        <w:t>»</w:t>
      </w:r>
      <w:r w:rsidRPr="00543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діючи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5432E4">
        <w:rPr>
          <w:rFonts w:ascii="Times New Roman" w:hAnsi="Times New Roman" w:cs="Times New Roman"/>
          <w:sz w:val="28"/>
          <w:szCs w:val="28"/>
          <w:lang w:eastAsia="uk-UA"/>
        </w:rPr>
        <w:t>інтересах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 xml:space="preserve"> д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ітей</w:t>
      </w:r>
      <w:proofErr w:type="spellEnd"/>
      <w:r w:rsidRPr="005432E4">
        <w:rPr>
          <w:rFonts w:ascii="Times New Roman" w:hAnsi="Times New Roman" w:cs="Times New Roman"/>
          <w:sz w:val="28"/>
          <w:szCs w:val="28"/>
          <w:lang w:eastAsia="uk-UA"/>
        </w:rPr>
        <w:t>,</w:t>
      </w: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C5AFD" w14:textId="51023858" w:rsidR="005432E4" w:rsidRPr="005432E4" w:rsidRDefault="005432E4" w:rsidP="005432E4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2E4">
        <w:rPr>
          <w:rFonts w:ascii="Times New Roman" w:eastAsia="Times New Roman" w:hAnsi="Times New Roman" w:cs="Times New Roman"/>
          <w:sz w:val="28"/>
          <w:szCs w:val="28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2E4">
        <w:rPr>
          <w:rFonts w:ascii="Times New Roman" w:eastAsia="Times New Roman" w:hAnsi="Times New Roman" w:cs="Times New Roman"/>
          <w:sz w:val="28"/>
          <w:szCs w:val="28"/>
        </w:rPr>
        <w:t>піклування</w:t>
      </w:r>
      <w:proofErr w:type="spellEnd"/>
      <w:r w:rsidRPr="005432E4">
        <w:rPr>
          <w:rFonts w:ascii="Times New Roman" w:eastAsia="Times New Roman" w:hAnsi="Times New Roman" w:cs="Times New Roman"/>
          <w:sz w:val="28"/>
          <w:szCs w:val="28"/>
        </w:rPr>
        <w:t xml:space="preserve"> над</w:t>
      </w:r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дітьми-сиротами, </w:t>
      </w:r>
      <w:proofErr w:type="spellStart"/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уродженями</w:t>
      </w:r>
      <w:proofErr w:type="spellEnd"/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>Ропча</w:t>
      </w:r>
      <w:proofErr w:type="spellEnd"/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    </w:t>
      </w:r>
    </w:p>
    <w:p w14:paraId="3C73943E" w14:textId="5D38743D" w:rsidR="005432E4" w:rsidRDefault="005432E4" w:rsidP="005432E4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ЦОПОЮ Георгієм </w:t>
      </w:r>
      <w:proofErr w:type="spellStart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Рудольфовичем</w:t>
      </w:r>
      <w:proofErr w:type="spellEnd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02 травня 2007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народження;</w:t>
      </w:r>
    </w:p>
    <w:p w14:paraId="4FA16347" w14:textId="57A87EE2" w:rsidR="005432E4" w:rsidRPr="00DC68B5" w:rsidRDefault="005432E4" w:rsidP="00DC68B5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ЦОПОЮ </w:t>
      </w:r>
      <w:proofErr w:type="spellStart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Михаєлою</w:t>
      </w:r>
      <w:proofErr w:type="spellEnd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Рудольфівною</w:t>
      </w:r>
      <w:proofErr w:type="spellEnd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19 листопада 2008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народження</w:t>
      </w:r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призначити їх піклувальником гр. </w:t>
      </w:r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ВАСИЛОВИЧ Марію Георгіївну, 02 травня 1966 року народження, жительку с. </w:t>
      </w:r>
      <w:proofErr w:type="spellStart"/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Ропча</w:t>
      </w:r>
      <w:proofErr w:type="spellEnd"/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вул. В.</w:t>
      </w:r>
      <w:proofErr w:type="spellStart"/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Александрі</w:t>
      </w:r>
      <w:proofErr w:type="spellEnd"/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буд. 81А</w:t>
      </w:r>
      <w:r w:rsidR="00DC6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7618898D" w14:textId="20F15418" w:rsidR="00DC68B5" w:rsidRDefault="00DC68B5" w:rsidP="00DC68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33D729" w14:textId="6B8F0FBA" w:rsidR="00DC68B5" w:rsidRDefault="00DC68B5" w:rsidP="00DC68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9D1A4" w14:textId="5EEC7D1B" w:rsidR="003C6440" w:rsidRPr="00DC68B5" w:rsidRDefault="00DC68B5" w:rsidP="003C6440">
      <w:pPr>
        <w:spacing w:after="241"/>
        <w:ind w:left="708" w:right="20" w:firstLine="708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рішення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виконавчого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комітету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№ ______ </w:t>
      </w:r>
      <w:proofErr w:type="spellStart"/>
      <w:r w:rsidRPr="00DC68B5">
        <w:rPr>
          <w:rFonts w:ascii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DC68B5">
        <w:rPr>
          <w:rFonts w:ascii="Times New Roman" w:hAnsi="Times New Roman" w:cs="Times New Roman"/>
          <w:sz w:val="20"/>
          <w:szCs w:val="20"/>
          <w:lang w:eastAsia="uk-UA"/>
        </w:rPr>
        <w:t xml:space="preserve"> «___» __________2023 року</w:t>
      </w:r>
    </w:p>
    <w:p w14:paraId="45EA69CE" w14:textId="61F93768" w:rsidR="003C6440" w:rsidRPr="003C6440" w:rsidRDefault="003C6440" w:rsidP="003C644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дитиною-сиротою, </w:t>
      </w:r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ЦОПОЮ Владиславом </w:t>
      </w:r>
      <w:proofErr w:type="spellStart"/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Рудольфовичем</w:t>
      </w:r>
      <w:proofErr w:type="spellEnd"/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, 22 лютого 2012 року народження, </w:t>
      </w:r>
      <w:proofErr w:type="spellStart"/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>уродженцем</w:t>
      </w:r>
      <w:proofErr w:type="spellEnd"/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 </w:t>
      </w:r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с. </w:t>
      </w:r>
      <w:proofErr w:type="spellStart"/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Ропча</w:t>
      </w:r>
      <w:proofErr w:type="spellEnd"/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 </w:t>
      </w:r>
      <w:r w:rsidR="00DC68B5"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Чернівецького району Чернівецької </w:t>
      </w:r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>області</w:t>
      </w:r>
      <w:proofErr w:type="spellEnd"/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, та </w:t>
      </w:r>
      <w:proofErr w:type="spellStart"/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>призначити</w:t>
      </w:r>
      <w:proofErr w:type="spellEnd"/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>його</w:t>
      </w:r>
      <w:proofErr w:type="spellEnd"/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 </w:t>
      </w:r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опікуном          </w:t>
      </w:r>
      <w:r w:rsidR="005432E4" w:rsidRPr="00110684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 </w:t>
      </w:r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ВАСИЛОВИЧ Марію Георгіївну, 02 травня 1966 року народження, жительку       с. </w:t>
      </w:r>
      <w:proofErr w:type="spellStart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Ропча</w:t>
      </w:r>
      <w:proofErr w:type="spellEnd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, вул. В. </w:t>
      </w:r>
      <w:proofErr w:type="spellStart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Александрі</w:t>
      </w:r>
      <w:proofErr w:type="spellEnd"/>
      <w:r w:rsidRPr="00110684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, буд. 81А</w:t>
      </w:r>
      <w:r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6F607D20" w14:textId="3F7A37B1" w:rsidR="005432E4" w:rsidRPr="003C6440" w:rsidRDefault="00DC68B5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6440">
        <w:rPr>
          <w:rFonts w:ascii="Times New Roman" w:hAnsi="Times New Roman"/>
          <w:sz w:val="28"/>
          <w:szCs w:val="28"/>
          <w:lang w:val="uk-UA"/>
        </w:rPr>
        <w:t>3.Д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Сторожинецької міської ради забезпечити соціальний супровід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>
        <w:rPr>
          <w:rFonts w:ascii="Times New Roman" w:hAnsi="Times New Roman"/>
          <w:sz w:val="28"/>
          <w:szCs w:val="28"/>
          <w:lang w:val="uk-UA"/>
        </w:rPr>
        <w:t xml:space="preserve"> опікуна, піклувальника,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0684">
        <w:rPr>
          <w:rFonts w:ascii="Times New Roman" w:hAnsi="Times New Roman"/>
          <w:sz w:val="28"/>
          <w:szCs w:val="28"/>
          <w:highlight w:val="black"/>
          <w:lang w:val="uk-UA"/>
        </w:rPr>
        <w:t>ВАСИЛОВИЧ М.Г.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Pr="003C6440">
        <w:rPr>
          <w:rFonts w:ascii="Times New Roman" w:hAnsi="Times New Roman"/>
          <w:sz w:val="28"/>
          <w:szCs w:val="28"/>
          <w:lang w:val="uk-UA"/>
        </w:rPr>
        <w:t>її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1A5C3732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ітей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 w:rsidRPr="00110684">
        <w:rPr>
          <w:rFonts w:ascii="Times New Roman" w:hAnsi="Times New Roman"/>
          <w:sz w:val="28"/>
          <w:szCs w:val="28"/>
          <w:highlight w:val="black"/>
          <w:lang w:val="uk-UA" w:eastAsia="uk-UA"/>
        </w:rPr>
        <w:t>ВАСИЛОВИЧ М</w:t>
      </w:r>
      <w:r w:rsidRPr="00110684">
        <w:rPr>
          <w:rFonts w:ascii="Times New Roman" w:hAnsi="Times New Roman"/>
          <w:sz w:val="28"/>
          <w:szCs w:val="28"/>
          <w:highlight w:val="black"/>
          <w:lang w:val="uk-UA" w:eastAsia="uk-UA"/>
        </w:rPr>
        <w:t>.</w:t>
      </w:r>
      <w:r w:rsidR="003C6440" w:rsidRPr="00110684">
        <w:rPr>
          <w:rFonts w:ascii="Times New Roman" w:hAnsi="Times New Roman"/>
          <w:sz w:val="28"/>
          <w:szCs w:val="28"/>
          <w:highlight w:val="black"/>
          <w:lang w:val="uk-UA" w:eastAsia="uk-UA"/>
        </w:rPr>
        <w:t>Г.</w:t>
      </w:r>
      <w:bookmarkStart w:id="0" w:name="_GoBack"/>
      <w:bookmarkEnd w:id="0"/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77777777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6EB86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14:paraId="64A150A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1B9D123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5EC519F4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77777777" w:rsidR="005432E4" w:rsidRDefault="005432E4" w:rsidP="005432E4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5432E4">
      <w:pgSz w:w="11900" w:h="16840"/>
      <w:pgMar w:top="851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10684"/>
    <w:rsid w:val="0014249C"/>
    <w:rsid w:val="001B1F3C"/>
    <w:rsid w:val="001D0EA8"/>
    <w:rsid w:val="001E4A4F"/>
    <w:rsid w:val="002D4DDD"/>
    <w:rsid w:val="003B6B7D"/>
    <w:rsid w:val="003C6440"/>
    <w:rsid w:val="00516034"/>
    <w:rsid w:val="005432E4"/>
    <w:rsid w:val="005D0DC7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A860BA"/>
    <w:rsid w:val="00B25148"/>
    <w:rsid w:val="00B660FA"/>
    <w:rsid w:val="00B67216"/>
    <w:rsid w:val="00B915B7"/>
    <w:rsid w:val="00DC68B5"/>
    <w:rsid w:val="00EA59DF"/>
    <w:rsid w:val="00EE4070"/>
    <w:rsid w:val="00F12C76"/>
    <w:rsid w:val="00FA184A"/>
    <w:rsid w:val="00FC020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cp:lastPrinted>2023-08-03T10:44:00Z</cp:lastPrinted>
  <dcterms:created xsi:type="dcterms:W3CDTF">2023-07-28T09:57:00Z</dcterms:created>
  <dcterms:modified xsi:type="dcterms:W3CDTF">2023-08-04T12:36:00Z</dcterms:modified>
</cp:coreProperties>
</file>