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407278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9666097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D741CF">
        <w:rPr>
          <w:color w:val="FFFFFF"/>
          <w:sz w:val="28"/>
          <w:szCs w:val="28"/>
          <w:lang w:eastAsia="ru-RU"/>
        </w:rPr>
        <w:t>ПРОЄКТ</w:t>
      </w:r>
      <w:r w:rsidR="005A1B20" w:rsidRPr="00D741CF">
        <w:rPr>
          <w:color w:val="FFFFFF"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3AD843F7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</w:t>
      </w:r>
      <w:r w:rsidR="0084279B">
        <w:rPr>
          <w:b/>
          <w:sz w:val="28"/>
          <w:szCs w:val="32"/>
          <w:lang w:val="en-US" w:eastAsia="ru-RU"/>
        </w:rPr>
        <w:t>IV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57A73F09" w14:textId="55B5A286" w:rsidR="005A1B20" w:rsidRPr="00666133" w:rsidRDefault="005A1B20" w:rsidP="005D3390">
      <w:pPr>
        <w:rPr>
          <w:b/>
          <w:sz w:val="28"/>
          <w:szCs w:val="32"/>
          <w:lang w:eastAsia="ru-RU"/>
        </w:rPr>
      </w:pPr>
    </w:p>
    <w:p w14:paraId="462A28FE" w14:textId="77777777" w:rsidR="005A1B20" w:rsidRPr="007120A8" w:rsidRDefault="005A1B20" w:rsidP="00392F4C">
      <w:pPr>
        <w:jc w:val="center"/>
        <w:rPr>
          <w:b/>
          <w:sz w:val="16"/>
          <w:szCs w:val="16"/>
          <w:lang w:eastAsia="ru-RU"/>
        </w:rPr>
      </w:pPr>
    </w:p>
    <w:p w14:paraId="5A736141" w14:textId="26EC92AD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867C73">
        <w:rPr>
          <w:b/>
          <w:sz w:val="32"/>
          <w:szCs w:val="32"/>
          <w:lang w:eastAsia="ru-RU"/>
        </w:rPr>
        <w:t>277</w:t>
      </w:r>
      <w:r w:rsidRPr="00392F4C">
        <w:rPr>
          <w:b/>
          <w:sz w:val="32"/>
          <w:szCs w:val="32"/>
          <w:lang w:eastAsia="ru-RU"/>
        </w:rPr>
        <w:t xml:space="preserve"> -</w:t>
      </w:r>
      <w:r w:rsidRPr="00392F4C">
        <w:rPr>
          <w:b/>
          <w:sz w:val="32"/>
          <w:szCs w:val="32"/>
          <w:lang w:val="ru-RU"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>3</w:t>
      </w:r>
      <w:r w:rsidR="0084279B" w:rsidRPr="0084279B">
        <w:rPr>
          <w:b/>
          <w:sz w:val="32"/>
          <w:szCs w:val="32"/>
          <w:lang w:val="ru-RU" w:eastAsia="ru-RU"/>
        </w:rPr>
        <w:t>4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05A4F384" w:rsidR="005A1B20" w:rsidRDefault="0084279B" w:rsidP="00392F4C">
      <w:pPr>
        <w:jc w:val="both"/>
        <w:rPr>
          <w:sz w:val="28"/>
          <w:szCs w:val="28"/>
          <w:lang w:eastAsia="ru-RU"/>
        </w:rPr>
      </w:pPr>
      <w:r w:rsidRPr="0084279B">
        <w:rPr>
          <w:sz w:val="28"/>
          <w:szCs w:val="28"/>
          <w:lang w:val="ru-RU" w:eastAsia="ru-RU"/>
        </w:rPr>
        <w:t xml:space="preserve">20 </w:t>
      </w:r>
      <w:proofErr w:type="spellStart"/>
      <w:r>
        <w:rPr>
          <w:sz w:val="28"/>
          <w:szCs w:val="28"/>
          <w:lang w:val="ru-RU" w:eastAsia="ru-RU"/>
        </w:rPr>
        <w:t>жовтня</w:t>
      </w:r>
      <w:proofErr w:type="spellEnd"/>
      <w:r w:rsidR="005A1B20" w:rsidRPr="00392F4C">
        <w:rPr>
          <w:sz w:val="28"/>
          <w:szCs w:val="28"/>
          <w:lang w:eastAsia="ru-RU"/>
        </w:rPr>
        <w:t xml:space="preserve"> 202</w:t>
      </w:r>
      <w:r w:rsidR="005D3390"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77777777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35A1DE25" w14:textId="77777777" w:rsidR="00723581" w:rsidRDefault="005A1B20" w:rsidP="00CE2E58">
      <w:pPr>
        <w:jc w:val="center"/>
        <w:rPr>
          <w:b/>
          <w:sz w:val="28"/>
          <w:szCs w:val="32"/>
          <w:lang w:eastAsia="ru-RU"/>
        </w:rPr>
      </w:pPr>
      <w:r w:rsidRPr="00CE2E58">
        <w:rPr>
          <w:b/>
          <w:bCs/>
          <w:color w:val="000000"/>
          <w:sz w:val="28"/>
          <w:szCs w:val="28"/>
          <w:lang w:eastAsia="ru-RU"/>
        </w:rPr>
        <w:t xml:space="preserve">Про 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внесення змін </w:t>
      </w:r>
      <w:r w:rsidR="00742B3F">
        <w:rPr>
          <w:b/>
          <w:bCs/>
          <w:color w:val="000000"/>
          <w:sz w:val="28"/>
          <w:szCs w:val="28"/>
          <w:lang w:eastAsia="ru-RU"/>
        </w:rPr>
        <w:t xml:space="preserve">в рішення </w:t>
      </w:r>
      <w:r w:rsidR="00742B3F">
        <w:rPr>
          <w:b/>
          <w:sz w:val="28"/>
          <w:szCs w:val="32"/>
          <w:lang w:val="en-US" w:eastAsia="ru-RU"/>
        </w:rPr>
        <w:t>XXIV</w:t>
      </w:r>
      <w:r w:rsidR="00742B3F" w:rsidRPr="00666133">
        <w:rPr>
          <w:b/>
          <w:sz w:val="28"/>
          <w:szCs w:val="32"/>
          <w:lang w:eastAsia="ru-RU"/>
        </w:rPr>
        <w:t xml:space="preserve"> </w:t>
      </w:r>
      <w:r w:rsidR="00742B3F">
        <w:rPr>
          <w:b/>
          <w:sz w:val="28"/>
          <w:szCs w:val="32"/>
          <w:lang w:eastAsia="ru-RU"/>
        </w:rPr>
        <w:t xml:space="preserve"> позачергової </w:t>
      </w:r>
      <w:r w:rsidR="00742B3F" w:rsidRPr="00666133">
        <w:rPr>
          <w:b/>
          <w:sz w:val="28"/>
          <w:szCs w:val="32"/>
          <w:lang w:eastAsia="ru-RU"/>
        </w:rPr>
        <w:t>сесі</w:t>
      </w:r>
      <w:r w:rsidR="00742B3F">
        <w:rPr>
          <w:b/>
          <w:sz w:val="28"/>
          <w:szCs w:val="32"/>
          <w:lang w:eastAsia="ru-RU"/>
        </w:rPr>
        <w:t xml:space="preserve">ї </w:t>
      </w:r>
    </w:p>
    <w:p w14:paraId="24BFC0BC" w14:textId="1DD40956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proofErr w:type="spellStart"/>
      <w:r>
        <w:rPr>
          <w:b/>
          <w:sz w:val="28"/>
          <w:szCs w:val="32"/>
          <w:lang w:eastAsia="ru-RU"/>
        </w:rPr>
        <w:t>Сторожинецької</w:t>
      </w:r>
      <w:proofErr w:type="spellEnd"/>
      <w:r>
        <w:rPr>
          <w:b/>
          <w:sz w:val="28"/>
          <w:szCs w:val="32"/>
          <w:lang w:eastAsia="ru-RU"/>
        </w:rPr>
        <w:t xml:space="preserve"> міської ради Чернівецького району Чернівецької області </w:t>
      </w:r>
      <w:r>
        <w:rPr>
          <w:b/>
          <w:sz w:val="28"/>
          <w:szCs w:val="32"/>
          <w:lang w:val="en-US" w:eastAsia="ru-RU"/>
        </w:rPr>
        <w:t>VIII</w:t>
      </w:r>
      <w:r>
        <w:rPr>
          <w:b/>
          <w:sz w:val="28"/>
          <w:szCs w:val="32"/>
          <w:lang w:eastAsia="ru-RU"/>
        </w:rPr>
        <w:t xml:space="preserve"> скликання від 08 грудня 2022 року № 202-24/2022 </w:t>
      </w:r>
    </w:p>
    <w:p w14:paraId="6A76DE30" w14:textId="77777777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«Про встановлення умов оплати праці </w:t>
      </w:r>
    </w:p>
    <w:p w14:paraId="6AB98EBB" w14:textId="77777777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proofErr w:type="spellStart"/>
      <w:r>
        <w:rPr>
          <w:b/>
          <w:sz w:val="28"/>
          <w:szCs w:val="32"/>
          <w:lang w:eastAsia="ru-RU"/>
        </w:rPr>
        <w:t>Сторожинецькому</w:t>
      </w:r>
      <w:proofErr w:type="spellEnd"/>
      <w:r>
        <w:rPr>
          <w:b/>
          <w:sz w:val="28"/>
          <w:szCs w:val="32"/>
          <w:lang w:eastAsia="ru-RU"/>
        </w:rPr>
        <w:t xml:space="preserve"> міському голові </w:t>
      </w:r>
      <w:proofErr w:type="spellStart"/>
      <w:r>
        <w:rPr>
          <w:b/>
          <w:sz w:val="28"/>
          <w:szCs w:val="32"/>
          <w:lang w:eastAsia="ru-RU"/>
        </w:rPr>
        <w:t>Матейчуку</w:t>
      </w:r>
      <w:proofErr w:type="spellEnd"/>
      <w:r>
        <w:rPr>
          <w:b/>
          <w:sz w:val="28"/>
          <w:szCs w:val="32"/>
          <w:lang w:eastAsia="ru-RU"/>
        </w:rPr>
        <w:t xml:space="preserve"> І.Г.</w:t>
      </w:r>
    </w:p>
    <w:p w14:paraId="7141B51F" w14:textId="6BA59D08" w:rsidR="00CE2E58" w:rsidRPr="00742B3F" w:rsidRDefault="00742B3F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32"/>
          <w:lang w:eastAsia="ru-RU"/>
        </w:rPr>
        <w:t xml:space="preserve"> на 2023 рік»</w:t>
      </w:r>
    </w:p>
    <w:p w14:paraId="61A719FA" w14:textId="77777777" w:rsidR="005E0C21" w:rsidRPr="00CE2E58" w:rsidRDefault="005E0C21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365656D" w14:textId="16492286" w:rsidR="005A1B20" w:rsidRPr="0036346C" w:rsidRDefault="00742B3F" w:rsidP="00742B3F">
      <w:pPr>
        <w:ind w:firstLine="708"/>
        <w:jc w:val="both"/>
        <w:rPr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Відповідно до </w:t>
      </w:r>
      <w:r w:rsidRPr="00742B3F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ів</w:t>
      </w:r>
      <w:r w:rsidRPr="00742B3F">
        <w:rPr>
          <w:rFonts w:eastAsia="Calibri"/>
          <w:sz w:val="28"/>
          <w:szCs w:val="28"/>
          <w:lang w:eastAsia="en-US"/>
        </w:rPr>
        <w:t xml:space="preserve"> України «Про місцеве самоврядування в Україні», «Про службу в органах місцевого самоврядування»,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2B3F">
        <w:rPr>
          <w:rFonts w:ascii="Times New Roman CYR" w:hAnsi="Times New Roman CYR" w:cs="Times New Roman CYR"/>
          <w:sz w:val="28"/>
          <w:szCs w:val="28"/>
          <w:lang w:eastAsia="ru-RU"/>
        </w:rPr>
        <w:t>постанови 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352604">
        <w:rPr>
          <w:rFonts w:ascii="Times New Roman CYR" w:hAnsi="Times New Roman CYR" w:cs="Times New Roman CYR"/>
          <w:sz w:val="28"/>
          <w:szCs w:val="28"/>
          <w:lang w:eastAsia="ru-RU"/>
        </w:rPr>
        <w:t>, з метою встановлення умов оплати праці міському голові,</w:t>
      </w:r>
    </w:p>
    <w:p w14:paraId="386976AF" w14:textId="4501113C" w:rsidR="005A1B20" w:rsidRPr="0036346C" w:rsidRDefault="005A1B20" w:rsidP="00A17921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301BBFCB" w14:textId="6FA80112" w:rsidR="00352604" w:rsidRPr="00352604" w:rsidRDefault="005A1B20" w:rsidP="0035260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E0C21">
        <w:rPr>
          <w:color w:val="000000"/>
          <w:sz w:val="28"/>
          <w:szCs w:val="28"/>
          <w:lang w:eastAsia="ru-RU"/>
        </w:rPr>
        <w:t xml:space="preserve">1. </w:t>
      </w:r>
      <w:r w:rsidR="005E0C21" w:rsidRPr="005E0C21">
        <w:rPr>
          <w:color w:val="000000"/>
          <w:sz w:val="28"/>
          <w:szCs w:val="28"/>
          <w:lang w:eastAsia="ru-RU"/>
        </w:rPr>
        <w:t xml:space="preserve">Внести зміни </w:t>
      </w:r>
      <w:r w:rsidR="00352604" w:rsidRPr="00352604">
        <w:rPr>
          <w:color w:val="000000"/>
          <w:sz w:val="28"/>
          <w:szCs w:val="28"/>
          <w:lang w:eastAsia="ru-RU"/>
        </w:rPr>
        <w:t>до пу</w:t>
      </w:r>
      <w:r w:rsidR="00352604">
        <w:rPr>
          <w:color w:val="000000"/>
          <w:sz w:val="28"/>
          <w:szCs w:val="28"/>
          <w:lang w:eastAsia="ru-RU"/>
        </w:rPr>
        <w:t>н</w:t>
      </w:r>
      <w:r w:rsidR="00352604" w:rsidRPr="00352604">
        <w:rPr>
          <w:color w:val="000000"/>
          <w:sz w:val="28"/>
          <w:szCs w:val="28"/>
          <w:lang w:eastAsia="ru-RU"/>
        </w:rPr>
        <w:t>кту</w:t>
      </w:r>
      <w:r w:rsidR="00352604">
        <w:rPr>
          <w:color w:val="000000"/>
          <w:sz w:val="28"/>
          <w:szCs w:val="28"/>
          <w:lang w:eastAsia="ru-RU"/>
        </w:rPr>
        <w:t xml:space="preserve"> 1</w:t>
      </w:r>
      <w:r w:rsidR="00352604" w:rsidRPr="00352604">
        <w:rPr>
          <w:color w:val="000000"/>
          <w:sz w:val="28"/>
          <w:szCs w:val="28"/>
          <w:lang w:eastAsia="ru-RU"/>
        </w:rPr>
        <w:t xml:space="preserve"> рішення </w:t>
      </w:r>
      <w:r w:rsidR="00352604" w:rsidRPr="00352604">
        <w:rPr>
          <w:sz w:val="28"/>
          <w:szCs w:val="32"/>
          <w:lang w:val="en-US" w:eastAsia="ru-RU"/>
        </w:rPr>
        <w:t>XXIV</w:t>
      </w:r>
      <w:r w:rsidR="00352604" w:rsidRPr="00352604">
        <w:rPr>
          <w:sz w:val="28"/>
          <w:szCs w:val="32"/>
          <w:lang w:eastAsia="ru-RU"/>
        </w:rPr>
        <w:t xml:space="preserve">  позачергової сесії Сторожинецької міської ради Чернівецького району Чернівецької області </w:t>
      </w:r>
      <w:r w:rsidR="00352604" w:rsidRPr="00352604">
        <w:rPr>
          <w:sz w:val="28"/>
          <w:szCs w:val="32"/>
          <w:lang w:val="en-US" w:eastAsia="ru-RU"/>
        </w:rPr>
        <w:t>VIII</w:t>
      </w:r>
      <w:r w:rsidR="00352604" w:rsidRPr="00352604">
        <w:rPr>
          <w:sz w:val="28"/>
          <w:szCs w:val="32"/>
          <w:lang w:eastAsia="ru-RU"/>
        </w:rPr>
        <w:t xml:space="preserve"> скликання від 08 грудня 2022 року № 202-24/2022 «Про встановлення умов оплати праці </w:t>
      </w:r>
      <w:proofErr w:type="spellStart"/>
      <w:r w:rsidR="00352604" w:rsidRPr="00352604">
        <w:rPr>
          <w:sz w:val="28"/>
          <w:szCs w:val="32"/>
          <w:lang w:eastAsia="ru-RU"/>
        </w:rPr>
        <w:t>Сторожинецькому</w:t>
      </w:r>
      <w:proofErr w:type="spellEnd"/>
      <w:r w:rsidR="00352604" w:rsidRPr="00352604">
        <w:rPr>
          <w:sz w:val="28"/>
          <w:szCs w:val="32"/>
          <w:lang w:eastAsia="ru-RU"/>
        </w:rPr>
        <w:t xml:space="preserve"> міському голові </w:t>
      </w:r>
      <w:proofErr w:type="spellStart"/>
      <w:r w:rsidR="00352604" w:rsidRPr="00352604">
        <w:rPr>
          <w:sz w:val="28"/>
          <w:szCs w:val="32"/>
          <w:lang w:eastAsia="ru-RU"/>
        </w:rPr>
        <w:t>Матейчуку</w:t>
      </w:r>
      <w:proofErr w:type="spellEnd"/>
      <w:r w:rsidR="00352604" w:rsidRPr="00352604">
        <w:rPr>
          <w:sz w:val="28"/>
          <w:szCs w:val="32"/>
          <w:lang w:eastAsia="ru-RU"/>
        </w:rPr>
        <w:t xml:space="preserve"> І.Г. на 2023 рік»</w:t>
      </w:r>
      <w:r w:rsidR="005E0C21">
        <w:rPr>
          <w:color w:val="000000"/>
          <w:sz w:val="28"/>
          <w:szCs w:val="28"/>
          <w:lang w:eastAsia="ru-RU"/>
        </w:rPr>
        <w:t>:</w:t>
      </w:r>
      <w:r w:rsidR="00352604">
        <w:rPr>
          <w:color w:val="000000"/>
          <w:sz w:val="28"/>
          <w:szCs w:val="28"/>
          <w:lang w:eastAsia="ru-RU"/>
        </w:rPr>
        <w:t xml:space="preserve"> встановити</w:t>
      </w:r>
      <w:r w:rsidR="00352604" w:rsidRPr="003526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щомісячну премію за сумлінне ставлення до роботи і особистий вклад у розвиток і благоустрій міської територіальної громади у розмірі </w:t>
      </w:r>
      <w:r w:rsidR="004A01AA">
        <w:rPr>
          <w:rFonts w:ascii="Times New Roman CYR" w:hAnsi="Times New Roman CYR" w:cs="Times New Roman CYR"/>
          <w:sz w:val="28"/>
          <w:szCs w:val="28"/>
          <w:lang w:eastAsia="ru-RU"/>
        </w:rPr>
        <w:t>80</w:t>
      </w:r>
      <w:r w:rsidR="00352604" w:rsidRPr="003526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відсотків до посадового окладу з урахуванням надбавки за високі досягнення в праці, за ранг посадової особи місцевого самоврядування та надбавки за вислугу років.</w:t>
      </w:r>
    </w:p>
    <w:p w14:paraId="66921DF8" w14:textId="064F1946" w:rsidR="005E0C21" w:rsidRDefault="004A01AA" w:rsidP="00023C56">
      <w:pPr>
        <w:ind w:firstLine="708"/>
        <w:jc w:val="both"/>
        <w:rPr>
          <w:sz w:val="28"/>
          <w:szCs w:val="3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В іншій частині </w:t>
      </w:r>
      <w:r w:rsidRPr="00352604">
        <w:rPr>
          <w:color w:val="000000"/>
          <w:sz w:val="28"/>
          <w:szCs w:val="28"/>
          <w:lang w:eastAsia="ru-RU"/>
        </w:rPr>
        <w:t xml:space="preserve">рішення </w:t>
      </w:r>
      <w:r w:rsidRPr="00352604">
        <w:rPr>
          <w:sz w:val="28"/>
          <w:szCs w:val="32"/>
          <w:lang w:val="en-US" w:eastAsia="ru-RU"/>
        </w:rPr>
        <w:t>XXIV</w:t>
      </w:r>
      <w:r w:rsidRPr="00352604">
        <w:rPr>
          <w:sz w:val="28"/>
          <w:szCs w:val="32"/>
          <w:lang w:eastAsia="ru-RU"/>
        </w:rPr>
        <w:t xml:space="preserve">  позачергової сесії Сторожинецької міської ради Чернівецького району Чернівецької області </w:t>
      </w:r>
      <w:r w:rsidRPr="00352604">
        <w:rPr>
          <w:sz w:val="28"/>
          <w:szCs w:val="32"/>
          <w:lang w:val="en-US" w:eastAsia="ru-RU"/>
        </w:rPr>
        <w:t>VIII</w:t>
      </w:r>
      <w:r w:rsidRPr="00352604">
        <w:rPr>
          <w:sz w:val="28"/>
          <w:szCs w:val="32"/>
          <w:lang w:eastAsia="ru-RU"/>
        </w:rPr>
        <w:t xml:space="preserve"> скликання від 08 грудня 2022 року № 202-24/2022 «Про встановлення умов оплати праці </w:t>
      </w:r>
      <w:proofErr w:type="spellStart"/>
      <w:r w:rsidRPr="00352604">
        <w:rPr>
          <w:sz w:val="28"/>
          <w:szCs w:val="32"/>
          <w:lang w:eastAsia="ru-RU"/>
        </w:rPr>
        <w:t>Сторожинецькому</w:t>
      </w:r>
      <w:proofErr w:type="spellEnd"/>
      <w:r w:rsidRPr="00352604">
        <w:rPr>
          <w:sz w:val="28"/>
          <w:szCs w:val="32"/>
          <w:lang w:eastAsia="ru-RU"/>
        </w:rPr>
        <w:t xml:space="preserve"> міському голові </w:t>
      </w:r>
      <w:proofErr w:type="spellStart"/>
      <w:r w:rsidRPr="00352604">
        <w:rPr>
          <w:sz w:val="28"/>
          <w:szCs w:val="32"/>
          <w:lang w:eastAsia="ru-RU"/>
        </w:rPr>
        <w:t>Матейчуку</w:t>
      </w:r>
      <w:proofErr w:type="spellEnd"/>
      <w:r w:rsidRPr="00352604">
        <w:rPr>
          <w:sz w:val="28"/>
          <w:szCs w:val="32"/>
          <w:lang w:eastAsia="ru-RU"/>
        </w:rPr>
        <w:t xml:space="preserve"> І.Г. на 2023 рік</w:t>
      </w:r>
      <w:r>
        <w:rPr>
          <w:sz w:val="28"/>
          <w:szCs w:val="32"/>
          <w:lang w:eastAsia="ru-RU"/>
        </w:rPr>
        <w:t>» залишити без змін.</w:t>
      </w:r>
    </w:p>
    <w:p w14:paraId="437FC796" w14:textId="77777777" w:rsidR="007120A8" w:rsidRDefault="007120A8" w:rsidP="00723581">
      <w:pPr>
        <w:jc w:val="right"/>
        <w:rPr>
          <w:sz w:val="22"/>
          <w:szCs w:val="22"/>
          <w:lang w:eastAsia="ru-RU"/>
        </w:rPr>
      </w:pPr>
    </w:p>
    <w:p w14:paraId="02AACF22" w14:textId="39CE9004" w:rsidR="00723581" w:rsidRDefault="00723581" w:rsidP="00723581">
      <w:pPr>
        <w:jc w:val="right"/>
        <w:rPr>
          <w:sz w:val="22"/>
          <w:szCs w:val="22"/>
          <w:lang w:eastAsia="ru-RU"/>
        </w:rPr>
      </w:pPr>
      <w:r w:rsidRPr="004A01AA">
        <w:rPr>
          <w:sz w:val="22"/>
          <w:szCs w:val="22"/>
          <w:lang w:eastAsia="ru-RU"/>
        </w:rPr>
        <w:lastRenderedPageBreak/>
        <w:t xml:space="preserve">Продовження рішення </w:t>
      </w:r>
      <w:r w:rsidRPr="004A01AA">
        <w:rPr>
          <w:sz w:val="22"/>
          <w:szCs w:val="22"/>
          <w:lang w:val="en-US" w:eastAsia="ru-RU"/>
        </w:rPr>
        <w:t>XXXIV</w:t>
      </w:r>
      <w:r w:rsidRPr="004A01AA">
        <w:rPr>
          <w:sz w:val="22"/>
          <w:szCs w:val="22"/>
          <w:lang w:eastAsia="ru-RU"/>
        </w:rPr>
        <w:t xml:space="preserve">  позачергової сесії </w:t>
      </w:r>
      <w:proofErr w:type="spellStart"/>
      <w:r>
        <w:rPr>
          <w:sz w:val="22"/>
          <w:szCs w:val="22"/>
          <w:lang w:eastAsia="ru-RU"/>
        </w:rPr>
        <w:t>Сторожинецької</w:t>
      </w:r>
      <w:proofErr w:type="spellEnd"/>
      <w:r>
        <w:rPr>
          <w:sz w:val="22"/>
          <w:szCs w:val="22"/>
          <w:lang w:eastAsia="ru-RU"/>
        </w:rPr>
        <w:t xml:space="preserve"> міської ради</w:t>
      </w:r>
    </w:p>
    <w:p w14:paraId="09E0730F" w14:textId="64A277B5" w:rsidR="00723581" w:rsidRPr="004A01AA" w:rsidRDefault="00723581" w:rsidP="00723581">
      <w:pPr>
        <w:jc w:val="right"/>
        <w:rPr>
          <w:sz w:val="22"/>
          <w:szCs w:val="22"/>
          <w:lang w:eastAsia="ru-RU"/>
        </w:rPr>
      </w:pPr>
      <w:r w:rsidRPr="004A01AA">
        <w:rPr>
          <w:sz w:val="22"/>
          <w:szCs w:val="22"/>
          <w:lang w:val="en-US" w:eastAsia="ru-RU"/>
        </w:rPr>
        <w:t>VIII</w:t>
      </w:r>
      <w:r w:rsidRPr="004A01AA">
        <w:rPr>
          <w:sz w:val="22"/>
          <w:szCs w:val="22"/>
          <w:lang w:eastAsia="ru-RU"/>
        </w:rPr>
        <w:t xml:space="preserve"> скликання від 20.10.2023 року №</w:t>
      </w:r>
      <w:r w:rsidR="00867C73">
        <w:rPr>
          <w:sz w:val="22"/>
          <w:szCs w:val="22"/>
          <w:lang w:eastAsia="ru-RU"/>
        </w:rPr>
        <w:t>277</w:t>
      </w:r>
      <w:r>
        <w:rPr>
          <w:sz w:val="22"/>
          <w:szCs w:val="22"/>
          <w:lang w:eastAsia="ru-RU"/>
        </w:rPr>
        <w:t xml:space="preserve"> </w:t>
      </w:r>
      <w:r w:rsidRPr="004A01AA">
        <w:rPr>
          <w:sz w:val="22"/>
          <w:szCs w:val="22"/>
          <w:lang w:eastAsia="ru-RU"/>
        </w:rPr>
        <w:t>- 34/2023</w:t>
      </w:r>
    </w:p>
    <w:p w14:paraId="12560A93" w14:textId="77777777" w:rsidR="00723581" w:rsidRDefault="00723581" w:rsidP="00723581">
      <w:pPr>
        <w:ind w:firstLine="708"/>
        <w:jc w:val="right"/>
        <w:rPr>
          <w:sz w:val="28"/>
          <w:szCs w:val="32"/>
          <w:lang w:eastAsia="ru-RU"/>
        </w:rPr>
      </w:pPr>
    </w:p>
    <w:p w14:paraId="2389441C" w14:textId="1B19F416" w:rsidR="004A01AA" w:rsidRDefault="004A01AA" w:rsidP="00023C56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32"/>
          <w:lang w:eastAsia="ru-RU"/>
        </w:rPr>
        <w:t>3. Дане рішення ввести в дію з 01.1</w:t>
      </w:r>
      <w:r w:rsidR="00F66FE6">
        <w:rPr>
          <w:sz w:val="28"/>
          <w:szCs w:val="32"/>
          <w:lang w:eastAsia="ru-RU"/>
        </w:rPr>
        <w:t>1</w:t>
      </w:r>
      <w:r>
        <w:rPr>
          <w:sz w:val="28"/>
          <w:szCs w:val="32"/>
          <w:lang w:eastAsia="ru-RU"/>
        </w:rPr>
        <w:t>.2023 року.</w:t>
      </w:r>
    </w:p>
    <w:p w14:paraId="138373E2" w14:textId="6ED23C09" w:rsidR="00023C56" w:rsidRDefault="00A37522" w:rsidP="00723581">
      <w:pPr>
        <w:tabs>
          <w:tab w:val="left" w:pos="708"/>
          <w:tab w:val="left" w:pos="693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23581">
        <w:rPr>
          <w:sz w:val="28"/>
          <w:szCs w:val="28"/>
          <w:lang w:eastAsia="ru-RU"/>
        </w:rPr>
        <w:t>4</w:t>
      </w:r>
      <w:r w:rsidR="00023C56">
        <w:rPr>
          <w:sz w:val="28"/>
          <w:szCs w:val="28"/>
          <w:lang w:eastAsia="ru-RU"/>
        </w:rPr>
        <w:t>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0A76063C" w14:textId="382DED6E" w:rsidR="00023C56" w:rsidRPr="00F072BD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01A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Дане рішення набуває чинності з моменту оприлюднення.</w:t>
      </w:r>
    </w:p>
    <w:p w14:paraId="73408161" w14:textId="75326F2F" w:rsidR="005A1B20" w:rsidRPr="00023C56" w:rsidRDefault="004A01AA" w:rsidP="00023C56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5A1B20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 w:rsidR="00023C56">
        <w:rPr>
          <w:color w:val="000000"/>
          <w:sz w:val="28"/>
          <w:szCs w:val="28"/>
          <w:lang w:eastAsia="ru-RU"/>
        </w:rPr>
        <w:t xml:space="preserve">покласти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E7759C">
        <w:rPr>
          <w:color w:val="000000"/>
          <w:sz w:val="28"/>
          <w:szCs w:val="28"/>
          <w:lang w:eastAsia="ru-RU"/>
        </w:rPr>
        <w:t xml:space="preserve">постійну </w:t>
      </w:r>
      <w:r w:rsidR="00023C56" w:rsidRPr="00F072BD">
        <w:rPr>
          <w:sz w:val="28"/>
          <w:szCs w:val="28"/>
          <w:lang w:eastAsia="ru-RU"/>
        </w:rPr>
        <w:t>комісі</w:t>
      </w:r>
      <w:r w:rsidR="00E7759C">
        <w:rPr>
          <w:sz w:val="28"/>
          <w:szCs w:val="28"/>
          <w:lang w:eastAsia="ru-RU"/>
        </w:rPr>
        <w:t>ю</w:t>
      </w:r>
      <w:r w:rsidR="00023C56" w:rsidRPr="00F072BD">
        <w:rPr>
          <w:sz w:val="28"/>
          <w:szCs w:val="28"/>
          <w:lang w:eastAsia="ru-RU"/>
        </w:rPr>
        <w:t xml:space="preserve"> з питань </w:t>
      </w:r>
      <w:r>
        <w:rPr>
          <w:bCs/>
          <w:iCs/>
          <w:sz w:val="28"/>
          <w:szCs w:val="28"/>
          <w:lang w:eastAsia="ru-RU"/>
        </w:rPr>
        <w:t>фінансів, соціально-економічного розвитку, планування, бюджету (Лідія РАВЛЮК).</w:t>
      </w:r>
    </w:p>
    <w:p w14:paraId="0CB05C54" w14:textId="77777777" w:rsidR="005A1B20" w:rsidRPr="00023C56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64D2C02E" w14:textId="77777777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0423915C" w14:textId="181895AB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  <w:r w:rsidRPr="0036346C">
        <w:rPr>
          <w:b/>
          <w:sz w:val="28"/>
          <w:szCs w:val="28"/>
          <w:lang w:eastAsia="en-US"/>
        </w:rPr>
        <w:t xml:space="preserve">Сторожинецький міський голова </w:t>
      </w:r>
      <w:r w:rsidRPr="0036346C">
        <w:rPr>
          <w:b/>
          <w:sz w:val="28"/>
          <w:szCs w:val="28"/>
          <w:lang w:eastAsia="en-US"/>
        </w:rPr>
        <w:tab/>
        <w:t xml:space="preserve">  </w:t>
      </w:r>
      <w:r w:rsidRPr="0036346C">
        <w:rPr>
          <w:b/>
          <w:sz w:val="28"/>
          <w:szCs w:val="28"/>
          <w:lang w:eastAsia="en-US"/>
        </w:rPr>
        <w:tab/>
        <w:t xml:space="preserve">          Ігор МАТЕЙЧУК</w:t>
      </w:r>
    </w:p>
    <w:p w14:paraId="36C86C82" w14:textId="7A0F783F" w:rsidR="00F072BD" w:rsidRDefault="00F072BD" w:rsidP="004A01AA">
      <w:pPr>
        <w:shd w:val="clear" w:color="auto" w:fill="FFFFFF"/>
        <w:tabs>
          <w:tab w:val="left" w:pos="1635"/>
        </w:tabs>
        <w:spacing w:after="150"/>
        <w:jc w:val="both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072BD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23C56"/>
    <w:rsid w:val="00050E24"/>
    <w:rsid w:val="000721A8"/>
    <w:rsid w:val="000A5278"/>
    <w:rsid w:val="000E51C8"/>
    <w:rsid w:val="000F3FC2"/>
    <w:rsid w:val="00122330"/>
    <w:rsid w:val="00171504"/>
    <w:rsid w:val="001852A7"/>
    <w:rsid w:val="00196995"/>
    <w:rsid w:val="001C097B"/>
    <w:rsid w:val="001C4163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74FB"/>
    <w:rsid w:val="003340AE"/>
    <w:rsid w:val="00352604"/>
    <w:rsid w:val="003630B1"/>
    <w:rsid w:val="0036346C"/>
    <w:rsid w:val="00392F4C"/>
    <w:rsid w:val="003D4DF7"/>
    <w:rsid w:val="003D6B57"/>
    <w:rsid w:val="00407278"/>
    <w:rsid w:val="004242DA"/>
    <w:rsid w:val="00461232"/>
    <w:rsid w:val="004A01AA"/>
    <w:rsid w:val="004A53AB"/>
    <w:rsid w:val="004B3060"/>
    <w:rsid w:val="00533B52"/>
    <w:rsid w:val="005341E7"/>
    <w:rsid w:val="00544C26"/>
    <w:rsid w:val="00576773"/>
    <w:rsid w:val="005A1B20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120A8"/>
    <w:rsid w:val="00723581"/>
    <w:rsid w:val="00742B3F"/>
    <w:rsid w:val="0077177B"/>
    <w:rsid w:val="007A2044"/>
    <w:rsid w:val="007B64A5"/>
    <w:rsid w:val="00806C63"/>
    <w:rsid w:val="0084279B"/>
    <w:rsid w:val="00851F20"/>
    <w:rsid w:val="00867C73"/>
    <w:rsid w:val="008F38BC"/>
    <w:rsid w:val="00953976"/>
    <w:rsid w:val="00981F15"/>
    <w:rsid w:val="00984970"/>
    <w:rsid w:val="009D1F04"/>
    <w:rsid w:val="009D28F0"/>
    <w:rsid w:val="009E58D5"/>
    <w:rsid w:val="009E7771"/>
    <w:rsid w:val="00A17921"/>
    <w:rsid w:val="00A30C52"/>
    <w:rsid w:val="00A370B1"/>
    <w:rsid w:val="00A37522"/>
    <w:rsid w:val="00A40923"/>
    <w:rsid w:val="00A428E9"/>
    <w:rsid w:val="00A81330"/>
    <w:rsid w:val="00B03E77"/>
    <w:rsid w:val="00B14105"/>
    <w:rsid w:val="00B15FA0"/>
    <w:rsid w:val="00B50D29"/>
    <w:rsid w:val="00B86986"/>
    <w:rsid w:val="00BA4FB2"/>
    <w:rsid w:val="00BC5690"/>
    <w:rsid w:val="00C17A50"/>
    <w:rsid w:val="00C6746F"/>
    <w:rsid w:val="00CD5D3B"/>
    <w:rsid w:val="00CE2E58"/>
    <w:rsid w:val="00CE3B4B"/>
    <w:rsid w:val="00D14841"/>
    <w:rsid w:val="00D741CF"/>
    <w:rsid w:val="00D75244"/>
    <w:rsid w:val="00DC0A55"/>
    <w:rsid w:val="00E36664"/>
    <w:rsid w:val="00E71898"/>
    <w:rsid w:val="00E7759C"/>
    <w:rsid w:val="00EB59E4"/>
    <w:rsid w:val="00EF2E69"/>
    <w:rsid w:val="00F072BD"/>
    <w:rsid w:val="00F31395"/>
    <w:rsid w:val="00F33396"/>
    <w:rsid w:val="00F66FE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2023-10-20T11:28:00Z</cp:lastPrinted>
  <dcterms:created xsi:type="dcterms:W3CDTF">2023-10-17T13:16:00Z</dcterms:created>
  <dcterms:modified xsi:type="dcterms:W3CDTF">2023-10-24T12:22:00Z</dcterms:modified>
</cp:coreProperties>
</file>