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49" w:type="dxa"/>
        <w:tblLook w:val="04A0" w:firstRow="1" w:lastRow="0" w:firstColumn="1" w:lastColumn="0" w:noHBand="0" w:noVBand="1"/>
      </w:tblPr>
      <w:tblGrid>
        <w:gridCol w:w="4422"/>
      </w:tblGrid>
      <w:tr w:rsidR="00DE35A6" w:rsidRPr="001603BF" w:rsidTr="00DE35A6">
        <w:trPr>
          <w:trHeight w:val="1433"/>
        </w:trPr>
        <w:tc>
          <w:tcPr>
            <w:tcW w:w="4503" w:type="dxa"/>
            <w:shd w:val="clear" w:color="auto" w:fill="auto"/>
          </w:tcPr>
          <w:p w:rsidR="00DE35A6" w:rsidRPr="00DE35A6" w:rsidRDefault="00DE35A6" w:rsidP="00DE35A6">
            <w:pPr>
              <w:contextualSpacing/>
              <w:jc w:val="center"/>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ЗАТВЕРДЖЕНО</w:t>
            </w:r>
          </w:p>
          <w:p w:rsidR="00DE35A6" w:rsidRPr="00DE35A6" w:rsidRDefault="00DE35A6" w:rsidP="00DE35A6">
            <w:pPr>
              <w:contextualSpacing/>
              <w:rPr>
                <w:rFonts w:ascii="Times New Roman" w:hAnsi="Times New Roman" w:cs="Times New Roman"/>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 xml:space="preserve">Рішенням виконавчого комітету </w:t>
            </w:r>
          </w:p>
          <w:p w:rsidR="00DE35A6" w:rsidRPr="00DE35A6" w:rsidRDefault="00DE35A6" w:rsidP="00DE35A6">
            <w:pPr>
              <w:contextualSpacing/>
              <w:rPr>
                <w:rFonts w:ascii="Times New Roman" w:hAnsi="Times New Roman" w:cs="Times New Roman"/>
                <w:b/>
                <w:bCs/>
                <w:color w:val="000000"/>
                <w:sz w:val="28"/>
                <w:szCs w:val="28"/>
                <w:shd w:val="clear" w:color="auto" w:fill="FFFFFF"/>
                <w:lang w:bidi="syr-SY"/>
              </w:rPr>
            </w:pPr>
            <w:r w:rsidRPr="00DE35A6">
              <w:rPr>
                <w:rFonts w:ascii="Times New Roman" w:hAnsi="Times New Roman" w:cs="Times New Roman"/>
                <w:bCs/>
                <w:color w:val="000000"/>
                <w:sz w:val="28"/>
                <w:szCs w:val="28"/>
                <w:shd w:val="clear" w:color="auto" w:fill="FFFFFF"/>
                <w:lang w:bidi="syr-SY"/>
              </w:rPr>
              <w:t>Сторожине</w:t>
            </w:r>
            <w:r w:rsidR="00DE56B7">
              <w:rPr>
                <w:rFonts w:ascii="Times New Roman" w:hAnsi="Times New Roman" w:cs="Times New Roman"/>
                <w:bCs/>
                <w:color w:val="000000"/>
                <w:sz w:val="28"/>
                <w:szCs w:val="28"/>
                <w:shd w:val="clear" w:color="auto" w:fill="FFFFFF"/>
                <w:lang w:bidi="syr-SY"/>
              </w:rPr>
              <w:t xml:space="preserve">цької міської ради </w:t>
            </w:r>
            <w:r w:rsidR="00F3174E">
              <w:rPr>
                <w:rFonts w:ascii="Times New Roman" w:hAnsi="Times New Roman" w:cs="Times New Roman"/>
                <w:bCs/>
                <w:color w:val="000000"/>
                <w:sz w:val="28"/>
                <w:szCs w:val="28"/>
                <w:shd w:val="clear" w:color="auto" w:fill="FFFFFF"/>
                <w:lang w:bidi="syr-SY"/>
              </w:rPr>
              <w:t xml:space="preserve">              </w:t>
            </w:r>
            <w:r w:rsidR="00731DD5">
              <w:rPr>
                <w:rFonts w:ascii="Times New Roman" w:hAnsi="Times New Roman" w:cs="Times New Roman"/>
                <w:bCs/>
                <w:color w:val="000000"/>
                <w:sz w:val="28"/>
                <w:szCs w:val="28"/>
                <w:shd w:val="clear" w:color="auto" w:fill="FFFFFF"/>
                <w:lang w:bidi="syr-SY"/>
              </w:rPr>
              <w:t>від ___ грудня 2023 року № _____</w:t>
            </w:r>
            <w:r w:rsidR="00DE56B7">
              <w:rPr>
                <w:rFonts w:ascii="Times New Roman" w:hAnsi="Times New Roman" w:cs="Times New Roman"/>
                <w:bCs/>
                <w:color w:val="000000"/>
                <w:sz w:val="28"/>
                <w:szCs w:val="28"/>
                <w:shd w:val="clear" w:color="auto" w:fill="FFFFFF"/>
                <w:lang w:bidi="syr-SY"/>
              </w:rPr>
              <w:t xml:space="preserve"> </w:t>
            </w:r>
          </w:p>
        </w:tc>
      </w:tr>
    </w:tbl>
    <w:p w:rsidR="00B81980" w:rsidRPr="009741C6" w:rsidRDefault="00B81980">
      <w:pPr>
        <w:rPr>
          <w:rFonts w:ascii="Times New Roman" w:hAnsi="Times New Roman" w:cs="Times New Roman"/>
          <w:sz w:val="28"/>
          <w:szCs w:val="28"/>
        </w:rPr>
      </w:pPr>
    </w:p>
    <w:p w:rsidR="00B91A7C" w:rsidRPr="009741C6" w:rsidRDefault="00B91A7C">
      <w:pPr>
        <w:rPr>
          <w:rFonts w:ascii="Times New Roman" w:hAnsi="Times New Roman" w:cs="Times New Roman"/>
          <w:sz w:val="28"/>
          <w:szCs w:val="28"/>
        </w:rPr>
      </w:pPr>
    </w:p>
    <w:p w:rsidR="00B91A7C" w:rsidRPr="009741C6" w:rsidRDefault="00B91A7C">
      <w:pPr>
        <w:rPr>
          <w:rFonts w:ascii="Times New Roman" w:hAnsi="Times New Roman" w:cs="Times New Roman"/>
          <w:sz w:val="28"/>
          <w:szCs w:val="28"/>
        </w:rPr>
      </w:pPr>
    </w:p>
    <w:p w:rsidR="004E2206" w:rsidRPr="009741C6" w:rsidRDefault="004E2206">
      <w:pPr>
        <w:rPr>
          <w:rFonts w:ascii="Times New Roman" w:hAnsi="Times New Roman" w:cs="Times New Roman"/>
          <w:sz w:val="28"/>
          <w:szCs w:val="28"/>
        </w:rPr>
      </w:pPr>
    </w:p>
    <w:p w:rsidR="00731DD5" w:rsidRDefault="00731DD5" w:rsidP="00731DD5">
      <w:pPr>
        <w:spacing w:after="120" w:line="24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ПЛАН </w:t>
      </w:r>
    </w:p>
    <w:p w:rsidR="00B91A7C" w:rsidRPr="00731DD5" w:rsidRDefault="00731DD5" w:rsidP="00731DD5">
      <w:pPr>
        <w:spacing w:after="120" w:line="240" w:lineRule="auto"/>
        <w:contextualSpacing/>
        <w:jc w:val="center"/>
        <w:rPr>
          <w:rFonts w:ascii="Times New Roman" w:hAnsi="Times New Roman" w:cs="Times New Roman"/>
          <w:b/>
          <w:sz w:val="42"/>
          <w:szCs w:val="42"/>
        </w:rPr>
      </w:pPr>
      <w:r w:rsidRPr="00731DD5">
        <w:rPr>
          <w:rFonts w:ascii="Times New Roman" w:hAnsi="Times New Roman" w:cs="Times New Roman"/>
          <w:b/>
          <w:sz w:val="42"/>
          <w:szCs w:val="42"/>
        </w:rPr>
        <w:t xml:space="preserve">забезпечення безпеки та стійкості Сторожинецької міської територіальної громади  </w:t>
      </w: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F1DA1" w:rsidRPr="009741C6" w:rsidRDefault="006F1DA1" w:rsidP="00B91A7C">
      <w:pPr>
        <w:spacing w:after="120" w:line="240" w:lineRule="auto"/>
        <w:contextualSpacing/>
        <w:jc w:val="center"/>
        <w:rPr>
          <w:rFonts w:ascii="Times New Roman" w:hAnsi="Times New Roman" w:cs="Times New Roman"/>
          <w:b/>
          <w:sz w:val="48"/>
          <w:szCs w:val="48"/>
        </w:rPr>
      </w:pPr>
    </w:p>
    <w:p w:rsidR="00612A2B" w:rsidRPr="009741C6" w:rsidRDefault="00612A2B" w:rsidP="00B91A7C">
      <w:pPr>
        <w:spacing w:after="120" w:line="240" w:lineRule="auto"/>
        <w:contextualSpacing/>
        <w:jc w:val="center"/>
        <w:rPr>
          <w:rFonts w:ascii="Times New Roman" w:hAnsi="Times New Roman" w:cs="Times New Roman"/>
          <w:b/>
          <w:sz w:val="48"/>
          <w:szCs w:val="48"/>
        </w:rPr>
      </w:pPr>
    </w:p>
    <w:p w:rsidR="00612A2B" w:rsidRDefault="00612A2B" w:rsidP="00B91A7C">
      <w:pPr>
        <w:spacing w:after="120" w:line="240" w:lineRule="auto"/>
        <w:contextualSpacing/>
        <w:jc w:val="center"/>
        <w:rPr>
          <w:rFonts w:ascii="Times New Roman" w:hAnsi="Times New Roman" w:cs="Times New Roman"/>
          <w:b/>
          <w:sz w:val="48"/>
          <w:szCs w:val="48"/>
        </w:rPr>
      </w:pPr>
    </w:p>
    <w:p w:rsidR="00731DD5" w:rsidRDefault="00731DD5" w:rsidP="00B91A7C">
      <w:pPr>
        <w:spacing w:after="120" w:line="240" w:lineRule="auto"/>
        <w:contextualSpacing/>
        <w:jc w:val="center"/>
        <w:rPr>
          <w:rFonts w:ascii="Times New Roman" w:hAnsi="Times New Roman" w:cs="Times New Roman"/>
          <w:b/>
          <w:sz w:val="48"/>
          <w:szCs w:val="48"/>
        </w:rPr>
      </w:pPr>
    </w:p>
    <w:p w:rsidR="00731DD5" w:rsidRPr="009741C6" w:rsidRDefault="00731DD5" w:rsidP="00B91A7C">
      <w:pPr>
        <w:spacing w:after="120" w:line="240" w:lineRule="auto"/>
        <w:contextualSpacing/>
        <w:jc w:val="center"/>
        <w:rPr>
          <w:rFonts w:ascii="Times New Roman" w:hAnsi="Times New Roman" w:cs="Times New Roman"/>
          <w:b/>
          <w:sz w:val="48"/>
          <w:szCs w:val="48"/>
        </w:rPr>
      </w:pPr>
    </w:p>
    <w:p w:rsidR="00DE35A6" w:rsidRPr="009741C6" w:rsidRDefault="00DE35A6" w:rsidP="00B91A7C">
      <w:pPr>
        <w:spacing w:after="120" w:line="240" w:lineRule="auto"/>
        <w:contextualSpacing/>
        <w:jc w:val="center"/>
        <w:rPr>
          <w:rFonts w:ascii="Times New Roman" w:hAnsi="Times New Roman" w:cs="Times New Roman"/>
          <w:sz w:val="28"/>
          <w:szCs w:val="28"/>
        </w:rPr>
      </w:pPr>
    </w:p>
    <w:p w:rsidR="00731DD5" w:rsidRDefault="00731DD5" w:rsidP="00B91A7C">
      <w:pPr>
        <w:spacing w:after="120" w:line="240" w:lineRule="auto"/>
        <w:contextualSpacing/>
        <w:jc w:val="center"/>
        <w:rPr>
          <w:rFonts w:ascii="Times New Roman" w:hAnsi="Times New Roman" w:cs="Times New Roman"/>
          <w:sz w:val="28"/>
          <w:szCs w:val="28"/>
        </w:rPr>
      </w:pPr>
    </w:p>
    <w:p w:rsidR="006F1DA1" w:rsidRPr="009741C6" w:rsidRDefault="006F1DA1" w:rsidP="00B91A7C">
      <w:pPr>
        <w:spacing w:after="12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Сторожинець</w:t>
      </w:r>
      <w:r w:rsidR="00612A2B" w:rsidRPr="009741C6">
        <w:rPr>
          <w:rFonts w:ascii="Times New Roman" w:hAnsi="Times New Roman" w:cs="Times New Roman"/>
          <w:sz w:val="28"/>
          <w:szCs w:val="28"/>
        </w:rPr>
        <w:t>,</w:t>
      </w:r>
      <w:r w:rsidR="00731DD5">
        <w:rPr>
          <w:rFonts w:ascii="Times New Roman" w:hAnsi="Times New Roman" w:cs="Times New Roman"/>
          <w:sz w:val="28"/>
          <w:szCs w:val="28"/>
        </w:rPr>
        <w:t xml:space="preserve"> 2023</w:t>
      </w:r>
    </w:p>
    <w:p w:rsidR="006F1DA1" w:rsidRPr="00DE20F1" w:rsidRDefault="006F1DA1" w:rsidP="00B91A7C">
      <w:pPr>
        <w:spacing w:after="120" w:line="240" w:lineRule="auto"/>
        <w:contextualSpacing/>
        <w:jc w:val="center"/>
        <w:rPr>
          <w:rFonts w:ascii="Times New Roman" w:hAnsi="Times New Roman" w:cs="Times New Roman"/>
          <w:b/>
          <w:sz w:val="28"/>
          <w:szCs w:val="28"/>
        </w:rPr>
      </w:pPr>
      <w:r w:rsidRPr="00DE20F1">
        <w:rPr>
          <w:rFonts w:ascii="Times New Roman" w:hAnsi="Times New Roman" w:cs="Times New Roman"/>
          <w:b/>
          <w:sz w:val="28"/>
          <w:szCs w:val="28"/>
        </w:rPr>
        <w:lastRenderedPageBreak/>
        <w:t>ЗМІСТ</w:t>
      </w:r>
    </w:p>
    <w:p w:rsidR="00594395" w:rsidRPr="00DE20F1" w:rsidRDefault="00594395" w:rsidP="00B91A7C">
      <w:pPr>
        <w:spacing w:after="120" w:line="240" w:lineRule="auto"/>
        <w:contextualSpacing/>
        <w:jc w:val="center"/>
        <w:rPr>
          <w:rFonts w:ascii="Times New Roman" w:hAnsi="Times New Roman" w:cs="Times New Roman"/>
          <w:b/>
          <w:sz w:val="28"/>
          <w:szCs w:val="28"/>
        </w:rPr>
      </w:pPr>
    </w:p>
    <w:p w:rsidR="000645BD" w:rsidRPr="000645BD" w:rsidRDefault="000645BD" w:rsidP="00931449">
      <w:pPr>
        <w:pStyle w:val="ac"/>
        <w:numPr>
          <w:ilvl w:val="0"/>
          <w:numId w:val="13"/>
        </w:numPr>
        <w:spacing w:after="120" w:line="240" w:lineRule="auto"/>
        <w:jc w:val="both"/>
        <w:rPr>
          <w:rFonts w:ascii="Times New Roman" w:hAnsi="Times New Roman" w:cs="Times New Roman"/>
          <w:sz w:val="28"/>
          <w:szCs w:val="28"/>
        </w:rPr>
      </w:pPr>
      <w:r w:rsidRPr="000645BD">
        <w:rPr>
          <w:rFonts w:ascii="Times New Roman" w:hAnsi="Times New Roman" w:cs="Times New Roman"/>
          <w:sz w:val="28"/>
          <w:szCs w:val="28"/>
        </w:rPr>
        <w:t>ВСТУП....</w:t>
      </w:r>
      <w:r>
        <w:rPr>
          <w:rFonts w:ascii="Times New Roman" w:hAnsi="Times New Roman" w:cs="Times New Roman"/>
          <w:sz w:val="28"/>
          <w:szCs w:val="28"/>
        </w:rPr>
        <w:t>...</w:t>
      </w:r>
      <w:r w:rsidR="00731DD5" w:rsidRPr="000645BD">
        <w:rPr>
          <w:rFonts w:ascii="Times New Roman" w:hAnsi="Times New Roman" w:cs="Times New Roman"/>
          <w:sz w:val="28"/>
          <w:szCs w:val="28"/>
        </w:rPr>
        <w:t>....................</w:t>
      </w:r>
      <w:r w:rsidR="008B4BF8" w:rsidRPr="000645BD">
        <w:rPr>
          <w:rFonts w:ascii="Times New Roman" w:hAnsi="Times New Roman" w:cs="Times New Roman"/>
          <w:sz w:val="28"/>
          <w:szCs w:val="28"/>
        </w:rPr>
        <w:t>……………………………………………………4</w:t>
      </w:r>
      <w:r w:rsidR="00C207AA" w:rsidRPr="000645BD">
        <w:rPr>
          <w:rFonts w:ascii="Times New Roman" w:hAnsi="Times New Roman" w:cs="Times New Roman"/>
          <w:sz w:val="28"/>
          <w:szCs w:val="28"/>
        </w:rPr>
        <w:t xml:space="preserve"> </w:t>
      </w:r>
      <w:r w:rsidR="006F1DA1" w:rsidRPr="000645BD">
        <w:rPr>
          <w:rFonts w:ascii="Times New Roman" w:hAnsi="Times New Roman" w:cs="Times New Roman"/>
          <w:sz w:val="28"/>
          <w:szCs w:val="28"/>
        </w:rPr>
        <w:t xml:space="preserve"> </w:t>
      </w:r>
    </w:p>
    <w:p w:rsidR="000645BD" w:rsidRPr="000645BD" w:rsidRDefault="000645BD" w:rsidP="000645BD">
      <w:pPr>
        <w:pStyle w:val="ac"/>
        <w:numPr>
          <w:ilvl w:val="0"/>
          <w:numId w:val="13"/>
        </w:numPr>
        <w:spacing w:after="120" w:line="240" w:lineRule="auto"/>
        <w:jc w:val="both"/>
        <w:rPr>
          <w:rFonts w:ascii="Times New Roman" w:hAnsi="Times New Roman" w:cs="Times New Roman"/>
          <w:sz w:val="28"/>
          <w:szCs w:val="28"/>
        </w:rPr>
      </w:pPr>
      <w:r w:rsidRPr="000645BD">
        <w:rPr>
          <w:rFonts w:ascii="Times New Roman" w:hAnsi="Times New Roman" w:cs="Times New Roman"/>
          <w:sz w:val="28"/>
          <w:szCs w:val="28"/>
        </w:rPr>
        <w:t>ВХІДНІ ДАНІ ...............................................................................................5</w:t>
      </w:r>
    </w:p>
    <w:p w:rsid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sidRPr="000645BD">
        <w:rPr>
          <w:rFonts w:ascii="Times New Roman" w:hAnsi="Times New Roman" w:cs="Times New Roman"/>
          <w:sz w:val="28"/>
          <w:szCs w:val="28"/>
          <w:lang w:val="uk-UA"/>
        </w:rPr>
        <w:t>ПЛАН ВИКОНАННЯ ОСНО</w:t>
      </w:r>
      <w:r>
        <w:rPr>
          <w:rFonts w:ascii="Times New Roman" w:hAnsi="Times New Roman" w:cs="Times New Roman"/>
          <w:sz w:val="28"/>
          <w:szCs w:val="28"/>
          <w:lang w:val="uk-UA"/>
        </w:rPr>
        <w:t>ВНИХ ЗАХОДІВ ЦИВІЛЬНОГО ЗАХИСТУ</w:t>
      </w:r>
      <w:r w:rsidRPr="000645BD">
        <w:rPr>
          <w:rFonts w:ascii="Times New Roman" w:hAnsi="Times New Roman" w:cs="Times New Roman"/>
          <w:sz w:val="28"/>
          <w:szCs w:val="28"/>
          <w:lang w:val="uk-UA"/>
        </w:rPr>
        <w:t>......................................................................................................8</w:t>
      </w:r>
    </w:p>
    <w:p w:rsid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sidRPr="000645BD">
        <w:rPr>
          <w:rFonts w:ascii="Times New Roman" w:hAnsi="Times New Roman" w:cs="Times New Roman"/>
          <w:sz w:val="28"/>
          <w:szCs w:val="28"/>
          <w:lang w:val="uk-UA"/>
        </w:rPr>
        <w:t>РІШЕННЯ ЗА ВІДПОВІДАЛЬНИХ ЗА ЦЗ СТОРОЖИНЕЦЬКОЇ МІСЬКОЇ РАДИ НА ЛІКВІДАЦІЮ НАСЛІДКІВ НАДЗВИЧА</w:t>
      </w:r>
      <w:r>
        <w:rPr>
          <w:rFonts w:ascii="Times New Roman" w:hAnsi="Times New Roman" w:cs="Times New Roman"/>
          <w:sz w:val="28"/>
          <w:szCs w:val="28"/>
          <w:lang w:val="uk-UA"/>
        </w:rPr>
        <w:t>ЙНИХ СИТЦУАЦІЙ........</w:t>
      </w:r>
      <w:r w:rsidRPr="000645BD">
        <w:rPr>
          <w:rFonts w:ascii="Times New Roman" w:hAnsi="Times New Roman" w:cs="Times New Roman"/>
          <w:sz w:val="28"/>
          <w:szCs w:val="28"/>
          <w:lang w:val="uk-UA"/>
        </w:rPr>
        <w:t>.......................................................................................14</w:t>
      </w:r>
    </w:p>
    <w:p w:rsid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ЗАХОДІВ ЗАБЕЗПЕЧЕННЯ БЕЗПЕКИ ТА СТІЙКОСТІ СТОРОЖИНЕЦЬКО</w:t>
      </w:r>
      <w:bookmarkStart w:id="0" w:name="_GoBack"/>
      <w:bookmarkEnd w:id="0"/>
      <w:r>
        <w:rPr>
          <w:rFonts w:ascii="Times New Roman" w:hAnsi="Times New Roman" w:cs="Times New Roman"/>
          <w:sz w:val="28"/>
          <w:szCs w:val="28"/>
          <w:lang w:val="uk-UA"/>
        </w:rPr>
        <w:t>Ї МІСЬКОЇ ТЕРИТОРІАЛЬНОЇ ГРОМАДИ................................................................................................23</w:t>
      </w:r>
    </w:p>
    <w:p w:rsidR="000645BD" w:rsidRPr="000645BD" w:rsidRDefault="000645BD" w:rsidP="000645BD">
      <w:pPr>
        <w:pStyle w:val="ac"/>
        <w:numPr>
          <w:ilvl w:val="0"/>
          <w:numId w:val="13"/>
        </w:numPr>
        <w:spacing w:after="12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ДОДАТКИ................................................................................................29</w:t>
      </w: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Pr="00DE20F1" w:rsidRDefault="006F1DA1" w:rsidP="006F1DA1">
      <w:pPr>
        <w:spacing w:after="120" w:line="240" w:lineRule="auto"/>
        <w:contextualSpacing/>
        <w:rPr>
          <w:rFonts w:ascii="Times New Roman" w:hAnsi="Times New Roman" w:cs="Times New Roman"/>
          <w:sz w:val="28"/>
          <w:szCs w:val="28"/>
        </w:rPr>
      </w:pPr>
    </w:p>
    <w:p w:rsidR="006F1DA1" w:rsidRDefault="006F1DA1" w:rsidP="006F1DA1">
      <w:pPr>
        <w:spacing w:after="120" w:line="240" w:lineRule="auto"/>
        <w:contextualSpacing/>
        <w:rPr>
          <w:rFonts w:ascii="Times New Roman" w:hAnsi="Times New Roman" w:cs="Times New Roman"/>
          <w:sz w:val="28"/>
          <w:szCs w:val="28"/>
        </w:rPr>
      </w:pPr>
    </w:p>
    <w:p w:rsidR="00653F29" w:rsidRDefault="00653F29" w:rsidP="006F1DA1">
      <w:pPr>
        <w:spacing w:after="120" w:line="240" w:lineRule="auto"/>
        <w:contextualSpacing/>
        <w:rPr>
          <w:rFonts w:ascii="Times New Roman" w:hAnsi="Times New Roman" w:cs="Times New Roman"/>
          <w:sz w:val="28"/>
          <w:szCs w:val="28"/>
        </w:rPr>
      </w:pPr>
    </w:p>
    <w:p w:rsidR="00731DD5" w:rsidRDefault="00731DD5" w:rsidP="006F1DA1">
      <w:pPr>
        <w:spacing w:after="120" w:line="240" w:lineRule="auto"/>
        <w:contextualSpacing/>
        <w:rPr>
          <w:rFonts w:ascii="Times New Roman" w:hAnsi="Times New Roman" w:cs="Times New Roman"/>
          <w:sz w:val="28"/>
          <w:szCs w:val="28"/>
        </w:rPr>
      </w:pPr>
    </w:p>
    <w:p w:rsidR="00731DD5" w:rsidRDefault="00731DD5" w:rsidP="006F1DA1">
      <w:pPr>
        <w:spacing w:after="120" w:line="240" w:lineRule="auto"/>
        <w:contextualSpacing/>
        <w:rPr>
          <w:rFonts w:ascii="Times New Roman" w:hAnsi="Times New Roman" w:cs="Times New Roman"/>
          <w:sz w:val="28"/>
          <w:szCs w:val="28"/>
        </w:rPr>
      </w:pPr>
    </w:p>
    <w:p w:rsidR="00653F29" w:rsidRDefault="00653F29"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Default="000645BD" w:rsidP="006F1DA1">
      <w:pPr>
        <w:spacing w:after="120" w:line="240" w:lineRule="auto"/>
        <w:contextualSpacing/>
        <w:rPr>
          <w:rFonts w:ascii="Times New Roman" w:hAnsi="Times New Roman" w:cs="Times New Roman"/>
          <w:sz w:val="28"/>
          <w:szCs w:val="28"/>
        </w:rPr>
      </w:pPr>
    </w:p>
    <w:p w:rsidR="000645BD" w:rsidRPr="009741C6" w:rsidRDefault="000645BD" w:rsidP="006F1DA1">
      <w:pPr>
        <w:spacing w:after="120" w:line="240" w:lineRule="auto"/>
        <w:contextualSpacing/>
        <w:rPr>
          <w:rFonts w:ascii="Times New Roman" w:hAnsi="Times New Roman" w:cs="Times New Roman"/>
          <w:sz w:val="28"/>
          <w:szCs w:val="28"/>
        </w:rPr>
      </w:pPr>
    </w:p>
    <w:p w:rsidR="00E25173" w:rsidRDefault="00B90B04" w:rsidP="008410ED">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lastRenderedPageBreak/>
        <w:t xml:space="preserve">Словник скорочень основних термінів </w:t>
      </w:r>
    </w:p>
    <w:p w:rsidR="008410ED" w:rsidRPr="009741C6" w:rsidRDefault="008410ED" w:rsidP="008410ED">
      <w:pPr>
        <w:spacing w:after="0" w:line="240" w:lineRule="auto"/>
        <w:contextualSpacing/>
        <w:jc w:val="center"/>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990154" w:rsidTr="002521B0">
        <w:tc>
          <w:tcPr>
            <w:tcW w:w="1384" w:type="dxa"/>
          </w:tcPr>
          <w:p w:rsidR="00990154" w:rsidRPr="00E3779D" w:rsidRDefault="00481969" w:rsidP="00BD7033">
            <w:pPr>
              <w:contextualSpacing/>
              <w:rPr>
                <w:rFonts w:ascii="Times New Roman" w:hAnsi="Times New Roman" w:cs="Times New Roman"/>
                <w:b/>
                <w:sz w:val="28"/>
                <w:szCs w:val="28"/>
              </w:rPr>
            </w:pPr>
            <w:r>
              <w:rPr>
                <w:rFonts w:ascii="Times New Roman" w:hAnsi="Times New Roman" w:cs="Times New Roman"/>
                <w:b/>
                <w:sz w:val="28"/>
                <w:szCs w:val="28"/>
              </w:rPr>
              <w:t>АЗПСМ</w:t>
            </w:r>
          </w:p>
        </w:tc>
        <w:tc>
          <w:tcPr>
            <w:tcW w:w="8187" w:type="dxa"/>
          </w:tcPr>
          <w:p w:rsidR="00990154" w:rsidRPr="003008E6" w:rsidRDefault="00C12CD7" w:rsidP="00802BE9">
            <w:pPr>
              <w:contextualSpacing/>
              <w:rPr>
                <w:rFonts w:ascii="Times New Roman" w:hAnsi="Times New Roman" w:cs="Times New Roman"/>
                <w:sz w:val="28"/>
                <w:szCs w:val="28"/>
              </w:rPr>
            </w:pPr>
            <w:r>
              <w:rPr>
                <w:rFonts w:ascii="Times New Roman" w:hAnsi="Times New Roman" w:cs="Times New Roman"/>
                <w:sz w:val="28"/>
                <w:szCs w:val="28"/>
              </w:rPr>
              <w:t>-</w:t>
            </w:r>
            <w:r w:rsidR="00481969">
              <w:rPr>
                <w:rFonts w:ascii="Times New Roman" w:hAnsi="Times New Roman" w:cs="Times New Roman"/>
                <w:sz w:val="28"/>
                <w:szCs w:val="28"/>
              </w:rPr>
              <w:t xml:space="preserve"> амбулаторія загальної практики сімейної медицини </w:t>
            </w:r>
          </w:p>
        </w:tc>
      </w:tr>
      <w:tr w:rsidR="00391751" w:rsidTr="002521B0">
        <w:tc>
          <w:tcPr>
            <w:tcW w:w="1384" w:type="dxa"/>
          </w:tcPr>
          <w:p w:rsidR="00391751" w:rsidRDefault="00391751" w:rsidP="00BD7033">
            <w:pPr>
              <w:contextualSpacing/>
              <w:rPr>
                <w:rFonts w:ascii="Times New Roman" w:hAnsi="Times New Roman" w:cs="Times New Roman"/>
                <w:b/>
                <w:sz w:val="28"/>
                <w:szCs w:val="28"/>
              </w:rPr>
            </w:pPr>
            <w:r>
              <w:rPr>
                <w:rFonts w:ascii="Times New Roman" w:hAnsi="Times New Roman" w:cs="Times New Roman"/>
                <w:b/>
                <w:sz w:val="28"/>
                <w:szCs w:val="28"/>
              </w:rPr>
              <w:t>БЛІЛ</w:t>
            </w:r>
          </w:p>
        </w:tc>
        <w:tc>
          <w:tcPr>
            <w:tcW w:w="8187" w:type="dxa"/>
          </w:tcPr>
          <w:p w:rsidR="00391751" w:rsidRDefault="00391751" w:rsidP="00802BE9">
            <w:pPr>
              <w:contextualSpacing/>
              <w:rPr>
                <w:rFonts w:ascii="Times New Roman" w:hAnsi="Times New Roman" w:cs="Times New Roman"/>
                <w:sz w:val="28"/>
                <w:szCs w:val="28"/>
              </w:rPr>
            </w:pPr>
            <w:r>
              <w:rPr>
                <w:rFonts w:ascii="Times New Roman" w:hAnsi="Times New Roman" w:cs="Times New Roman"/>
                <w:sz w:val="28"/>
                <w:szCs w:val="28"/>
              </w:rPr>
              <w:t xml:space="preserve">- багатопрофільна лікарня інтенсивного лікування </w:t>
            </w:r>
          </w:p>
        </w:tc>
      </w:tr>
      <w:tr w:rsidR="002521B0" w:rsidTr="002521B0">
        <w:tc>
          <w:tcPr>
            <w:tcW w:w="1384" w:type="dxa"/>
          </w:tcPr>
          <w:p w:rsidR="002521B0" w:rsidRPr="00E3779D" w:rsidRDefault="002521B0" w:rsidP="002521B0">
            <w:pPr>
              <w:contextualSpacing/>
              <w:rPr>
                <w:rFonts w:ascii="Times New Roman" w:hAnsi="Times New Roman" w:cs="Times New Roman"/>
                <w:b/>
                <w:sz w:val="28"/>
                <w:szCs w:val="28"/>
              </w:rPr>
            </w:pPr>
            <w:r w:rsidRPr="00E3779D">
              <w:rPr>
                <w:rFonts w:ascii="Times New Roman" w:hAnsi="Times New Roman" w:cs="Times New Roman"/>
                <w:b/>
                <w:sz w:val="28"/>
                <w:szCs w:val="28"/>
              </w:rPr>
              <w:t>БНР</w:t>
            </w:r>
          </w:p>
        </w:tc>
        <w:tc>
          <w:tcPr>
            <w:tcW w:w="8187" w:type="dxa"/>
          </w:tcPr>
          <w:p w:rsidR="002521B0" w:rsidRPr="003008E6" w:rsidRDefault="002521B0" w:rsidP="002521B0">
            <w:pPr>
              <w:contextualSpacing/>
              <w:rPr>
                <w:rFonts w:ascii="Times New Roman" w:hAnsi="Times New Roman" w:cs="Times New Roman"/>
                <w:sz w:val="28"/>
                <w:szCs w:val="28"/>
              </w:rPr>
            </w:pPr>
            <w:r>
              <w:rPr>
                <w:rFonts w:ascii="Times New Roman" w:hAnsi="Times New Roman" w:cs="Times New Roman"/>
                <w:sz w:val="28"/>
                <w:szCs w:val="28"/>
              </w:rPr>
              <w:t xml:space="preserve">- біологічно небезпечні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ЗЕП</w:t>
            </w:r>
          </w:p>
        </w:tc>
        <w:tc>
          <w:tcPr>
            <w:tcW w:w="8187" w:type="dxa"/>
          </w:tcPr>
          <w:p w:rsidR="00990154" w:rsidRPr="003008E6" w:rsidRDefault="003008E6" w:rsidP="00802BE9">
            <w:pPr>
              <w:contextualSpacing/>
              <w:rPr>
                <w:rFonts w:ascii="Times New Roman" w:hAnsi="Times New Roman" w:cs="Times New Roman"/>
                <w:sz w:val="28"/>
                <w:szCs w:val="28"/>
              </w:rPr>
            </w:pPr>
            <w:r>
              <w:rPr>
                <w:rFonts w:ascii="Times New Roman" w:hAnsi="Times New Roman" w:cs="Times New Roman"/>
                <w:sz w:val="28"/>
                <w:szCs w:val="28"/>
              </w:rPr>
              <w:t xml:space="preserve">- збірні евакуаційні пункти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ЗІЗОД</w:t>
            </w:r>
          </w:p>
        </w:tc>
        <w:tc>
          <w:tcPr>
            <w:tcW w:w="8187" w:type="dxa"/>
          </w:tcPr>
          <w:p w:rsidR="00990154" w:rsidRPr="003008E6" w:rsidRDefault="00C12CD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засіб індивідуального захисту органів дихання </w:t>
            </w:r>
          </w:p>
        </w:tc>
      </w:tr>
      <w:tr w:rsidR="000A118E" w:rsidTr="002521B0">
        <w:tc>
          <w:tcPr>
            <w:tcW w:w="1384" w:type="dxa"/>
          </w:tcPr>
          <w:p w:rsidR="000A118E" w:rsidRPr="00E3779D" w:rsidRDefault="000A118E" w:rsidP="00BD7033">
            <w:pPr>
              <w:contextualSpacing/>
              <w:rPr>
                <w:rFonts w:ascii="Times New Roman" w:hAnsi="Times New Roman" w:cs="Times New Roman"/>
                <w:b/>
                <w:sz w:val="28"/>
                <w:szCs w:val="28"/>
              </w:rPr>
            </w:pPr>
            <w:r>
              <w:rPr>
                <w:rFonts w:ascii="Times New Roman" w:hAnsi="Times New Roman" w:cs="Times New Roman"/>
                <w:b/>
                <w:sz w:val="28"/>
                <w:szCs w:val="28"/>
              </w:rPr>
              <w:t>КНП</w:t>
            </w:r>
          </w:p>
        </w:tc>
        <w:tc>
          <w:tcPr>
            <w:tcW w:w="8187" w:type="dxa"/>
          </w:tcPr>
          <w:p w:rsidR="000A118E" w:rsidRDefault="000A118E" w:rsidP="00802BE9">
            <w:pPr>
              <w:contextualSpacing/>
              <w:rPr>
                <w:rFonts w:ascii="Times New Roman" w:hAnsi="Times New Roman" w:cs="Times New Roman"/>
                <w:sz w:val="28"/>
                <w:szCs w:val="28"/>
              </w:rPr>
            </w:pPr>
            <w:r>
              <w:rPr>
                <w:rFonts w:ascii="Times New Roman" w:hAnsi="Times New Roman" w:cs="Times New Roman"/>
                <w:sz w:val="28"/>
                <w:szCs w:val="28"/>
              </w:rPr>
              <w:t>- комунальне некомерційне підприємство</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НС</w:t>
            </w:r>
          </w:p>
        </w:tc>
        <w:tc>
          <w:tcPr>
            <w:tcW w:w="8187" w:type="dxa"/>
          </w:tcPr>
          <w:p w:rsidR="00990154" w:rsidRPr="003008E6" w:rsidRDefault="003008E6" w:rsidP="00802BE9">
            <w:pPr>
              <w:contextualSpacing/>
              <w:rPr>
                <w:rFonts w:ascii="Times New Roman" w:hAnsi="Times New Roman" w:cs="Times New Roman"/>
                <w:sz w:val="28"/>
                <w:szCs w:val="28"/>
              </w:rPr>
            </w:pPr>
            <w:r>
              <w:rPr>
                <w:rFonts w:ascii="Times New Roman" w:hAnsi="Times New Roman" w:cs="Times New Roman"/>
                <w:sz w:val="28"/>
                <w:szCs w:val="28"/>
              </w:rPr>
              <w:t>- надзвичайна ситуація</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НХР</w:t>
            </w:r>
          </w:p>
        </w:tc>
        <w:tc>
          <w:tcPr>
            <w:tcW w:w="8187" w:type="dxa"/>
          </w:tcPr>
          <w:p w:rsidR="00990154" w:rsidRPr="003008E6" w:rsidRDefault="000402CE" w:rsidP="00802BE9">
            <w:pPr>
              <w:contextualSpacing/>
              <w:rPr>
                <w:rFonts w:ascii="Times New Roman" w:hAnsi="Times New Roman" w:cs="Times New Roman"/>
                <w:sz w:val="28"/>
                <w:szCs w:val="28"/>
              </w:rPr>
            </w:pPr>
            <w:r>
              <w:rPr>
                <w:rFonts w:ascii="Times New Roman" w:hAnsi="Times New Roman" w:cs="Times New Roman"/>
                <w:sz w:val="28"/>
                <w:szCs w:val="28"/>
              </w:rPr>
              <w:t xml:space="preserve">- небезпечні хімічні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ППЕ</w:t>
            </w:r>
          </w:p>
        </w:tc>
        <w:tc>
          <w:tcPr>
            <w:tcW w:w="8187" w:type="dxa"/>
          </w:tcPr>
          <w:p w:rsidR="00990154" w:rsidRPr="003008E6" w:rsidRDefault="0053771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приймальні пункти евакуації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ПППП</w:t>
            </w:r>
          </w:p>
        </w:tc>
        <w:tc>
          <w:tcPr>
            <w:tcW w:w="8187" w:type="dxa"/>
          </w:tcPr>
          <w:p w:rsidR="00990154" w:rsidRPr="003008E6" w:rsidRDefault="0053771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пересувний пункт продовольчого постачання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ППРП</w:t>
            </w:r>
          </w:p>
        </w:tc>
        <w:tc>
          <w:tcPr>
            <w:tcW w:w="8187" w:type="dxa"/>
          </w:tcPr>
          <w:p w:rsidR="00990154" w:rsidRPr="003008E6" w:rsidRDefault="00537717"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пересувний пункт речового постачання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ППС</w:t>
            </w:r>
          </w:p>
        </w:tc>
        <w:tc>
          <w:tcPr>
            <w:tcW w:w="8187" w:type="dxa"/>
          </w:tcPr>
          <w:p w:rsidR="00990154" w:rsidRPr="003008E6" w:rsidRDefault="004F0204"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патрульно-постова служба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ППХ</w:t>
            </w:r>
          </w:p>
        </w:tc>
        <w:tc>
          <w:tcPr>
            <w:tcW w:w="8187" w:type="dxa"/>
          </w:tcPr>
          <w:p w:rsidR="00990154" w:rsidRPr="003008E6" w:rsidRDefault="0069568C"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пересувний пункт харчування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ПРПЕ</w:t>
            </w:r>
          </w:p>
        </w:tc>
        <w:tc>
          <w:tcPr>
            <w:tcW w:w="8187" w:type="dxa"/>
          </w:tcPr>
          <w:p w:rsidR="00990154" w:rsidRPr="003008E6" w:rsidRDefault="00263662" w:rsidP="00802BE9">
            <w:pPr>
              <w:contextualSpacing/>
              <w:rPr>
                <w:rFonts w:ascii="Times New Roman" w:hAnsi="Times New Roman" w:cs="Times New Roman"/>
                <w:sz w:val="28"/>
                <w:szCs w:val="28"/>
              </w:rPr>
            </w:pPr>
            <w:r>
              <w:rPr>
                <w:rFonts w:ascii="Times New Roman" w:hAnsi="Times New Roman" w:cs="Times New Roman"/>
                <w:sz w:val="28"/>
                <w:szCs w:val="28"/>
              </w:rPr>
              <w:t xml:space="preserve">- пересувні регулюючі пункти евакуації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РНАВР</w:t>
            </w:r>
          </w:p>
        </w:tc>
        <w:tc>
          <w:tcPr>
            <w:tcW w:w="8187" w:type="dxa"/>
          </w:tcPr>
          <w:p w:rsidR="00990154" w:rsidRPr="003008E6" w:rsidRDefault="00263662" w:rsidP="00802BE9">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F01B2D">
              <w:rPr>
                <w:rFonts w:ascii="Times New Roman" w:hAnsi="Times New Roman" w:cs="Times New Roman"/>
                <w:sz w:val="28"/>
                <w:szCs w:val="28"/>
              </w:rPr>
              <w:t xml:space="preserve">рятувальні невідкладні аварійно </w:t>
            </w:r>
            <w:r w:rsidR="0006496F">
              <w:rPr>
                <w:rFonts w:ascii="Times New Roman" w:hAnsi="Times New Roman" w:cs="Times New Roman"/>
                <w:sz w:val="28"/>
                <w:szCs w:val="28"/>
              </w:rPr>
              <w:t xml:space="preserve">виконані роботи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РР</w:t>
            </w:r>
          </w:p>
        </w:tc>
        <w:tc>
          <w:tcPr>
            <w:tcW w:w="8187" w:type="dxa"/>
          </w:tcPr>
          <w:p w:rsidR="00990154" w:rsidRPr="003008E6" w:rsidRDefault="0006496F" w:rsidP="00802BE9">
            <w:pPr>
              <w:contextualSpacing/>
              <w:rPr>
                <w:rFonts w:ascii="Times New Roman" w:hAnsi="Times New Roman" w:cs="Times New Roman"/>
                <w:sz w:val="28"/>
                <w:szCs w:val="28"/>
              </w:rPr>
            </w:pPr>
            <w:r>
              <w:rPr>
                <w:rFonts w:ascii="Times New Roman" w:hAnsi="Times New Roman" w:cs="Times New Roman"/>
                <w:sz w:val="28"/>
                <w:szCs w:val="28"/>
              </w:rPr>
              <w:t xml:space="preserve">- радіаційні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РХЗ</w:t>
            </w:r>
          </w:p>
        </w:tc>
        <w:tc>
          <w:tcPr>
            <w:tcW w:w="8187" w:type="dxa"/>
          </w:tcPr>
          <w:p w:rsidR="00990154" w:rsidRPr="003008E6" w:rsidRDefault="0006496F" w:rsidP="00802BE9">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375F7B">
              <w:rPr>
                <w:rFonts w:ascii="Times New Roman" w:hAnsi="Times New Roman" w:cs="Times New Roman"/>
                <w:sz w:val="28"/>
                <w:szCs w:val="28"/>
              </w:rPr>
              <w:t xml:space="preserve">радіаційно-хімічні засоби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РХС</w:t>
            </w:r>
          </w:p>
        </w:tc>
        <w:tc>
          <w:tcPr>
            <w:tcW w:w="8187" w:type="dxa"/>
          </w:tcPr>
          <w:p w:rsidR="00990154" w:rsidRPr="003008E6" w:rsidRDefault="00375F7B" w:rsidP="00802BE9">
            <w:pPr>
              <w:contextualSpacing/>
              <w:rPr>
                <w:rFonts w:ascii="Times New Roman" w:hAnsi="Times New Roman" w:cs="Times New Roman"/>
                <w:sz w:val="28"/>
                <w:szCs w:val="28"/>
              </w:rPr>
            </w:pPr>
            <w:r>
              <w:rPr>
                <w:rFonts w:ascii="Times New Roman" w:hAnsi="Times New Roman" w:cs="Times New Roman"/>
                <w:sz w:val="28"/>
                <w:szCs w:val="28"/>
              </w:rPr>
              <w:t xml:space="preserve">- радіаційно-хімічні </w:t>
            </w:r>
            <w:r w:rsidR="004614DF">
              <w:rPr>
                <w:rFonts w:ascii="Times New Roman" w:hAnsi="Times New Roman" w:cs="Times New Roman"/>
                <w:sz w:val="28"/>
                <w:szCs w:val="28"/>
              </w:rPr>
              <w:t xml:space="preserve">спостереження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СДОР</w:t>
            </w:r>
          </w:p>
        </w:tc>
        <w:tc>
          <w:tcPr>
            <w:tcW w:w="8187" w:type="dxa"/>
          </w:tcPr>
          <w:p w:rsidR="00990154" w:rsidRPr="003008E6" w:rsidRDefault="004614DF" w:rsidP="00802BE9">
            <w:pPr>
              <w:contextualSpacing/>
              <w:rPr>
                <w:rFonts w:ascii="Times New Roman" w:hAnsi="Times New Roman" w:cs="Times New Roman"/>
                <w:sz w:val="28"/>
                <w:szCs w:val="28"/>
              </w:rPr>
            </w:pPr>
            <w:r>
              <w:rPr>
                <w:rFonts w:ascii="Times New Roman" w:hAnsi="Times New Roman" w:cs="Times New Roman"/>
                <w:sz w:val="28"/>
                <w:szCs w:val="28"/>
              </w:rPr>
              <w:t xml:space="preserve">- сильнодіючі отруйні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ХНР</w:t>
            </w:r>
          </w:p>
        </w:tc>
        <w:tc>
          <w:tcPr>
            <w:tcW w:w="8187" w:type="dxa"/>
          </w:tcPr>
          <w:p w:rsidR="00990154" w:rsidRPr="003008E6" w:rsidRDefault="004614DF" w:rsidP="00802BE9">
            <w:pPr>
              <w:contextualSpacing/>
              <w:rPr>
                <w:rFonts w:ascii="Times New Roman" w:hAnsi="Times New Roman" w:cs="Times New Roman"/>
                <w:sz w:val="28"/>
                <w:szCs w:val="28"/>
              </w:rPr>
            </w:pPr>
            <w:r>
              <w:rPr>
                <w:rFonts w:ascii="Times New Roman" w:hAnsi="Times New Roman" w:cs="Times New Roman"/>
                <w:sz w:val="28"/>
                <w:szCs w:val="28"/>
              </w:rPr>
              <w:t xml:space="preserve">- хімічно небезпечні речовини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ЦЗ</w:t>
            </w:r>
          </w:p>
        </w:tc>
        <w:tc>
          <w:tcPr>
            <w:tcW w:w="8187" w:type="dxa"/>
          </w:tcPr>
          <w:p w:rsidR="00990154" w:rsidRPr="003008E6" w:rsidRDefault="008410ED" w:rsidP="00802BE9">
            <w:pPr>
              <w:contextualSpacing/>
              <w:rPr>
                <w:rFonts w:ascii="Times New Roman" w:hAnsi="Times New Roman" w:cs="Times New Roman"/>
                <w:sz w:val="28"/>
                <w:szCs w:val="28"/>
              </w:rPr>
            </w:pPr>
            <w:r>
              <w:rPr>
                <w:rFonts w:ascii="Times New Roman" w:hAnsi="Times New Roman" w:cs="Times New Roman"/>
                <w:sz w:val="28"/>
                <w:szCs w:val="28"/>
              </w:rPr>
              <w:t xml:space="preserve">- цивільний захист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ЦЗН</w:t>
            </w:r>
          </w:p>
        </w:tc>
        <w:tc>
          <w:tcPr>
            <w:tcW w:w="8187" w:type="dxa"/>
          </w:tcPr>
          <w:p w:rsidR="00990154" w:rsidRPr="003008E6" w:rsidRDefault="004614DF" w:rsidP="00802BE9">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0F7F5F">
              <w:rPr>
                <w:rFonts w:ascii="Times New Roman" w:hAnsi="Times New Roman" w:cs="Times New Roman"/>
                <w:sz w:val="28"/>
                <w:szCs w:val="28"/>
              </w:rPr>
              <w:t xml:space="preserve">цивільний захист населення </w:t>
            </w:r>
          </w:p>
        </w:tc>
      </w:tr>
      <w:tr w:rsidR="00990154" w:rsidTr="002521B0">
        <w:tc>
          <w:tcPr>
            <w:tcW w:w="1384" w:type="dxa"/>
          </w:tcPr>
          <w:p w:rsidR="00990154" w:rsidRPr="00E3779D" w:rsidRDefault="00990154" w:rsidP="00BD7033">
            <w:pPr>
              <w:contextualSpacing/>
              <w:rPr>
                <w:rFonts w:ascii="Times New Roman" w:hAnsi="Times New Roman" w:cs="Times New Roman"/>
                <w:b/>
                <w:sz w:val="28"/>
                <w:szCs w:val="28"/>
              </w:rPr>
            </w:pPr>
            <w:r w:rsidRPr="00E3779D">
              <w:rPr>
                <w:rFonts w:ascii="Times New Roman" w:hAnsi="Times New Roman" w:cs="Times New Roman"/>
                <w:b/>
                <w:sz w:val="28"/>
                <w:szCs w:val="28"/>
              </w:rPr>
              <w:t>"Ч"</w:t>
            </w:r>
          </w:p>
        </w:tc>
        <w:tc>
          <w:tcPr>
            <w:tcW w:w="8187" w:type="dxa"/>
          </w:tcPr>
          <w:p w:rsidR="00990154" w:rsidRPr="003008E6" w:rsidRDefault="00454BA3" w:rsidP="00802BE9">
            <w:pPr>
              <w:contextualSpacing/>
              <w:rPr>
                <w:rFonts w:ascii="Times New Roman" w:hAnsi="Times New Roman" w:cs="Times New Roman"/>
                <w:sz w:val="28"/>
                <w:szCs w:val="28"/>
              </w:rPr>
            </w:pPr>
            <w:r>
              <w:rPr>
                <w:rFonts w:ascii="Times New Roman" w:hAnsi="Times New Roman" w:cs="Times New Roman"/>
                <w:sz w:val="28"/>
                <w:szCs w:val="28"/>
              </w:rPr>
              <w:t xml:space="preserve">- час </w:t>
            </w:r>
          </w:p>
        </w:tc>
      </w:tr>
    </w:tbl>
    <w:p w:rsidR="00990154" w:rsidRDefault="00990154" w:rsidP="00802BE9">
      <w:pPr>
        <w:spacing w:after="0" w:line="240" w:lineRule="auto"/>
        <w:contextualSpacing/>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2E5C89" w:rsidRDefault="002E5C89" w:rsidP="000A118E">
      <w:pPr>
        <w:spacing w:after="0" w:line="240" w:lineRule="auto"/>
        <w:contextualSpacing/>
        <w:rPr>
          <w:rFonts w:ascii="Times New Roman" w:hAnsi="Times New Roman" w:cs="Times New Roman"/>
          <w:b/>
          <w:sz w:val="28"/>
          <w:szCs w:val="28"/>
        </w:rPr>
      </w:pPr>
    </w:p>
    <w:p w:rsidR="000A118E" w:rsidRPr="009741C6" w:rsidRDefault="000A118E" w:rsidP="000A118E">
      <w:pPr>
        <w:spacing w:after="0" w:line="240" w:lineRule="auto"/>
        <w:contextualSpacing/>
        <w:rPr>
          <w:rFonts w:ascii="Times New Roman" w:hAnsi="Times New Roman" w:cs="Times New Roman"/>
          <w:b/>
          <w:sz w:val="28"/>
          <w:szCs w:val="28"/>
        </w:rPr>
      </w:pPr>
    </w:p>
    <w:p w:rsidR="002E5C89" w:rsidRPr="009741C6" w:rsidRDefault="002E5C89" w:rsidP="009E7E2C">
      <w:pPr>
        <w:spacing w:after="0" w:line="240" w:lineRule="auto"/>
        <w:ind w:firstLine="709"/>
        <w:contextualSpacing/>
        <w:jc w:val="center"/>
        <w:rPr>
          <w:rFonts w:ascii="Times New Roman" w:hAnsi="Times New Roman" w:cs="Times New Roman"/>
          <w:b/>
          <w:sz w:val="28"/>
          <w:szCs w:val="28"/>
        </w:rPr>
      </w:pPr>
    </w:p>
    <w:p w:rsidR="006447FA" w:rsidRDefault="006447FA" w:rsidP="006447FA">
      <w:pPr>
        <w:spacing w:after="0" w:line="240" w:lineRule="auto"/>
        <w:contextualSpacing/>
        <w:rPr>
          <w:rFonts w:ascii="Times New Roman" w:hAnsi="Times New Roman" w:cs="Times New Roman"/>
          <w:b/>
          <w:sz w:val="28"/>
          <w:szCs w:val="28"/>
        </w:rPr>
      </w:pPr>
    </w:p>
    <w:p w:rsidR="008159B4" w:rsidRPr="009741C6" w:rsidRDefault="008159B4" w:rsidP="006447FA">
      <w:pPr>
        <w:spacing w:after="0" w:line="240" w:lineRule="auto"/>
        <w:contextualSpacing/>
        <w:rPr>
          <w:rFonts w:ascii="Times New Roman" w:hAnsi="Times New Roman" w:cs="Times New Roman"/>
          <w:b/>
          <w:sz w:val="28"/>
          <w:szCs w:val="28"/>
        </w:rPr>
      </w:pPr>
    </w:p>
    <w:p w:rsidR="00731DD5" w:rsidRDefault="00731DD5" w:rsidP="00731DD5">
      <w:pPr>
        <w:spacing w:after="0" w:line="240" w:lineRule="auto"/>
        <w:ind w:firstLine="709"/>
        <w:contextualSpacing/>
        <w:jc w:val="center"/>
        <w:rPr>
          <w:rFonts w:ascii="Times New Roman" w:hAnsi="Times New Roman" w:cs="Times New Roman"/>
          <w:b/>
          <w:sz w:val="28"/>
          <w:szCs w:val="28"/>
        </w:rPr>
      </w:pPr>
    </w:p>
    <w:p w:rsidR="00AA7115" w:rsidRDefault="008C6E63" w:rsidP="00731DD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CE0F56">
        <w:rPr>
          <w:rFonts w:ascii="Times New Roman" w:hAnsi="Times New Roman" w:cs="Times New Roman"/>
          <w:b/>
          <w:sz w:val="28"/>
          <w:szCs w:val="28"/>
        </w:rPr>
        <w:t xml:space="preserve">. </w:t>
      </w:r>
      <w:r w:rsidR="00731DD5">
        <w:rPr>
          <w:rFonts w:ascii="Times New Roman" w:hAnsi="Times New Roman" w:cs="Times New Roman"/>
          <w:b/>
          <w:sz w:val="28"/>
          <w:szCs w:val="28"/>
        </w:rPr>
        <w:t>ВСТУП</w:t>
      </w:r>
    </w:p>
    <w:p w:rsidR="00731DD5" w:rsidRPr="002D4B5A" w:rsidRDefault="00731DD5" w:rsidP="00731DD5">
      <w:pPr>
        <w:pStyle w:val="af"/>
        <w:spacing w:before="0" w:beforeAutospacing="0" w:after="0" w:afterAutospacing="0"/>
        <w:ind w:right="-1" w:firstLine="709"/>
        <w:jc w:val="both"/>
        <w:rPr>
          <w:sz w:val="28"/>
          <w:szCs w:val="28"/>
          <w:lang w:val="uk-UA"/>
        </w:rPr>
      </w:pPr>
      <w:r w:rsidRPr="002D4B5A">
        <w:rPr>
          <w:sz w:val="28"/>
          <w:szCs w:val="28"/>
          <w:lang w:val="uk-UA"/>
        </w:rPr>
        <w:t>Впровадження заходів з</w:t>
      </w:r>
      <w:r>
        <w:rPr>
          <w:sz w:val="28"/>
          <w:szCs w:val="28"/>
          <w:lang w:val="uk-UA"/>
        </w:rPr>
        <w:t xml:space="preserve">абезпечення </w:t>
      </w:r>
      <w:r w:rsidRPr="002D4B5A">
        <w:rPr>
          <w:sz w:val="28"/>
          <w:szCs w:val="28"/>
          <w:lang w:val="uk-UA"/>
        </w:rPr>
        <w:t>безпеки</w:t>
      </w:r>
      <w:r>
        <w:rPr>
          <w:sz w:val="28"/>
          <w:szCs w:val="28"/>
          <w:lang w:val="uk-UA"/>
        </w:rPr>
        <w:t xml:space="preserve"> та стійкості територіальних громад</w:t>
      </w:r>
      <w:r w:rsidRPr="002D4B5A">
        <w:rPr>
          <w:sz w:val="28"/>
          <w:szCs w:val="28"/>
          <w:lang w:val="uk-UA"/>
        </w:rPr>
        <w:t xml:space="preserve"> сьогодні стало одним із найактуальніших питань для </w:t>
      </w:r>
      <w:r>
        <w:rPr>
          <w:sz w:val="28"/>
          <w:szCs w:val="28"/>
          <w:lang w:val="uk-UA"/>
        </w:rPr>
        <w:t>кожного регіону України</w:t>
      </w:r>
      <w:r w:rsidRPr="002D4B5A">
        <w:rPr>
          <w:sz w:val="28"/>
          <w:szCs w:val="28"/>
          <w:lang w:val="uk-UA"/>
        </w:rPr>
        <w:t>. Це пов’язано не тільки із розв’язанням гібридної війни проти України, але й динамікою соціальних, економічних, політичних і навіть технологічних процесів, що відбуваються в країні та світі.</w:t>
      </w:r>
    </w:p>
    <w:p w:rsidR="00731DD5" w:rsidRDefault="00731DD5" w:rsidP="00731DD5">
      <w:pPr>
        <w:pStyle w:val="af"/>
        <w:spacing w:before="0" w:beforeAutospacing="0" w:after="0" w:afterAutospacing="0"/>
        <w:ind w:right="-1" w:firstLine="709"/>
        <w:jc w:val="both"/>
        <w:rPr>
          <w:sz w:val="28"/>
          <w:szCs w:val="28"/>
          <w:lang w:val="uk-UA"/>
        </w:rPr>
      </w:pPr>
      <w:r>
        <w:rPr>
          <w:sz w:val="28"/>
          <w:szCs w:val="28"/>
          <w:lang w:val="uk-UA"/>
        </w:rPr>
        <w:t xml:space="preserve">Під час підриву Каховської ГЕС проявилася </w:t>
      </w:r>
      <w:r w:rsidRPr="009E5D94">
        <w:rPr>
          <w:sz w:val="28"/>
          <w:szCs w:val="28"/>
          <w:lang w:val="uk-UA"/>
        </w:rPr>
        <w:t>відсутність взаємодії між суб’єктами Сил оборони України</w:t>
      </w:r>
      <w:r>
        <w:rPr>
          <w:sz w:val="28"/>
          <w:szCs w:val="28"/>
          <w:lang w:val="uk-UA"/>
        </w:rPr>
        <w:t>, місцевими органами влади та функціональними органами у сфері захисту критичної інфраструктури, що призвело до неможливості належного проведення евакуації через брак ресурсів, сил та засобів, населення залишилось без постачання питної води та харчування, були відсутні заздалегідь заплановане розміщення евакуйованого населення та достатня кількість медичних працівників та обладнання для надання екстреної медичної допомоги.</w:t>
      </w:r>
    </w:p>
    <w:p w:rsidR="00731DD5" w:rsidRDefault="00731DD5" w:rsidP="00731DD5">
      <w:pPr>
        <w:pStyle w:val="af"/>
        <w:spacing w:before="0" w:beforeAutospacing="0" w:after="0" w:afterAutospacing="0"/>
        <w:ind w:right="-1" w:firstLine="709"/>
        <w:jc w:val="both"/>
        <w:rPr>
          <w:sz w:val="28"/>
          <w:szCs w:val="28"/>
          <w:lang w:val="uk-UA"/>
        </w:rPr>
      </w:pPr>
      <w:proofErr w:type="spellStart"/>
      <w:r>
        <w:rPr>
          <w:sz w:val="28"/>
          <w:szCs w:val="28"/>
          <w:lang w:val="uk-UA"/>
        </w:rPr>
        <w:t>Блек-аут</w:t>
      </w:r>
      <w:proofErr w:type="spellEnd"/>
      <w:r>
        <w:rPr>
          <w:sz w:val="28"/>
          <w:szCs w:val="28"/>
          <w:lang w:val="uk-UA"/>
        </w:rPr>
        <w:t xml:space="preserve"> 23 листопада 2022 року показав неготовність енергетичного сектору до кризових ситуацій відсутністю альтернативного енергозабезпечення, планів аварійних перемикань на інші джерела енергоживлення. Одним із найгірших наслідків цього стала відсутність зв’язку, що призвело до </w:t>
      </w:r>
      <w:r w:rsidRPr="00D102E1">
        <w:rPr>
          <w:sz w:val="28"/>
          <w:szCs w:val="28"/>
          <w:lang w:val="uk-UA"/>
        </w:rPr>
        <w:t xml:space="preserve">відсутності комунікації між місцевими органами самоврядування та зниження </w:t>
      </w:r>
      <w:r>
        <w:rPr>
          <w:sz w:val="28"/>
          <w:szCs w:val="28"/>
          <w:lang w:val="uk-UA"/>
        </w:rPr>
        <w:t>вчасності</w:t>
      </w:r>
      <w:r w:rsidRPr="00D102E1">
        <w:rPr>
          <w:sz w:val="28"/>
          <w:szCs w:val="28"/>
          <w:lang w:val="uk-UA"/>
        </w:rPr>
        <w:t xml:space="preserve"> реагування відповідних органів на кризові ситуаці</w:t>
      </w:r>
      <w:r>
        <w:rPr>
          <w:sz w:val="28"/>
          <w:szCs w:val="28"/>
          <w:lang w:val="uk-UA"/>
        </w:rPr>
        <w:t>ї,</w:t>
      </w:r>
      <w:r w:rsidRPr="00D102E1">
        <w:rPr>
          <w:sz w:val="28"/>
          <w:szCs w:val="28"/>
          <w:lang w:val="uk-UA"/>
        </w:rPr>
        <w:t xml:space="preserve"> спричиненні відсутністю </w:t>
      </w:r>
      <w:proofErr w:type="spellStart"/>
      <w:r w:rsidRPr="00D102E1">
        <w:rPr>
          <w:sz w:val="28"/>
          <w:szCs w:val="28"/>
          <w:lang w:val="uk-UA"/>
        </w:rPr>
        <w:t>водо</w:t>
      </w:r>
      <w:r>
        <w:rPr>
          <w:sz w:val="28"/>
          <w:szCs w:val="28"/>
          <w:lang w:val="uk-UA"/>
        </w:rPr>
        <w:t>-</w:t>
      </w:r>
      <w:proofErr w:type="spellEnd"/>
      <w:r w:rsidRPr="00D102E1">
        <w:rPr>
          <w:sz w:val="28"/>
          <w:szCs w:val="28"/>
          <w:lang w:val="uk-UA"/>
        </w:rPr>
        <w:t xml:space="preserve">, </w:t>
      </w:r>
      <w:proofErr w:type="spellStart"/>
      <w:r w:rsidRPr="00D102E1">
        <w:rPr>
          <w:sz w:val="28"/>
          <w:szCs w:val="28"/>
          <w:lang w:val="uk-UA"/>
        </w:rPr>
        <w:t>тепло</w:t>
      </w:r>
      <w:r>
        <w:rPr>
          <w:sz w:val="28"/>
          <w:szCs w:val="28"/>
          <w:lang w:val="uk-UA"/>
        </w:rPr>
        <w:t>-</w:t>
      </w:r>
      <w:proofErr w:type="spellEnd"/>
      <w:r w:rsidRPr="00D102E1">
        <w:rPr>
          <w:sz w:val="28"/>
          <w:szCs w:val="28"/>
          <w:lang w:val="uk-UA"/>
        </w:rPr>
        <w:t xml:space="preserve"> </w:t>
      </w:r>
      <w:r>
        <w:rPr>
          <w:sz w:val="28"/>
          <w:szCs w:val="28"/>
          <w:lang w:val="uk-UA"/>
        </w:rPr>
        <w:t xml:space="preserve">та </w:t>
      </w:r>
      <w:r w:rsidRPr="00D102E1">
        <w:rPr>
          <w:sz w:val="28"/>
          <w:szCs w:val="28"/>
          <w:lang w:val="uk-UA"/>
        </w:rPr>
        <w:t>електропостачання</w:t>
      </w:r>
      <w:r>
        <w:rPr>
          <w:sz w:val="28"/>
          <w:szCs w:val="28"/>
          <w:lang w:val="uk-UA"/>
        </w:rPr>
        <w:t>, громадяни не мали змоги звернутися до служб спасіння та надання екстреної медичної допомоги.</w:t>
      </w:r>
    </w:p>
    <w:p w:rsidR="00731DD5" w:rsidRDefault="00731DD5" w:rsidP="00731DD5">
      <w:pPr>
        <w:pStyle w:val="af"/>
        <w:spacing w:before="0" w:beforeAutospacing="0" w:after="0" w:afterAutospacing="0"/>
        <w:ind w:right="-1" w:firstLine="709"/>
        <w:jc w:val="both"/>
        <w:rPr>
          <w:sz w:val="28"/>
          <w:szCs w:val="28"/>
          <w:lang w:val="uk-UA"/>
        </w:rPr>
      </w:pPr>
      <w:r>
        <w:rPr>
          <w:sz w:val="28"/>
          <w:szCs w:val="28"/>
          <w:lang w:val="uk-UA"/>
        </w:rPr>
        <w:t>Таким чином, п</w:t>
      </w:r>
      <w:r w:rsidRPr="002D4B5A">
        <w:rPr>
          <w:sz w:val="28"/>
          <w:szCs w:val="28"/>
          <w:lang w:val="uk-UA"/>
        </w:rPr>
        <w:t xml:space="preserve">ошкодження інфраструктурних об’єктів в регіонах України внаслідок збройної агресії </w:t>
      </w:r>
      <w:proofErr w:type="spellStart"/>
      <w:r>
        <w:rPr>
          <w:sz w:val="28"/>
          <w:szCs w:val="28"/>
          <w:lang w:val="uk-UA"/>
        </w:rPr>
        <w:t>росії</w:t>
      </w:r>
      <w:proofErr w:type="spellEnd"/>
      <w:r w:rsidRPr="002D4B5A">
        <w:rPr>
          <w:sz w:val="28"/>
          <w:szCs w:val="28"/>
          <w:lang w:val="uk-UA"/>
        </w:rPr>
        <w:t xml:space="preserve"> зумовили актуалізацію питання захисту систем, об’єктів і ресурсів, які є критично важливими для функціонування суспільства, соціально економічного розвитку держави та забезпечення національної безпеки.</w:t>
      </w:r>
    </w:p>
    <w:p w:rsidR="00731DD5" w:rsidRPr="002D4B5A" w:rsidRDefault="00731DD5" w:rsidP="00731DD5">
      <w:pPr>
        <w:pStyle w:val="af"/>
        <w:spacing w:before="0" w:beforeAutospacing="0" w:after="0" w:afterAutospacing="0"/>
        <w:ind w:right="-1" w:firstLine="709"/>
        <w:jc w:val="both"/>
        <w:rPr>
          <w:sz w:val="28"/>
          <w:szCs w:val="28"/>
          <w:lang w:val="uk-UA"/>
        </w:rPr>
      </w:pPr>
      <w:r w:rsidRPr="002D4B5A">
        <w:rPr>
          <w:sz w:val="28"/>
          <w:szCs w:val="28"/>
          <w:lang w:val="uk-UA"/>
        </w:rPr>
        <w:t>Закон України «Про критичну інфраструктуру»</w:t>
      </w:r>
      <w:r>
        <w:rPr>
          <w:sz w:val="28"/>
          <w:szCs w:val="28"/>
          <w:lang w:val="uk-UA"/>
        </w:rPr>
        <w:t xml:space="preserve"> (</w:t>
      </w:r>
      <w:r w:rsidRPr="3E72ED41">
        <w:rPr>
          <w:color w:val="000000" w:themeColor="text1"/>
          <w:sz w:val="28"/>
          <w:szCs w:val="28"/>
          <w:lang w:val="uk"/>
        </w:rPr>
        <w:t>далі – Закон</w:t>
      </w:r>
      <w:r>
        <w:rPr>
          <w:sz w:val="28"/>
          <w:szCs w:val="28"/>
          <w:lang w:val="uk-UA"/>
        </w:rPr>
        <w:t>)</w:t>
      </w:r>
      <w:r w:rsidRPr="002D4B5A">
        <w:rPr>
          <w:sz w:val="28"/>
          <w:szCs w:val="28"/>
          <w:lang w:val="uk-UA"/>
        </w:rPr>
        <w:t>, що введений в дію</w:t>
      </w:r>
      <w:r>
        <w:rPr>
          <w:sz w:val="28"/>
          <w:szCs w:val="28"/>
          <w:lang w:val="uk-UA"/>
        </w:rPr>
        <w:t xml:space="preserve"> </w:t>
      </w:r>
      <w:r w:rsidRPr="002D4B5A">
        <w:rPr>
          <w:sz w:val="28"/>
          <w:szCs w:val="28"/>
          <w:lang w:val="uk-UA"/>
        </w:rPr>
        <w:t xml:space="preserve">15 червня 2022 року, </w:t>
      </w:r>
      <w:r w:rsidRPr="002D4B5A">
        <w:rPr>
          <w:sz w:val="28"/>
          <w:szCs w:val="28"/>
          <w:shd w:val="clear" w:color="auto" w:fill="FFFFFF"/>
          <w:lang w:val="uk-UA"/>
        </w:rPr>
        <w:t xml:space="preserve">визначає правові та організаційні засади створення та </w:t>
      </w:r>
      <w:proofErr w:type="spellStart"/>
      <w:r w:rsidRPr="002D4B5A">
        <w:rPr>
          <w:sz w:val="28"/>
          <w:szCs w:val="28"/>
          <w:shd w:val="clear" w:color="auto" w:fill="FFFFFF"/>
          <w:lang w:val="uk-UA"/>
        </w:rPr>
        <w:t>функціювання</w:t>
      </w:r>
      <w:proofErr w:type="spellEnd"/>
      <w:r w:rsidRPr="002D4B5A">
        <w:rPr>
          <w:sz w:val="28"/>
          <w:szCs w:val="28"/>
          <w:shd w:val="clear" w:color="auto" w:fill="FFFFFF"/>
          <w:lang w:val="uk-UA"/>
        </w:rPr>
        <w:t xml:space="preserve"> національної системи захисту критичної інфраструктури і є складовою законодавства у сфері національної безпеки.</w:t>
      </w:r>
    </w:p>
    <w:p w:rsidR="00731DD5" w:rsidRPr="00766AC1" w:rsidRDefault="00731DD5" w:rsidP="00731DD5">
      <w:pPr>
        <w:pStyle w:val="af"/>
        <w:spacing w:before="0" w:beforeAutospacing="0" w:after="0" w:afterAutospacing="0"/>
        <w:ind w:right="-1" w:firstLine="709"/>
        <w:jc w:val="both"/>
        <w:rPr>
          <w:sz w:val="28"/>
          <w:szCs w:val="28"/>
          <w:lang w:val="uk-UA"/>
        </w:rPr>
      </w:pPr>
      <w:r w:rsidRPr="00C2527C">
        <w:rPr>
          <w:sz w:val="28"/>
          <w:szCs w:val="28"/>
          <w:lang w:val="uk-UA"/>
        </w:rPr>
        <w:t xml:space="preserve">Закон передбачає участь </w:t>
      </w:r>
      <w:r w:rsidRPr="007A34F8">
        <w:rPr>
          <w:sz w:val="28"/>
          <w:szCs w:val="28"/>
          <w:lang w:val="uk-UA"/>
        </w:rPr>
        <w:t>органів місцевого самоврядування</w:t>
      </w:r>
      <w:r w:rsidRPr="00C2527C">
        <w:rPr>
          <w:sz w:val="28"/>
          <w:szCs w:val="28"/>
          <w:lang w:val="uk-UA"/>
        </w:rPr>
        <w:t xml:space="preserve"> у плануванні та здійсненні заходів щодо забезпечення стійкості та захисту об’єктів критичної інфраструктури, які стали вкрай актуальними в умовах воєнного стану.</w:t>
      </w:r>
      <w:r>
        <w:rPr>
          <w:sz w:val="28"/>
          <w:szCs w:val="28"/>
          <w:lang w:val="uk-UA"/>
        </w:rPr>
        <w:t xml:space="preserve"> </w:t>
      </w:r>
      <w:r w:rsidRPr="00DA4E5A">
        <w:rPr>
          <w:sz w:val="28"/>
          <w:szCs w:val="28"/>
          <w:lang w:val="uk-UA"/>
        </w:rPr>
        <w:t xml:space="preserve">Проте стійкість об’єктів, що забезпечують життєдіяльність населення, та громад </w:t>
      </w:r>
      <w:proofErr w:type="spellStart"/>
      <w:r w:rsidRPr="00DA4E5A">
        <w:rPr>
          <w:sz w:val="28"/>
          <w:szCs w:val="28"/>
          <w:lang w:val="uk-UA"/>
        </w:rPr>
        <w:t>вцілому</w:t>
      </w:r>
      <w:proofErr w:type="spellEnd"/>
      <w:r w:rsidRPr="00DA4E5A">
        <w:rPr>
          <w:sz w:val="28"/>
          <w:szCs w:val="28"/>
          <w:lang w:val="uk-UA"/>
        </w:rPr>
        <w:t xml:space="preserve"> особливо залежить від взаємодії між місцевими та центральними органами виконавчої влади, аварійними службами, підприємствами, безпосередньо громадами та окремими представниками громадськості. Реагування на надзвичайні ситуації та відновлення після них здійснюється насамперед на місцевому рівні. Окрім поліції, пожежно-рятувальної служби та охорони здоров’я може бути залучено широкий спектр організацій: органи місцевого самоврядування, волонтерські організації, підприємства, громадські групи та окремі особи.</w:t>
      </w:r>
    </w:p>
    <w:p w:rsidR="00731DD5" w:rsidRPr="00C2527C" w:rsidRDefault="00731DD5" w:rsidP="00731DD5">
      <w:pPr>
        <w:pStyle w:val="af"/>
        <w:spacing w:before="0" w:beforeAutospacing="0" w:after="0" w:afterAutospacing="0"/>
        <w:ind w:right="-1" w:firstLine="709"/>
        <w:jc w:val="both"/>
        <w:rPr>
          <w:sz w:val="28"/>
          <w:szCs w:val="28"/>
          <w:lang w:val="uk-UA"/>
        </w:rPr>
      </w:pPr>
      <w:r>
        <w:rPr>
          <w:color w:val="000000" w:themeColor="text1"/>
          <w:sz w:val="28"/>
          <w:szCs w:val="28"/>
          <w:lang w:val="uk"/>
        </w:rPr>
        <w:lastRenderedPageBreak/>
        <w:t>Також Закон</w:t>
      </w:r>
      <w:r w:rsidRPr="3E72ED41">
        <w:rPr>
          <w:color w:val="000000" w:themeColor="text1"/>
          <w:sz w:val="28"/>
          <w:szCs w:val="28"/>
          <w:lang w:val="uk"/>
        </w:rPr>
        <w:t xml:space="preserve"> визначає завдання для місцевих органів виконавчої влади забезпечити розроблення та затвердження місцевих програм забезпечення безпеки та стійкості критичної інфраструктури, програм підвищення стійкості територіальних громад до кризових ситуацій, викликаних припиненням або погіршенням надання важливих для їх життєдіяльності послуг чи для здійснення життєво важливих функцій</w:t>
      </w:r>
      <w:r>
        <w:rPr>
          <w:color w:val="000000" w:themeColor="text1"/>
          <w:sz w:val="28"/>
          <w:szCs w:val="28"/>
          <w:lang w:val="uk"/>
        </w:rPr>
        <w:t xml:space="preserve"> (</w:t>
      </w:r>
      <w:r w:rsidRPr="3E72ED41">
        <w:rPr>
          <w:color w:val="000000" w:themeColor="text1"/>
          <w:sz w:val="28"/>
          <w:szCs w:val="28"/>
          <w:lang w:val="uk"/>
        </w:rPr>
        <w:t xml:space="preserve">далі </w:t>
      </w:r>
      <w:r w:rsidRPr="3E72ED41">
        <w:rPr>
          <w:sz w:val="28"/>
          <w:szCs w:val="28"/>
          <w:lang w:val="uk"/>
        </w:rPr>
        <w:t xml:space="preserve">– </w:t>
      </w:r>
      <w:r w:rsidRPr="3E72ED41">
        <w:rPr>
          <w:color w:val="000000" w:themeColor="text1"/>
          <w:sz w:val="28"/>
          <w:szCs w:val="28"/>
          <w:lang w:val="uk"/>
        </w:rPr>
        <w:t>Програма</w:t>
      </w:r>
      <w:r>
        <w:rPr>
          <w:color w:val="000000" w:themeColor="text1"/>
          <w:sz w:val="28"/>
          <w:szCs w:val="28"/>
          <w:lang w:val="uk"/>
        </w:rPr>
        <w:t>).</w:t>
      </w:r>
    </w:p>
    <w:p w:rsidR="007C6A9A" w:rsidRPr="008C6E63" w:rsidRDefault="00731DD5" w:rsidP="008C6E63">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Програма базується на фінансовому </w:t>
      </w:r>
      <w:proofErr w:type="spellStart"/>
      <w:r>
        <w:rPr>
          <w:rFonts w:ascii="Times New Roman" w:hAnsi="Times New Roman" w:cs="Times New Roman"/>
          <w:sz w:val="28"/>
          <w:szCs w:val="28"/>
        </w:rPr>
        <w:t>обгрунтуванні</w:t>
      </w:r>
      <w:proofErr w:type="spellEnd"/>
      <w:r>
        <w:rPr>
          <w:rFonts w:ascii="Times New Roman" w:hAnsi="Times New Roman" w:cs="Times New Roman"/>
          <w:sz w:val="28"/>
          <w:szCs w:val="28"/>
        </w:rPr>
        <w:t xml:space="preserve"> заходів, отриманих в ході розроблення Плану забезпечення безпеки та стійкості територіальн</w:t>
      </w:r>
      <w:r w:rsidR="008C6E63">
        <w:rPr>
          <w:rFonts w:ascii="Times New Roman" w:hAnsi="Times New Roman" w:cs="Times New Roman"/>
          <w:sz w:val="28"/>
          <w:szCs w:val="28"/>
        </w:rPr>
        <w:t>их громад до кризових ситуацій.</w:t>
      </w:r>
    </w:p>
    <w:p w:rsidR="007C6A9A" w:rsidRPr="009741C6" w:rsidRDefault="007C6A9A" w:rsidP="008C6E63">
      <w:pPr>
        <w:spacing w:after="0" w:line="240" w:lineRule="auto"/>
        <w:ind w:firstLine="709"/>
        <w:contextualSpacing/>
        <w:jc w:val="center"/>
        <w:rPr>
          <w:rFonts w:ascii="Times New Roman" w:hAnsi="Times New Roman" w:cs="Times New Roman"/>
          <w:b/>
          <w:sz w:val="28"/>
        </w:rPr>
      </w:pPr>
      <w:r w:rsidRPr="009741C6">
        <w:rPr>
          <w:rFonts w:ascii="Times New Roman" w:hAnsi="Times New Roman" w:cs="Times New Roman"/>
          <w:b/>
          <w:sz w:val="28"/>
        </w:rPr>
        <w:t xml:space="preserve">2. </w:t>
      </w:r>
      <w:r w:rsidR="008C6E63">
        <w:rPr>
          <w:rFonts w:ascii="Times New Roman" w:hAnsi="Times New Roman" w:cs="Times New Roman"/>
          <w:b/>
          <w:sz w:val="28"/>
        </w:rPr>
        <w:t xml:space="preserve">ВХІДНІ ДАНІ </w:t>
      </w:r>
    </w:p>
    <w:p w:rsidR="007C6A9A" w:rsidRPr="009741C6" w:rsidRDefault="007C6A9A" w:rsidP="007C6A9A">
      <w:pPr>
        <w:pStyle w:val="a3"/>
        <w:ind w:firstLine="709"/>
        <w:contextualSpacing/>
        <w:rPr>
          <w:lang w:val="uk-UA"/>
        </w:rPr>
      </w:pPr>
      <w:r w:rsidRPr="009741C6">
        <w:rPr>
          <w:lang w:val="uk-UA"/>
        </w:rPr>
        <w:t xml:space="preserve">Сторожинецька міська територіальна громада </w:t>
      </w:r>
      <w:r w:rsidR="004E2206" w:rsidRPr="009741C6">
        <w:rPr>
          <w:lang w:val="uk-UA"/>
        </w:rPr>
        <w:t xml:space="preserve">Чернівецького району Чернівецької області </w:t>
      </w:r>
      <w:r w:rsidRPr="009741C6">
        <w:rPr>
          <w:lang w:val="uk-UA"/>
        </w:rPr>
        <w:t>до складу якої вхо</w:t>
      </w:r>
      <w:r w:rsidR="000A118E">
        <w:rPr>
          <w:lang w:val="uk-UA"/>
        </w:rPr>
        <w:t>дять населені пункти</w:t>
      </w:r>
      <w:r w:rsidRPr="009741C6">
        <w:rPr>
          <w:lang w:val="uk-UA"/>
        </w:rPr>
        <w:t>:</w:t>
      </w:r>
      <w:r w:rsidR="008A5829" w:rsidRPr="009741C6">
        <w:rPr>
          <w:lang w:val="uk-UA"/>
        </w:rPr>
        <w:t xml:space="preserve"> </w:t>
      </w:r>
      <w:r w:rsidRPr="009741C6">
        <w:rPr>
          <w:lang w:val="uk-UA"/>
        </w:rPr>
        <w:t xml:space="preserve">с. </w:t>
      </w:r>
      <w:proofErr w:type="spellStart"/>
      <w:r w:rsidRPr="009741C6">
        <w:rPr>
          <w:lang w:val="uk-UA"/>
        </w:rPr>
        <w:t>Банилів-Підгірний</w:t>
      </w:r>
      <w:proofErr w:type="spellEnd"/>
      <w:r w:rsidRPr="009741C6">
        <w:rPr>
          <w:lang w:val="uk-UA"/>
        </w:rPr>
        <w:t xml:space="preserve">, с. </w:t>
      </w:r>
      <w:proofErr w:type="spellStart"/>
      <w:r w:rsidRPr="009741C6">
        <w:rPr>
          <w:lang w:val="uk-UA"/>
        </w:rPr>
        <w:t>Бобівці</w:t>
      </w:r>
      <w:proofErr w:type="spellEnd"/>
      <w:r w:rsidRPr="009741C6">
        <w:rPr>
          <w:lang w:val="uk-UA"/>
        </w:rPr>
        <w:t xml:space="preserve">, с. </w:t>
      </w:r>
      <w:proofErr w:type="spellStart"/>
      <w:r w:rsidRPr="009741C6">
        <w:rPr>
          <w:lang w:val="uk-UA"/>
        </w:rPr>
        <w:t>Давидівка</w:t>
      </w:r>
      <w:proofErr w:type="spellEnd"/>
      <w:r w:rsidRPr="009741C6">
        <w:rPr>
          <w:lang w:val="uk-UA"/>
        </w:rPr>
        <w:t xml:space="preserve">, с. </w:t>
      </w:r>
      <w:proofErr w:type="spellStart"/>
      <w:r w:rsidRPr="009741C6">
        <w:rPr>
          <w:lang w:val="uk-UA"/>
        </w:rPr>
        <w:t>Зруб-Комарівці</w:t>
      </w:r>
      <w:proofErr w:type="spellEnd"/>
      <w:r w:rsidRPr="009741C6">
        <w:rPr>
          <w:lang w:val="uk-UA"/>
        </w:rPr>
        <w:t xml:space="preserve">, </w:t>
      </w:r>
      <w:proofErr w:type="spellStart"/>
      <w:r w:rsidRPr="009741C6">
        <w:rPr>
          <w:lang w:val="uk-UA"/>
        </w:rPr>
        <w:t>Слобода-Комарівці</w:t>
      </w:r>
      <w:proofErr w:type="spellEnd"/>
      <w:r w:rsidRPr="009741C6">
        <w:rPr>
          <w:lang w:val="uk-UA"/>
        </w:rPr>
        <w:t xml:space="preserve">, </w:t>
      </w:r>
      <w:r w:rsidR="00803ECD">
        <w:rPr>
          <w:lang w:val="uk-UA"/>
        </w:rPr>
        <w:t xml:space="preserve">             </w:t>
      </w:r>
      <w:r w:rsidRPr="009741C6">
        <w:rPr>
          <w:lang w:val="uk-UA"/>
        </w:rPr>
        <w:t xml:space="preserve">с. Панка, с. </w:t>
      </w:r>
      <w:proofErr w:type="spellStart"/>
      <w:r w:rsidRPr="009741C6">
        <w:rPr>
          <w:lang w:val="uk-UA"/>
        </w:rPr>
        <w:t>Костинці</w:t>
      </w:r>
      <w:proofErr w:type="spellEnd"/>
      <w:r w:rsidRPr="009741C6">
        <w:rPr>
          <w:lang w:val="uk-UA"/>
        </w:rPr>
        <w:t>,</w:t>
      </w:r>
      <w:r w:rsidR="00803ECD">
        <w:rPr>
          <w:lang w:val="uk-UA"/>
        </w:rPr>
        <w:t xml:space="preserve"> с. Ясени</w:t>
      </w:r>
      <w:r w:rsidRPr="009741C6">
        <w:rPr>
          <w:lang w:val="uk-UA"/>
        </w:rPr>
        <w:t xml:space="preserve"> с. Комарівці, с. Нові Бросківці,</w:t>
      </w:r>
      <w:r w:rsidR="00803ECD">
        <w:rPr>
          <w:lang w:val="uk-UA"/>
        </w:rPr>
        <w:t xml:space="preserve"> с. </w:t>
      </w:r>
      <w:proofErr w:type="spellStart"/>
      <w:r w:rsidR="00803ECD">
        <w:rPr>
          <w:lang w:val="uk-UA"/>
        </w:rPr>
        <w:t>Заболоття</w:t>
      </w:r>
      <w:proofErr w:type="spellEnd"/>
      <w:r w:rsidR="00803ECD">
        <w:rPr>
          <w:lang w:val="uk-UA"/>
        </w:rPr>
        <w:t xml:space="preserve">, </w:t>
      </w:r>
      <w:r w:rsidR="008A5829" w:rsidRPr="009741C6">
        <w:rPr>
          <w:lang w:val="uk-UA"/>
        </w:rPr>
        <w:t xml:space="preserve"> </w:t>
      </w:r>
      <w:r w:rsidRPr="009741C6">
        <w:rPr>
          <w:lang w:val="uk-UA"/>
        </w:rPr>
        <w:t xml:space="preserve">с. </w:t>
      </w:r>
      <w:proofErr w:type="spellStart"/>
      <w:r w:rsidRPr="009741C6">
        <w:rPr>
          <w:lang w:val="uk-UA"/>
        </w:rPr>
        <w:t>Ропча</w:t>
      </w:r>
      <w:proofErr w:type="spellEnd"/>
      <w:r w:rsidRPr="009741C6">
        <w:rPr>
          <w:lang w:val="uk-UA"/>
        </w:rPr>
        <w:t xml:space="preserve">, с. Стара </w:t>
      </w:r>
      <w:proofErr w:type="spellStart"/>
      <w:r w:rsidRPr="009741C6">
        <w:rPr>
          <w:lang w:val="uk-UA"/>
        </w:rPr>
        <w:t>Жадова</w:t>
      </w:r>
      <w:proofErr w:type="spellEnd"/>
      <w:r w:rsidR="00803ECD">
        <w:rPr>
          <w:lang w:val="uk-UA"/>
        </w:rPr>
        <w:t xml:space="preserve">, с. Нова </w:t>
      </w:r>
      <w:proofErr w:type="spellStart"/>
      <w:r w:rsidR="00803ECD">
        <w:rPr>
          <w:lang w:val="uk-UA"/>
        </w:rPr>
        <w:t>Жадова</w:t>
      </w:r>
      <w:proofErr w:type="spellEnd"/>
      <w:r w:rsidR="00803ECD">
        <w:rPr>
          <w:lang w:val="uk-UA"/>
        </w:rPr>
        <w:t xml:space="preserve">, с. </w:t>
      </w:r>
      <w:proofErr w:type="spellStart"/>
      <w:r w:rsidR="00803ECD">
        <w:rPr>
          <w:lang w:val="uk-UA"/>
        </w:rPr>
        <w:t>Дібрівка</w:t>
      </w:r>
      <w:proofErr w:type="spellEnd"/>
      <w:r w:rsidRPr="009741C6">
        <w:rPr>
          <w:lang w:val="uk-UA"/>
        </w:rPr>
        <w:t xml:space="preserve"> з адміністративним центром громади в</w:t>
      </w:r>
      <w:r w:rsidR="009E5392" w:rsidRPr="009741C6">
        <w:rPr>
          <w:lang w:val="uk-UA"/>
        </w:rPr>
        <w:t xml:space="preserve"> місті</w:t>
      </w:r>
      <w:r w:rsidR="00A44C45" w:rsidRPr="009741C6">
        <w:rPr>
          <w:lang w:val="uk-UA"/>
        </w:rPr>
        <w:t xml:space="preserve"> Сторожинець</w:t>
      </w:r>
      <w:r w:rsidR="009E5392" w:rsidRPr="009741C6">
        <w:rPr>
          <w:lang w:val="uk-UA"/>
        </w:rPr>
        <w:t>.</w:t>
      </w:r>
    </w:p>
    <w:p w:rsidR="007C6A9A" w:rsidRPr="009741C6" w:rsidRDefault="007C6A9A" w:rsidP="007C6A9A">
      <w:pPr>
        <w:pStyle w:val="a3"/>
        <w:ind w:firstLine="709"/>
        <w:contextualSpacing/>
        <w:rPr>
          <w:lang w:val="uk-UA"/>
        </w:rPr>
      </w:pPr>
      <w:r w:rsidRPr="009741C6">
        <w:rPr>
          <w:lang w:val="uk-UA"/>
        </w:rPr>
        <w:t xml:space="preserve">Сторожинецька громада розташована у передгірській зоні Карпат. Основною водною артерією територіальної громади є річка </w:t>
      </w:r>
      <w:proofErr w:type="spellStart"/>
      <w:r w:rsidRPr="009741C6">
        <w:rPr>
          <w:lang w:val="uk-UA"/>
        </w:rPr>
        <w:t>Сірет</w:t>
      </w:r>
      <w:proofErr w:type="spellEnd"/>
      <w:r w:rsidRPr="009741C6">
        <w:rPr>
          <w:lang w:val="uk-UA"/>
        </w:rPr>
        <w:t xml:space="preserve"> з притоками - Малий </w:t>
      </w:r>
      <w:proofErr w:type="spellStart"/>
      <w:r w:rsidRPr="009741C6">
        <w:rPr>
          <w:lang w:val="uk-UA"/>
        </w:rPr>
        <w:t>Сірет</w:t>
      </w:r>
      <w:proofErr w:type="spellEnd"/>
      <w:r w:rsidRPr="009741C6">
        <w:rPr>
          <w:lang w:val="uk-UA"/>
        </w:rPr>
        <w:t xml:space="preserve"> та </w:t>
      </w:r>
      <w:proofErr w:type="spellStart"/>
      <w:r w:rsidRPr="009741C6">
        <w:rPr>
          <w:lang w:val="uk-UA"/>
        </w:rPr>
        <w:t>Міхідря</w:t>
      </w:r>
      <w:proofErr w:type="spellEnd"/>
      <w:r w:rsidRPr="009741C6">
        <w:rPr>
          <w:lang w:val="uk-UA"/>
        </w:rPr>
        <w:t>. Відстань до обласного центру –</w:t>
      </w:r>
      <w:r w:rsidR="00A44C45" w:rsidRPr="009741C6">
        <w:rPr>
          <w:lang w:val="uk-UA"/>
        </w:rPr>
        <w:t xml:space="preserve">                    </w:t>
      </w:r>
      <w:r w:rsidRPr="009741C6">
        <w:rPr>
          <w:lang w:val="uk-UA"/>
        </w:rPr>
        <w:t xml:space="preserve"> м. Чернівці</w:t>
      </w:r>
      <w:r w:rsidR="00A44C45" w:rsidRPr="009741C6">
        <w:rPr>
          <w:lang w:val="uk-UA"/>
        </w:rPr>
        <w:t>,</w:t>
      </w:r>
      <w:r w:rsidRPr="009741C6">
        <w:rPr>
          <w:lang w:val="uk-UA"/>
        </w:rPr>
        <w:t xml:space="preserve"> становить 23 км і проходить автошляхом, та 18 км від державного кордону. Сторожинецька громада займає вигідне географічне положення, знаходиться на залізничній лінії Чернівці – Глибока – Сторожинець – </w:t>
      </w:r>
      <w:proofErr w:type="spellStart"/>
      <w:r w:rsidRPr="009741C6">
        <w:rPr>
          <w:lang w:val="uk-UA"/>
        </w:rPr>
        <w:t>Берегомет</w:t>
      </w:r>
      <w:proofErr w:type="spellEnd"/>
      <w:r w:rsidRPr="009741C6">
        <w:rPr>
          <w:lang w:val="uk-UA"/>
        </w:rPr>
        <w:t xml:space="preserve">. Громаду  перетинають найважливіші шосейні шляхи Чернівці – Сторожинець – </w:t>
      </w:r>
      <w:proofErr w:type="spellStart"/>
      <w:r w:rsidRPr="009741C6">
        <w:rPr>
          <w:lang w:val="uk-UA"/>
        </w:rPr>
        <w:t>Красноїльськ</w:t>
      </w:r>
      <w:proofErr w:type="spellEnd"/>
      <w:r w:rsidRPr="009741C6">
        <w:rPr>
          <w:lang w:val="uk-UA"/>
        </w:rPr>
        <w:t xml:space="preserve">, Глибока – Сторожинець – </w:t>
      </w:r>
      <w:proofErr w:type="spellStart"/>
      <w:r w:rsidRPr="009741C6">
        <w:rPr>
          <w:lang w:val="uk-UA"/>
        </w:rPr>
        <w:t>Вижниця</w:t>
      </w:r>
      <w:proofErr w:type="spellEnd"/>
      <w:r w:rsidRPr="009741C6">
        <w:rPr>
          <w:lang w:val="uk-UA"/>
        </w:rPr>
        <w:t xml:space="preserve"> та Кіцмань – Дубівці – Сторожинець. </w:t>
      </w:r>
    </w:p>
    <w:p w:rsidR="007C6A9A" w:rsidRPr="009741C6" w:rsidRDefault="007C6A9A" w:rsidP="007C6A9A">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rPr>
        <w:t>На сьогоднішній день Сторожинецька міська територіальна громада є найбільшою об’єднаною територіальної громадою Чернівецької області, як за площею, так і за кількістю населення та</w:t>
      </w:r>
      <w:r w:rsidRPr="009741C6">
        <w:rPr>
          <w:rFonts w:ascii="Times New Roman" w:hAnsi="Times New Roman" w:cs="Times New Roman"/>
          <w:sz w:val="28"/>
          <w:szCs w:val="28"/>
        </w:rPr>
        <w:t xml:space="preserve"> межує на сході з </w:t>
      </w:r>
      <w:proofErr w:type="spellStart"/>
      <w:r w:rsidRPr="009741C6">
        <w:rPr>
          <w:rFonts w:ascii="Times New Roman" w:hAnsi="Times New Roman" w:cs="Times New Roman"/>
          <w:sz w:val="28"/>
          <w:szCs w:val="28"/>
        </w:rPr>
        <w:t>Кам’янською</w:t>
      </w:r>
      <w:proofErr w:type="spellEnd"/>
      <w:r w:rsidRPr="009741C6">
        <w:rPr>
          <w:rFonts w:ascii="Times New Roman" w:hAnsi="Times New Roman" w:cs="Times New Roman"/>
          <w:sz w:val="28"/>
          <w:szCs w:val="28"/>
        </w:rPr>
        <w:t xml:space="preserve"> та </w:t>
      </w:r>
      <w:proofErr w:type="spellStart"/>
      <w:r w:rsidRPr="009741C6">
        <w:rPr>
          <w:rFonts w:ascii="Times New Roman" w:hAnsi="Times New Roman" w:cs="Times New Roman"/>
          <w:sz w:val="28"/>
          <w:szCs w:val="28"/>
        </w:rPr>
        <w:t>Велико-Кучурівською</w:t>
      </w:r>
      <w:proofErr w:type="spellEnd"/>
      <w:r w:rsidR="00F7174C">
        <w:rPr>
          <w:rFonts w:ascii="Times New Roman" w:hAnsi="Times New Roman" w:cs="Times New Roman"/>
          <w:sz w:val="28"/>
          <w:szCs w:val="28"/>
        </w:rPr>
        <w:t xml:space="preserve"> сільською</w:t>
      </w:r>
      <w:r w:rsidRPr="009741C6">
        <w:rPr>
          <w:rFonts w:ascii="Times New Roman" w:hAnsi="Times New Roman" w:cs="Times New Roman"/>
          <w:sz w:val="28"/>
          <w:szCs w:val="28"/>
        </w:rPr>
        <w:t xml:space="preserve"> територіальними громадами. На півд</w:t>
      </w:r>
      <w:r w:rsidR="00516BD8" w:rsidRPr="009741C6">
        <w:rPr>
          <w:rFonts w:ascii="Times New Roman" w:hAnsi="Times New Roman" w:cs="Times New Roman"/>
          <w:sz w:val="28"/>
          <w:szCs w:val="28"/>
        </w:rPr>
        <w:t xml:space="preserve">ні та південному сході - з </w:t>
      </w:r>
      <w:proofErr w:type="spellStart"/>
      <w:r w:rsidR="00516BD8" w:rsidRPr="009741C6">
        <w:rPr>
          <w:rFonts w:ascii="Times New Roman" w:hAnsi="Times New Roman" w:cs="Times New Roman"/>
          <w:sz w:val="28"/>
          <w:szCs w:val="28"/>
        </w:rPr>
        <w:t>Петро</w:t>
      </w:r>
      <w:r w:rsidRPr="009741C6">
        <w:rPr>
          <w:rFonts w:ascii="Times New Roman" w:hAnsi="Times New Roman" w:cs="Times New Roman"/>
          <w:sz w:val="28"/>
          <w:szCs w:val="28"/>
        </w:rPr>
        <w:t>вецькою</w:t>
      </w:r>
      <w:proofErr w:type="spellEnd"/>
      <w:r w:rsidRPr="009741C6">
        <w:rPr>
          <w:rFonts w:ascii="Times New Roman" w:hAnsi="Times New Roman" w:cs="Times New Roman"/>
          <w:sz w:val="28"/>
          <w:szCs w:val="28"/>
        </w:rPr>
        <w:t xml:space="preserve"> та </w:t>
      </w:r>
      <w:proofErr w:type="spellStart"/>
      <w:r w:rsidRPr="009741C6">
        <w:rPr>
          <w:rFonts w:ascii="Times New Roman" w:hAnsi="Times New Roman" w:cs="Times New Roman"/>
          <w:sz w:val="28"/>
          <w:szCs w:val="28"/>
        </w:rPr>
        <w:t>Чудейською</w:t>
      </w:r>
      <w:proofErr w:type="spellEnd"/>
      <w:r w:rsidR="00F7174C">
        <w:rPr>
          <w:rFonts w:ascii="Times New Roman" w:hAnsi="Times New Roman" w:cs="Times New Roman"/>
          <w:sz w:val="28"/>
          <w:szCs w:val="28"/>
        </w:rPr>
        <w:t xml:space="preserve"> сільськими</w:t>
      </w:r>
      <w:r w:rsidRPr="009741C6">
        <w:rPr>
          <w:rFonts w:ascii="Times New Roman" w:hAnsi="Times New Roman" w:cs="Times New Roman"/>
          <w:sz w:val="28"/>
          <w:szCs w:val="28"/>
        </w:rPr>
        <w:t xml:space="preserve"> територіальними громадами. На заході межує з </w:t>
      </w:r>
      <w:proofErr w:type="spellStart"/>
      <w:r w:rsidRPr="009741C6">
        <w:rPr>
          <w:rFonts w:ascii="Times New Roman" w:hAnsi="Times New Roman" w:cs="Times New Roman"/>
          <w:sz w:val="28"/>
          <w:szCs w:val="28"/>
        </w:rPr>
        <w:t>Вижницьким</w:t>
      </w:r>
      <w:proofErr w:type="spellEnd"/>
      <w:r w:rsidRPr="009741C6">
        <w:rPr>
          <w:rFonts w:ascii="Times New Roman" w:hAnsi="Times New Roman" w:cs="Times New Roman"/>
          <w:sz w:val="28"/>
          <w:szCs w:val="28"/>
        </w:rPr>
        <w:t xml:space="preserve"> районом. П</w:t>
      </w:r>
      <w:r w:rsidR="00516BD8" w:rsidRPr="009741C6">
        <w:rPr>
          <w:rFonts w:ascii="Times New Roman" w:hAnsi="Times New Roman" w:cs="Times New Roman"/>
          <w:sz w:val="28"/>
          <w:szCs w:val="28"/>
        </w:rPr>
        <w:t>лоща становить 532,96 км</w:t>
      </w:r>
      <w:r w:rsidR="00516BD8" w:rsidRPr="009741C6">
        <w:rPr>
          <w:rFonts w:ascii="Times New Roman" w:hAnsi="Times New Roman" w:cs="Times New Roman"/>
          <w:sz w:val="28"/>
          <w:szCs w:val="28"/>
          <w:vertAlign w:val="superscript"/>
        </w:rPr>
        <w:t>2</w:t>
      </w:r>
      <w:r w:rsidRPr="009741C6">
        <w:rPr>
          <w:rFonts w:ascii="Times New Roman" w:hAnsi="Times New Roman" w:cs="Times New Roman"/>
          <w:sz w:val="28"/>
          <w:szCs w:val="28"/>
        </w:rPr>
        <w:t>, кількість населення - 42196 чол.</w:t>
      </w:r>
    </w:p>
    <w:p w:rsidR="00A64749" w:rsidRPr="009741C6" w:rsidRDefault="00A64749" w:rsidP="007C6A9A">
      <w:pPr>
        <w:spacing w:after="0" w:line="240" w:lineRule="auto"/>
        <w:ind w:firstLine="709"/>
        <w:contextualSpacing/>
        <w:jc w:val="both"/>
        <w:rPr>
          <w:rFonts w:ascii="Times New Roman" w:hAnsi="Times New Roman" w:cs="Times New Roman"/>
          <w:sz w:val="28"/>
          <w:szCs w:val="28"/>
        </w:rPr>
      </w:pPr>
    </w:p>
    <w:p w:rsidR="00516BD8" w:rsidRPr="009741C6" w:rsidRDefault="00516BD8" w:rsidP="00516BD8">
      <w:pPr>
        <w:widowControl w:val="0"/>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Чисельність Сторожинецької МТГ в розрізі населених пунктів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498"/>
        <w:gridCol w:w="4288"/>
        <w:gridCol w:w="4785"/>
      </w:tblGrid>
      <w:tr w:rsidR="00516BD8" w:rsidRPr="009741C6" w:rsidTr="00ED3700">
        <w:trPr>
          <w:trHeight w:val="20"/>
        </w:trPr>
        <w:tc>
          <w:tcPr>
            <w:tcW w:w="0" w:type="auto"/>
            <w:shd w:val="clear" w:color="auto" w:fill="FFFFFF"/>
            <w:vAlign w:val="center"/>
          </w:tcPr>
          <w:p w:rsidR="00516BD8" w:rsidRPr="009741C6" w:rsidRDefault="00516BD8" w:rsidP="00516BD8">
            <w:pPr>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w:t>
            </w:r>
          </w:p>
        </w:tc>
        <w:tc>
          <w:tcPr>
            <w:tcW w:w="4288" w:type="dxa"/>
            <w:shd w:val="clear" w:color="auto" w:fill="FFFFFF"/>
            <w:vAlign w:val="center"/>
          </w:tcPr>
          <w:p w:rsidR="00516BD8" w:rsidRPr="009741C6" w:rsidRDefault="00516BD8" w:rsidP="00516BD8">
            <w:pPr>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Населений пункт</w:t>
            </w:r>
          </w:p>
        </w:tc>
        <w:tc>
          <w:tcPr>
            <w:tcW w:w="4785" w:type="dxa"/>
            <w:shd w:val="clear" w:color="auto" w:fill="FFFFFF"/>
            <w:vAlign w:val="center"/>
          </w:tcPr>
          <w:p w:rsidR="00516BD8" w:rsidRPr="009741C6" w:rsidRDefault="00516BD8" w:rsidP="00516BD8">
            <w:pPr>
              <w:spacing w:after="0" w:line="240" w:lineRule="auto"/>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Чисельність</w:t>
            </w:r>
            <w:r w:rsidR="00A64749" w:rsidRPr="009741C6">
              <w:rPr>
                <w:rFonts w:ascii="Times New Roman" w:eastAsia="Times New Roman" w:hAnsi="Times New Roman" w:cs="Times New Roman"/>
                <w:b/>
                <w:sz w:val="28"/>
                <w:szCs w:val="28"/>
                <w:lang w:eastAsia="ru-RU"/>
              </w:rPr>
              <w:t xml:space="preserve"> населення, станом на 01.01.2021</w:t>
            </w:r>
            <w:r w:rsidRPr="009741C6">
              <w:rPr>
                <w:rFonts w:ascii="Times New Roman" w:eastAsia="Times New Roman" w:hAnsi="Times New Roman" w:cs="Times New Roman"/>
                <w:b/>
                <w:sz w:val="28"/>
                <w:szCs w:val="28"/>
                <w:lang w:eastAsia="ru-RU"/>
              </w:rPr>
              <w:t xml:space="preserve"> року</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м.Сторожинець</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14175</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2</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с.Банилів-Підгірний</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4248</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3</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с.Бобівці</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1979</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с.Давидівка</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3309</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5</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с.Зруб-Комарівський</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1537</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6</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с.Костинці</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1330</w:t>
            </w:r>
          </w:p>
        </w:tc>
      </w:tr>
      <w:tr w:rsidR="00516BD8" w:rsidRPr="009741C6" w:rsidTr="00ED3700">
        <w:trPr>
          <w:trHeight w:val="20"/>
        </w:trPr>
        <w:tc>
          <w:tcPr>
            <w:tcW w:w="0" w:type="auto"/>
            <w:shd w:val="clear" w:color="auto" w:fill="DEEAF6"/>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7</w:t>
            </w:r>
          </w:p>
        </w:tc>
        <w:tc>
          <w:tcPr>
            <w:tcW w:w="4288" w:type="dxa"/>
            <w:shd w:val="clear" w:color="auto" w:fill="DEEAF6"/>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с.Ясени</w:t>
            </w:r>
            <w:proofErr w:type="spellEnd"/>
          </w:p>
        </w:tc>
        <w:tc>
          <w:tcPr>
            <w:tcW w:w="4785" w:type="dxa"/>
            <w:shd w:val="clear" w:color="auto" w:fill="DEEAF6"/>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634</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lastRenderedPageBreak/>
              <w:t>8</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с.Нові</w:t>
            </w:r>
            <w:proofErr w:type="spellEnd"/>
            <w:r w:rsidRPr="009741C6">
              <w:rPr>
                <w:rFonts w:ascii="Times New Roman" w:eastAsia="Times New Roman" w:hAnsi="Times New Roman" w:cs="Times New Roman"/>
                <w:sz w:val="28"/>
                <w:szCs w:val="28"/>
                <w:lang w:eastAsia="ru-RU"/>
              </w:rPr>
              <w:t xml:space="preserve"> Бросківці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1567</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9</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с.Заболоття</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775</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10</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с.Панка</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2624</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11</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с.Слобода</w:t>
            </w:r>
            <w:proofErr w:type="spellEnd"/>
            <w:r w:rsidRPr="009741C6">
              <w:rPr>
                <w:rFonts w:ascii="Times New Roman" w:eastAsia="Times New Roman" w:hAnsi="Times New Roman" w:cs="Times New Roman"/>
                <w:sz w:val="28"/>
                <w:szCs w:val="28"/>
                <w:lang w:eastAsia="ru-RU"/>
              </w:rPr>
              <w:t xml:space="preserve"> - Комарівці </w:t>
            </w:r>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1018</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12</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с.Комарівці</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1213</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13</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с.Cтара</w:t>
            </w:r>
            <w:proofErr w:type="spellEnd"/>
            <w:r w:rsidRPr="009741C6">
              <w:rPr>
                <w:rFonts w:ascii="Times New Roman" w:eastAsia="Times New Roman" w:hAnsi="Times New Roman" w:cs="Times New Roman"/>
                <w:sz w:val="28"/>
                <w:szCs w:val="28"/>
                <w:lang w:eastAsia="ru-RU"/>
              </w:rPr>
              <w:t xml:space="preserve"> </w:t>
            </w:r>
            <w:proofErr w:type="spellStart"/>
            <w:r w:rsidRPr="009741C6">
              <w:rPr>
                <w:rFonts w:ascii="Times New Roman" w:eastAsia="Times New Roman" w:hAnsi="Times New Roman" w:cs="Times New Roman"/>
                <w:sz w:val="28"/>
                <w:szCs w:val="28"/>
                <w:lang w:eastAsia="ru-RU"/>
              </w:rPr>
              <w:t>Жадова</w:t>
            </w:r>
            <w:proofErr w:type="spellEnd"/>
            <w:r w:rsidRPr="009741C6">
              <w:rPr>
                <w:rFonts w:ascii="Times New Roman" w:eastAsia="Times New Roman" w:hAnsi="Times New Roman" w:cs="Times New Roman"/>
                <w:sz w:val="28"/>
                <w:szCs w:val="28"/>
                <w:lang w:eastAsia="ru-RU"/>
              </w:rPr>
              <w:t xml:space="preserve"> </w:t>
            </w:r>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2554</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14</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с.Нова</w:t>
            </w:r>
            <w:proofErr w:type="spellEnd"/>
            <w:r w:rsidRPr="009741C6">
              <w:rPr>
                <w:rFonts w:ascii="Times New Roman" w:eastAsia="Times New Roman" w:hAnsi="Times New Roman" w:cs="Times New Roman"/>
                <w:sz w:val="28"/>
                <w:szCs w:val="28"/>
                <w:lang w:eastAsia="ru-RU"/>
              </w:rPr>
              <w:t xml:space="preserve"> </w:t>
            </w:r>
            <w:proofErr w:type="spellStart"/>
            <w:r w:rsidRPr="009741C6">
              <w:rPr>
                <w:rFonts w:ascii="Times New Roman" w:eastAsia="Times New Roman" w:hAnsi="Times New Roman" w:cs="Times New Roman"/>
                <w:sz w:val="28"/>
                <w:szCs w:val="28"/>
                <w:lang w:eastAsia="ru-RU"/>
              </w:rPr>
              <w:t>Жадова</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434</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15</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с.Дібрівка</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834</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16</w:t>
            </w:r>
          </w:p>
        </w:tc>
        <w:tc>
          <w:tcPr>
            <w:tcW w:w="4288" w:type="dxa"/>
            <w:shd w:val="clear" w:color="auto" w:fill="auto"/>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с.Косованка</w:t>
            </w:r>
            <w:proofErr w:type="spellEnd"/>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425</w:t>
            </w:r>
          </w:p>
        </w:tc>
      </w:tr>
      <w:tr w:rsidR="00516BD8" w:rsidRPr="009741C6" w:rsidTr="00ED3700">
        <w:trPr>
          <w:trHeight w:val="20"/>
        </w:trPr>
        <w:tc>
          <w:tcPr>
            <w:tcW w:w="0" w:type="auto"/>
            <w:shd w:val="clear" w:color="auto" w:fill="D9E2F3"/>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17</w:t>
            </w:r>
          </w:p>
        </w:tc>
        <w:tc>
          <w:tcPr>
            <w:tcW w:w="4288" w:type="dxa"/>
            <w:shd w:val="clear" w:color="auto" w:fill="D9E2F3"/>
            <w:vAlign w:val="center"/>
          </w:tcPr>
          <w:p w:rsidR="00516BD8" w:rsidRPr="009741C6" w:rsidRDefault="00516BD8" w:rsidP="00516BD8">
            <w:pPr>
              <w:spacing w:after="0" w:line="240" w:lineRule="auto"/>
              <w:textAlignment w:val="baseline"/>
              <w:rPr>
                <w:rFonts w:ascii="Times New Roman" w:eastAsia="Times New Roman" w:hAnsi="Times New Roman" w:cs="Times New Roman"/>
                <w:sz w:val="28"/>
                <w:szCs w:val="28"/>
                <w:lang w:eastAsia="ru-RU"/>
              </w:rPr>
            </w:pPr>
            <w:proofErr w:type="spellStart"/>
            <w:r w:rsidRPr="009741C6">
              <w:rPr>
                <w:rFonts w:ascii="Times New Roman" w:eastAsia="Times New Roman" w:hAnsi="Times New Roman" w:cs="Times New Roman"/>
                <w:sz w:val="28"/>
                <w:szCs w:val="28"/>
                <w:lang w:eastAsia="ru-RU"/>
              </w:rPr>
              <w:t>с.Ропча</w:t>
            </w:r>
            <w:proofErr w:type="spellEnd"/>
          </w:p>
        </w:tc>
        <w:tc>
          <w:tcPr>
            <w:tcW w:w="4785" w:type="dxa"/>
            <w:shd w:val="clear" w:color="auto" w:fill="D9E2F3"/>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3540</w:t>
            </w:r>
          </w:p>
        </w:tc>
      </w:tr>
      <w:tr w:rsidR="00516BD8" w:rsidRPr="009741C6" w:rsidTr="00ED3700">
        <w:trPr>
          <w:trHeight w:val="20"/>
        </w:trPr>
        <w:tc>
          <w:tcPr>
            <w:tcW w:w="0" w:type="auto"/>
            <w:shd w:val="clear" w:color="auto" w:fill="auto"/>
            <w:vAlign w:val="center"/>
          </w:tcPr>
          <w:p w:rsidR="00516BD8" w:rsidRPr="009741C6" w:rsidRDefault="00516BD8" w:rsidP="00516BD8">
            <w:pPr>
              <w:spacing w:after="0" w:line="240" w:lineRule="auto"/>
              <w:jc w:val="center"/>
              <w:rPr>
                <w:rFonts w:ascii="Times New Roman" w:eastAsia="Times New Roman" w:hAnsi="Times New Roman" w:cs="Times New Roman"/>
                <w:sz w:val="28"/>
                <w:szCs w:val="28"/>
                <w:lang w:eastAsia="ru-RU"/>
              </w:rPr>
            </w:pPr>
          </w:p>
        </w:tc>
        <w:tc>
          <w:tcPr>
            <w:tcW w:w="4288"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Разом</w:t>
            </w:r>
          </w:p>
        </w:tc>
        <w:tc>
          <w:tcPr>
            <w:tcW w:w="4785" w:type="dxa"/>
            <w:shd w:val="clear" w:color="auto" w:fill="auto"/>
            <w:vAlign w:val="center"/>
          </w:tcPr>
          <w:p w:rsidR="00516BD8" w:rsidRPr="009741C6" w:rsidRDefault="00516BD8" w:rsidP="00516BD8">
            <w:pPr>
              <w:spacing w:after="0" w:line="240" w:lineRule="auto"/>
              <w:jc w:val="center"/>
              <w:textAlignment w:val="baseline"/>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42196</w:t>
            </w:r>
          </w:p>
        </w:tc>
      </w:tr>
    </w:tbl>
    <w:p w:rsidR="007C6A9A" w:rsidRPr="009741C6" w:rsidRDefault="00A64749" w:rsidP="00A64749">
      <w:pPr>
        <w:spacing w:after="0" w:line="240" w:lineRule="auto"/>
        <w:ind w:firstLine="709"/>
        <w:contextualSpacing/>
        <w:jc w:val="both"/>
        <w:rPr>
          <w:rFonts w:ascii="Times New Roman CYR" w:eastAsia="Times New Roman" w:hAnsi="Times New Roman CYR" w:cs="Times New Roman CYR"/>
          <w:bCs/>
          <w:sz w:val="28"/>
          <w:szCs w:val="28"/>
          <w:lang w:eastAsia="ru-RU"/>
        </w:rPr>
      </w:pPr>
      <w:r w:rsidRPr="009741C6">
        <w:rPr>
          <w:rFonts w:ascii="Times New Roman CYR" w:eastAsia="Times New Roman" w:hAnsi="Times New Roman CYR" w:cs="Times New Roman CYR"/>
          <w:bCs/>
          <w:sz w:val="28"/>
          <w:szCs w:val="28"/>
          <w:lang w:eastAsia="ru-RU"/>
        </w:rPr>
        <w:t>Забудова громади суцільна, переважно 1-2 поверховими  вогнестійкими будинками. На території міста розташовані важливі адміністративні установи, культурні центри, об’єкти господарської діяльності різних форм власності, велика кількість комерційних структур.</w:t>
      </w:r>
    </w:p>
    <w:p w:rsidR="008C6E63" w:rsidRDefault="003C3308" w:rsidP="008C6E63">
      <w:pPr>
        <w:pStyle w:val="a3"/>
        <w:ind w:firstLine="720"/>
        <w:rPr>
          <w:lang w:val="uk-UA"/>
        </w:rPr>
      </w:pPr>
      <w:r w:rsidRPr="009741C6">
        <w:rPr>
          <w:lang w:val="uk-UA"/>
        </w:rPr>
        <w:t>В громаді існує (загальна кількість)</w:t>
      </w:r>
      <w:r w:rsidR="00F7174C">
        <w:rPr>
          <w:lang w:val="uk-UA"/>
        </w:rPr>
        <w:t xml:space="preserve"> –</w:t>
      </w:r>
      <w:r w:rsidRPr="009741C6">
        <w:rPr>
          <w:lang w:val="uk-UA"/>
        </w:rPr>
        <w:t xml:space="preserve"> 216</w:t>
      </w:r>
      <w:r w:rsidR="00F7174C">
        <w:rPr>
          <w:lang w:val="uk-UA"/>
        </w:rPr>
        <w:t xml:space="preserve"> об'єктів</w:t>
      </w:r>
      <w:r w:rsidRPr="009741C6">
        <w:rPr>
          <w:lang w:val="uk-UA"/>
        </w:rPr>
        <w:t xml:space="preserve">, в тому числі:  </w:t>
      </w:r>
      <w:proofErr w:type="spellStart"/>
      <w:r w:rsidRPr="009741C6">
        <w:rPr>
          <w:lang w:val="uk-UA"/>
        </w:rPr>
        <w:t>пожежонебезпечних</w:t>
      </w:r>
      <w:proofErr w:type="spellEnd"/>
      <w:r w:rsidRPr="009741C6">
        <w:rPr>
          <w:lang w:val="uk-UA"/>
        </w:rPr>
        <w:t xml:space="preserve"> </w:t>
      </w:r>
      <w:r w:rsidR="00F7174C">
        <w:rPr>
          <w:lang w:val="uk-UA"/>
        </w:rPr>
        <w:t xml:space="preserve">– </w:t>
      </w:r>
      <w:r w:rsidRPr="009741C6">
        <w:rPr>
          <w:lang w:val="uk-UA"/>
        </w:rPr>
        <w:t>143</w:t>
      </w:r>
      <w:r w:rsidR="00F7174C">
        <w:rPr>
          <w:lang w:val="uk-UA"/>
        </w:rPr>
        <w:t xml:space="preserve"> об'єктів</w:t>
      </w:r>
      <w:r w:rsidRPr="009741C6">
        <w:rPr>
          <w:lang w:val="uk-UA"/>
        </w:rPr>
        <w:t>, установ та закладів освіти, об’єкт</w:t>
      </w:r>
      <w:r w:rsidR="00F60FF3">
        <w:rPr>
          <w:lang w:val="uk-UA"/>
        </w:rPr>
        <w:t xml:space="preserve">ів з масовим перебуванням людей – </w:t>
      </w:r>
      <w:r w:rsidRPr="009741C6">
        <w:rPr>
          <w:lang w:val="uk-UA"/>
        </w:rPr>
        <w:t>53, житлових будинків підвищеної  поверховості та інше</w:t>
      </w:r>
      <w:r w:rsidR="00F60FF3">
        <w:rPr>
          <w:lang w:val="uk-UA"/>
        </w:rPr>
        <w:t xml:space="preserve"> –</w:t>
      </w:r>
      <w:r w:rsidR="008C6E63">
        <w:rPr>
          <w:lang w:val="uk-UA"/>
        </w:rPr>
        <w:t xml:space="preserve"> 20 об’єктів.</w:t>
      </w:r>
    </w:p>
    <w:p w:rsidR="00644831" w:rsidRPr="009741C6" w:rsidRDefault="008C6E63" w:rsidP="008C6E63">
      <w:pPr>
        <w:pStyle w:val="a3"/>
        <w:ind w:firstLine="720"/>
        <w:rPr>
          <w:lang w:val="uk-UA"/>
        </w:rPr>
      </w:pPr>
      <w:r>
        <w:rPr>
          <w:lang w:val="uk-UA"/>
        </w:rPr>
        <w:t xml:space="preserve"> </w:t>
      </w:r>
    </w:p>
    <w:p w:rsidR="003C3308" w:rsidRPr="009741C6" w:rsidRDefault="00644831"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З</w:t>
      </w:r>
      <w:r w:rsidR="003C3308" w:rsidRPr="009741C6">
        <w:rPr>
          <w:rFonts w:ascii="Times New Roman" w:hAnsi="Times New Roman" w:cs="Times New Roman"/>
          <w:b/>
          <w:sz w:val="28"/>
          <w:szCs w:val="28"/>
        </w:rPr>
        <w:t>емельний устрій Сторожинецької МТГ</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60" w:firstRow="1" w:lastRow="1" w:firstColumn="0" w:lastColumn="0" w:noHBand="0" w:noVBand="1"/>
      </w:tblPr>
      <w:tblGrid>
        <w:gridCol w:w="2487"/>
        <w:gridCol w:w="2057"/>
        <w:gridCol w:w="1520"/>
        <w:gridCol w:w="1819"/>
        <w:gridCol w:w="1688"/>
      </w:tblGrid>
      <w:tr w:rsidR="003C3308" w:rsidRPr="009741C6" w:rsidTr="00F60FF3">
        <w:trPr>
          <w:trHeight w:val="547"/>
        </w:trPr>
        <w:tc>
          <w:tcPr>
            <w:tcW w:w="24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Населені пункти</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Загальна площа,  га.</w:t>
            </w:r>
          </w:p>
        </w:tc>
        <w:tc>
          <w:tcPr>
            <w:tcW w:w="502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644831"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І</w:t>
            </w:r>
            <w:r w:rsidR="003C3308" w:rsidRPr="009741C6">
              <w:rPr>
                <w:rFonts w:ascii="Times New Roman" w:hAnsi="Times New Roman" w:cs="Times New Roman"/>
                <w:b/>
                <w:sz w:val="28"/>
                <w:szCs w:val="28"/>
              </w:rPr>
              <w:t>з них:</w:t>
            </w:r>
          </w:p>
        </w:tc>
      </w:tr>
      <w:tr w:rsidR="003C3308" w:rsidRPr="009741C6" w:rsidTr="00F60FF3">
        <w:trPr>
          <w:trHeight w:val="600"/>
        </w:trPr>
        <w:tc>
          <w:tcPr>
            <w:tcW w:w="24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p>
        </w:tc>
        <w:tc>
          <w:tcPr>
            <w:tcW w:w="20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с/г. землі, га.</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ліси, га.</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3C3308" w:rsidRPr="009741C6" w:rsidRDefault="003C3308" w:rsidP="003C3308">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водойми, га.</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Банилів-Підгірний</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15656</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4207</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11128</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101</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Бобівці</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2089</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1630</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294</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9</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Давидівка</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4416</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2701</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1490</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52</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Зруб-Комарівський</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1818</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778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978</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14</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Комарівці</w:t>
            </w:r>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2139</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1409</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555</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38</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Костинці</w:t>
            </w:r>
            <w:proofErr w:type="spellEnd"/>
            <w:r w:rsidR="00F60FF3">
              <w:rPr>
                <w:rFonts w:ascii="Times New Roman" w:hAnsi="Times New Roman" w:cs="Times New Roman"/>
                <w:sz w:val="28"/>
                <w:szCs w:val="28"/>
              </w:rPr>
              <w:t>,</w:t>
            </w:r>
          </w:p>
          <w:p w:rsidR="00F60FF3" w:rsidRPr="009741C6" w:rsidRDefault="00F60FF3" w:rsidP="003C330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Ясеня</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2725</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1818</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702</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10</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Нові Бросківці</w:t>
            </w:r>
            <w:r w:rsidR="00F60FF3">
              <w:rPr>
                <w:rFonts w:ascii="Times New Roman" w:hAnsi="Times New Roman" w:cs="Times New Roman"/>
                <w:sz w:val="28"/>
                <w:szCs w:val="28"/>
              </w:rPr>
              <w:t>,</w:t>
            </w:r>
          </w:p>
          <w:p w:rsidR="00F60FF3" w:rsidRPr="009741C6" w:rsidRDefault="00F60FF3" w:rsidP="003C3308">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Заболоття</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31445</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2399</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597</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30</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Панка</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2745</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1525</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897</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56</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Ропча</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3671</w:t>
            </w:r>
          </w:p>
        </w:tc>
        <w:tc>
          <w:tcPr>
            <w:tcW w:w="1520"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2424</w:t>
            </w:r>
          </w:p>
        </w:tc>
        <w:tc>
          <w:tcPr>
            <w:tcW w:w="1819"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1011</w:t>
            </w:r>
          </w:p>
        </w:tc>
        <w:tc>
          <w:tcPr>
            <w:tcW w:w="1688" w:type="dxa"/>
            <w:tcBorders>
              <w:top w:val="single" w:sz="4" w:space="0" w:color="auto"/>
              <w:left w:val="single" w:sz="4" w:space="0" w:color="auto"/>
              <w:bottom w:val="single" w:sz="4" w:space="0" w:color="auto"/>
              <w:right w:val="single" w:sz="4" w:space="0" w:color="auto"/>
            </w:tcBorders>
            <w:shd w:val="clear" w:color="auto" w:fill="D9E2F3"/>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56</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proofErr w:type="spellStart"/>
            <w:r w:rsidRPr="009741C6">
              <w:rPr>
                <w:rFonts w:ascii="Times New Roman" w:hAnsi="Times New Roman" w:cs="Times New Roman"/>
                <w:sz w:val="28"/>
                <w:szCs w:val="28"/>
              </w:rPr>
              <w:t>Слобода-Комарівці</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2413</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1399</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923</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55</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 xml:space="preserve">Стара </w:t>
            </w:r>
            <w:proofErr w:type="spellStart"/>
            <w:r w:rsidRPr="009741C6">
              <w:rPr>
                <w:rFonts w:ascii="Times New Roman" w:hAnsi="Times New Roman" w:cs="Times New Roman"/>
                <w:sz w:val="28"/>
                <w:szCs w:val="28"/>
              </w:rPr>
              <w:t>Жадова</w:t>
            </w:r>
            <w:proofErr w:type="spellEnd"/>
            <w:r w:rsidR="00F60FF3">
              <w:rPr>
                <w:rFonts w:ascii="Times New Roman" w:hAnsi="Times New Roman" w:cs="Times New Roman"/>
                <w:sz w:val="28"/>
                <w:szCs w:val="28"/>
              </w:rPr>
              <w:t>,</w:t>
            </w:r>
          </w:p>
          <w:p w:rsidR="00F60FF3" w:rsidRDefault="00F60FF3" w:rsidP="003C330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Нова </w:t>
            </w:r>
            <w:proofErr w:type="spellStart"/>
            <w:r>
              <w:rPr>
                <w:rFonts w:ascii="Times New Roman" w:hAnsi="Times New Roman" w:cs="Times New Roman"/>
                <w:sz w:val="28"/>
                <w:szCs w:val="28"/>
              </w:rPr>
              <w:t>Жадова</w:t>
            </w:r>
            <w:proofErr w:type="spellEnd"/>
            <w:r>
              <w:rPr>
                <w:rFonts w:ascii="Times New Roman" w:hAnsi="Times New Roman" w:cs="Times New Roman"/>
                <w:sz w:val="28"/>
                <w:szCs w:val="28"/>
              </w:rPr>
              <w:t>,</w:t>
            </w:r>
          </w:p>
          <w:p w:rsidR="00F60FF3" w:rsidRPr="009741C6" w:rsidRDefault="00F60FF3" w:rsidP="003C3308">
            <w:pPr>
              <w:spacing w:after="0"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Ясини</w:t>
            </w:r>
            <w:proofErr w:type="spellEnd"/>
          </w:p>
        </w:tc>
        <w:tc>
          <w:tcPr>
            <w:tcW w:w="205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7397</w:t>
            </w:r>
          </w:p>
        </w:tc>
        <w:tc>
          <w:tcPr>
            <w:tcW w:w="1520"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4479</w:t>
            </w:r>
          </w:p>
        </w:tc>
        <w:tc>
          <w:tcPr>
            <w:tcW w:w="1819"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2436</w:t>
            </w:r>
          </w:p>
        </w:tc>
        <w:tc>
          <w:tcPr>
            <w:tcW w:w="1688"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113</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3C3308">
            <w:pPr>
              <w:spacing w:after="0" w:line="240" w:lineRule="auto"/>
              <w:contextualSpacing/>
              <w:rPr>
                <w:rFonts w:ascii="Times New Roman" w:hAnsi="Times New Roman" w:cs="Times New Roman"/>
                <w:sz w:val="28"/>
                <w:szCs w:val="28"/>
              </w:rPr>
            </w:pPr>
            <w:r w:rsidRPr="009741C6">
              <w:rPr>
                <w:rFonts w:ascii="Times New Roman" w:hAnsi="Times New Roman" w:cs="Times New Roman"/>
                <w:sz w:val="28"/>
                <w:szCs w:val="28"/>
              </w:rPr>
              <w:t>Сторожинець</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5082</w:t>
            </w:r>
          </w:p>
        </w:tc>
        <w:tc>
          <w:tcPr>
            <w:tcW w:w="1520" w:type="dxa"/>
            <w:tcBorders>
              <w:top w:val="single" w:sz="4" w:space="0" w:color="auto"/>
              <w:left w:val="single" w:sz="4" w:space="0" w:color="auto"/>
              <w:bottom w:val="single" w:sz="4" w:space="0" w:color="auto"/>
              <w:right w:val="single" w:sz="4" w:space="0" w:color="auto"/>
            </w:tcBorders>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2367</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1875</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3C3308" w:rsidRPr="009741C6" w:rsidRDefault="003C3308" w:rsidP="00F60FF3">
            <w:pPr>
              <w:spacing w:after="0" w:line="240" w:lineRule="auto"/>
              <w:contextualSpacing/>
              <w:jc w:val="center"/>
              <w:rPr>
                <w:rFonts w:ascii="Times New Roman" w:hAnsi="Times New Roman" w:cs="Times New Roman"/>
                <w:sz w:val="28"/>
                <w:szCs w:val="28"/>
              </w:rPr>
            </w:pPr>
            <w:r w:rsidRPr="009741C6">
              <w:rPr>
                <w:rFonts w:ascii="Times New Roman" w:hAnsi="Times New Roman" w:cs="Times New Roman"/>
                <w:sz w:val="28"/>
                <w:szCs w:val="28"/>
              </w:rPr>
              <w:t>77</w:t>
            </w:r>
          </w:p>
        </w:tc>
      </w:tr>
      <w:tr w:rsidR="003C3308" w:rsidRPr="009741C6" w:rsidTr="00F60FF3">
        <w:tc>
          <w:tcPr>
            <w:tcW w:w="248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3C3308">
            <w:pPr>
              <w:spacing w:after="0" w:line="240" w:lineRule="auto"/>
              <w:contextualSpacing/>
              <w:rPr>
                <w:rFonts w:ascii="Times New Roman" w:hAnsi="Times New Roman" w:cs="Times New Roman"/>
                <w:b/>
                <w:sz w:val="28"/>
                <w:szCs w:val="28"/>
              </w:rPr>
            </w:pPr>
            <w:r w:rsidRPr="009741C6">
              <w:rPr>
                <w:rFonts w:ascii="Times New Roman" w:hAnsi="Times New Roman" w:cs="Times New Roman"/>
                <w:b/>
                <w:sz w:val="28"/>
                <w:szCs w:val="28"/>
              </w:rPr>
              <w:t>ВСЬОГО:</w:t>
            </w:r>
          </w:p>
        </w:tc>
        <w:tc>
          <w:tcPr>
            <w:tcW w:w="2057"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53296</w:t>
            </w:r>
          </w:p>
        </w:tc>
        <w:tc>
          <w:tcPr>
            <w:tcW w:w="1520"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27136</w:t>
            </w:r>
          </w:p>
        </w:tc>
        <w:tc>
          <w:tcPr>
            <w:tcW w:w="1819"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22886</w:t>
            </w:r>
          </w:p>
        </w:tc>
        <w:tc>
          <w:tcPr>
            <w:tcW w:w="1688" w:type="dxa"/>
            <w:tcBorders>
              <w:top w:val="single" w:sz="4" w:space="0" w:color="auto"/>
              <w:left w:val="single" w:sz="4" w:space="0" w:color="auto"/>
              <w:bottom w:val="single" w:sz="4" w:space="0" w:color="auto"/>
              <w:right w:val="single" w:sz="4" w:space="0" w:color="auto"/>
            </w:tcBorders>
            <w:shd w:val="clear" w:color="auto" w:fill="DEEAF6"/>
            <w:vAlign w:val="center"/>
          </w:tcPr>
          <w:p w:rsidR="003C3308" w:rsidRPr="009741C6" w:rsidRDefault="003C3308" w:rsidP="00F60FF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611</w:t>
            </w:r>
          </w:p>
        </w:tc>
      </w:tr>
    </w:tbl>
    <w:p w:rsidR="00122038" w:rsidRPr="009741C6" w:rsidRDefault="00122038" w:rsidP="00122038">
      <w:pPr>
        <w:pStyle w:val="a3"/>
        <w:ind w:firstLine="709"/>
        <w:contextualSpacing/>
        <w:rPr>
          <w:lang w:val="uk-UA"/>
        </w:rPr>
      </w:pPr>
      <w:r w:rsidRPr="009741C6">
        <w:rPr>
          <w:lang w:val="uk-UA"/>
        </w:rPr>
        <w:lastRenderedPageBreak/>
        <w:t>Ро</w:t>
      </w:r>
      <w:r w:rsidR="004A6F5E">
        <w:rPr>
          <w:lang w:val="uk-UA"/>
        </w:rPr>
        <w:t xml:space="preserve">зподіл суб’єктів господарювання, що зареєстровані в громаді </w:t>
      </w:r>
      <w:r w:rsidRPr="009741C6">
        <w:rPr>
          <w:lang w:val="uk-UA"/>
        </w:rPr>
        <w:t>за розміром</w:t>
      </w:r>
      <w:r w:rsidR="004A6F5E">
        <w:rPr>
          <w:lang w:val="uk-UA"/>
        </w:rPr>
        <w:t>:</w:t>
      </w:r>
    </w:p>
    <w:p w:rsidR="00122038" w:rsidRPr="009741C6" w:rsidRDefault="004A6F5E" w:rsidP="00122038">
      <w:pPr>
        <w:pStyle w:val="a3"/>
        <w:ind w:firstLine="709"/>
        <w:contextualSpacing/>
        <w:rPr>
          <w:lang w:val="uk-UA"/>
        </w:rPr>
      </w:pPr>
      <w:r>
        <w:rPr>
          <w:lang w:val="uk-UA"/>
        </w:rPr>
        <w:t>-</w:t>
      </w:r>
      <w:r>
        <w:rPr>
          <w:lang w:val="uk-UA"/>
        </w:rPr>
        <w:tab/>
        <w:t>м</w:t>
      </w:r>
      <w:r w:rsidR="00122038" w:rsidRPr="009741C6">
        <w:rPr>
          <w:lang w:val="uk-UA"/>
        </w:rPr>
        <w:t xml:space="preserve">алі підприємства </w:t>
      </w:r>
      <w:r>
        <w:rPr>
          <w:lang w:val="uk-UA"/>
        </w:rPr>
        <w:t>–</w:t>
      </w:r>
      <w:r w:rsidR="00122038" w:rsidRPr="009741C6">
        <w:rPr>
          <w:lang w:val="uk-UA"/>
        </w:rPr>
        <w:t xml:space="preserve"> 34</w:t>
      </w:r>
    </w:p>
    <w:p w:rsidR="00122038" w:rsidRPr="009741C6" w:rsidRDefault="004A6F5E" w:rsidP="00122038">
      <w:pPr>
        <w:pStyle w:val="a3"/>
        <w:ind w:firstLine="709"/>
        <w:contextualSpacing/>
        <w:rPr>
          <w:lang w:val="uk-UA"/>
        </w:rPr>
      </w:pPr>
      <w:r>
        <w:rPr>
          <w:lang w:val="uk-UA"/>
        </w:rPr>
        <w:t>-</w:t>
      </w:r>
      <w:r>
        <w:rPr>
          <w:lang w:val="uk-UA"/>
        </w:rPr>
        <w:tab/>
        <w:t>с</w:t>
      </w:r>
      <w:r w:rsidR="00122038" w:rsidRPr="009741C6">
        <w:rPr>
          <w:lang w:val="uk-UA"/>
        </w:rPr>
        <w:t xml:space="preserve">ередні підприємства </w:t>
      </w:r>
      <w:r>
        <w:rPr>
          <w:lang w:val="uk-UA"/>
        </w:rPr>
        <w:t>–</w:t>
      </w:r>
      <w:r w:rsidR="00122038" w:rsidRPr="009741C6">
        <w:rPr>
          <w:lang w:val="uk-UA"/>
        </w:rPr>
        <w:t xml:space="preserve"> 12</w:t>
      </w:r>
    </w:p>
    <w:p w:rsidR="00122038" w:rsidRPr="009741C6" w:rsidRDefault="004A6F5E" w:rsidP="00122038">
      <w:pPr>
        <w:pStyle w:val="a3"/>
        <w:ind w:firstLine="709"/>
        <w:contextualSpacing/>
        <w:rPr>
          <w:lang w:val="uk-UA"/>
        </w:rPr>
      </w:pPr>
      <w:r>
        <w:rPr>
          <w:lang w:val="uk-UA"/>
        </w:rPr>
        <w:t>-</w:t>
      </w:r>
      <w:r>
        <w:rPr>
          <w:lang w:val="uk-UA"/>
        </w:rPr>
        <w:tab/>
        <w:t>в</w:t>
      </w:r>
      <w:r w:rsidR="00122038" w:rsidRPr="009741C6">
        <w:rPr>
          <w:lang w:val="uk-UA"/>
        </w:rPr>
        <w:t>еликі підприємства – 4</w:t>
      </w:r>
    </w:p>
    <w:p w:rsidR="00122038" w:rsidRPr="009741C6" w:rsidRDefault="004A6F5E" w:rsidP="00122038">
      <w:pPr>
        <w:pStyle w:val="a3"/>
        <w:ind w:firstLine="709"/>
        <w:contextualSpacing/>
        <w:rPr>
          <w:lang w:val="uk-UA"/>
        </w:rPr>
      </w:pPr>
      <w:r>
        <w:rPr>
          <w:lang w:val="uk-UA"/>
        </w:rPr>
        <w:t>Найбільша кількість зайнятого</w:t>
      </w:r>
      <w:r w:rsidR="00122038" w:rsidRPr="009741C6">
        <w:rPr>
          <w:lang w:val="uk-UA"/>
        </w:rPr>
        <w:t xml:space="preserve"> у місті</w:t>
      </w:r>
      <w:r>
        <w:rPr>
          <w:lang w:val="uk-UA"/>
        </w:rPr>
        <w:t xml:space="preserve"> населення</w:t>
      </w:r>
      <w:r w:rsidR="00122038" w:rsidRPr="009741C6">
        <w:rPr>
          <w:lang w:val="uk-UA"/>
        </w:rPr>
        <w:t xml:space="preserve"> працює в галузях:</w:t>
      </w:r>
    </w:p>
    <w:p w:rsidR="00122038" w:rsidRPr="009741C6" w:rsidRDefault="004A6F5E" w:rsidP="00122038">
      <w:pPr>
        <w:pStyle w:val="a3"/>
        <w:numPr>
          <w:ilvl w:val="0"/>
          <w:numId w:val="1"/>
        </w:numPr>
        <w:ind w:left="0" w:firstLine="709"/>
        <w:contextualSpacing/>
        <w:rPr>
          <w:lang w:val="uk-UA"/>
        </w:rPr>
      </w:pPr>
      <w:r>
        <w:rPr>
          <w:lang w:val="uk-UA"/>
        </w:rPr>
        <w:t>п</w:t>
      </w:r>
      <w:r w:rsidR="00122038" w:rsidRPr="009741C6">
        <w:rPr>
          <w:lang w:val="uk-UA"/>
        </w:rPr>
        <w:t>ромислового виробництва – 29%;</w:t>
      </w:r>
    </w:p>
    <w:p w:rsidR="00122038" w:rsidRPr="009741C6" w:rsidRDefault="004A6F5E" w:rsidP="00122038">
      <w:pPr>
        <w:pStyle w:val="a3"/>
        <w:numPr>
          <w:ilvl w:val="0"/>
          <w:numId w:val="1"/>
        </w:numPr>
        <w:ind w:left="0" w:firstLine="709"/>
        <w:contextualSpacing/>
        <w:rPr>
          <w:lang w:val="uk-UA"/>
        </w:rPr>
      </w:pPr>
      <w:r>
        <w:rPr>
          <w:lang w:val="uk-UA"/>
        </w:rPr>
        <w:t>б</w:t>
      </w:r>
      <w:r w:rsidR="00122038" w:rsidRPr="009741C6">
        <w:rPr>
          <w:lang w:val="uk-UA"/>
        </w:rPr>
        <w:t>юджетної сфери – 26,5%</w:t>
      </w:r>
    </w:p>
    <w:p w:rsidR="00122038" w:rsidRPr="009741C6" w:rsidRDefault="00BD195A" w:rsidP="00122038">
      <w:pPr>
        <w:pStyle w:val="a3"/>
        <w:numPr>
          <w:ilvl w:val="0"/>
          <w:numId w:val="1"/>
        </w:numPr>
        <w:ind w:left="0" w:firstLine="709"/>
        <w:contextualSpacing/>
        <w:rPr>
          <w:lang w:val="uk-UA"/>
        </w:rPr>
      </w:pPr>
      <w:r>
        <w:rPr>
          <w:lang w:val="uk-UA"/>
        </w:rPr>
        <w:t>т</w:t>
      </w:r>
      <w:r w:rsidR="00122038" w:rsidRPr="009741C6">
        <w:rPr>
          <w:lang w:val="uk-UA"/>
        </w:rPr>
        <w:t>оргівельних підприємствах – 25,8%</w:t>
      </w:r>
    </w:p>
    <w:p w:rsidR="00122038" w:rsidRPr="009741C6" w:rsidRDefault="00122038" w:rsidP="00122038">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 xml:space="preserve">Система енергозабезпечення. </w:t>
      </w:r>
      <w:r w:rsidRPr="009741C6">
        <w:rPr>
          <w:rFonts w:ascii="Times New Roman" w:hAnsi="Times New Roman" w:cs="Times New Roman"/>
          <w:sz w:val="28"/>
          <w:szCs w:val="28"/>
        </w:rPr>
        <w:t xml:space="preserve">Електропостачання міста здійснюється від трансформаторних підстанцій Сторожинецького </w:t>
      </w:r>
      <w:proofErr w:type="spellStart"/>
      <w:r w:rsidRPr="009741C6">
        <w:rPr>
          <w:rFonts w:ascii="Times New Roman" w:hAnsi="Times New Roman" w:cs="Times New Roman"/>
          <w:sz w:val="28"/>
          <w:szCs w:val="28"/>
        </w:rPr>
        <w:t>РЕМу</w:t>
      </w:r>
      <w:proofErr w:type="spellEnd"/>
      <w:r w:rsidRPr="009741C6">
        <w:rPr>
          <w:rFonts w:ascii="Times New Roman" w:hAnsi="Times New Roman" w:cs="Times New Roman"/>
          <w:sz w:val="28"/>
          <w:szCs w:val="28"/>
        </w:rPr>
        <w:t xml:space="preserve">. </w:t>
      </w:r>
    </w:p>
    <w:p w:rsidR="00AA7115" w:rsidRDefault="00122038" w:rsidP="00AA7115">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Всі розподільчі пункти, трансформаторні підстанції забезпечені резервним вводом, що дає можливість при виникненні надзвичайних ситуацій в системі енергозабезпечення проводити оперативні переключення і забезпечувати електропостачання на особливо важливі об’єкти.</w:t>
      </w:r>
    </w:p>
    <w:p w:rsidR="00122038" w:rsidRPr="005B718F" w:rsidRDefault="00122038" w:rsidP="00AA7115">
      <w:pPr>
        <w:spacing w:after="0" w:line="240" w:lineRule="auto"/>
        <w:ind w:firstLine="709"/>
        <w:contextualSpacing/>
        <w:jc w:val="both"/>
        <w:rPr>
          <w:rFonts w:ascii="Times New Roman" w:hAnsi="Times New Roman" w:cs="Times New Roman"/>
          <w:sz w:val="28"/>
          <w:szCs w:val="28"/>
        </w:rPr>
      </w:pPr>
      <w:r w:rsidRPr="005B718F">
        <w:rPr>
          <w:rFonts w:ascii="Times New Roman" w:hAnsi="Times New Roman" w:cs="Times New Roman"/>
          <w:sz w:val="28"/>
          <w:szCs w:val="28"/>
        </w:rPr>
        <w:t xml:space="preserve"> </w:t>
      </w:r>
      <w:r w:rsidRPr="005B718F">
        <w:rPr>
          <w:rFonts w:ascii="Times New Roman" w:hAnsi="Times New Roman" w:cs="Times New Roman"/>
          <w:b/>
          <w:sz w:val="28"/>
          <w:szCs w:val="28"/>
        </w:rPr>
        <w:t xml:space="preserve">Водопостачання. </w:t>
      </w:r>
      <w:r w:rsidRPr="005B718F">
        <w:rPr>
          <w:rFonts w:ascii="Times New Roman" w:hAnsi="Times New Roman" w:cs="Times New Roman"/>
          <w:sz w:val="28"/>
          <w:szCs w:val="28"/>
        </w:rPr>
        <w:t>Водопостачання  централізоване, здійснюється з водо насосної станції першого та другого підйому (Польова, 8 та Гоголя, 18) та проходить всіма магістральними вулицями м. Сторожинець. Середньодобова потреба у воді – 60 м</w:t>
      </w:r>
      <w:r w:rsidRPr="005B718F">
        <w:rPr>
          <w:rFonts w:ascii="Times New Roman" w:hAnsi="Times New Roman" w:cs="Times New Roman"/>
          <w:sz w:val="28"/>
          <w:szCs w:val="28"/>
          <w:vertAlign w:val="superscript"/>
        </w:rPr>
        <w:t>3</w:t>
      </w:r>
      <w:r w:rsidRPr="005B718F">
        <w:rPr>
          <w:rFonts w:ascii="Times New Roman" w:hAnsi="Times New Roman" w:cs="Times New Roman"/>
          <w:sz w:val="28"/>
          <w:szCs w:val="28"/>
        </w:rPr>
        <w:t>, у решти населених пунктів громади водопостачання переважно джерельне, приватне (криниці).</w:t>
      </w:r>
    </w:p>
    <w:p w:rsidR="00122038" w:rsidRPr="009741C6" w:rsidRDefault="00122038" w:rsidP="00333888">
      <w:pPr>
        <w:pStyle w:val="a3"/>
        <w:spacing w:line="252" w:lineRule="auto"/>
        <w:ind w:firstLine="709"/>
        <w:contextualSpacing/>
        <w:rPr>
          <w:vertAlign w:val="superscript"/>
          <w:lang w:val="uk-UA"/>
        </w:rPr>
      </w:pPr>
      <w:r w:rsidRPr="009741C6">
        <w:rPr>
          <w:b/>
          <w:lang w:val="uk-UA"/>
        </w:rPr>
        <w:t xml:space="preserve">Газопостачання. </w:t>
      </w:r>
      <w:proofErr w:type="spellStart"/>
      <w:r w:rsidRPr="009741C6">
        <w:rPr>
          <w:lang w:val="uk-UA"/>
        </w:rPr>
        <w:t>Газозабезпечення</w:t>
      </w:r>
      <w:proofErr w:type="spellEnd"/>
      <w:r w:rsidRPr="009741C6">
        <w:rPr>
          <w:lang w:val="uk-UA"/>
        </w:rPr>
        <w:t xml:space="preserve"> населення громади здійснюється від головного газорозподільчого пункту (ГРП) по вул. Полтавській (високо-середній тиск), ГРП по вул. Чапаєва (низький тиск) та ГРП по </w:t>
      </w:r>
      <w:r w:rsidR="00382969" w:rsidRPr="009741C6">
        <w:rPr>
          <w:lang w:val="uk-UA"/>
        </w:rPr>
        <w:t xml:space="preserve">                               </w:t>
      </w:r>
      <w:r w:rsidRPr="009741C6">
        <w:rPr>
          <w:lang w:val="uk-UA"/>
        </w:rPr>
        <w:t xml:space="preserve">вул. </w:t>
      </w:r>
      <w:proofErr w:type="spellStart"/>
      <w:r w:rsidRPr="009741C6">
        <w:rPr>
          <w:lang w:val="uk-UA"/>
        </w:rPr>
        <w:t>Клинівській</w:t>
      </w:r>
      <w:proofErr w:type="spellEnd"/>
      <w:r w:rsidRPr="009741C6">
        <w:rPr>
          <w:lang w:val="uk-UA"/>
        </w:rPr>
        <w:t xml:space="preserve"> (середній тиск). </w:t>
      </w:r>
    </w:p>
    <w:p w:rsidR="00122038" w:rsidRPr="009741C6" w:rsidRDefault="00122038" w:rsidP="00333888">
      <w:pPr>
        <w:spacing w:after="0" w:line="252"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На території міста</w:t>
      </w:r>
      <w:r w:rsidRPr="009741C6">
        <w:rPr>
          <w:rFonts w:ascii="Times New Roman" w:hAnsi="Times New Roman" w:cs="Times New Roman"/>
          <w:sz w:val="28"/>
          <w:szCs w:val="28"/>
        </w:rPr>
        <w:t xml:space="preserve"> знаходяться одна залізнична станція                               (вул. Ю. </w:t>
      </w:r>
      <w:proofErr w:type="spellStart"/>
      <w:r w:rsidRPr="009741C6">
        <w:rPr>
          <w:rFonts w:ascii="Times New Roman" w:hAnsi="Times New Roman" w:cs="Times New Roman"/>
          <w:sz w:val="28"/>
          <w:szCs w:val="28"/>
        </w:rPr>
        <w:t>Федьковича</w:t>
      </w:r>
      <w:proofErr w:type="spellEnd"/>
      <w:r w:rsidRPr="009741C6">
        <w:rPr>
          <w:rFonts w:ascii="Times New Roman" w:hAnsi="Times New Roman" w:cs="Times New Roman"/>
          <w:sz w:val="28"/>
          <w:szCs w:val="28"/>
        </w:rPr>
        <w:t xml:space="preserve">, 26). </w:t>
      </w:r>
    </w:p>
    <w:p w:rsidR="003C3308" w:rsidRPr="009741C6" w:rsidRDefault="00122038" w:rsidP="00333888">
      <w:pPr>
        <w:spacing w:after="0" w:line="252"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Загальна протяжність всіх доріг</w:t>
      </w:r>
      <w:r w:rsidRPr="009741C6">
        <w:rPr>
          <w:rFonts w:ascii="Times New Roman" w:hAnsi="Times New Roman" w:cs="Times New Roman"/>
          <w:sz w:val="28"/>
          <w:szCs w:val="28"/>
        </w:rPr>
        <w:t xml:space="preserve">  – складає приблизно 630 км.  </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
          <w:bCs/>
          <w:sz w:val="28"/>
          <w:szCs w:val="28"/>
          <w:lang w:eastAsia="ru-RU"/>
        </w:rPr>
      </w:pPr>
      <w:r w:rsidRPr="009741C6">
        <w:rPr>
          <w:rFonts w:ascii="Times New Roman" w:eastAsia="Times New Roman" w:hAnsi="Times New Roman" w:cs="Times New Roman"/>
          <w:b/>
          <w:bCs/>
          <w:sz w:val="28"/>
          <w:szCs w:val="28"/>
          <w:lang w:eastAsia="ru-RU"/>
        </w:rPr>
        <w:t>Потенційні загрози та небезпечні фактори, які здатні спричинити  виникнення НС на підпорядкованій території:</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можливість виникнення:</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пожеж у лісових масивах та лісопаркових зонах;</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xml:space="preserve">- значних аварій техногенного характеру на об’єктах комунального та енергетичного господарства; </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аварій, катастроф на об’єктах з небезпечними хімічними речовинами;</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аварій під час перевезень НХР та вибухонебезпечних вантажів у межах громади залізничним і автомобільним транспортом;</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масових інфекційних захворювань;</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природних стихійних явищ, які призводять до людських втрат, значних матеріальних збитків і порушення режиму нормал</w:t>
      </w:r>
      <w:r w:rsidR="00612A2B" w:rsidRPr="009741C6">
        <w:rPr>
          <w:rFonts w:ascii="Times New Roman" w:eastAsia="Times New Roman" w:hAnsi="Times New Roman" w:cs="Times New Roman"/>
          <w:bCs/>
          <w:sz w:val="28"/>
          <w:szCs w:val="28"/>
          <w:lang w:eastAsia="ru-RU"/>
        </w:rPr>
        <w:t>ьних умов життєдіяльності громади</w:t>
      </w:r>
      <w:r w:rsidRPr="009741C6">
        <w:rPr>
          <w:rFonts w:ascii="Times New Roman" w:eastAsia="Times New Roman" w:hAnsi="Times New Roman" w:cs="Times New Roman"/>
          <w:bCs/>
          <w:sz w:val="28"/>
          <w:szCs w:val="28"/>
          <w:lang w:eastAsia="ru-RU"/>
        </w:rPr>
        <w:t>;</w:t>
      </w:r>
    </w:p>
    <w:p w:rsidR="00321FD6" w:rsidRPr="009741C6" w:rsidRDefault="00321FD6"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можливого виявлення вибухонебезпечних пристроїв (бомби, снаряди, міни часів війни) під час проведенні земляних будівельних робіт.</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lastRenderedPageBreak/>
        <w:t xml:space="preserve">На захист населення і працівників об’єктів </w:t>
      </w:r>
      <w:r w:rsidR="00BD195A">
        <w:rPr>
          <w:rFonts w:ascii="Times New Roman" w:eastAsia="Times New Roman" w:hAnsi="Times New Roman" w:cs="Times New Roman"/>
          <w:bCs/>
          <w:sz w:val="28"/>
          <w:szCs w:val="28"/>
          <w:lang w:eastAsia="ru-RU"/>
        </w:rPr>
        <w:t xml:space="preserve">господарської діяльності   та  </w:t>
      </w:r>
      <w:r w:rsidRPr="009741C6">
        <w:rPr>
          <w:rFonts w:ascii="Times New Roman" w:eastAsia="Times New Roman" w:hAnsi="Times New Roman" w:cs="Times New Roman"/>
          <w:bCs/>
          <w:sz w:val="28"/>
          <w:szCs w:val="28"/>
          <w:lang w:eastAsia="ru-RU"/>
        </w:rPr>
        <w:t xml:space="preserve">  стале   функціонування в умовах  надзвич</w:t>
      </w:r>
      <w:r w:rsidR="00BD195A">
        <w:rPr>
          <w:rFonts w:ascii="Times New Roman" w:eastAsia="Times New Roman" w:hAnsi="Times New Roman" w:cs="Times New Roman"/>
          <w:bCs/>
          <w:sz w:val="28"/>
          <w:szCs w:val="28"/>
          <w:lang w:eastAsia="ru-RU"/>
        </w:rPr>
        <w:t>айних ситуацій може впливати</w:t>
      </w:r>
      <w:r w:rsidRPr="009741C6">
        <w:rPr>
          <w:rFonts w:ascii="Times New Roman" w:eastAsia="Times New Roman" w:hAnsi="Times New Roman" w:cs="Times New Roman"/>
          <w:bCs/>
          <w:sz w:val="28"/>
          <w:szCs w:val="28"/>
          <w:lang w:eastAsia="ru-RU"/>
        </w:rPr>
        <w:t>:</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недостатню забезпеченість населення та працівників об’єктів господарської діяльності засобами   колективного   та індивідуального захисту;</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недостатній розвиток системи оповіщення населення об’єктів господарської   діяльності;</w:t>
      </w:r>
    </w:p>
    <w:p w:rsidR="00E504C9" w:rsidRPr="009741C6" w:rsidRDefault="00677ED6" w:rsidP="00333888">
      <w:pPr>
        <w:spacing w:after="0" w:line="252"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недостатня   підготовка</w:t>
      </w:r>
      <w:r w:rsidR="00E504C9" w:rsidRPr="009741C6">
        <w:rPr>
          <w:rFonts w:ascii="Times New Roman" w:eastAsia="Times New Roman" w:hAnsi="Times New Roman" w:cs="Times New Roman"/>
          <w:bCs/>
          <w:sz w:val="28"/>
          <w:szCs w:val="28"/>
          <w:lang w:eastAsia="ru-RU"/>
        </w:rPr>
        <w:t xml:space="preserve"> і забезпеченість форму</w:t>
      </w:r>
      <w:r w:rsidR="00333888" w:rsidRPr="009741C6">
        <w:rPr>
          <w:rFonts w:ascii="Times New Roman" w:eastAsia="Times New Roman" w:hAnsi="Times New Roman" w:cs="Times New Roman"/>
          <w:bCs/>
          <w:sz w:val="28"/>
          <w:szCs w:val="28"/>
          <w:lang w:eastAsia="ru-RU"/>
        </w:rPr>
        <w:t>вань цивільного захисту до дій</w:t>
      </w:r>
      <w:r w:rsidR="00E504C9" w:rsidRPr="009741C6">
        <w:rPr>
          <w:rFonts w:ascii="Times New Roman" w:eastAsia="Times New Roman" w:hAnsi="Times New Roman" w:cs="Times New Roman"/>
          <w:bCs/>
          <w:sz w:val="28"/>
          <w:szCs w:val="28"/>
          <w:lang w:eastAsia="ru-RU"/>
        </w:rPr>
        <w:t xml:space="preserve"> в умовах НС;</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недостатність резерву матеріально-технічних засобів, які призначені для   використання при проведенні аварійно-рятувальних та відновлювальних робіт;</w:t>
      </w:r>
    </w:p>
    <w:p w:rsidR="00E504C9" w:rsidRPr="009741C6" w:rsidRDefault="00E504C9" w:rsidP="00333888">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недостатня законодавча і нормативна баз</w:t>
      </w:r>
      <w:r w:rsidR="00333888" w:rsidRPr="009741C6">
        <w:rPr>
          <w:rFonts w:ascii="Times New Roman" w:eastAsia="Times New Roman" w:hAnsi="Times New Roman" w:cs="Times New Roman"/>
          <w:bCs/>
          <w:sz w:val="28"/>
          <w:szCs w:val="28"/>
          <w:lang w:eastAsia="ru-RU"/>
        </w:rPr>
        <w:t xml:space="preserve">а з питань ЦЗ </w:t>
      </w:r>
      <w:r w:rsidRPr="009741C6">
        <w:rPr>
          <w:rFonts w:ascii="Times New Roman" w:eastAsia="Times New Roman" w:hAnsi="Times New Roman" w:cs="Times New Roman"/>
          <w:bCs/>
          <w:sz w:val="28"/>
          <w:szCs w:val="28"/>
          <w:lang w:eastAsia="ru-RU"/>
        </w:rPr>
        <w:t>та НС;</w:t>
      </w:r>
    </w:p>
    <w:p w:rsidR="00333888" w:rsidRPr="005B718F" w:rsidRDefault="00E504C9" w:rsidP="005B718F">
      <w:pPr>
        <w:spacing w:after="0" w:line="252" w:lineRule="auto"/>
        <w:ind w:firstLine="709"/>
        <w:contextualSpacing/>
        <w:jc w:val="both"/>
        <w:rPr>
          <w:rFonts w:ascii="Times New Roman" w:eastAsia="Times New Roman" w:hAnsi="Times New Roman" w:cs="Times New Roman"/>
          <w:bCs/>
          <w:sz w:val="28"/>
          <w:szCs w:val="28"/>
          <w:lang w:eastAsia="ru-RU"/>
        </w:rPr>
      </w:pPr>
      <w:r w:rsidRPr="009741C6">
        <w:rPr>
          <w:rFonts w:ascii="Times New Roman" w:eastAsia="Times New Roman" w:hAnsi="Times New Roman" w:cs="Times New Roman"/>
          <w:bCs/>
          <w:sz w:val="28"/>
          <w:szCs w:val="28"/>
          <w:lang w:eastAsia="ru-RU"/>
        </w:rPr>
        <w:t>- слабка взаємодія територіальних і галузевих органів управління з питань   цивільного   захисту</w:t>
      </w:r>
      <w:r w:rsidR="005B718F">
        <w:rPr>
          <w:rFonts w:ascii="Times New Roman" w:eastAsia="Times New Roman" w:hAnsi="Times New Roman" w:cs="Times New Roman"/>
          <w:bCs/>
          <w:sz w:val="28"/>
          <w:szCs w:val="28"/>
          <w:lang w:eastAsia="ru-RU"/>
        </w:rPr>
        <w:t xml:space="preserve">   та   з надзвичайних ситуацій.</w:t>
      </w:r>
    </w:p>
    <w:p w:rsidR="00677ED6" w:rsidRDefault="00677ED6" w:rsidP="004A7D74">
      <w:pPr>
        <w:spacing w:after="0"/>
        <w:ind w:firstLine="709"/>
        <w:jc w:val="center"/>
        <w:rPr>
          <w:rFonts w:ascii="Times New Roman" w:hAnsi="Times New Roman" w:cs="Times New Roman"/>
          <w:b/>
          <w:sz w:val="28"/>
          <w:szCs w:val="28"/>
        </w:rPr>
      </w:pPr>
    </w:p>
    <w:p w:rsidR="004A7D74" w:rsidRPr="009741C6" w:rsidRDefault="00333888" w:rsidP="004A7D74">
      <w:pPr>
        <w:spacing w:after="0"/>
        <w:ind w:firstLine="709"/>
        <w:jc w:val="center"/>
        <w:rPr>
          <w:rFonts w:ascii="Times New Roman" w:hAnsi="Times New Roman" w:cs="Times New Roman"/>
          <w:b/>
          <w:sz w:val="28"/>
          <w:szCs w:val="28"/>
        </w:rPr>
      </w:pPr>
      <w:r w:rsidRPr="009741C6">
        <w:rPr>
          <w:rFonts w:ascii="Times New Roman" w:hAnsi="Times New Roman" w:cs="Times New Roman"/>
          <w:b/>
          <w:sz w:val="28"/>
          <w:szCs w:val="28"/>
        </w:rPr>
        <w:t xml:space="preserve">3. ПЛАН ВИКОНАННЯ ОСНОВНИХ ЗАХОДІВ </w:t>
      </w:r>
    </w:p>
    <w:p w:rsidR="00333888" w:rsidRPr="009741C6" w:rsidRDefault="00333888" w:rsidP="004A7D74">
      <w:pPr>
        <w:spacing w:after="0"/>
        <w:ind w:firstLine="709"/>
        <w:jc w:val="center"/>
        <w:rPr>
          <w:rFonts w:ascii="Times New Roman" w:hAnsi="Times New Roman" w:cs="Times New Roman"/>
          <w:b/>
          <w:sz w:val="28"/>
          <w:szCs w:val="28"/>
        </w:rPr>
      </w:pPr>
      <w:r w:rsidRPr="009741C6">
        <w:rPr>
          <w:rFonts w:ascii="Times New Roman" w:hAnsi="Times New Roman" w:cs="Times New Roman"/>
          <w:b/>
          <w:sz w:val="28"/>
          <w:szCs w:val="28"/>
        </w:rPr>
        <w:t>ЦИВІЛЬНОГО ЗАХИСТУ</w:t>
      </w:r>
    </w:p>
    <w:p w:rsidR="00A94982" w:rsidRPr="009741C6" w:rsidRDefault="00A94982" w:rsidP="004A7D74">
      <w:pPr>
        <w:spacing w:after="0" w:line="240" w:lineRule="auto"/>
        <w:ind w:firstLine="709"/>
        <w:contextualSpacing/>
        <w:jc w:val="center"/>
        <w:rPr>
          <w:rFonts w:ascii="Times New Roman" w:hAnsi="Times New Roman" w:cs="Times New Roman"/>
          <w:b/>
          <w:sz w:val="28"/>
          <w:szCs w:val="28"/>
        </w:rPr>
      </w:pPr>
    </w:p>
    <w:p w:rsidR="004A7D74" w:rsidRPr="009741C6" w:rsidRDefault="004A7D74" w:rsidP="004A7D74">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 xml:space="preserve">3.1. </w:t>
      </w:r>
      <w:proofErr w:type="spellStart"/>
      <w:r w:rsidRPr="009741C6">
        <w:rPr>
          <w:rFonts w:ascii="Times New Roman" w:hAnsi="Times New Roman" w:cs="Times New Roman"/>
          <w:b/>
          <w:sz w:val="28"/>
          <w:szCs w:val="28"/>
        </w:rPr>
        <w:t>Структура   </w:t>
      </w:r>
      <w:proofErr w:type="spellEnd"/>
      <w:r w:rsidRPr="009741C6">
        <w:rPr>
          <w:rFonts w:ascii="Times New Roman" w:hAnsi="Times New Roman" w:cs="Times New Roman"/>
          <w:b/>
          <w:sz w:val="28"/>
          <w:szCs w:val="28"/>
        </w:rPr>
        <w:t>цивільного захисту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Система цивільного захисту та з надзвичайних ситуацій </w:t>
      </w:r>
      <w:r w:rsidR="00645601" w:rsidRPr="009741C6">
        <w:rPr>
          <w:rFonts w:ascii="Times New Roman" w:hAnsi="Times New Roman" w:cs="Times New Roman"/>
          <w:sz w:val="28"/>
          <w:szCs w:val="28"/>
        </w:rPr>
        <w:t xml:space="preserve">Сторожинецької </w:t>
      </w:r>
      <w:r w:rsidRPr="009741C6">
        <w:rPr>
          <w:rFonts w:ascii="Times New Roman" w:hAnsi="Times New Roman" w:cs="Times New Roman"/>
          <w:sz w:val="28"/>
          <w:szCs w:val="28"/>
        </w:rPr>
        <w:t xml:space="preserve">міської ради є складовою частиною </w:t>
      </w:r>
      <w:proofErr w:type="spellStart"/>
      <w:r w:rsidRPr="009741C6">
        <w:rPr>
          <w:rFonts w:ascii="Times New Roman" w:hAnsi="Times New Roman" w:cs="Times New Roman"/>
          <w:sz w:val="28"/>
          <w:szCs w:val="28"/>
        </w:rPr>
        <w:t>ЦЗ  Чернівецьк</w:t>
      </w:r>
      <w:proofErr w:type="spellEnd"/>
      <w:r w:rsidR="00645601" w:rsidRPr="009741C6">
        <w:rPr>
          <w:rFonts w:ascii="Times New Roman" w:hAnsi="Times New Roman" w:cs="Times New Roman"/>
          <w:sz w:val="28"/>
          <w:szCs w:val="28"/>
        </w:rPr>
        <w:t xml:space="preserve">ого району Чернівецької області. </w:t>
      </w:r>
    </w:p>
    <w:p w:rsidR="00645601" w:rsidRPr="009741C6" w:rsidRDefault="00645601"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Відповідальним</w:t>
      </w:r>
      <w:r w:rsidR="00966813" w:rsidRPr="009741C6">
        <w:rPr>
          <w:rFonts w:ascii="Times New Roman" w:hAnsi="Times New Roman" w:cs="Times New Roman"/>
          <w:sz w:val="28"/>
          <w:szCs w:val="28"/>
        </w:rPr>
        <w:t>и</w:t>
      </w:r>
      <w:r w:rsidRPr="009741C6">
        <w:rPr>
          <w:rFonts w:ascii="Times New Roman" w:hAnsi="Times New Roman" w:cs="Times New Roman"/>
          <w:sz w:val="28"/>
          <w:szCs w:val="28"/>
        </w:rPr>
        <w:t xml:space="preserve"> за цивільний захист є інспектор з питань НС та ЦЗ населення і території який входить в штатну структуру військово-облікового бюро Сто</w:t>
      </w:r>
      <w:r w:rsidR="00966813" w:rsidRPr="009741C6">
        <w:rPr>
          <w:rFonts w:ascii="Times New Roman" w:hAnsi="Times New Roman" w:cs="Times New Roman"/>
          <w:sz w:val="28"/>
          <w:szCs w:val="28"/>
        </w:rPr>
        <w:t xml:space="preserve">рожинецької міської ради, </w:t>
      </w:r>
      <w:r w:rsidR="00677ED6">
        <w:rPr>
          <w:rFonts w:ascii="Times New Roman" w:hAnsi="Times New Roman" w:cs="Times New Roman"/>
          <w:sz w:val="28"/>
          <w:szCs w:val="28"/>
        </w:rPr>
        <w:t>Сторожинецький міський голова</w:t>
      </w:r>
      <w:r w:rsidR="007F011F">
        <w:rPr>
          <w:rFonts w:ascii="Times New Roman" w:hAnsi="Times New Roman" w:cs="Times New Roman"/>
          <w:sz w:val="28"/>
          <w:szCs w:val="28"/>
        </w:rPr>
        <w:t xml:space="preserve"> та п</w:t>
      </w:r>
      <w:r w:rsidR="00966813" w:rsidRPr="009741C6">
        <w:rPr>
          <w:rFonts w:ascii="Times New Roman" w:hAnsi="Times New Roman" w:cs="Times New Roman"/>
          <w:sz w:val="28"/>
          <w:szCs w:val="28"/>
        </w:rPr>
        <w:t xml:space="preserve">ерший заступник міського голови. </w:t>
      </w:r>
      <w:r w:rsidRPr="009741C6">
        <w:rPr>
          <w:rFonts w:ascii="Times New Roman" w:hAnsi="Times New Roman" w:cs="Times New Roman"/>
          <w:sz w:val="28"/>
          <w:szCs w:val="28"/>
        </w:rPr>
        <w:t xml:space="preserve"> </w:t>
      </w:r>
    </w:p>
    <w:p w:rsidR="004A7D74" w:rsidRPr="009741C6" w:rsidRDefault="00966813"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Відповідальні за</w:t>
      </w:r>
      <w:r w:rsidR="00AA7371" w:rsidRPr="009741C6">
        <w:rPr>
          <w:rFonts w:ascii="Times New Roman" w:hAnsi="Times New Roman" w:cs="Times New Roman"/>
          <w:sz w:val="28"/>
          <w:szCs w:val="28"/>
        </w:rPr>
        <w:t xml:space="preserve">  </w:t>
      </w:r>
      <w:r w:rsidRPr="009741C6">
        <w:rPr>
          <w:rFonts w:ascii="Times New Roman" w:hAnsi="Times New Roman" w:cs="Times New Roman"/>
          <w:sz w:val="28"/>
          <w:szCs w:val="28"/>
        </w:rPr>
        <w:t>цивільний</w:t>
      </w:r>
      <w:r w:rsidR="004A7D74" w:rsidRPr="009741C6">
        <w:rPr>
          <w:rFonts w:ascii="Times New Roman" w:hAnsi="Times New Roman" w:cs="Times New Roman"/>
          <w:sz w:val="28"/>
          <w:szCs w:val="28"/>
        </w:rPr>
        <w:t xml:space="preserve"> за</w:t>
      </w:r>
      <w:r w:rsidRPr="009741C6">
        <w:rPr>
          <w:rFonts w:ascii="Times New Roman" w:hAnsi="Times New Roman" w:cs="Times New Roman"/>
          <w:sz w:val="28"/>
          <w:szCs w:val="28"/>
        </w:rPr>
        <w:t>хист</w:t>
      </w:r>
      <w:r w:rsidR="004A7D74" w:rsidRPr="009741C6">
        <w:rPr>
          <w:rFonts w:ascii="Times New Roman" w:hAnsi="Times New Roman" w:cs="Times New Roman"/>
          <w:sz w:val="28"/>
          <w:szCs w:val="28"/>
        </w:rPr>
        <w:t xml:space="preserve"> </w:t>
      </w:r>
      <w:proofErr w:type="spellStart"/>
      <w:r w:rsidR="004A7D74" w:rsidRPr="009741C6">
        <w:rPr>
          <w:rFonts w:ascii="Times New Roman" w:hAnsi="Times New Roman" w:cs="Times New Roman"/>
          <w:sz w:val="28"/>
          <w:szCs w:val="28"/>
        </w:rPr>
        <w:t> Сторожинецько</w:t>
      </w:r>
      <w:proofErr w:type="spellEnd"/>
      <w:r w:rsidR="004A7D74" w:rsidRPr="009741C6">
        <w:rPr>
          <w:rFonts w:ascii="Times New Roman" w:hAnsi="Times New Roman" w:cs="Times New Roman"/>
          <w:sz w:val="28"/>
          <w:szCs w:val="28"/>
        </w:rPr>
        <w:t xml:space="preserve">ї міської ради, керівники </w:t>
      </w:r>
      <w:r w:rsidR="00AA7371" w:rsidRPr="009741C6">
        <w:rPr>
          <w:rFonts w:ascii="Times New Roman" w:hAnsi="Times New Roman" w:cs="Times New Roman"/>
          <w:sz w:val="28"/>
          <w:szCs w:val="28"/>
        </w:rPr>
        <w:t xml:space="preserve">структурних </w:t>
      </w:r>
      <w:r w:rsidR="004A7D74" w:rsidRPr="009741C6">
        <w:rPr>
          <w:rFonts w:ascii="Times New Roman" w:hAnsi="Times New Roman" w:cs="Times New Roman"/>
          <w:sz w:val="28"/>
          <w:szCs w:val="28"/>
        </w:rPr>
        <w:t xml:space="preserve">об’єктів  </w:t>
      </w:r>
      <w:r w:rsidR="00AA7371" w:rsidRPr="009741C6">
        <w:rPr>
          <w:rFonts w:ascii="Times New Roman" w:hAnsi="Times New Roman" w:cs="Times New Roman"/>
          <w:sz w:val="28"/>
          <w:szCs w:val="28"/>
        </w:rPr>
        <w:t xml:space="preserve">міської ради </w:t>
      </w:r>
      <w:r w:rsidR="004A7D74" w:rsidRPr="009741C6">
        <w:rPr>
          <w:rFonts w:ascii="Times New Roman" w:hAnsi="Times New Roman" w:cs="Times New Roman"/>
          <w:sz w:val="28"/>
          <w:szCs w:val="28"/>
        </w:rPr>
        <w:t>організовують і контролюють виконання   завдань  у сфері  цивільного   захисту і  з надзвичайних ситуацій  техногенного, природного, екологічного та соціально-політичного характеру. Основними з яких  є:</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реалізація державної політики у сфері цивільного захисту, робітників і службовців від наслідків можливих надзвичайних ситуацій, запобігання   цим ситуаціям, реагування   на них  та ліквідації  їх наслідків;</w:t>
      </w:r>
    </w:p>
    <w:p w:rsidR="004A7D74" w:rsidRPr="009741C6" w:rsidRDefault="004A7D74" w:rsidP="00E1711A">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координація  діяльності  органів  управління  ЦЗ, підпорядкованих  об’єкті</w:t>
      </w:r>
      <w:r w:rsidR="00E1711A" w:rsidRPr="009741C6">
        <w:rPr>
          <w:rFonts w:ascii="Times New Roman" w:hAnsi="Times New Roman" w:cs="Times New Roman"/>
          <w:sz w:val="28"/>
          <w:szCs w:val="28"/>
        </w:rPr>
        <w:t>в  господарської  діяльності </w:t>
      </w:r>
      <w:r w:rsidRPr="009741C6">
        <w:rPr>
          <w:rFonts w:ascii="Times New Roman" w:hAnsi="Times New Roman" w:cs="Times New Roman"/>
          <w:sz w:val="28"/>
          <w:szCs w:val="28"/>
        </w:rPr>
        <w:t>з розв’язанням проблем, захисту працівників, службовців і мешка</w:t>
      </w:r>
      <w:r w:rsidR="00E1711A" w:rsidRPr="009741C6">
        <w:rPr>
          <w:rFonts w:ascii="Times New Roman" w:hAnsi="Times New Roman" w:cs="Times New Roman"/>
          <w:sz w:val="28"/>
          <w:szCs w:val="28"/>
        </w:rPr>
        <w:t>нців населених пунктів Сторожинецької міської територіальної громади</w:t>
      </w:r>
      <w:r w:rsidRPr="009741C6">
        <w:rPr>
          <w:rFonts w:ascii="Times New Roman" w:hAnsi="Times New Roman" w:cs="Times New Roman"/>
          <w:sz w:val="28"/>
          <w:szCs w:val="28"/>
        </w:rPr>
        <w:t xml:space="preserve"> від наслідків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визначення основних напрямків роботи у сфері цивільного захисту   і  з  надзвичайних  ситуацій, організація нагляду  і контролю  за  станом ЦЗ і техногенної безпеки  на території  населених </w:t>
      </w:r>
      <w:r w:rsidRPr="009741C6">
        <w:rPr>
          <w:rFonts w:ascii="Times New Roman" w:hAnsi="Times New Roman" w:cs="Times New Roman"/>
          <w:sz w:val="28"/>
          <w:szCs w:val="28"/>
        </w:rPr>
        <w:lastRenderedPageBreak/>
        <w:t xml:space="preserve">пунктів </w:t>
      </w:r>
      <w:r w:rsidR="00E1711A" w:rsidRPr="009741C6">
        <w:rPr>
          <w:rFonts w:ascii="Times New Roman" w:hAnsi="Times New Roman" w:cs="Times New Roman"/>
          <w:sz w:val="28"/>
          <w:szCs w:val="28"/>
        </w:rPr>
        <w:t>громади</w:t>
      </w:r>
      <w:r w:rsidRPr="009741C6">
        <w:rPr>
          <w:rFonts w:ascii="Times New Roman" w:hAnsi="Times New Roman" w:cs="Times New Roman"/>
          <w:sz w:val="28"/>
          <w:szCs w:val="28"/>
        </w:rPr>
        <w:t xml:space="preserve"> і  об’єктах, готовністю  до дій  в умовах НС  та  проведенням заходів щодо  запобігання їм;</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здійснення інформаційного забезпечення у сфері ЦЗ, захисту працівників, службовців   об’єктів  і  населення громади від наслідків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підготовка і перепідготовка органів управління і сил ЦЗ та з НС до  дій в  умовах  можливих аварій, катастроф  стихійного лиха.</w:t>
      </w:r>
    </w:p>
    <w:p w:rsidR="004A7D74" w:rsidRPr="009741C6" w:rsidRDefault="00D066E8"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Відповідальний з НС та ЦЗ населення </w:t>
      </w:r>
      <w:r w:rsidR="004A7D74" w:rsidRPr="009741C6">
        <w:rPr>
          <w:rFonts w:ascii="Times New Roman" w:hAnsi="Times New Roman" w:cs="Times New Roman"/>
          <w:sz w:val="28"/>
          <w:szCs w:val="28"/>
        </w:rPr>
        <w:t>Сторожинецької міської ради, як безпосередній виконавець, відповідно до покладених на нього завдань:</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організовує розробку і здійснення заходів ЦЗ і захисту мешканців населених пунктів  громади, працівників і службовців об’єктів господарської діяльності від наслідків НС, запобігання їх виникненню та реагування на надзвичайні   ситуації;</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подає  пропозиції  до проектів  програм  і  прогнозів  щодо ліквідації  можливих  наслідків НС  на території  населених пунктів  міської ради, об’єктів господарювання, запобігання їх виникненню і контролює їх  здійснення;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подає пропозиції щодо включення до проекту бюджету міської ради, витрат  на  розвиток і удосконалення  системи ЦЗ   та з  НС, здійснює  контроль  за цільовим використанням коштів;</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керує роботами, пов’язаними з ліквідацією наслідків можливих аварій, катастроф і стихійного лиха на території міської </w:t>
      </w:r>
      <w:r w:rsidR="00207838">
        <w:rPr>
          <w:rFonts w:ascii="Times New Roman" w:hAnsi="Times New Roman" w:cs="Times New Roman"/>
          <w:sz w:val="28"/>
          <w:szCs w:val="28"/>
        </w:rPr>
        <w:t>ради і об’єкта</w:t>
      </w:r>
      <w:r w:rsidR="00A94982" w:rsidRPr="009741C6">
        <w:rPr>
          <w:rFonts w:ascii="Times New Roman" w:hAnsi="Times New Roman" w:cs="Times New Roman"/>
          <w:sz w:val="28"/>
          <w:szCs w:val="28"/>
        </w:rPr>
        <w:t xml:space="preserve"> господарювання</w:t>
      </w:r>
      <w:r w:rsidRPr="009741C6">
        <w:rPr>
          <w:rFonts w:ascii="Times New Roman" w:hAnsi="Times New Roman" w:cs="Times New Roman"/>
          <w:sz w:val="28"/>
          <w:szCs w:val="28"/>
        </w:rPr>
        <w:t>, забезпечує готовність органів управління та сил ЦЗ;</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організовує заходи з евакуації населення (в разі потреби) від наслідків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здійснює інші функції, що випливають із покладених на нього завдань у сфері  цивільного захисту.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p>
    <w:p w:rsidR="00A94982" w:rsidRPr="009741C6" w:rsidRDefault="00A94982" w:rsidP="00A94982">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w:t>
      </w:r>
      <w:r w:rsidR="004A7D74" w:rsidRPr="009741C6">
        <w:rPr>
          <w:rFonts w:ascii="Times New Roman" w:hAnsi="Times New Roman" w:cs="Times New Roman"/>
          <w:b/>
          <w:sz w:val="28"/>
          <w:szCs w:val="28"/>
        </w:rPr>
        <w:t>.2. Стан постійної готовності цивільного захисту </w:t>
      </w:r>
    </w:p>
    <w:p w:rsidR="004A7D74" w:rsidRPr="009741C6" w:rsidRDefault="004A7D74" w:rsidP="00F6658A">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Сторожинецької міської ради</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а) Інженерний захист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Д</w:t>
      </w:r>
      <w:r w:rsidR="007B5406">
        <w:rPr>
          <w:rFonts w:ascii="Times New Roman" w:hAnsi="Times New Roman" w:cs="Times New Roman"/>
          <w:sz w:val="28"/>
          <w:szCs w:val="28"/>
        </w:rPr>
        <w:t xml:space="preserve">ля надійного захисту населення, </w:t>
      </w:r>
      <w:r w:rsidRPr="009741C6">
        <w:rPr>
          <w:rFonts w:ascii="Times New Roman" w:hAnsi="Times New Roman" w:cs="Times New Roman"/>
          <w:sz w:val="28"/>
          <w:szCs w:val="28"/>
        </w:rPr>
        <w:t xml:space="preserve">працівників та службовців об’єктів  від  можливих наслідків НС  техногенного, природного, соціально </w:t>
      </w:r>
      <w:proofErr w:type="spellStart"/>
      <w:r w:rsidR="007B5406">
        <w:rPr>
          <w:rFonts w:ascii="Times New Roman" w:hAnsi="Times New Roman" w:cs="Times New Roman"/>
          <w:sz w:val="28"/>
          <w:szCs w:val="28"/>
        </w:rPr>
        <w:t>–</w:t>
      </w:r>
      <w:r w:rsidRPr="009741C6">
        <w:rPr>
          <w:rFonts w:ascii="Times New Roman" w:hAnsi="Times New Roman" w:cs="Times New Roman"/>
          <w:sz w:val="28"/>
          <w:szCs w:val="28"/>
        </w:rPr>
        <w:t>політичного</w:t>
      </w:r>
      <w:proofErr w:type="spellEnd"/>
      <w:r w:rsidR="007B5406">
        <w:rPr>
          <w:rFonts w:ascii="Times New Roman" w:hAnsi="Times New Roman" w:cs="Times New Roman"/>
          <w:sz w:val="28"/>
          <w:szCs w:val="28"/>
        </w:rPr>
        <w:t>, воєнного</w:t>
      </w:r>
      <w:r w:rsidRPr="009741C6">
        <w:rPr>
          <w:rFonts w:ascii="Times New Roman" w:hAnsi="Times New Roman" w:cs="Times New Roman"/>
          <w:sz w:val="28"/>
          <w:szCs w:val="28"/>
        </w:rPr>
        <w:t xml:space="preserve"> та   екологічного характеру використовуються </w:t>
      </w:r>
      <w:r w:rsidR="00207838">
        <w:rPr>
          <w:rFonts w:ascii="Times New Roman" w:hAnsi="Times New Roman" w:cs="Times New Roman"/>
          <w:sz w:val="28"/>
          <w:szCs w:val="28"/>
        </w:rPr>
        <w:t>захисні споруди</w:t>
      </w:r>
      <w:r w:rsidR="007B5406">
        <w:rPr>
          <w:rFonts w:ascii="Times New Roman" w:hAnsi="Times New Roman" w:cs="Times New Roman"/>
          <w:sz w:val="28"/>
          <w:szCs w:val="28"/>
        </w:rPr>
        <w:t xml:space="preserve"> цивільного захист</w:t>
      </w:r>
      <w:r w:rsidR="004374D0">
        <w:rPr>
          <w:rFonts w:ascii="Times New Roman" w:hAnsi="Times New Roman" w:cs="Times New Roman"/>
          <w:sz w:val="28"/>
          <w:szCs w:val="28"/>
        </w:rPr>
        <w:t>у</w:t>
      </w:r>
      <w:r w:rsidR="007B5406">
        <w:rPr>
          <w:rFonts w:ascii="Times New Roman" w:hAnsi="Times New Roman" w:cs="Times New Roman"/>
          <w:sz w:val="28"/>
          <w:szCs w:val="28"/>
        </w:rPr>
        <w:t>,</w:t>
      </w:r>
      <w:r w:rsidR="00207838">
        <w:rPr>
          <w:rFonts w:ascii="Times New Roman" w:hAnsi="Times New Roman" w:cs="Times New Roman"/>
          <w:sz w:val="28"/>
          <w:szCs w:val="28"/>
        </w:rPr>
        <w:t xml:space="preserve"> </w:t>
      </w:r>
      <w:r w:rsidRPr="009741C6">
        <w:rPr>
          <w:rFonts w:ascii="Times New Roman" w:hAnsi="Times New Roman" w:cs="Times New Roman"/>
          <w:sz w:val="28"/>
          <w:szCs w:val="28"/>
        </w:rPr>
        <w:t xml:space="preserve">протирадіаційні укриття </w:t>
      </w:r>
      <w:r w:rsidR="007B5406">
        <w:rPr>
          <w:rFonts w:ascii="Times New Roman" w:hAnsi="Times New Roman" w:cs="Times New Roman"/>
          <w:sz w:val="28"/>
          <w:szCs w:val="28"/>
        </w:rPr>
        <w:t>(</w:t>
      </w:r>
      <w:r w:rsidR="009D090C" w:rsidRPr="009741C6">
        <w:rPr>
          <w:rFonts w:ascii="Times New Roman" w:hAnsi="Times New Roman" w:cs="Times New Roman"/>
          <w:sz w:val="28"/>
          <w:szCs w:val="28"/>
        </w:rPr>
        <w:t>згідно К</w:t>
      </w:r>
      <w:r w:rsidRPr="009741C6">
        <w:rPr>
          <w:rFonts w:ascii="Times New Roman" w:hAnsi="Times New Roman" w:cs="Times New Roman"/>
          <w:sz w:val="28"/>
          <w:szCs w:val="28"/>
        </w:rPr>
        <w:t>ниги обліку укриттів Сторожинецької міської ради</w:t>
      </w:r>
      <w:r w:rsidR="009D090C" w:rsidRPr="009741C6">
        <w:rPr>
          <w:rFonts w:ascii="Times New Roman" w:hAnsi="Times New Roman" w:cs="Times New Roman"/>
          <w:sz w:val="28"/>
          <w:szCs w:val="28"/>
        </w:rPr>
        <w:t>)</w:t>
      </w:r>
      <w:r w:rsidRPr="009741C6">
        <w:rPr>
          <w:rFonts w:ascii="Times New Roman" w:hAnsi="Times New Roman" w:cs="Times New Roman"/>
          <w:sz w:val="28"/>
          <w:szCs w:val="28"/>
        </w:rPr>
        <w:t xml:space="preserve">. </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б) Радіаційний і хімічний захист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Радіаційний та хімічний захист населення, забезпечується шляхом отримання засобів індивідуального захисту   населення   та  укриття  в різного виду укриттях.</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в) Медичний захист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Для медичного забезпечення   проведення  заходів  цивільного захисту і медичного захисту населення, працівників і службовців, об’єктів господарської  діяльності можуть бути задіяні</w:t>
      </w:r>
      <w:r w:rsidR="000546C4" w:rsidRPr="009741C6">
        <w:rPr>
          <w:rFonts w:ascii="Times New Roman" w:hAnsi="Times New Roman" w:cs="Times New Roman"/>
          <w:sz w:val="28"/>
          <w:szCs w:val="28"/>
        </w:rPr>
        <w:t xml:space="preserve"> лікарі</w:t>
      </w:r>
      <w:r w:rsidRPr="009741C6">
        <w:rPr>
          <w:rFonts w:ascii="Times New Roman" w:hAnsi="Times New Roman" w:cs="Times New Roman"/>
          <w:sz w:val="28"/>
          <w:szCs w:val="28"/>
        </w:rPr>
        <w:t>:</w:t>
      </w:r>
    </w:p>
    <w:p w:rsidR="00F6658A" w:rsidRPr="009741C6" w:rsidRDefault="00F6658A" w:rsidP="004A7D74">
      <w:pPr>
        <w:spacing w:after="0" w:line="240" w:lineRule="auto"/>
        <w:ind w:firstLine="709"/>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31"/>
        <w:gridCol w:w="4544"/>
        <w:gridCol w:w="4096"/>
      </w:tblGrid>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lastRenderedPageBreak/>
              <w:t>1</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r>
              <w:rPr>
                <w:rFonts w:ascii="Times New Roman" w:hAnsi="Times New Roman" w:cs="Times New Roman"/>
                <w:sz w:val="28"/>
                <w:szCs w:val="28"/>
              </w:rPr>
              <w:t>Сторожинецької</w:t>
            </w:r>
            <w:r w:rsidR="00095879" w:rsidRPr="009741C6">
              <w:rPr>
                <w:rFonts w:ascii="Times New Roman" w:hAnsi="Times New Roman" w:cs="Times New Roman"/>
                <w:sz w:val="28"/>
                <w:szCs w:val="28"/>
              </w:rPr>
              <w:t xml:space="preserve"> АЗПСМ </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Грушевського, 3А</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2</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r>
              <w:rPr>
                <w:rFonts w:ascii="Times New Roman" w:hAnsi="Times New Roman" w:cs="Times New Roman"/>
                <w:sz w:val="28"/>
                <w:szCs w:val="28"/>
              </w:rPr>
              <w:t>Сторожинецької</w:t>
            </w:r>
            <w:r w:rsidR="00095879" w:rsidRPr="009741C6">
              <w:rPr>
                <w:rFonts w:ascii="Times New Roman" w:hAnsi="Times New Roman" w:cs="Times New Roman"/>
                <w:sz w:val="28"/>
                <w:szCs w:val="28"/>
              </w:rPr>
              <w:t xml:space="preserve"> АЗПСМ №2</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С.</w:t>
            </w:r>
            <w:proofErr w:type="spellStart"/>
            <w:r w:rsidRPr="009741C6">
              <w:rPr>
                <w:rFonts w:ascii="Times New Roman" w:hAnsi="Times New Roman" w:cs="Times New Roman"/>
                <w:sz w:val="28"/>
                <w:szCs w:val="28"/>
              </w:rPr>
              <w:t>Окуневської</w:t>
            </w:r>
            <w:proofErr w:type="spellEnd"/>
            <w:r w:rsidRPr="009741C6">
              <w:rPr>
                <w:rFonts w:ascii="Times New Roman" w:hAnsi="Times New Roman" w:cs="Times New Roman"/>
                <w:sz w:val="28"/>
                <w:szCs w:val="28"/>
              </w:rPr>
              <w:t>, 9а</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3</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lang w:val="en-US"/>
              </w:rPr>
            </w:pPr>
            <w:proofErr w:type="spellStart"/>
            <w:r>
              <w:rPr>
                <w:rFonts w:ascii="Times New Roman" w:hAnsi="Times New Roman" w:cs="Times New Roman"/>
                <w:sz w:val="28"/>
                <w:szCs w:val="28"/>
              </w:rPr>
              <w:t>Банилово-Підгірнівської</w:t>
            </w:r>
            <w:proofErr w:type="spellEnd"/>
            <w:r w:rsidR="00095879" w:rsidRPr="009741C6">
              <w:rPr>
                <w:rFonts w:ascii="Times New Roman" w:hAnsi="Times New Roman" w:cs="Times New Roman"/>
                <w:sz w:val="28"/>
                <w:szCs w:val="28"/>
              </w:rPr>
              <w:t xml:space="preserve"> АЗПСМ </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lang w:val="en-US"/>
              </w:rPr>
              <w:t>c</w:t>
            </w:r>
            <w:r w:rsidRPr="009741C6">
              <w:rPr>
                <w:rFonts w:ascii="Times New Roman" w:hAnsi="Times New Roman" w:cs="Times New Roman"/>
                <w:sz w:val="28"/>
                <w:szCs w:val="28"/>
                <w:lang w:val="ru-RU"/>
              </w:rPr>
              <w:t xml:space="preserve">. </w:t>
            </w:r>
            <w:proofErr w:type="spellStart"/>
            <w:r w:rsidRPr="009741C6">
              <w:rPr>
                <w:rFonts w:ascii="Times New Roman" w:hAnsi="Times New Roman" w:cs="Times New Roman"/>
                <w:sz w:val="28"/>
                <w:szCs w:val="28"/>
              </w:rPr>
              <w:t>Банилів-Підгірний</w:t>
            </w:r>
            <w:proofErr w:type="spellEnd"/>
            <w:r w:rsidRPr="009741C6">
              <w:rPr>
                <w:rFonts w:ascii="Times New Roman" w:hAnsi="Times New Roman" w:cs="Times New Roman"/>
                <w:sz w:val="28"/>
                <w:szCs w:val="28"/>
              </w:rPr>
              <w:t>, вул. Головна, 140</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4</w:t>
            </w:r>
          </w:p>
        </w:tc>
        <w:tc>
          <w:tcPr>
            <w:tcW w:w="4544" w:type="dxa"/>
            <w:vAlign w:val="center"/>
          </w:tcPr>
          <w:p w:rsidR="00095879" w:rsidRPr="009741C6" w:rsidRDefault="00095879" w:rsidP="00E52D2C">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Па</w:t>
            </w:r>
            <w:r w:rsidR="004374D0">
              <w:rPr>
                <w:rFonts w:ascii="Times New Roman" w:hAnsi="Times New Roman" w:cs="Times New Roman"/>
                <w:sz w:val="28"/>
                <w:szCs w:val="28"/>
              </w:rPr>
              <w:t>нківської</w:t>
            </w:r>
            <w:proofErr w:type="spellEnd"/>
            <w:r w:rsidRPr="009741C6">
              <w:rPr>
                <w:rFonts w:ascii="Times New Roman" w:hAnsi="Times New Roman" w:cs="Times New Roman"/>
                <w:sz w:val="28"/>
                <w:szCs w:val="28"/>
              </w:rPr>
              <w:t xml:space="preserve"> АЗПСМ </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Панка,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65</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5</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Старожадівської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Стара </w:t>
            </w:r>
            <w:proofErr w:type="spellStart"/>
            <w:r w:rsidRPr="009741C6">
              <w:rPr>
                <w:rFonts w:ascii="Times New Roman" w:hAnsi="Times New Roman" w:cs="Times New Roman"/>
                <w:sz w:val="28"/>
                <w:szCs w:val="28"/>
              </w:rPr>
              <w:t>Жадова</w:t>
            </w:r>
            <w:proofErr w:type="spellEnd"/>
            <w:r w:rsidRPr="009741C6">
              <w:rPr>
                <w:rFonts w:ascii="Times New Roman" w:hAnsi="Times New Roman" w:cs="Times New Roman"/>
                <w:sz w:val="28"/>
                <w:szCs w:val="28"/>
              </w:rPr>
              <w:t xml:space="preserve">,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18-К</w:t>
            </w:r>
          </w:p>
        </w:tc>
      </w:tr>
      <w:tr w:rsidR="00095879" w:rsidRPr="009741C6" w:rsidTr="00BF76C4">
        <w:tc>
          <w:tcPr>
            <w:tcW w:w="5475" w:type="dxa"/>
            <w:gridSpan w:val="2"/>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здоров’я</w:t>
            </w:r>
            <w:r w:rsidR="004374D0">
              <w:rPr>
                <w:rFonts w:ascii="Times New Roman" w:hAnsi="Times New Roman" w:cs="Times New Roman"/>
                <w:sz w:val="28"/>
                <w:szCs w:val="28"/>
              </w:rPr>
              <w:t xml:space="preserve"> </w:t>
            </w:r>
            <w:r w:rsidRPr="009741C6">
              <w:rPr>
                <w:rFonts w:ascii="Times New Roman" w:hAnsi="Times New Roman" w:cs="Times New Roman"/>
                <w:sz w:val="28"/>
                <w:szCs w:val="28"/>
              </w:rPr>
              <w:t>х. Майдан</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Майданівська</w:t>
            </w:r>
            <w:proofErr w:type="spellEnd"/>
            <w:r w:rsidRPr="009741C6">
              <w:rPr>
                <w:rFonts w:ascii="Times New Roman" w:hAnsi="Times New Roman" w:cs="Times New Roman"/>
                <w:sz w:val="28"/>
                <w:szCs w:val="28"/>
              </w:rPr>
              <w:t>, 11В</w:t>
            </w:r>
          </w:p>
        </w:tc>
      </w:tr>
      <w:tr w:rsidR="00095879" w:rsidRPr="009741C6" w:rsidTr="00BF76C4">
        <w:tc>
          <w:tcPr>
            <w:tcW w:w="5475" w:type="dxa"/>
            <w:gridSpan w:val="2"/>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 xml:space="preserve">я с. Нова </w:t>
            </w:r>
            <w:proofErr w:type="spellStart"/>
            <w:r w:rsidRPr="009741C6">
              <w:rPr>
                <w:rFonts w:ascii="Times New Roman" w:hAnsi="Times New Roman" w:cs="Times New Roman"/>
                <w:sz w:val="28"/>
                <w:szCs w:val="28"/>
              </w:rPr>
              <w:t>Жадова</w:t>
            </w:r>
            <w:proofErr w:type="spellEnd"/>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41Г</w:t>
            </w:r>
          </w:p>
        </w:tc>
      </w:tr>
      <w:tr w:rsidR="00095879" w:rsidRPr="009741C6" w:rsidTr="00465397">
        <w:trPr>
          <w:trHeight w:val="924"/>
        </w:trPr>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6</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Давидівської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Давидівка</w:t>
            </w:r>
            <w:proofErr w:type="spellEnd"/>
            <w:r w:rsidR="00095879" w:rsidRPr="009741C6">
              <w:rPr>
                <w:rFonts w:ascii="Times New Roman" w:hAnsi="Times New Roman" w:cs="Times New Roman"/>
                <w:sz w:val="28"/>
                <w:szCs w:val="28"/>
              </w:rPr>
              <w:t xml:space="preserve">,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Миру, 30</w:t>
            </w:r>
          </w:p>
        </w:tc>
      </w:tr>
      <w:tr w:rsidR="00095879" w:rsidRPr="009741C6" w:rsidTr="00BF76C4">
        <w:tc>
          <w:tcPr>
            <w:tcW w:w="5475" w:type="dxa"/>
            <w:gridSpan w:val="2"/>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здоров’я х. Зруб </w:t>
            </w:r>
            <w:proofErr w:type="spellStart"/>
            <w:r w:rsidRPr="009741C6">
              <w:rPr>
                <w:rFonts w:ascii="Times New Roman" w:hAnsi="Times New Roman" w:cs="Times New Roman"/>
                <w:sz w:val="28"/>
                <w:szCs w:val="28"/>
              </w:rPr>
              <w:t>Давидівка</w:t>
            </w:r>
            <w:proofErr w:type="spellEnd"/>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О.Кобилянської, 94</w:t>
            </w:r>
          </w:p>
        </w:tc>
      </w:tr>
      <w:tr w:rsidR="00095879" w:rsidRPr="009741C6" w:rsidTr="00E52D2C">
        <w:trPr>
          <w:trHeight w:val="416"/>
        </w:trPr>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7</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Ропчанської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Ропча</w:t>
            </w:r>
            <w:proofErr w:type="spellEnd"/>
            <w:r w:rsidRPr="009741C6">
              <w:rPr>
                <w:rFonts w:ascii="Times New Roman" w:hAnsi="Times New Roman" w:cs="Times New Roman"/>
                <w:sz w:val="28"/>
                <w:szCs w:val="28"/>
              </w:rPr>
              <w:t>,</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М.</w:t>
            </w:r>
            <w:proofErr w:type="spellStart"/>
            <w:r w:rsidRPr="009741C6">
              <w:rPr>
                <w:rFonts w:ascii="Times New Roman" w:hAnsi="Times New Roman" w:cs="Times New Roman"/>
                <w:sz w:val="28"/>
                <w:szCs w:val="28"/>
              </w:rPr>
              <w:t>Емінеску</w:t>
            </w:r>
            <w:proofErr w:type="spellEnd"/>
            <w:r w:rsidRPr="009741C6">
              <w:rPr>
                <w:rFonts w:ascii="Times New Roman" w:hAnsi="Times New Roman" w:cs="Times New Roman"/>
                <w:sz w:val="28"/>
                <w:szCs w:val="28"/>
              </w:rPr>
              <w:t>, 73</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8.</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Бобовецької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Бобівці</w:t>
            </w:r>
            <w:proofErr w:type="spellEnd"/>
            <w:r w:rsidRPr="009741C6">
              <w:rPr>
                <w:rFonts w:ascii="Times New Roman" w:hAnsi="Times New Roman" w:cs="Times New Roman"/>
                <w:sz w:val="28"/>
                <w:szCs w:val="28"/>
              </w:rPr>
              <w:t xml:space="preserve">, </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Н.</w:t>
            </w:r>
            <w:proofErr w:type="spellStart"/>
            <w:r w:rsidRPr="009741C6">
              <w:rPr>
                <w:rFonts w:ascii="Times New Roman" w:hAnsi="Times New Roman" w:cs="Times New Roman"/>
                <w:sz w:val="28"/>
                <w:szCs w:val="28"/>
              </w:rPr>
              <w:t>Козаківська</w:t>
            </w:r>
            <w:proofErr w:type="spellEnd"/>
            <w:r w:rsidRPr="009741C6">
              <w:rPr>
                <w:rFonts w:ascii="Times New Roman" w:hAnsi="Times New Roman" w:cs="Times New Roman"/>
                <w:sz w:val="28"/>
                <w:szCs w:val="28"/>
              </w:rPr>
              <w:t>, 1А</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9</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Костинецької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Костинці</w:t>
            </w:r>
            <w:proofErr w:type="spellEnd"/>
            <w:r w:rsidRPr="009741C6">
              <w:rPr>
                <w:rFonts w:ascii="Times New Roman" w:hAnsi="Times New Roman" w:cs="Times New Roman"/>
                <w:sz w:val="28"/>
                <w:szCs w:val="28"/>
              </w:rPr>
              <w:t>,</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23</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10</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Новобросковецької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Нові Бросківці,</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Сторожинецька, 27</w:t>
            </w:r>
          </w:p>
        </w:tc>
      </w:tr>
      <w:tr w:rsidR="00095879" w:rsidRPr="009741C6" w:rsidTr="00BF76C4">
        <w:tc>
          <w:tcPr>
            <w:tcW w:w="931"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11</w:t>
            </w:r>
          </w:p>
        </w:tc>
        <w:tc>
          <w:tcPr>
            <w:tcW w:w="4544" w:type="dxa"/>
            <w:vAlign w:val="center"/>
          </w:tcPr>
          <w:p w:rsidR="00095879" w:rsidRPr="009741C6" w:rsidRDefault="004374D0" w:rsidP="00E52D2C">
            <w:pPr>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Комарівської</w:t>
            </w:r>
            <w:proofErr w:type="spellEnd"/>
            <w:r w:rsidR="00095879" w:rsidRPr="009741C6">
              <w:rPr>
                <w:rFonts w:ascii="Times New Roman" w:hAnsi="Times New Roman" w:cs="Times New Roman"/>
                <w:sz w:val="28"/>
                <w:szCs w:val="28"/>
              </w:rPr>
              <w:t xml:space="preserve"> АЗПСМ</w:t>
            </w:r>
          </w:p>
        </w:tc>
        <w:tc>
          <w:tcPr>
            <w:tcW w:w="4096" w:type="dxa"/>
            <w:vAlign w:val="center"/>
          </w:tcPr>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Комарівці,</w:t>
            </w:r>
          </w:p>
          <w:p w:rsidR="00095879" w:rsidRPr="009741C6" w:rsidRDefault="00095879"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1</w:t>
            </w:r>
          </w:p>
        </w:tc>
      </w:tr>
      <w:tr w:rsidR="00BF76C4" w:rsidRPr="009741C6" w:rsidTr="00BF76C4">
        <w:tc>
          <w:tcPr>
            <w:tcW w:w="5475" w:type="dxa"/>
            <w:gridSpan w:val="2"/>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w:t>
            </w:r>
            <w:r w:rsidR="004374D0">
              <w:rPr>
                <w:rFonts w:ascii="Times New Roman" w:hAnsi="Times New Roman" w:cs="Times New Roman"/>
                <w:sz w:val="28"/>
                <w:szCs w:val="28"/>
              </w:rPr>
              <w:t>у</w:t>
            </w:r>
            <w:r w:rsidRPr="009741C6">
              <w:rPr>
                <w:rFonts w:ascii="Times New Roman" w:hAnsi="Times New Roman" w:cs="Times New Roman"/>
                <w:sz w:val="28"/>
                <w:szCs w:val="28"/>
              </w:rPr>
              <w:t xml:space="preserve">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 xml:space="preserve">я с. </w:t>
            </w:r>
            <w:proofErr w:type="spellStart"/>
            <w:r w:rsidRPr="009741C6">
              <w:rPr>
                <w:rFonts w:ascii="Times New Roman" w:hAnsi="Times New Roman" w:cs="Times New Roman"/>
                <w:sz w:val="28"/>
                <w:szCs w:val="28"/>
              </w:rPr>
              <w:t>Слобода-Комарівці</w:t>
            </w:r>
            <w:proofErr w:type="spellEnd"/>
          </w:p>
        </w:tc>
        <w:tc>
          <w:tcPr>
            <w:tcW w:w="4096"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Слобода-Комарівці</w:t>
            </w:r>
            <w:proofErr w:type="spellEnd"/>
            <w:r w:rsidRPr="009741C6">
              <w:rPr>
                <w:rFonts w:ascii="Times New Roman" w:hAnsi="Times New Roman" w:cs="Times New Roman"/>
                <w:sz w:val="28"/>
                <w:szCs w:val="28"/>
              </w:rPr>
              <w:t>,</w:t>
            </w:r>
          </w:p>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34</w:t>
            </w:r>
          </w:p>
        </w:tc>
      </w:tr>
      <w:tr w:rsidR="00BF76C4" w:rsidRPr="009741C6" w:rsidTr="00BF76C4">
        <w:tc>
          <w:tcPr>
            <w:tcW w:w="931"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12</w:t>
            </w:r>
          </w:p>
        </w:tc>
        <w:tc>
          <w:tcPr>
            <w:tcW w:w="4544"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КНП "Сторожинецька БЛІЛ"</w:t>
            </w:r>
          </w:p>
        </w:tc>
        <w:tc>
          <w:tcPr>
            <w:tcW w:w="4096" w:type="dxa"/>
            <w:vAlign w:val="center"/>
          </w:tcPr>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м. Сторожинець</w:t>
            </w:r>
          </w:p>
          <w:p w:rsidR="00BF76C4" w:rsidRPr="009741C6" w:rsidRDefault="00BF76C4" w:rsidP="00E52D2C">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Видинівського</w:t>
            </w:r>
            <w:proofErr w:type="spellEnd"/>
            <w:r w:rsidRPr="009741C6">
              <w:rPr>
                <w:rFonts w:ascii="Times New Roman" w:hAnsi="Times New Roman" w:cs="Times New Roman"/>
                <w:sz w:val="28"/>
                <w:szCs w:val="28"/>
              </w:rPr>
              <w:t xml:space="preserve">, 22 </w:t>
            </w:r>
          </w:p>
        </w:tc>
      </w:tr>
    </w:tbl>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г) Евакуаційні заходи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Для планування та проведення евакуаційних заходів створена евакуаційна комісія.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Головним  завданням  евакуаційної  комісії  є забезпечення планування і проведення  евакуаційних заходів  у разі  за</w:t>
      </w:r>
      <w:r w:rsidR="00D361C3">
        <w:rPr>
          <w:rFonts w:ascii="Times New Roman" w:hAnsi="Times New Roman" w:cs="Times New Roman"/>
          <w:sz w:val="28"/>
          <w:szCs w:val="28"/>
        </w:rPr>
        <w:t>грози життю і здоров’ю населення</w:t>
      </w:r>
      <w:r w:rsidRPr="009741C6">
        <w:rPr>
          <w:rFonts w:ascii="Times New Roman" w:hAnsi="Times New Roman" w:cs="Times New Roman"/>
          <w:sz w:val="28"/>
          <w:szCs w:val="28"/>
        </w:rPr>
        <w:t>, працівникам і службовцям  об’єктів</w:t>
      </w:r>
      <w:r w:rsidR="00A522F8">
        <w:rPr>
          <w:rFonts w:ascii="Times New Roman" w:hAnsi="Times New Roman" w:cs="Times New Roman"/>
          <w:sz w:val="28"/>
          <w:szCs w:val="28"/>
        </w:rPr>
        <w:t>,</w:t>
      </w:r>
      <w:r w:rsidRPr="009741C6">
        <w:rPr>
          <w:rFonts w:ascii="Times New Roman" w:hAnsi="Times New Roman" w:cs="Times New Roman"/>
          <w:sz w:val="28"/>
          <w:szCs w:val="28"/>
        </w:rPr>
        <w:t xml:space="preserve"> при  виникненні  НС, причому, головним евакуаційним заходом вважається відселення  постраждалого  населення, працюючого персоналу із осередків ураження та районів стихійного лиха.</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Евакуаці</w:t>
      </w:r>
      <w:r w:rsidR="00D361C3">
        <w:rPr>
          <w:rFonts w:ascii="Times New Roman" w:hAnsi="Times New Roman" w:cs="Times New Roman"/>
          <w:sz w:val="28"/>
          <w:szCs w:val="28"/>
        </w:rPr>
        <w:t>йні заходи планується проводити</w:t>
      </w:r>
      <w:r w:rsidRPr="009741C6">
        <w:rPr>
          <w:rFonts w:ascii="Times New Roman" w:hAnsi="Times New Roman" w:cs="Times New Roman"/>
          <w:sz w:val="28"/>
          <w:szCs w:val="28"/>
        </w:rPr>
        <w:t xml:space="preserve"> термінові, в інших випадках  в залежності  від  виду та масштабу НС, особлива увага приділяється  проведенню  евакуаційних заходів із зон  хімічного, радіоактивного ураження  та  зони катастрофічного затоплення.</w:t>
      </w:r>
    </w:p>
    <w:p w:rsidR="004A7D74" w:rsidRPr="009741C6" w:rsidRDefault="004A7D74" w:rsidP="004A7D74">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lastRenderedPageBreak/>
        <w:t> д) Сили та засоби цивільного захисту</w:t>
      </w:r>
    </w:p>
    <w:p w:rsidR="004A7D74" w:rsidRPr="009741C6" w:rsidRDefault="004A7D74" w:rsidP="001F1BA5">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Сили цивільного захисту Сторожинець</w:t>
      </w:r>
      <w:r w:rsidR="00D361C3">
        <w:rPr>
          <w:rFonts w:ascii="Times New Roman" w:hAnsi="Times New Roman" w:cs="Times New Roman"/>
          <w:sz w:val="28"/>
          <w:szCs w:val="28"/>
        </w:rPr>
        <w:t>кої міської ради й</w:t>
      </w:r>
      <w:r w:rsidRPr="009741C6">
        <w:rPr>
          <w:rFonts w:ascii="Times New Roman" w:hAnsi="Times New Roman" w:cs="Times New Roman"/>
          <w:sz w:val="28"/>
          <w:szCs w:val="28"/>
        </w:rPr>
        <w:t xml:space="preserve"> об’єктів</w:t>
      </w:r>
      <w:r w:rsidR="00465397" w:rsidRPr="009741C6">
        <w:rPr>
          <w:rFonts w:ascii="Times New Roman" w:hAnsi="Times New Roman" w:cs="Times New Roman"/>
          <w:sz w:val="28"/>
          <w:szCs w:val="28"/>
        </w:rPr>
        <w:t xml:space="preserve"> господарської діяльності для </w:t>
      </w:r>
      <w:r w:rsidRPr="009741C6">
        <w:rPr>
          <w:rFonts w:ascii="Times New Roman" w:hAnsi="Times New Roman" w:cs="Times New Roman"/>
          <w:sz w:val="28"/>
          <w:szCs w:val="28"/>
        </w:rPr>
        <w:t xml:space="preserve">дій  в  надзвичайних ситуаціях  техногенного, природного, соціально-політичного та  екологічного характеру, </w:t>
      </w:r>
      <w:r w:rsidR="001F1BA5">
        <w:rPr>
          <w:rFonts w:ascii="Times New Roman" w:hAnsi="Times New Roman" w:cs="Times New Roman"/>
          <w:sz w:val="28"/>
          <w:szCs w:val="28"/>
        </w:rPr>
        <w:t>використовують автотранспорт</w:t>
      </w:r>
      <w:r w:rsidRPr="009741C6">
        <w:rPr>
          <w:rFonts w:ascii="Times New Roman" w:hAnsi="Times New Roman" w:cs="Times New Roman"/>
          <w:sz w:val="28"/>
          <w:szCs w:val="28"/>
        </w:rPr>
        <w:t>  підприємств,  які  знаходяться на  території громади.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Готовність сил для дій у надзвичайних ситуаціях складає:</w:t>
      </w:r>
    </w:p>
    <w:p w:rsidR="004A7D74"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від 30 хв. до 3-6годин у робочий  час  та від 6-12 годин  до 24  годин у неробочий  час.</w:t>
      </w:r>
    </w:p>
    <w:p w:rsidR="00465397" w:rsidRPr="009741C6" w:rsidRDefault="00465397" w:rsidP="008C6E63">
      <w:pPr>
        <w:spacing w:after="0" w:line="240" w:lineRule="auto"/>
        <w:contextualSpacing/>
        <w:jc w:val="both"/>
        <w:rPr>
          <w:rFonts w:ascii="Times New Roman" w:hAnsi="Times New Roman" w:cs="Times New Roman"/>
          <w:sz w:val="28"/>
          <w:szCs w:val="28"/>
        </w:rPr>
      </w:pPr>
    </w:p>
    <w:p w:rsidR="004A7D74" w:rsidRPr="009741C6" w:rsidRDefault="00465397" w:rsidP="00465397">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3.3</w:t>
      </w:r>
      <w:r w:rsidR="004A7D74" w:rsidRPr="009741C6">
        <w:rPr>
          <w:rFonts w:ascii="Times New Roman" w:hAnsi="Times New Roman" w:cs="Times New Roman"/>
          <w:b/>
          <w:sz w:val="28"/>
          <w:szCs w:val="28"/>
        </w:rPr>
        <w:t>. Приведення в готовність до загрози надзвичайної ситуації</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При загрозі виникнення надзвичайних ситуацій техногенного, природного, соціально-політичного  та екологічного  характеру приводяться у готовність  сили ЦЗ Сторожинецької міської ради в залежності від масштабів і розмірів можливих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апарат міської ради і штаб ЦЗ та з НС (в робочий час до 10-</w:t>
      </w:r>
      <w:r w:rsidR="00A522F8">
        <w:rPr>
          <w:rFonts w:ascii="Times New Roman" w:hAnsi="Times New Roman" w:cs="Times New Roman"/>
          <w:sz w:val="28"/>
          <w:szCs w:val="28"/>
        </w:rPr>
        <w:t>15 хв., в неробочий  час  від 1,</w:t>
      </w:r>
      <w:r w:rsidRPr="009741C6">
        <w:rPr>
          <w:rFonts w:ascii="Times New Roman" w:hAnsi="Times New Roman" w:cs="Times New Roman"/>
          <w:sz w:val="28"/>
          <w:szCs w:val="28"/>
        </w:rPr>
        <w:t xml:space="preserve">5  до 3 </w:t>
      </w:r>
      <w:proofErr w:type="spellStart"/>
      <w:r w:rsidRPr="009741C6">
        <w:rPr>
          <w:rFonts w:ascii="Times New Roman" w:hAnsi="Times New Roman" w:cs="Times New Roman"/>
          <w:sz w:val="28"/>
          <w:szCs w:val="28"/>
        </w:rPr>
        <w:t>год</w:t>
      </w:r>
      <w:proofErr w:type="spellEnd"/>
      <w:r w:rsidRPr="009741C6">
        <w:rPr>
          <w:rFonts w:ascii="Times New Roman" w:hAnsi="Times New Roman" w:cs="Times New Roman"/>
          <w:sz w:val="28"/>
          <w:szCs w:val="28"/>
        </w:rPr>
        <w:t>);</w:t>
      </w:r>
    </w:p>
    <w:p w:rsidR="00543211" w:rsidRPr="009741C6" w:rsidRDefault="004A7D74" w:rsidP="00543211">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комісія з питань ТЕБ та НС міської ради (в робочий час до 10-1</w:t>
      </w:r>
      <w:r w:rsidR="00A522F8">
        <w:rPr>
          <w:rFonts w:ascii="Times New Roman" w:hAnsi="Times New Roman" w:cs="Times New Roman"/>
          <w:sz w:val="28"/>
          <w:szCs w:val="28"/>
        </w:rPr>
        <w:t>5 хв., в  неробочий  час  від 1,</w:t>
      </w:r>
      <w:r w:rsidRPr="009741C6">
        <w:rPr>
          <w:rFonts w:ascii="Times New Roman" w:hAnsi="Times New Roman" w:cs="Times New Roman"/>
          <w:sz w:val="28"/>
          <w:szCs w:val="28"/>
        </w:rPr>
        <w:t>5  до 3 год.)</w:t>
      </w:r>
    </w:p>
    <w:p w:rsidR="00865C0F" w:rsidRPr="009741C6" w:rsidRDefault="00865C0F" w:rsidP="00543211">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Комунальні підприємства  та об’єкти господарської  діяльності  приводяться  у готовність рішенням комісії з ЦЗ  міської  ради  або рішенням районного штабу.</w:t>
      </w:r>
    </w:p>
    <w:p w:rsidR="004A7D74" w:rsidRPr="009741C6" w:rsidRDefault="008A073F"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Дії відповідальних осіб за</w:t>
      </w:r>
      <w:r w:rsidR="004A7D74" w:rsidRPr="009741C6">
        <w:rPr>
          <w:rFonts w:ascii="Times New Roman" w:hAnsi="Times New Roman" w:cs="Times New Roman"/>
          <w:sz w:val="28"/>
          <w:szCs w:val="28"/>
        </w:rPr>
        <w:t xml:space="preserve"> ЦЗ та з НС визначаються у календарних планах заходів цивільного захисту по кожній групі (окремій  аварії, катастрофі) однотипних  надзвичайних  ситуацій  в залежності  від  масштабів  і розмірів зон (осередків) ураження.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w:t>
      </w:r>
    </w:p>
    <w:p w:rsidR="004A7D74" w:rsidRPr="009741C6" w:rsidRDefault="000422EB" w:rsidP="008A073F">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w:t>
      </w:r>
      <w:r w:rsidR="004A7D74" w:rsidRPr="009741C6">
        <w:rPr>
          <w:rFonts w:ascii="Times New Roman" w:hAnsi="Times New Roman" w:cs="Times New Roman"/>
          <w:b/>
          <w:sz w:val="28"/>
          <w:szCs w:val="28"/>
        </w:rPr>
        <w:t>.4. Порядок та організація виконання основних заходів ЦЗ</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При загрозі виникнення НС техногенного, природного, соціально-політичного та екологічного характеру основні заходи ЦЗ та з НС спрямовуються на захист населення, працівників і службовців та зниження   можливих матеріальних втрат.</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Основні заходи сплановані по видам надзвичайних ситуацій, що можуть виникнути на території міської ради  і об’єкті</w:t>
      </w:r>
      <w:r w:rsidR="00A522F8">
        <w:rPr>
          <w:rFonts w:ascii="Times New Roman" w:hAnsi="Times New Roman" w:cs="Times New Roman"/>
          <w:sz w:val="28"/>
          <w:szCs w:val="28"/>
        </w:rPr>
        <w:t xml:space="preserve">в господарської діяльності, </w:t>
      </w:r>
      <w:r w:rsidRPr="009741C6">
        <w:rPr>
          <w:rFonts w:ascii="Times New Roman" w:hAnsi="Times New Roman" w:cs="Times New Roman"/>
          <w:sz w:val="28"/>
          <w:szCs w:val="28"/>
        </w:rPr>
        <w:t>включають:</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з викидом (загрозою викиду) радіоактивних речовин</w:t>
      </w:r>
      <w:r w:rsidR="000422EB" w:rsidRPr="009741C6">
        <w:rPr>
          <w:rFonts w:ascii="Times New Roman" w:hAnsi="Times New Roman" w:cs="Times New Roman"/>
          <w:sz w:val="28"/>
          <w:szCs w:val="28"/>
        </w:rPr>
        <w:t xml:space="preserve"> під час їх можливого транспортування</w:t>
      </w:r>
      <w:r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з викидом (загрозою викиду) хімічно небезпечних речовини</w:t>
      </w:r>
      <w:r w:rsidR="000422EB" w:rsidRPr="009741C6">
        <w:rPr>
          <w:rFonts w:ascii="Times New Roman" w:hAnsi="Times New Roman" w:cs="Times New Roman"/>
          <w:sz w:val="28"/>
          <w:szCs w:val="28"/>
        </w:rPr>
        <w:t xml:space="preserve"> під час їх можливого транспортування</w:t>
      </w:r>
      <w:r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з викидом (загрозою викиду) біологічно небезпечних  речовини</w:t>
      </w:r>
      <w:r w:rsidR="00C91F92" w:rsidRPr="009741C6">
        <w:rPr>
          <w:rFonts w:ascii="Times New Roman" w:hAnsi="Times New Roman" w:cs="Times New Roman"/>
          <w:sz w:val="28"/>
          <w:szCs w:val="28"/>
        </w:rPr>
        <w:t xml:space="preserve"> під час їх можливого транспортування</w:t>
      </w:r>
      <w:r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транспортні аварії (катастрофи);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пожежі (вибухи) з наступним горінням;</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аварії (катастрофи) на електроенергетичних системах;</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 аварії (катастрофи) на комунальних системах життєзабезпечення;</w:t>
      </w:r>
    </w:p>
    <w:p w:rsidR="004A7D74"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природні та </w:t>
      </w:r>
      <w:r w:rsidR="0049373A">
        <w:rPr>
          <w:rFonts w:ascii="Times New Roman" w:hAnsi="Times New Roman" w:cs="Times New Roman"/>
          <w:sz w:val="28"/>
          <w:szCs w:val="28"/>
        </w:rPr>
        <w:t>екологічні надзвичайні ситуації;</w:t>
      </w:r>
    </w:p>
    <w:p w:rsidR="0049373A" w:rsidRPr="009741C6" w:rsidRDefault="0049373A" w:rsidP="004A7D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аварії (катастрофи) пов'язані із воєнними діями.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 першу чергу виконуються ті заходи, які дадуть найбільшу ефективність  щодо забезпечення захисту населення, працівників і службовців від  можливих  наслідків аварій, катастроф  та стихійного лиха, а також дадуть змогу зменшити  матеріальні збитки.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При отриманні інформації про загрозу виникнення надзвичайної ситуації організовується виконання   наступних  заходів:</w:t>
      </w:r>
    </w:p>
    <w:p w:rsidR="004A7D74" w:rsidRPr="009741C6" w:rsidRDefault="00D8390C"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цілодобове чергування</w:t>
      </w:r>
      <w:r w:rsidR="004A7D74" w:rsidRPr="009741C6">
        <w:rPr>
          <w:rFonts w:ascii="Times New Roman" w:hAnsi="Times New Roman" w:cs="Times New Roman"/>
          <w:sz w:val="28"/>
          <w:szCs w:val="28"/>
        </w:rPr>
        <w:t>;</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уточнення порядку оповіщення і збору всього персоналу у робочий та   не робочий  час, доведення  до населення працівників об’єктів порядку  дій при  виникнення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збір та уточнення інформації пр</w:t>
      </w:r>
      <w:r w:rsidR="00D8390C" w:rsidRPr="009741C6">
        <w:rPr>
          <w:rFonts w:ascii="Times New Roman" w:hAnsi="Times New Roman" w:cs="Times New Roman"/>
          <w:sz w:val="28"/>
          <w:szCs w:val="28"/>
        </w:rPr>
        <w:t>о обставини, що створилися у громаді</w:t>
      </w:r>
      <w:r w:rsidRPr="009741C6">
        <w:rPr>
          <w:rFonts w:ascii="Times New Roman" w:hAnsi="Times New Roman" w:cs="Times New Roman"/>
          <w:sz w:val="28"/>
          <w:szCs w:val="28"/>
        </w:rPr>
        <w:t>  аварії, катастрофи або стихійного лиха;</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оцінка можливого розвитку ситуації, впливу її на функціонування  життєзабезпечення   населення;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розробка позачергових заходів щодо підвищення стійкості роботи об’єктів   в цих  умовах  та організації  їх виконання;</w:t>
      </w:r>
    </w:p>
    <w:p w:rsidR="00AE7319"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AE7319" w:rsidRPr="009741C6">
        <w:rPr>
          <w:rFonts w:ascii="Times New Roman" w:hAnsi="Times New Roman" w:cs="Times New Roman"/>
          <w:sz w:val="28"/>
          <w:szCs w:val="28"/>
        </w:rPr>
        <w:t>посилення контролю щодо стійкості роботи зв’язку, перевірка  технічного стану  та проведення у готовність резервних  каналів  зв’язку;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AE7319" w:rsidRPr="009741C6">
        <w:rPr>
          <w:rFonts w:ascii="Times New Roman" w:hAnsi="Times New Roman" w:cs="Times New Roman"/>
          <w:sz w:val="28"/>
          <w:szCs w:val="28"/>
        </w:rPr>
        <w:t xml:space="preserve"> </w:t>
      </w:r>
      <w:r w:rsidRPr="009741C6">
        <w:rPr>
          <w:rFonts w:ascii="Times New Roman" w:hAnsi="Times New Roman" w:cs="Times New Roman"/>
          <w:sz w:val="28"/>
          <w:szCs w:val="28"/>
        </w:rPr>
        <w:t>систематичне отримання від органів управління та чергових змін (диспетчерів) потенційно небезпечних об’єктів інформації про  обставини  і характер  (масштаби) можливих аварій і катастроф;</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формування і підготовка до роботи груп фахівців для здійснення розвідки  можливих осередків аварії, катастроф  та небезпечних  зон;</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уточнення районів (місць) проведення розвідки і порядку взаємодії з територіальними (районними) відділами з НС та ЦЗН;</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підготовка текстів повідомлень про порядок дій населення, працюючого персоналу, службовців при виникненні надзвичайних  ситуацій;</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приведення в готовність захисних споруд, розгортання і підготовка до роботи  пунктів  видачі засобів  індивідуального захисту із запасів об’єктів, уточнення  розрахунків  на їх видачу;</w:t>
      </w:r>
    </w:p>
    <w:p w:rsidR="004A7D74" w:rsidRPr="009741C6" w:rsidRDefault="003822CB" w:rsidP="004A7D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проведення евакуації </w:t>
      </w:r>
      <w:r w:rsidR="004A7D74" w:rsidRPr="009741C6">
        <w:rPr>
          <w:rFonts w:ascii="Times New Roman" w:hAnsi="Times New Roman" w:cs="Times New Roman"/>
          <w:sz w:val="28"/>
          <w:szCs w:val="28"/>
        </w:rPr>
        <w:t>органами Сторожинецької міської ради разом із відділами з НС та ЦЗН Чернівецького району</w:t>
      </w:r>
      <w:r>
        <w:rPr>
          <w:rFonts w:ascii="Times New Roman" w:hAnsi="Times New Roman" w:cs="Times New Roman"/>
          <w:sz w:val="28"/>
          <w:szCs w:val="28"/>
        </w:rPr>
        <w:t>,</w:t>
      </w:r>
      <w:r w:rsidR="004A7D74" w:rsidRPr="009741C6">
        <w:rPr>
          <w:rFonts w:ascii="Times New Roman" w:hAnsi="Times New Roman" w:cs="Times New Roman"/>
          <w:sz w:val="28"/>
          <w:szCs w:val="28"/>
        </w:rPr>
        <w:t xml:space="preserve"> уточнення порядку і районів евакуації населення та працівників і  службовців об’єктів у безпечні місця;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уточнення розрахунків на розподіл транспорту для перевезення у район можливого виникнення НС сил і засо</w:t>
      </w:r>
      <w:r w:rsidR="004441CE" w:rsidRPr="009741C6">
        <w:rPr>
          <w:rFonts w:ascii="Times New Roman" w:hAnsi="Times New Roman" w:cs="Times New Roman"/>
          <w:sz w:val="28"/>
          <w:szCs w:val="28"/>
        </w:rPr>
        <w:t>бів  для  проведення аварійно-</w:t>
      </w:r>
      <w:r w:rsidRPr="009741C6">
        <w:rPr>
          <w:rFonts w:ascii="Times New Roman" w:hAnsi="Times New Roman" w:cs="Times New Roman"/>
          <w:sz w:val="28"/>
          <w:szCs w:val="28"/>
        </w:rPr>
        <w:t>рятувальних робіт, а також для евакуації потерпілих, вивозу матеріальних та інших цінностей;</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перевірка працездатності і приведення у готовність усіх протипожежних засобів;</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перевірка наявності резервних запасів матеріально-технічних засобів та  вжиття  заходів щодо  доведення  їх до  встановлених норм.</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Всі основні заходи цивільного захисту щодо дій органів управління, сил ЦЗ і об’єктів господарств,  об’єктів господарської діяльності відображаються у календарному плані, який коригується щорічно.</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w:t>
      </w:r>
    </w:p>
    <w:p w:rsidR="004A7D74" w:rsidRPr="009741C6" w:rsidRDefault="008D0423" w:rsidP="008D0423">
      <w:pPr>
        <w:spacing w:after="0" w:line="240" w:lineRule="auto"/>
        <w:ind w:firstLine="709"/>
        <w:contextualSpacing/>
        <w:jc w:val="center"/>
        <w:rPr>
          <w:rFonts w:ascii="Times New Roman" w:hAnsi="Times New Roman" w:cs="Times New Roman"/>
          <w:b/>
          <w:sz w:val="28"/>
          <w:szCs w:val="28"/>
        </w:rPr>
      </w:pPr>
      <w:r w:rsidRPr="009741C6">
        <w:rPr>
          <w:rFonts w:ascii="Times New Roman" w:hAnsi="Times New Roman" w:cs="Times New Roman"/>
          <w:b/>
          <w:sz w:val="28"/>
          <w:szCs w:val="28"/>
        </w:rPr>
        <w:t>3</w:t>
      </w:r>
      <w:r w:rsidR="004A7D74" w:rsidRPr="009741C6">
        <w:rPr>
          <w:rFonts w:ascii="Times New Roman" w:hAnsi="Times New Roman" w:cs="Times New Roman"/>
          <w:b/>
          <w:sz w:val="28"/>
          <w:szCs w:val="28"/>
        </w:rPr>
        <w:t>.5. Організація управління, оповіщення і зв’язку</w:t>
      </w:r>
    </w:p>
    <w:p w:rsidR="004A7D74" w:rsidRPr="009741C6" w:rsidRDefault="004A7D74" w:rsidP="00592D6D">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Управління діями </w:t>
      </w:r>
      <w:r w:rsidR="00592D6D" w:rsidRPr="009741C6">
        <w:rPr>
          <w:rFonts w:ascii="Times New Roman" w:hAnsi="Times New Roman" w:cs="Times New Roman"/>
          <w:sz w:val="28"/>
          <w:szCs w:val="28"/>
        </w:rPr>
        <w:t xml:space="preserve">та </w:t>
      </w:r>
      <w:r w:rsidRPr="009741C6">
        <w:rPr>
          <w:rFonts w:ascii="Times New Roman" w:hAnsi="Times New Roman" w:cs="Times New Roman"/>
          <w:sz w:val="28"/>
          <w:szCs w:val="28"/>
        </w:rPr>
        <w:t>сил</w:t>
      </w:r>
      <w:r w:rsidR="00592D6D" w:rsidRPr="009741C6">
        <w:rPr>
          <w:rFonts w:ascii="Times New Roman" w:hAnsi="Times New Roman" w:cs="Times New Roman"/>
          <w:sz w:val="28"/>
          <w:szCs w:val="28"/>
        </w:rPr>
        <w:t>ами</w:t>
      </w:r>
      <w:r w:rsidRPr="009741C6">
        <w:rPr>
          <w:rFonts w:ascii="Times New Roman" w:hAnsi="Times New Roman" w:cs="Times New Roman"/>
          <w:sz w:val="28"/>
          <w:szCs w:val="28"/>
        </w:rPr>
        <w:t xml:space="preserve"> цивільного захисту Сторожинецької міської ради, об’єктів  господарської діяльності щодо  запобігання виникнення та  ліквідації  наслідків надзвичайної ситуації техногенного, соціально-політичного і екологічного характеру здійснюється  з місць постійного розміщення.</w:t>
      </w:r>
    </w:p>
    <w:p w:rsidR="004A7D74" w:rsidRPr="009741C6" w:rsidRDefault="005C2ABF"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Особовий склад з</w:t>
      </w:r>
      <w:r w:rsidR="004A7D74" w:rsidRPr="009741C6">
        <w:rPr>
          <w:rFonts w:ascii="Times New Roman" w:hAnsi="Times New Roman" w:cs="Times New Roman"/>
          <w:sz w:val="28"/>
          <w:szCs w:val="28"/>
        </w:rPr>
        <w:t xml:space="preserve"> </w:t>
      </w:r>
      <w:r w:rsidRPr="009741C6">
        <w:rPr>
          <w:rFonts w:ascii="Times New Roman" w:hAnsi="Times New Roman" w:cs="Times New Roman"/>
          <w:sz w:val="28"/>
          <w:szCs w:val="28"/>
        </w:rPr>
        <w:t>ЦЗ та</w:t>
      </w:r>
      <w:r w:rsidR="004A7D74" w:rsidRPr="009741C6">
        <w:rPr>
          <w:rFonts w:ascii="Times New Roman" w:hAnsi="Times New Roman" w:cs="Times New Roman"/>
          <w:sz w:val="28"/>
          <w:szCs w:val="28"/>
        </w:rPr>
        <w:t xml:space="preserve"> НС можуть працювати, в залежності від  обставини, у повному або  скороченому складі,  в різних режимах і приводиться  в го</w:t>
      </w:r>
      <w:r w:rsidRPr="009741C6">
        <w:rPr>
          <w:rFonts w:ascii="Times New Roman" w:hAnsi="Times New Roman" w:cs="Times New Roman"/>
          <w:sz w:val="28"/>
          <w:szCs w:val="28"/>
        </w:rPr>
        <w:t>товність  за рішенням відповідального за</w:t>
      </w:r>
      <w:r w:rsidR="004A7D74" w:rsidRPr="009741C6">
        <w:rPr>
          <w:rFonts w:ascii="Times New Roman" w:hAnsi="Times New Roman" w:cs="Times New Roman"/>
          <w:sz w:val="28"/>
          <w:szCs w:val="28"/>
        </w:rPr>
        <w:t xml:space="preserve"> ЦЗ. </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Сили цивільного захисту приводяться в готовність відповідним рішенням начальника цивільного захисту або відповідальної особи за ЦЗ.</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Забезпечення дій і сил ЦЗ та з НС та виконання основних заходів ЦЗ в період загрози виникнення надзвичайних ситуацій виконуються в наступному порядку: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приводяться у готовність і переводяться на цілодобове спостереження пости РХС</w:t>
      </w:r>
      <w:r w:rsidR="003822CB">
        <w:rPr>
          <w:rFonts w:ascii="Times New Roman" w:hAnsi="Times New Roman" w:cs="Times New Roman"/>
          <w:sz w:val="28"/>
          <w:szCs w:val="28"/>
        </w:rPr>
        <w:t>,</w:t>
      </w:r>
      <w:r w:rsidRPr="009741C6">
        <w:rPr>
          <w:rFonts w:ascii="Times New Roman" w:hAnsi="Times New Roman" w:cs="Times New Roman"/>
          <w:sz w:val="28"/>
          <w:szCs w:val="28"/>
        </w:rPr>
        <w:t>  з доповіддю про інформацію:</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терміново -</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у разі необхідності;</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через 4 год.;</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F17108">
        <w:rPr>
          <w:rFonts w:ascii="Times New Roman" w:hAnsi="Times New Roman" w:cs="Times New Roman"/>
          <w:sz w:val="28"/>
          <w:szCs w:val="28"/>
        </w:rPr>
        <w:t xml:space="preserve"> </w:t>
      </w:r>
      <w:r w:rsidRPr="009741C6">
        <w:rPr>
          <w:rFonts w:ascii="Times New Roman" w:hAnsi="Times New Roman" w:cs="Times New Roman"/>
          <w:sz w:val="28"/>
          <w:szCs w:val="28"/>
        </w:rPr>
        <w:t xml:space="preserve">керівник з цивільного захисту та з надзвичайних ситуацій міської ради координує роботу об’єктів щодо матеріально-технічного забезпечення сил </w:t>
      </w:r>
      <w:proofErr w:type="spellStart"/>
      <w:r w:rsidRPr="009741C6">
        <w:rPr>
          <w:rFonts w:ascii="Times New Roman" w:hAnsi="Times New Roman" w:cs="Times New Roman"/>
          <w:sz w:val="28"/>
          <w:szCs w:val="28"/>
        </w:rPr>
        <w:t>та  захо</w:t>
      </w:r>
      <w:proofErr w:type="spellEnd"/>
      <w:r w:rsidRPr="009741C6">
        <w:rPr>
          <w:rFonts w:ascii="Times New Roman" w:hAnsi="Times New Roman" w:cs="Times New Roman"/>
          <w:sz w:val="28"/>
          <w:szCs w:val="28"/>
        </w:rPr>
        <w:t>дів цивільного захисту;</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приводяться у готовність всі наявні сховища, протирадіаційні укриття та підвальні приміщення для укриття населення працівників  і службовців об’єктів, у разі необхідності проводиться додатково їх герметизація;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виконується  прогноз  можливої обстановки і уточняється рішення  на  проведення рятувальних  та першочергових невідкладних відновлювальних робіт в можливих осередках ураження;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проводиться (у разі необхідності) відселення (або евакуація) населення, працівників  і службовців  об’єктів господарської діяльності у разі попадання в зони  ураження, особливо із зон хімічного і  радіоактивного зараження;</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здійснюється (у разі необхідності) висування додаткових сил у райони  аварії, катастроф і стихійного лиха, виконуються інші заходи.</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Організація забезпечення заходів та дії органів управління і сил ЦЗ виконується згідно  календарного  плану по  кожній групі можливих НС.</w:t>
      </w:r>
    </w:p>
    <w:p w:rsidR="004A7D74" w:rsidRPr="009741C6" w:rsidRDefault="004A7D74"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У період загрози виникнення надзвичайних ситуацій</w:t>
      </w:r>
      <w:r w:rsidR="002F5E7F">
        <w:rPr>
          <w:rFonts w:ascii="Times New Roman" w:hAnsi="Times New Roman" w:cs="Times New Roman"/>
          <w:sz w:val="28"/>
          <w:szCs w:val="28"/>
        </w:rPr>
        <w:t>, оповіщення</w:t>
      </w:r>
      <w:r w:rsidRPr="009741C6">
        <w:rPr>
          <w:rFonts w:ascii="Times New Roman" w:hAnsi="Times New Roman" w:cs="Times New Roman"/>
          <w:sz w:val="28"/>
          <w:szCs w:val="28"/>
        </w:rPr>
        <w:t xml:space="preserve"> </w:t>
      </w:r>
      <w:r w:rsidR="002F5E7F">
        <w:rPr>
          <w:rFonts w:ascii="Times New Roman" w:hAnsi="Times New Roman" w:cs="Times New Roman"/>
          <w:sz w:val="28"/>
          <w:szCs w:val="28"/>
        </w:rPr>
        <w:t>проводи</w:t>
      </w:r>
      <w:r w:rsidRPr="009741C6">
        <w:rPr>
          <w:rFonts w:ascii="Times New Roman" w:hAnsi="Times New Roman" w:cs="Times New Roman"/>
          <w:sz w:val="28"/>
          <w:szCs w:val="28"/>
        </w:rPr>
        <w:t>ться  через представників депутатського корпусу міської  ради, через телефонний зв’язок, шляхом подвірного</w:t>
      </w:r>
      <w:r w:rsidR="002F5E7F">
        <w:rPr>
          <w:rFonts w:ascii="Times New Roman" w:hAnsi="Times New Roman" w:cs="Times New Roman"/>
          <w:sz w:val="28"/>
          <w:szCs w:val="28"/>
        </w:rPr>
        <w:t xml:space="preserve"> обходу території та доведення інформації до</w:t>
      </w:r>
      <w:r w:rsidRPr="009741C6">
        <w:rPr>
          <w:rFonts w:ascii="Times New Roman" w:hAnsi="Times New Roman" w:cs="Times New Roman"/>
          <w:sz w:val="28"/>
          <w:szCs w:val="28"/>
        </w:rPr>
        <w:t xml:space="preserve"> населення, працівників і службовців. Також зв’язок здійснюється з використанням всіх його видів і засобів.</w:t>
      </w:r>
      <w:r w:rsidR="002B6A4C" w:rsidRPr="009741C6">
        <w:rPr>
          <w:rFonts w:ascii="Times New Roman" w:hAnsi="Times New Roman" w:cs="Times New Roman"/>
          <w:sz w:val="28"/>
          <w:szCs w:val="28"/>
        </w:rPr>
        <w:t xml:space="preserve"> </w:t>
      </w:r>
    </w:p>
    <w:p w:rsidR="002B6A4C" w:rsidRPr="009741C6" w:rsidRDefault="002B6A4C" w:rsidP="004A7D74">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Приводять оповіщення за допомогою наявних у гр</w:t>
      </w:r>
      <w:r w:rsidR="00C227C1" w:rsidRPr="009741C6">
        <w:rPr>
          <w:rFonts w:ascii="Times New Roman" w:hAnsi="Times New Roman" w:cs="Times New Roman"/>
          <w:sz w:val="28"/>
          <w:szCs w:val="28"/>
        </w:rPr>
        <w:t xml:space="preserve">омаді звукових сирен відповідно </w:t>
      </w:r>
      <w:r w:rsidRPr="009741C6">
        <w:rPr>
          <w:rFonts w:ascii="Times New Roman" w:hAnsi="Times New Roman" w:cs="Times New Roman"/>
          <w:sz w:val="28"/>
          <w:szCs w:val="28"/>
        </w:rPr>
        <w:t>до НС</w:t>
      </w:r>
      <w:r w:rsidR="00C227C1" w:rsidRPr="009741C6">
        <w:rPr>
          <w:rFonts w:ascii="Times New Roman" w:hAnsi="Times New Roman" w:cs="Times New Roman"/>
          <w:sz w:val="28"/>
          <w:szCs w:val="28"/>
        </w:rPr>
        <w:t xml:space="preserve"> яка може статися на території громади. Також можливе оповіщення (особливо в сільських населених пунктах) </w:t>
      </w:r>
      <w:r w:rsidR="00592D6D" w:rsidRPr="009741C6">
        <w:rPr>
          <w:rFonts w:ascii="Times New Roman" w:hAnsi="Times New Roman" w:cs="Times New Roman"/>
          <w:sz w:val="28"/>
          <w:szCs w:val="28"/>
        </w:rPr>
        <w:t xml:space="preserve">за допомогою церковних дзвонів. </w:t>
      </w:r>
      <w:r w:rsidRPr="009741C6">
        <w:rPr>
          <w:rFonts w:ascii="Times New Roman" w:hAnsi="Times New Roman" w:cs="Times New Roman"/>
          <w:sz w:val="28"/>
          <w:szCs w:val="28"/>
        </w:rPr>
        <w:t xml:space="preserve"> </w:t>
      </w:r>
    </w:p>
    <w:p w:rsidR="00170CB3" w:rsidRPr="009741C6" w:rsidRDefault="00170CB3" w:rsidP="008C6E63">
      <w:pPr>
        <w:spacing w:after="0" w:line="240" w:lineRule="auto"/>
        <w:contextualSpacing/>
        <w:jc w:val="both"/>
        <w:rPr>
          <w:rFonts w:ascii="Times New Roman" w:eastAsia="Times New Roman" w:hAnsi="Times New Roman" w:cs="Times New Roman"/>
          <w:bCs/>
          <w:sz w:val="28"/>
          <w:szCs w:val="28"/>
          <w:lang w:eastAsia="ru-RU"/>
        </w:rPr>
      </w:pPr>
    </w:p>
    <w:p w:rsidR="008F1359" w:rsidRPr="009741C6" w:rsidRDefault="008F1359" w:rsidP="008F1359">
      <w:pPr>
        <w:shd w:val="clear" w:color="auto" w:fill="FFFFFF"/>
        <w:spacing w:after="0" w:line="240" w:lineRule="auto"/>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eastAsia="Times New Roman" w:hAnsi="Times New Roman" w:cs="Times New Roman"/>
          <w:b/>
          <w:bCs/>
          <w:sz w:val="28"/>
          <w:szCs w:val="28"/>
          <w:lang w:eastAsia="ru-RU"/>
        </w:rPr>
        <w:t xml:space="preserve">4. </w:t>
      </w:r>
      <w:r w:rsidRPr="009741C6">
        <w:rPr>
          <w:rFonts w:ascii="Times New Roman" w:eastAsia="Times New Roman" w:hAnsi="Times New Roman" w:cs="Times New Roman"/>
          <w:b/>
          <w:bCs/>
          <w:sz w:val="28"/>
          <w:szCs w:val="28"/>
          <w:bdr w:val="none" w:sz="0" w:space="0" w:color="auto" w:frame="1"/>
          <w:lang w:eastAsia="ru-RU"/>
        </w:rPr>
        <w:t>РІШЕННЯ ВІДПОВІДАЛЬНИХ ЗА ЦЗ СТОРОЖИНЕЦЬКОЇ  МІСЬКОЇ РАДИ НА ЛІКВІДАЦІЮ НАСЛІДКІВ НАДЗВИЧАЙНИХ СИТУАЦІЙ</w:t>
      </w:r>
    </w:p>
    <w:p w:rsidR="008F1359" w:rsidRPr="009741C6" w:rsidRDefault="008F1359" w:rsidP="008F1359">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 xml:space="preserve">4.1. </w:t>
      </w:r>
      <w:r w:rsidRPr="009741C6">
        <w:rPr>
          <w:rFonts w:ascii="Times New Roman" w:eastAsia="Times New Roman" w:hAnsi="Times New Roman" w:cs="Times New Roman"/>
          <w:b/>
          <w:bCs/>
          <w:sz w:val="28"/>
          <w:szCs w:val="28"/>
          <w:bdr w:val="none" w:sz="0" w:space="0" w:color="auto" w:frame="1"/>
          <w:lang w:eastAsia="ru-RU"/>
        </w:rPr>
        <w:t>Короткі виснов</w:t>
      </w:r>
      <w:r w:rsidR="00DA71F6" w:rsidRPr="009741C6">
        <w:rPr>
          <w:rFonts w:ascii="Times New Roman" w:eastAsia="Times New Roman" w:hAnsi="Times New Roman" w:cs="Times New Roman"/>
          <w:b/>
          <w:bCs/>
          <w:sz w:val="28"/>
          <w:szCs w:val="28"/>
          <w:bdr w:val="none" w:sz="0" w:space="0" w:color="auto" w:frame="1"/>
          <w:lang w:eastAsia="ru-RU"/>
        </w:rPr>
        <w:t>ки із оцінки можливих обставин</w:t>
      </w:r>
      <w:r w:rsidRPr="009741C6">
        <w:rPr>
          <w:rFonts w:ascii="Times New Roman" w:eastAsia="Times New Roman" w:hAnsi="Times New Roman" w:cs="Times New Roman"/>
          <w:b/>
          <w:bCs/>
          <w:sz w:val="28"/>
          <w:szCs w:val="28"/>
          <w:bdr w:val="none" w:sz="0" w:space="0" w:color="auto" w:frame="1"/>
          <w:lang w:eastAsia="ru-RU"/>
        </w:rPr>
        <w:t>:</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Найбільш складний стан на території Сторожинецької міської територіальної громади, об’єктів господарської  діяльності  може  скластися внаслідок можливих аварій, катастро</w:t>
      </w:r>
      <w:r w:rsidR="00170CB3">
        <w:rPr>
          <w:rFonts w:ascii="Times New Roman" w:hAnsi="Times New Roman" w:cs="Times New Roman"/>
          <w:sz w:val="28"/>
          <w:szCs w:val="28"/>
        </w:rPr>
        <w:t>ф  та стихійного лиха, викликаних</w:t>
      </w:r>
      <w:r w:rsidRPr="009741C6">
        <w:rPr>
          <w:rFonts w:ascii="Times New Roman" w:hAnsi="Times New Roman" w:cs="Times New Roman"/>
          <w:sz w:val="28"/>
          <w:szCs w:val="28"/>
        </w:rPr>
        <w:t>:</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аваріями </w:t>
      </w:r>
      <w:r w:rsidR="005C700F" w:rsidRPr="009741C6">
        <w:rPr>
          <w:rFonts w:ascii="Times New Roman" w:hAnsi="Times New Roman" w:cs="Times New Roman"/>
          <w:sz w:val="28"/>
          <w:szCs w:val="28"/>
        </w:rPr>
        <w:t>при можливій перевозці хімічно небезпечних речовин з</w:t>
      </w:r>
      <w:r w:rsidRPr="009741C6">
        <w:rPr>
          <w:rFonts w:ascii="Times New Roman" w:hAnsi="Times New Roman" w:cs="Times New Roman"/>
          <w:sz w:val="28"/>
          <w:szCs w:val="28"/>
        </w:rPr>
        <w:t xml:space="preserve"> викидом СДОР і на транспорті, що перевозить їх, в  зону  ураження яких попадає  населення міської ради  і об’єкти господарської  діяльності;</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транспортними аваріями на автомобільному транспорті, що перевозить ХНР, РР  та інші  небезпечні речовини;</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пожежами і вибухами на підприємствах, в установах і організаціях;</w:t>
      </w:r>
    </w:p>
    <w:p w:rsidR="00BF516F"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аваріями на електростанціях та електроенергетичних системах, які  можуть привести  до  порушення   виробничого і технологічного процесу;</w:t>
      </w:r>
    </w:p>
    <w:p w:rsidR="00BF516F"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природними та еколог</w:t>
      </w:r>
      <w:r w:rsidR="00170CB3">
        <w:rPr>
          <w:rFonts w:ascii="Times New Roman" w:hAnsi="Times New Roman" w:cs="Times New Roman"/>
          <w:sz w:val="28"/>
          <w:szCs w:val="28"/>
        </w:rPr>
        <w:t>ічними надзвичайними ситуаціями;</w:t>
      </w:r>
    </w:p>
    <w:p w:rsidR="00170CB3" w:rsidRPr="009741C6" w:rsidRDefault="007F0B83" w:rsidP="00BF516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воєнними діями. </w:t>
      </w:r>
    </w:p>
    <w:p w:rsidR="00600239" w:rsidRPr="009741C6" w:rsidRDefault="00BF516F"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b/>
          <w:sz w:val="28"/>
          <w:szCs w:val="28"/>
        </w:rPr>
        <w:t>Найбільш складними рятувальні та відновлювальні роботи будуть при:</w:t>
      </w:r>
      <w:r w:rsidRPr="009741C6">
        <w:rPr>
          <w:rFonts w:ascii="Times New Roman" w:hAnsi="Times New Roman" w:cs="Times New Roman"/>
          <w:sz w:val="28"/>
          <w:szCs w:val="28"/>
        </w:rPr>
        <w:t xml:space="preserve"> </w:t>
      </w:r>
    </w:p>
    <w:p w:rsidR="00600239" w:rsidRPr="009741C6" w:rsidRDefault="00600239"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BF516F" w:rsidRPr="009741C6">
        <w:rPr>
          <w:rFonts w:ascii="Times New Roman" w:hAnsi="Times New Roman" w:cs="Times New Roman"/>
          <w:sz w:val="28"/>
          <w:szCs w:val="28"/>
        </w:rPr>
        <w:t>хімічному забрудн</w:t>
      </w:r>
      <w:r w:rsidRPr="009741C6">
        <w:rPr>
          <w:rFonts w:ascii="Times New Roman" w:hAnsi="Times New Roman" w:cs="Times New Roman"/>
          <w:sz w:val="28"/>
          <w:szCs w:val="28"/>
        </w:rPr>
        <w:t>енню, великих пожежах і вибухах;</w:t>
      </w:r>
      <w:r w:rsidR="00BF516F" w:rsidRPr="009741C6">
        <w:rPr>
          <w:rFonts w:ascii="Times New Roman" w:hAnsi="Times New Roman" w:cs="Times New Roman"/>
          <w:sz w:val="28"/>
          <w:szCs w:val="28"/>
        </w:rPr>
        <w:t xml:space="preserve"> </w:t>
      </w:r>
    </w:p>
    <w:p w:rsidR="00600239" w:rsidRPr="009741C6" w:rsidRDefault="00600239"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BF516F" w:rsidRPr="009741C6">
        <w:rPr>
          <w:rFonts w:ascii="Times New Roman" w:hAnsi="Times New Roman" w:cs="Times New Roman"/>
          <w:sz w:val="28"/>
          <w:szCs w:val="28"/>
        </w:rPr>
        <w:t>транспортних</w:t>
      </w:r>
      <w:r w:rsidRPr="009741C6">
        <w:rPr>
          <w:rFonts w:ascii="Times New Roman" w:hAnsi="Times New Roman" w:cs="Times New Roman"/>
          <w:sz w:val="28"/>
          <w:szCs w:val="28"/>
        </w:rPr>
        <w:t xml:space="preserve"> аваріях (катастрофах);</w:t>
      </w:r>
      <w:r w:rsidR="00BF516F" w:rsidRPr="009741C6">
        <w:rPr>
          <w:rFonts w:ascii="Times New Roman" w:hAnsi="Times New Roman" w:cs="Times New Roman"/>
          <w:sz w:val="28"/>
          <w:szCs w:val="28"/>
        </w:rPr>
        <w:t xml:space="preserve"> </w:t>
      </w:r>
    </w:p>
    <w:p w:rsidR="00BF516F" w:rsidRPr="009741C6" w:rsidRDefault="00600239" w:rsidP="00BF516F">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w:t>
      </w:r>
      <w:r w:rsidR="00BF516F" w:rsidRPr="009741C6">
        <w:rPr>
          <w:rFonts w:ascii="Times New Roman" w:hAnsi="Times New Roman" w:cs="Times New Roman"/>
          <w:sz w:val="28"/>
          <w:szCs w:val="28"/>
        </w:rPr>
        <w:t xml:space="preserve">природних, </w:t>
      </w:r>
      <w:proofErr w:type="spellStart"/>
      <w:r w:rsidR="00BF516F" w:rsidRPr="009741C6">
        <w:rPr>
          <w:rFonts w:ascii="Times New Roman" w:hAnsi="Times New Roman" w:cs="Times New Roman"/>
          <w:sz w:val="28"/>
          <w:szCs w:val="28"/>
        </w:rPr>
        <w:t>соціально-</w:t>
      </w:r>
      <w:proofErr w:type="spellEnd"/>
      <w:r w:rsidR="00BF516F" w:rsidRPr="009741C6">
        <w:rPr>
          <w:rFonts w:ascii="Times New Roman" w:hAnsi="Times New Roman" w:cs="Times New Roman"/>
          <w:sz w:val="28"/>
          <w:szCs w:val="28"/>
        </w:rPr>
        <w:t xml:space="preserve"> політичних та екологічних НС.</w:t>
      </w:r>
    </w:p>
    <w:p w:rsidR="00600239" w:rsidRPr="009741C6" w:rsidRDefault="00600239" w:rsidP="00BF516F">
      <w:pPr>
        <w:spacing w:after="0" w:line="240" w:lineRule="auto"/>
        <w:ind w:firstLine="709"/>
        <w:contextualSpacing/>
        <w:jc w:val="both"/>
        <w:rPr>
          <w:rFonts w:ascii="Times New Roman" w:hAnsi="Times New Roman" w:cs="Times New Roman"/>
          <w:sz w:val="28"/>
          <w:szCs w:val="28"/>
        </w:rPr>
      </w:pPr>
    </w:p>
    <w:p w:rsidR="00600239" w:rsidRPr="009741C6" w:rsidRDefault="00600239" w:rsidP="008C6E6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4.2. Рішення щодо проведення р</w:t>
      </w:r>
      <w:r w:rsidR="007F0B83">
        <w:rPr>
          <w:rFonts w:ascii="Times New Roman" w:hAnsi="Times New Roman" w:cs="Times New Roman"/>
          <w:b/>
          <w:sz w:val="28"/>
          <w:szCs w:val="28"/>
        </w:rPr>
        <w:t>ятувальних невідкладних аварійних</w:t>
      </w:r>
      <w:r w:rsidRPr="009741C6">
        <w:rPr>
          <w:rFonts w:ascii="Times New Roman" w:hAnsi="Times New Roman" w:cs="Times New Roman"/>
          <w:b/>
          <w:sz w:val="28"/>
          <w:szCs w:val="28"/>
        </w:rPr>
        <w:t xml:space="preserve"> виконаних робіт (РНАВР) у зонах і осередках ураження складається з окремих рішень  по  видам  надзвичайних ситуацій, викликаних аваріями, катаст</w:t>
      </w:r>
      <w:r w:rsidR="00774FBA">
        <w:rPr>
          <w:rFonts w:ascii="Times New Roman" w:hAnsi="Times New Roman" w:cs="Times New Roman"/>
          <w:b/>
          <w:sz w:val="28"/>
          <w:szCs w:val="28"/>
        </w:rPr>
        <w:t>рофами   та   стихійним   лихом</w:t>
      </w:r>
    </w:p>
    <w:p w:rsidR="005169F4" w:rsidRDefault="007F0B83" w:rsidP="008C6E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4.2.1. Алгоритм дій</w:t>
      </w:r>
      <w:r w:rsidR="005169F4">
        <w:rPr>
          <w:rFonts w:ascii="Times New Roman" w:hAnsi="Times New Roman" w:cs="Times New Roman"/>
          <w:b/>
          <w:sz w:val="28"/>
          <w:szCs w:val="28"/>
        </w:rPr>
        <w:t xml:space="preserve"> ліквідації</w:t>
      </w:r>
      <w:r w:rsidR="00600239" w:rsidRPr="009741C6">
        <w:rPr>
          <w:rFonts w:ascii="Times New Roman" w:hAnsi="Times New Roman" w:cs="Times New Roman"/>
          <w:b/>
          <w:sz w:val="28"/>
          <w:szCs w:val="28"/>
        </w:rPr>
        <w:t xml:space="preserve"> наслідків аварії </w:t>
      </w:r>
    </w:p>
    <w:p w:rsidR="00600239" w:rsidRPr="009741C6" w:rsidRDefault="00600239" w:rsidP="008C6E63">
      <w:pPr>
        <w:spacing w:after="0" w:line="240" w:lineRule="auto"/>
        <w:contextualSpacing/>
        <w:jc w:val="center"/>
        <w:rPr>
          <w:rFonts w:ascii="Times New Roman" w:hAnsi="Times New Roman" w:cs="Times New Roman"/>
          <w:b/>
          <w:sz w:val="28"/>
          <w:szCs w:val="28"/>
        </w:rPr>
      </w:pPr>
      <w:r w:rsidRPr="009741C6">
        <w:rPr>
          <w:rFonts w:ascii="Times New Roman" w:hAnsi="Times New Roman" w:cs="Times New Roman"/>
          <w:b/>
          <w:sz w:val="28"/>
          <w:szCs w:val="28"/>
        </w:rPr>
        <w:t xml:space="preserve">з викидом </w:t>
      </w:r>
      <w:proofErr w:type="spellStart"/>
      <w:r w:rsidRPr="009741C6">
        <w:rPr>
          <w:rFonts w:ascii="Times New Roman" w:hAnsi="Times New Roman" w:cs="Times New Roman"/>
          <w:b/>
          <w:sz w:val="28"/>
          <w:szCs w:val="28"/>
        </w:rPr>
        <w:t>хімічно-</w:t>
      </w:r>
      <w:proofErr w:type="spellEnd"/>
      <w:r w:rsidRPr="009741C6">
        <w:rPr>
          <w:rFonts w:ascii="Times New Roman" w:hAnsi="Times New Roman" w:cs="Times New Roman"/>
          <w:b/>
          <w:sz w:val="28"/>
          <w:szCs w:val="28"/>
        </w:rPr>
        <w:t xml:space="preserve"> небезпечних речовин</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У разі виникнення аварій з викидом хімічно-</w:t>
      </w:r>
      <w:r w:rsidR="007F0B83">
        <w:rPr>
          <w:rFonts w:ascii="Times New Roman" w:hAnsi="Times New Roman" w:cs="Times New Roman"/>
          <w:sz w:val="28"/>
          <w:szCs w:val="28"/>
        </w:rPr>
        <w:t>небезпечних речовин на території</w:t>
      </w:r>
      <w:r w:rsidRPr="009741C6">
        <w:rPr>
          <w:rFonts w:ascii="Times New Roman" w:hAnsi="Times New Roman" w:cs="Times New Roman"/>
          <w:sz w:val="28"/>
          <w:szCs w:val="28"/>
        </w:rPr>
        <w:t xml:space="preserve"> міської  ради, господарських об’єктах або на транспорті, який перевозить сильнодіючі  отруйні  речовини, </w:t>
      </w:r>
      <w:r w:rsidR="005A682C">
        <w:rPr>
          <w:rFonts w:ascii="Times New Roman" w:hAnsi="Times New Roman" w:cs="Times New Roman"/>
          <w:sz w:val="28"/>
          <w:szCs w:val="28"/>
        </w:rPr>
        <w:t xml:space="preserve">необхідно </w:t>
      </w:r>
      <w:r w:rsidRPr="009741C6">
        <w:rPr>
          <w:rFonts w:ascii="Times New Roman" w:hAnsi="Times New Roman" w:cs="Times New Roman"/>
          <w:sz w:val="28"/>
          <w:szCs w:val="28"/>
        </w:rPr>
        <w:t>провести</w:t>
      </w:r>
      <w:r w:rsidR="005456AB">
        <w:rPr>
          <w:rFonts w:ascii="Times New Roman" w:hAnsi="Times New Roman" w:cs="Times New Roman"/>
          <w:sz w:val="28"/>
          <w:szCs w:val="28"/>
        </w:rPr>
        <w:t xml:space="preserve"> наступні заходи</w:t>
      </w:r>
      <w:r w:rsidR="005A682C">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а) першочергові заходи:</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w:t>
      </w:r>
      <w:r w:rsidR="005A682C">
        <w:rPr>
          <w:rFonts w:ascii="Times New Roman" w:hAnsi="Times New Roman" w:cs="Times New Roman"/>
          <w:sz w:val="28"/>
          <w:szCs w:val="28"/>
        </w:rPr>
        <w:t>ровести оповіщення та інформування населення, працівників і службовців</w:t>
      </w:r>
      <w:r w:rsidRPr="009741C6">
        <w:rPr>
          <w:rFonts w:ascii="Times New Roman" w:hAnsi="Times New Roman" w:cs="Times New Roman"/>
          <w:sz w:val="28"/>
          <w:szCs w:val="28"/>
        </w:rPr>
        <w:t> господарських  об’єктів</w:t>
      </w:r>
      <w:r w:rsidR="00137AD2">
        <w:rPr>
          <w:rFonts w:ascii="Times New Roman" w:hAnsi="Times New Roman" w:cs="Times New Roman"/>
          <w:sz w:val="28"/>
          <w:szCs w:val="28"/>
        </w:rPr>
        <w:t>,</w:t>
      </w:r>
      <w:r w:rsidRPr="009741C6">
        <w:rPr>
          <w:rFonts w:ascii="Times New Roman" w:hAnsi="Times New Roman" w:cs="Times New Roman"/>
          <w:sz w:val="28"/>
          <w:szCs w:val="28"/>
        </w:rPr>
        <w:t xml:space="preserve">  про  викид </w:t>
      </w:r>
      <w:proofErr w:type="spellStart"/>
      <w:r w:rsidRPr="009741C6">
        <w:rPr>
          <w:rFonts w:ascii="Times New Roman" w:hAnsi="Times New Roman" w:cs="Times New Roman"/>
          <w:sz w:val="28"/>
          <w:szCs w:val="28"/>
        </w:rPr>
        <w:t> хімічно</w:t>
      </w:r>
      <w:proofErr w:type="spellEnd"/>
      <w:r w:rsidRPr="009741C6">
        <w:rPr>
          <w:rFonts w:ascii="Times New Roman" w:hAnsi="Times New Roman" w:cs="Times New Roman"/>
          <w:sz w:val="28"/>
          <w:szCs w:val="28"/>
        </w:rPr>
        <w:t>- небезпечних  речовин  та  можливе зараження;</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w:t>
      </w:r>
      <w:r w:rsidR="00B82259" w:rsidRPr="009741C6">
        <w:rPr>
          <w:rFonts w:ascii="Times New Roman" w:hAnsi="Times New Roman" w:cs="Times New Roman"/>
          <w:sz w:val="28"/>
          <w:szCs w:val="28"/>
        </w:rPr>
        <w:t xml:space="preserve">  </w:t>
      </w:r>
      <w:r w:rsidRPr="009741C6">
        <w:rPr>
          <w:rFonts w:ascii="Times New Roman" w:hAnsi="Times New Roman" w:cs="Times New Roman"/>
          <w:sz w:val="28"/>
          <w:szCs w:val="28"/>
        </w:rPr>
        <w:t xml:space="preserve">привести у </w:t>
      </w:r>
      <w:r w:rsidR="00B82259" w:rsidRPr="009741C6">
        <w:rPr>
          <w:rFonts w:ascii="Times New Roman" w:hAnsi="Times New Roman" w:cs="Times New Roman"/>
          <w:sz w:val="28"/>
          <w:szCs w:val="28"/>
        </w:rPr>
        <w:t>готовність всі органи</w:t>
      </w:r>
      <w:r w:rsidRPr="009741C6">
        <w:rPr>
          <w:rFonts w:ascii="Times New Roman" w:hAnsi="Times New Roman" w:cs="Times New Roman"/>
          <w:sz w:val="28"/>
          <w:szCs w:val="28"/>
        </w:rPr>
        <w:t xml:space="preserve"> і сили ЦЗ від 10-15 хв. до 1,5- 3 год.;</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lastRenderedPageBreak/>
        <w:t>- приступити до негайного відселення населення, працівників і службовців із  осередків (зон) ураження хімічно-небезпечних речовин у взаємодії з місцевими державними   адміністра</w:t>
      </w:r>
      <w:r w:rsidR="00B82259" w:rsidRPr="009741C6">
        <w:rPr>
          <w:rFonts w:ascii="Times New Roman" w:hAnsi="Times New Roman" w:cs="Times New Roman"/>
          <w:sz w:val="28"/>
          <w:szCs w:val="28"/>
        </w:rPr>
        <w:t>ціями та управлінням ЦЗ області</w:t>
      </w:r>
      <w:r w:rsidRPr="009741C6">
        <w:rPr>
          <w:rFonts w:ascii="Times New Roman" w:hAnsi="Times New Roman" w:cs="Times New Roman"/>
          <w:sz w:val="28"/>
          <w:szCs w:val="28"/>
        </w:rPr>
        <w:t>;</w:t>
      </w:r>
    </w:p>
    <w:p w:rsidR="003C4490"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проводити безупинно розвідку зон хіміч</w:t>
      </w:r>
      <w:r w:rsidR="003C4490" w:rsidRPr="009741C6">
        <w:rPr>
          <w:rFonts w:ascii="Times New Roman" w:hAnsi="Times New Roman" w:cs="Times New Roman"/>
          <w:sz w:val="28"/>
          <w:szCs w:val="28"/>
        </w:rPr>
        <w:t>ного ураження;</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видати працівникам, службовцям і силам ЦЗ та з НС засоби   індивідуального захисту від. 10-30хв.  до 3-6 год.;</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укрити</w:t>
      </w:r>
      <w:r w:rsidR="00137AD2">
        <w:rPr>
          <w:rFonts w:ascii="Times New Roman" w:hAnsi="Times New Roman" w:cs="Times New Roman"/>
          <w:sz w:val="28"/>
          <w:szCs w:val="28"/>
        </w:rPr>
        <w:t xml:space="preserve"> населення та </w:t>
      </w:r>
      <w:r w:rsidR="005456AB">
        <w:rPr>
          <w:rFonts w:ascii="Times New Roman" w:hAnsi="Times New Roman" w:cs="Times New Roman"/>
          <w:sz w:val="28"/>
          <w:szCs w:val="28"/>
        </w:rPr>
        <w:t>працівників</w:t>
      </w:r>
      <w:r w:rsidRPr="009741C6">
        <w:rPr>
          <w:rFonts w:ascii="Times New Roman" w:hAnsi="Times New Roman" w:cs="Times New Roman"/>
          <w:sz w:val="28"/>
          <w:szCs w:val="28"/>
        </w:rPr>
        <w:t xml:space="preserve"> в захисних спорудах ЦЗ ;</w:t>
      </w:r>
    </w:p>
    <w:p w:rsidR="00600239" w:rsidRPr="009741C6" w:rsidRDefault="003C4490"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відповідальним за</w:t>
      </w:r>
      <w:r w:rsidR="00600239" w:rsidRPr="009741C6">
        <w:rPr>
          <w:rFonts w:ascii="Times New Roman" w:hAnsi="Times New Roman" w:cs="Times New Roman"/>
          <w:sz w:val="28"/>
          <w:szCs w:val="28"/>
        </w:rPr>
        <w:t xml:space="preserve"> ЦЗ та з НС міської ради провести за 30 хв. попередню оцінку  обстановки і  довести її  </w:t>
      </w:r>
      <w:r w:rsidR="00137AD2">
        <w:rPr>
          <w:rFonts w:ascii="Times New Roman" w:hAnsi="Times New Roman" w:cs="Times New Roman"/>
          <w:sz w:val="28"/>
          <w:szCs w:val="28"/>
        </w:rPr>
        <w:t xml:space="preserve">до органів ЦЗ </w:t>
      </w:r>
      <w:r w:rsidR="00296626">
        <w:rPr>
          <w:rFonts w:ascii="Times New Roman" w:hAnsi="Times New Roman" w:cs="Times New Roman"/>
          <w:sz w:val="28"/>
          <w:szCs w:val="28"/>
        </w:rPr>
        <w:t>Чернівецької районної та обласної державної адміністрації</w:t>
      </w:r>
      <w:r w:rsidR="00600239" w:rsidRPr="009741C6">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b/>
          <w:sz w:val="28"/>
          <w:szCs w:val="28"/>
        </w:rPr>
      </w:pPr>
      <w:r w:rsidRPr="009741C6">
        <w:rPr>
          <w:rFonts w:ascii="Times New Roman" w:hAnsi="Times New Roman" w:cs="Times New Roman"/>
          <w:b/>
          <w:sz w:val="28"/>
          <w:szCs w:val="28"/>
        </w:rPr>
        <w:t>б) подальші заходи:</w:t>
      </w:r>
    </w:p>
    <w:p w:rsidR="00600239" w:rsidRPr="009741C6" w:rsidRDefault="00600239" w:rsidP="003C4490">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основні зусилля направити на проведення відселення населення, працівників і службовців  із зон  хімічного зараження,</w:t>
      </w:r>
      <w:r w:rsidR="003C4490" w:rsidRPr="009741C6">
        <w:rPr>
          <w:rFonts w:ascii="Times New Roman" w:hAnsi="Times New Roman" w:cs="Times New Roman"/>
          <w:sz w:val="28"/>
          <w:szCs w:val="28"/>
        </w:rPr>
        <w:t xml:space="preserve"> </w:t>
      </w:r>
      <w:r w:rsidRPr="009741C6">
        <w:rPr>
          <w:rFonts w:ascii="Times New Roman" w:hAnsi="Times New Roman" w:cs="Times New Roman"/>
          <w:sz w:val="28"/>
          <w:szCs w:val="28"/>
        </w:rPr>
        <w:t>за межі зон (осередків) хімічного   ураження (до 30 хв.-1год.);</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відселення проводити у взаємодії з районною державною адміністрацією і  відділами з НС  та ЦЗ, задіяти при цьому весь наявний  автотранспорт міської</w:t>
      </w:r>
      <w:r w:rsidR="00C85CA8" w:rsidRPr="009741C6">
        <w:rPr>
          <w:rFonts w:ascii="Times New Roman" w:hAnsi="Times New Roman" w:cs="Times New Roman"/>
          <w:sz w:val="28"/>
          <w:szCs w:val="28"/>
        </w:rPr>
        <w:t xml:space="preserve"> ради, комунальних господарств та приватних підприємств</w:t>
      </w:r>
      <w:r w:rsidRPr="009741C6">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негайно приступити до локалізації і ліквідації місця аварії разом з силами  інших територіальних органів  управління  з ЦЗ  та НС  через 5-30 хв. і вести їх  до повного завершення робіт;</w:t>
      </w:r>
    </w:p>
    <w:p w:rsidR="00600239" w:rsidRPr="009741C6" w:rsidRDefault="00296626" w:rsidP="006002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організувати негайне</w:t>
      </w:r>
      <w:r w:rsidR="00600239" w:rsidRPr="009741C6">
        <w:rPr>
          <w:rFonts w:ascii="Times New Roman" w:hAnsi="Times New Roman" w:cs="Times New Roman"/>
          <w:sz w:val="28"/>
          <w:szCs w:val="28"/>
        </w:rPr>
        <w:t xml:space="preserve"> надання медичної допомоги потерпілим у взаємодії  з  медичною  служб</w:t>
      </w:r>
      <w:r w:rsidR="00C85CA8" w:rsidRPr="009741C6">
        <w:rPr>
          <w:rFonts w:ascii="Times New Roman" w:hAnsi="Times New Roman" w:cs="Times New Roman"/>
          <w:sz w:val="28"/>
          <w:szCs w:val="28"/>
        </w:rPr>
        <w:t>ою  громади</w:t>
      </w:r>
      <w:r w:rsidR="00600239" w:rsidRPr="009741C6">
        <w:rPr>
          <w:rFonts w:ascii="Times New Roman" w:hAnsi="Times New Roman" w:cs="Times New Roman"/>
          <w:sz w:val="28"/>
          <w:szCs w:val="28"/>
        </w:rPr>
        <w:t>;</w:t>
      </w:r>
    </w:p>
    <w:p w:rsidR="00600239" w:rsidRPr="009741C6" w:rsidRDefault="00600239" w:rsidP="00600239">
      <w:pPr>
        <w:spacing w:after="0" w:line="240" w:lineRule="auto"/>
        <w:ind w:firstLine="709"/>
        <w:contextualSpacing/>
        <w:jc w:val="both"/>
        <w:rPr>
          <w:rFonts w:ascii="Times New Roman" w:hAnsi="Times New Roman" w:cs="Times New Roman"/>
          <w:sz w:val="28"/>
          <w:szCs w:val="28"/>
        </w:rPr>
      </w:pPr>
      <w:r w:rsidRPr="009741C6">
        <w:rPr>
          <w:rFonts w:ascii="Times New Roman" w:hAnsi="Times New Roman" w:cs="Times New Roman"/>
          <w:sz w:val="28"/>
          <w:szCs w:val="28"/>
        </w:rPr>
        <w:t xml:space="preserve">- організувати взаємодію з територіальними органами управління та </w:t>
      </w:r>
      <w:r w:rsidR="00296626">
        <w:rPr>
          <w:rFonts w:ascii="Times New Roman" w:hAnsi="Times New Roman" w:cs="Times New Roman"/>
          <w:sz w:val="28"/>
          <w:szCs w:val="28"/>
        </w:rPr>
        <w:t xml:space="preserve">силами служб цивільного захисту та органами військового командування. </w:t>
      </w:r>
    </w:p>
    <w:p w:rsidR="00C85CA8" w:rsidRPr="009741C6" w:rsidRDefault="00C85CA8" w:rsidP="00600239">
      <w:pPr>
        <w:spacing w:after="0" w:line="240" w:lineRule="auto"/>
        <w:ind w:firstLine="709"/>
        <w:contextualSpacing/>
        <w:jc w:val="both"/>
        <w:rPr>
          <w:rFonts w:ascii="Times New Roman" w:hAnsi="Times New Roman" w:cs="Times New Roman"/>
          <w:sz w:val="28"/>
          <w:szCs w:val="28"/>
        </w:rPr>
      </w:pPr>
    </w:p>
    <w:p w:rsidR="005169F4" w:rsidRDefault="00C85CA8" w:rsidP="00C85CA8">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hAnsi="Times New Roman" w:cs="Times New Roman"/>
          <w:b/>
          <w:sz w:val="28"/>
          <w:szCs w:val="28"/>
        </w:rPr>
        <w:t>4.2.2.</w:t>
      </w:r>
      <w:r w:rsidR="00E76DB0">
        <w:rPr>
          <w:rFonts w:ascii="Times New Roman" w:eastAsia="Times New Roman" w:hAnsi="Times New Roman" w:cs="Times New Roman"/>
          <w:b/>
          <w:bCs/>
          <w:sz w:val="28"/>
          <w:szCs w:val="28"/>
          <w:bdr w:val="none" w:sz="0" w:space="0" w:color="auto" w:frame="1"/>
          <w:lang w:eastAsia="ru-RU"/>
        </w:rPr>
        <w:t xml:space="preserve"> Алгоритм дій</w:t>
      </w:r>
      <w:r w:rsidRPr="009741C6">
        <w:rPr>
          <w:rFonts w:ascii="Times New Roman" w:eastAsia="Times New Roman" w:hAnsi="Times New Roman" w:cs="Times New Roman"/>
          <w:b/>
          <w:bCs/>
          <w:sz w:val="28"/>
          <w:szCs w:val="28"/>
          <w:bdr w:val="none" w:sz="0" w:space="0" w:color="auto" w:frame="1"/>
          <w:lang w:eastAsia="ru-RU"/>
        </w:rPr>
        <w:t xml:space="preserve"> ліквід</w:t>
      </w:r>
      <w:r w:rsidR="005169F4">
        <w:rPr>
          <w:rFonts w:ascii="Times New Roman" w:eastAsia="Times New Roman" w:hAnsi="Times New Roman" w:cs="Times New Roman"/>
          <w:b/>
          <w:bCs/>
          <w:sz w:val="28"/>
          <w:szCs w:val="28"/>
          <w:bdr w:val="none" w:sz="0" w:space="0" w:color="auto" w:frame="1"/>
          <w:lang w:eastAsia="ru-RU"/>
        </w:rPr>
        <w:t>ації</w:t>
      </w:r>
      <w:r w:rsidRPr="009741C6">
        <w:rPr>
          <w:rFonts w:ascii="Times New Roman" w:eastAsia="Times New Roman" w:hAnsi="Times New Roman" w:cs="Times New Roman"/>
          <w:b/>
          <w:bCs/>
          <w:sz w:val="28"/>
          <w:szCs w:val="28"/>
          <w:bdr w:val="none" w:sz="0" w:space="0" w:color="auto" w:frame="1"/>
          <w:lang w:eastAsia="ru-RU"/>
        </w:rPr>
        <w:t xml:space="preserve"> наслідків аварій з викидом </w:t>
      </w:r>
    </w:p>
    <w:p w:rsidR="00C85CA8" w:rsidRPr="009741C6" w:rsidRDefault="00C85CA8" w:rsidP="00C85CA8">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bCs/>
          <w:sz w:val="28"/>
          <w:szCs w:val="28"/>
          <w:bdr w:val="none" w:sz="0" w:space="0" w:color="auto" w:frame="1"/>
          <w:lang w:eastAsia="ru-RU"/>
        </w:rPr>
        <w:t>біологічно небезпечних речовин</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У разі виникнення аварій (катастроф) на біологічно небезпечних об’єктах  господарської  діяльності  або  на транспорті, який перевозить біологічно небезпечні  речовини</w:t>
      </w:r>
      <w:r w:rsidR="00E57164"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(БНР), провести наступні  заходи:</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sz w:val="28"/>
          <w:szCs w:val="28"/>
          <w:bdr w:val="none" w:sz="0" w:space="0" w:color="auto" w:frame="1"/>
          <w:lang w:eastAsia="ru-RU"/>
        </w:rPr>
        <w:t> </w:t>
      </w:r>
      <w:r w:rsidRPr="009741C6">
        <w:rPr>
          <w:rFonts w:ascii="Times New Roman" w:eastAsia="Times New Roman" w:hAnsi="Times New Roman" w:cs="Times New Roman"/>
          <w:b/>
          <w:iCs/>
          <w:sz w:val="28"/>
          <w:szCs w:val="28"/>
          <w:bdr w:val="none" w:sz="0" w:space="0" w:color="auto" w:frame="1"/>
          <w:lang w:eastAsia="ru-RU"/>
        </w:rPr>
        <w:t>а) першочергові заходи:</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w:t>
      </w:r>
      <w:r w:rsidR="00C80DD6">
        <w:rPr>
          <w:rFonts w:ascii="Times New Roman" w:eastAsia="Times New Roman" w:hAnsi="Times New Roman" w:cs="Times New Roman"/>
          <w:sz w:val="28"/>
          <w:szCs w:val="28"/>
          <w:bdr w:val="none" w:sz="0" w:space="0" w:color="auto" w:frame="1"/>
          <w:lang w:eastAsia="ru-RU"/>
        </w:rPr>
        <w:t>ровести оповіщення та інформування</w:t>
      </w:r>
      <w:r w:rsidRPr="009741C6">
        <w:rPr>
          <w:rFonts w:ascii="Times New Roman" w:eastAsia="Times New Roman" w:hAnsi="Times New Roman" w:cs="Times New Roman"/>
          <w:sz w:val="28"/>
          <w:szCs w:val="28"/>
          <w:bdr w:val="none" w:sz="0" w:space="0" w:color="auto" w:frame="1"/>
          <w:lang w:eastAsia="ru-RU"/>
        </w:rPr>
        <w:t xml:space="preserve"> до населення, працівників, службовців об’єктів про аварію з викидом БНР та можливе зараження;</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всі органи управління і сили ЦЗ та з НС міської   ради, об’єктів   від 10-15 хв. до 1,5-3 год.;</w:t>
      </w:r>
    </w:p>
    <w:p w:rsidR="00C85CA8" w:rsidRPr="009741C6" w:rsidRDefault="000C17F0" w:rsidP="000C17F0">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lang w:eastAsia="ru-RU"/>
        </w:rPr>
        <w:t xml:space="preserve">- приступити до негайного  відселення, працівників і службовців  із  осередків (зон) ураження  БНР  у  взаємодії  з  </w:t>
      </w:r>
      <w:r w:rsidR="00DC6C4B" w:rsidRPr="009741C6">
        <w:rPr>
          <w:rFonts w:ascii="Times New Roman" w:eastAsia="Times New Roman" w:hAnsi="Times New Roman" w:cs="Times New Roman"/>
          <w:sz w:val="28"/>
          <w:szCs w:val="28"/>
          <w:lang w:eastAsia="ru-RU"/>
        </w:rPr>
        <w:t xml:space="preserve">районними та обласними  відділами ЦЗ </w:t>
      </w:r>
      <w:r w:rsidRPr="009741C6">
        <w:rPr>
          <w:rFonts w:ascii="Times New Roman" w:eastAsia="Times New Roman" w:hAnsi="Times New Roman" w:cs="Times New Roman"/>
          <w:sz w:val="28"/>
          <w:szCs w:val="28"/>
          <w:lang w:eastAsia="ru-RU"/>
        </w:rPr>
        <w:t>та з НС;</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проводити безупинно розвідку біологічно небезпечних зон зараження  силами мережі спостереження  і  лабораторного</w:t>
      </w:r>
      <w:r w:rsidR="00DC6C4B" w:rsidRPr="009741C6">
        <w:rPr>
          <w:rFonts w:ascii="Times New Roman" w:eastAsia="Times New Roman" w:hAnsi="Times New Roman" w:cs="Times New Roman"/>
          <w:sz w:val="28"/>
          <w:szCs w:val="28"/>
          <w:bdr w:val="none" w:sz="0" w:space="0" w:color="auto" w:frame="1"/>
          <w:lang w:eastAsia="ru-RU"/>
        </w:rPr>
        <w:t xml:space="preserve"> контролю</w:t>
      </w:r>
      <w:r w:rsidRPr="009741C6">
        <w:rPr>
          <w:rFonts w:ascii="Times New Roman" w:eastAsia="Times New Roman" w:hAnsi="Times New Roman" w:cs="Times New Roman"/>
          <w:sz w:val="28"/>
          <w:szCs w:val="28"/>
          <w:bdr w:val="none" w:sz="0" w:space="0" w:color="auto" w:frame="1"/>
          <w:lang w:eastAsia="ru-RU"/>
        </w:rPr>
        <w:t>;</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видати працівникам і службовцям та силам ЦЗ засоби індивідуального  захисту  від 10-30 хв. до 3-6 год.;</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lastRenderedPageBreak/>
        <w:t xml:space="preserve">- </w:t>
      </w:r>
      <w:r w:rsidR="00531A5C" w:rsidRPr="009741C6">
        <w:rPr>
          <w:rFonts w:ascii="Times New Roman" w:eastAsia="Times New Roman" w:hAnsi="Times New Roman" w:cs="Times New Roman"/>
          <w:sz w:val="28"/>
          <w:szCs w:val="28"/>
          <w:bdr w:val="none" w:sz="0" w:space="0" w:color="auto" w:frame="1"/>
          <w:lang w:eastAsia="ru-RU"/>
        </w:rPr>
        <w:t xml:space="preserve">відповідальним за </w:t>
      </w:r>
      <w:r w:rsidRPr="009741C6">
        <w:rPr>
          <w:rFonts w:ascii="Times New Roman" w:eastAsia="Times New Roman" w:hAnsi="Times New Roman" w:cs="Times New Roman"/>
          <w:sz w:val="28"/>
          <w:szCs w:val="28"/>
          <w:bdr w:val="none" w:sz="0" w:space="0" w:color="auto" w:frame="1"/>
          <w:lang w:eastAsia="ru-RU"/>
        </w:rPr>
        <w:t xml:space="preserve">ЦЗ та з НС </w:t>
      </w:r>
      <w:proofErr w:type="spellStart"/>
      <w:r w:rsidRPr="009741C6">
        <w:rPr>
          <w:rFonts w:ascii="Times New Roman" w:eastAsia="Times New Roman" w:hAnsi="Times New Roman" w:cs="Times New Roman"/>
          <w:sz w:val="28"/>
          <w:szCs w:val="28"/>
          <w:bdr w:val="none" w:sz="0" w:space="0" w:color="auto" w:frame="1"/>
          <w:lang w:eastAsia="ru-RU"/>
        </w:rPr>
        <w:t> Сторожинецько</w:t>
      </w:r>
      <w:proofErr w:type="spellEnd"/>
      <w:r w:rsidRPr="009741C6">
        <w:rPr>
          <w:rFonts w:ascii="Times New Roman" w:eastAsia="Times New Roman" w:hAnsi="Times New Roman" w:cs="Times New Roman"/>
          <w:sz w:val="28"/>
          <w:szCs w:val="28"/>
          <w:bdr w:val="none" w:sz="0" w:space="0" w:color="auto" w:frame="1"/>
          <w:lang w:eastAsia="ru-RU"/>
        </w:rPr>
        <w:t xml:space="preserve">ї міської ради провести за 30 хв. попередню оцінку обстановки і  довести  її  до органів </w:t>
      </w:r>
      <w:r w:rsidR="00531A5C" w:rsidRPr="009741C6">
        <w:rPr>
          <w:rFonts w:ascii="Times New Roman" w:eastAsia="Times New Roman" w:hAnsi="Times New Roman" w:cs="Times New Roman"/>
          <w:sz w:val="28"/>
          <w:szCs w:val="28"/>
          <w:bdr w:val="none" w:sz="0" w:space="0" w:color="auto" w:frame="1"/>
          <w:lang w:eastAsia="ru-RU"/>
        </w:rPr>
        <w:t xml:space="preserve">районного та обласного </w:t>
      </w:r>
      <w:r w:rsidRPr="009741C6">
        <w:rPr>
          <w:rFonts w:ascii="Times New Roman" w:eastAsia="Times New Roman" w:hAnsi="Times New Roman" w:cs="Times New Roman"/>
          <w:sz w:val="28"/>
          <w:szCs w:val="28"/>
          <w:bdr w:val="none" w:sz="0" w:space="0" w:color="auto" w:frame="1"/>
          <w:lang w:eastAsia="ru-RU"/>
        </w:rPr>
        <w:t>управління;</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у  разі  введення  на  ураженій території карантин</w:t>
      </w:r>
      <w:r w:rsidR="00531A5C" w:rsidRPr="009741C6">
        <w:rPr>
          <w:rFonts w:ascii="Times New Roman" w:eastAsia="Times New Roman" w:hAnsi="Times New Roman" w:cs="Times New Roman"/>
          <w:sz w:val="28"/>
          <w:szCs w:val="28"/>
          <w:bdr w:val="none" w:sz="0" w:space="0" w:color="auto" w:frame="1"/>
          <w:lang w:eastAsia="ru-RU"/>
        </w:rPr>
        <w:t>у</w:t>
      </w:r>
      <w:r w:rsidRPr="009741C6">
        <w:rPr>
          <w:rFonts w:ascii="Times New Roman" w:eastAsia="Times New Roman" w:hAnsi="Times New Roman" w:cs="Times New Roman"/>
          <w:sz w:val="28"/>
          <w:szCs w:val="28"/>
          <w:bdr w:val="none" w:sz="0" w:space="0" w:color="auto" w:frame="1"/>
          <w:lang w:eastAsia="ru-RU"/>
        </w:rPr>
        <w:t xml:space="preserve"> (або обсервації) діяти  у відповідності  з рішеннями</w:t>
      </w:r>
      <w:r w:rsidR="00531A5C" w:rsidRPr="009741C6">
        <w:rPr>
          <w:rFonts w:ascii="Times New Roman" w:eastAsia="Times New Roman" w:hAnsi="Times New Roman" w:cs="Times New Roman"/>
          <w:sz w:val="28"/>
          <w:szCs w:val="28"/>
          <w:bdr w:val="none" w:sz="0" w:space="0" w:color="auto" w:frame="1"/>
          <w:lang w:eastAsia="ru-RU"/>
        </w:rPr>
        <w:t xml:space="preserve"> обласного, районного чи рішення засідання комісії з ліквідації </w:t>
      </w:r>
      <w:r w:rsidR="00531A5C" w:rsidRPr="00731DD5">
        <w:rPr>
          <w:rFonts w:ascii="Times New Roman" w:eastAsia="Times New Roman" w:hAnsi="Times New Roman" w:cs="Times New Roman"/>
          <w:sz w:val="28"/>
          <w:szCs w:val="28"/>
          <w:bdr w:val="none" w:sz="0" w:space="0" w:color="auto" w:frame="1"/>
          <w:lang w:eastAsia="ru-RU"/>
        </w:rPr>
        <w:t xml:space="preserve">НС </w:t>
      </w:r>
      <w:r w:rsidR="00655F2E" w:rsidRPr="009741C6">
        <w:rPr>
          <w:rFonts w:ascii="Times New Roman" w:eastAsia="Times New Roman" w:hAnsi="Times New Roman" w:cs="Times New Roman"/>
          <w:sz w:val="28"/>
          <w:szCs w:val="28"/>
          <w:bdr w:val="none" w:sz="0" w:space="0" w:color="auto" w:frame="1"/>
          <w:lang w:eastAsia="ru-RU"/>
        </w:rPr>
        <w:t>міської</w:t>
      </w:r>
      <w:r w:rsidR="00655F2E" w:rsidRPr="00731DD5">
        <w:rPr>
          <w:rFonts w:ascii="Times New Roman" w:eastAsia="Times New Roman" w:hAnsi="Times New Roman" w:cs="Times New Roman"/>
          <w:sz w:val="28"/>
          <w:szCs w:val="28"/>
          <w:bdr w:val="none" w:sz="0" w:space="0" w:color="auto" w:frame="1"/>
          <w:lang w:eastAsia="ru-RU"/>
        </w:rPr>
        <w:t xml:space="preserve"> ради</w:t>
      </w:r>
      <w:r w:rsidRPr="009741C6">
        <w:rPr>
          <w:rFonts w:ascii="Times New Roman" w:eastAsia="Times New Roman" w:hAnsi="Times New Roman" w:cs="Times New Roman"/>
          <w:sz w:val="28"/>
          <w:szCs w:val="28"/>
          <w:bdr w:val="none" w:sz="0" w:space="0" w:color="auto" w:frame="1"/>
          <w:lang w:eastAsia="ru-RU"/>
        </w:rPr>
        <w:t>. </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sz w:val="28"/>
          <w:szCs w:val="28"/>
          <w:lang w:eastAsia="ru-RU"/>
        </w:rPr>
        <w:t> </w:t>
      </w:r>
      <w:r w:rsidRPr="009741C6">
        <w:rPr>
          <w:rFonts w:ascii="Times New Roman" w:eastAsia="Times New Roman" w:hAnsi="Times New Roman" w:cs="Times New Roman"/>
          <w:b/>
          <w:iCs/>
          <w:sz w:val="28"/>
          <w:szCs w:val="28"/>
          <w:bdr w:val="none" w:sz="0" w:space="0" w:color="auto" w:frame="1"/>
          <w:lang w:eastAsia="ru-RU"/>
        </w:rPr>
        <w:t>б) подальші заходи:</w:t>
      </w:r>
    </w:p>
    <w:p w:rsidR="00C85CA8" w:rsidRPr="009741C6" w:rsidRDefault="00C85CA8" w:rsidP="00655F2E">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направити на проведення відселення населення,</w:t>
      </w:r>
      <w:r w:rsidR="00655F2E"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працівників і службовців із зон біологічного зараження, за межі зон ураження  у стислі строки (до 30</w:t>
      </w:r>
      <w:r w:rsidR="00655F2E" w:rsidRPr="009741C6">
        <w:rPr>
          <w:rFonts w:ascii="Times New Roman" w:eastAsia="Times New Roman" w:hAnsi="Times New Roman" w:cs="Times New Roman"/>
          <w:sz w:val="28"/>
          <w:szCs w:val="28"/>
          <w:bdr w:val="none" w:sz="0" w:space="0" w:color="auto" w:frame="1"/>
          <w:lang w:eastAsia="ru-RU"/>
        </w:rPr>
        <w:t xml:space="preserve"> </w:t>
      </w:r>
      <w:proofErr w:type="spellStart"/>
      <w:r w:rsidRPr="009741C6">
        <w:rPr>
          <w:rFonts w:ascii="Times New Roman" w:eastAsia="Times New Roman" w:hAnsi="Times New Roman" w:cs="Times New Roman"/>
          <w:sz w:val="28"/>
          <w:szCs w:val="28"/>
          <w:bdr w:val="none" w:sz="0" w:space="0" w:color="auto" w:frame="1"/>
          <w:lang w:eastAsia="ru-RU"/>
        </w:rPr>
        <w:t>хв.-</w:t>
      </w:r>
      <w:proofErr w:type="spellEnd"/>
      <w:r w:rsidR="00655F2E"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1 год.), на проведення протиепідемічних  заходів</w:t>
      </w:r>
      <w:r w:rsidR="00655F2E" w:rsidRPr="009741C6">
        <w:rPr>
          <w:rFonts w:ascii="Times New Roman" w:eastAsia="Times New Roman" w:hAnsi="Times New Roman" w:cs="Times New Roman"/>
          <w:sz w:val="28"/>
          <w:szCs w:val="28"/>
          <w:bdr w:val="none" w:sz="0" w:space="0" w:color="auto" w:frame="1"/>
          <w:lang w:eastAsia="ru-RU"/>
        </w:rPr>
        <w:t>;</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 відселення проводити у взаємодії з органами </w:t>
      </w:r>
      <w:r w:rsidR="00A7682D" w:rsidRPr="009741C6">
        <w:rPr>
          <w:rFonts w:ascii="Times New Roman" w:eastAsia="Times New Roman" w:hAnsi="Times New Roman" w:cs="Times New Roman"/>
          <w:sz w:val="28"/>
          <w:szCs w:val="28"/>
          <w:bdr w:val="none" w:sz="0" w:space="0" w:color="auto" w:frame="1"/>
          <w:lang w:eastAsia="ru-RU"/>
        </w:rPr>
        <w:t xml:space="preserve">обласної та районної </w:t>
      </w:r>
      <w:r w:rsidRPr="009741C6">
        <w:rPr>
          <w:rFonts w:ascii="Times New Roman" w:eastAsia="Times New Roman" w:hAnsi="Times New Roman" w:cs="Times New Roman"/>
          <w:sz w:val="28"/>
          <w:szCs w:val="28"/>
          <w:bdr w:val="none" w:sz="0" w:space="0" w:color="auto" w:frame="1"/>
          <w:lang w:eastAsia="ru-RU"/>
        </w:rPr>
        <w:t>влади і</w:t>
      </w:r>
      <w:r w:rsidR="00A7682D" w:rsidRPr="009741C6">
        <w:rPr>
          <w:rFonts w:ascii="Times New Roman" w:eastAsia="Times New Roman" w:hAnsi="Times New Roman" w:cs="Times New Roman"/>
          <w:sz w:val="28"/>
          <w:szCs w:val="28"/>
          <w:bdr w:val="none" w:sz="0" w:space="0" w:color="auto" w:frame="1"/>
          <w:lang w:eastAsia="ru-RU"/>
        </w:rPr>
        <w:t xml:space="preserve"> їх</w:t>
      </w:r>
      <w:r w:rsidRPr="009741C6">
        <w:rPr>
          <w:rFonts w:ascii="Times New Roman" w:eastAsia="Times New Roman" w:hAnsi="Times New Roman" w:cs="Times New Roman"/>
          <w:sz w:val="28"/>
          <w:szCs w:val="28"/>
          <w:bdr w:val="none" w:sz="0" w:space="0" w:color="auto" w:frame="1"/>
          <w:lang w:eastAsia="ru-RU"/>
        </w:rPr>
        <w:t xml:space="preserve"> відділами з НС та ЦЗН, задіяти при цьому весь наявний автотранспорт;</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через 4 години приступити до виконання комплексу протиепідемічних та  інших  заходів  у  взаємодії  з  медичною службою  ЦЗ  та  з НС території;</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організувати надання медичної допомоги потерпілим силами формувань у взаєм</w:t>
      </w:r>
      <w:r w:rsidR="00A7682D" w:rsidRPr="009741C6">
        <w:rPr>
          <w:rFonts w:ascii="Times New Roman" w:eastAsia="Times New Roman" w:hAnsi="Times New Roman" w:cs="Times New Roman"/>
          <w:sz w:val="28"/>
          <w:szCs w:val="28"/>
          <w:bdr w:val="none" w:sz="0" w:space="0" w:color="auto" w:frame="1"/>
          <w:lang w:eastAsia="ru-RU"/>
        </w:rPr>
        <w:t>одії  з медичною службою  громади</w:t>
      </w:r>
      <w:r w:rsidRPr="009741C6">
        <w:rPr>
          <w:rFonts w:ascii="Times New Roman" w:eastAsia="Times New Roman" w:hAnsi="Times New Roman" w:cs="Times New Roman"/>
          <w:sz w:val="28"/>
          <w:szCs w:val="28"/>
          <w:bdr w:val="none" w:sz="0" w:space="0" w:color="auto" w:frame="1"/>
          <w:lang w:eastAsia="ru-RU"/>
        </w:rPr>
        <w:t>;</w:t>
      </w:r>
    </w:p>
    <w:p w:rsidR="00C85CA8" w:rsidRPr="009741C6" w:rsidRDefault="00C85CA8" w:rsidP="00C85CA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організу</w:t>
      </w:r>
      <w:r w:rsidR="0093308B" w:rsidRPr="009741C6">
        <w:rPr>
          <w:rFonts w:ascii="Times New Roman" w:eastAsia="Times New Roman" w:hAnsi="Times New Roman" w:cs="Times New Roman"/>
          <w:sz w:val="28"/>
          <w:szCs w:val="28"/>
          <w:bdr w:val="none" w:sz="0" w:space="0" w:color="auto" w:frame="1"/>
          <w:lang w:eastAsia="ru-RU"/>
        </w:rPr>
        <w:t>вати взаємодію з обласними та районним</w:t>
      </w:r>
      <w:r w:rsidRPr="009741C6">
        <w:rPr>
          <w:rFonts w:ascii="Times New Roman" w:eastAsia="Times New Roman" w:hAnsi="Times New Roman" w:cs="Times New Roman"/>
          <w:sz w:val="28"/>
          <w:szCs w:val="28"/>
          <w:bdr w:val="none" w:sz="0" w:space="0" w:color="auto" w:frame="1"/>
          <w:lang w:eastAsia="ru-RU"/>
        </w:rPr>
        <w:t xml:space="preserve"> органами управління та</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 xml:space="preserve">силами </w:t>
      </w:r>
      <w:r w:rsidR="0035176B" w:rsidRPr="009741C6">
        <w:rPr>
          <w:rFonts w:ascii="Times New Roman" w:eastAsia="Times New Roman" w:hAnsi="Times New Roman" w:cs="Times New Roman"/>
          <w:sz w:val="28"/>
          <w:szCs w:val="28"/>
          <w:bdr w:val="none" w:sz="0" w:space="0" w:color="auto" w:frame="1"/>
          <w:lang w:eastAsia="ru-RU"/>
        </w:rPr>
        <w:t xml:space="preserve">їх </w:t>
      </w:r>
      <w:r w:rsidR="00C80DD6">
        <w:rPr>
          <w:rFonts w:ascii="Times New Roman" w:eastAsia="Times New Roman" w:hAnsi="Times New Roman" w:cs="Times New Roman"/>
          <w:sz w:val="28"/>
          <w:szCs w:val="28"/>
          <w:bdr w:val="none" w:sz="0" w:space="0" w:color="auto" w:frame="1"/>
          <w:lang w:eastAsia="ru-RU"/>
        </w:rPr>
        <w:t xml:space="preserve">цивільного захисту та органами військового командування. </w:t>
      </w:r>
    </w:p>
    <w:p w:rsidR="00C85CA8" w:rsidRPr="009741C6" w:rsidRDefault="00C85CA8" w:rsidP="00600239">
      <w:pPr>
        <w:spacing w:after="0" w:line="240" w:lineRule="auto"/>
        <w:ind w:firstLine="709"/>
        <w:contextualSpacing/>
        <w:jc w:val="both"/>
        <w:rPr>
          <w:rFonts w:ascii="Times New Roman" w:hAnsi="Times New Roman" w:cs="Times New Roman"/>
          <w:sz w:val="28"/>
          <w:szCs w:val="28"/>
        </w:rPr>
      </w:pPr>
    </w:p>
    <w:p w:rsidR="005169F4" w:rsidRDefault="0035176B" w:rsidP="005169F4">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hAnsi="Times New Roman" w:cs="Times New Roman"/>
          <w:b/>
          <w:sz w:val="28"/>
          <w:szCs w:val="28"/>
        </w:rPr>
        <w:t xml:space="preserve">4.2.3. </w:t>
      </w:r>
      <w:r w:rsidR="005169F4">
        <w:rPr>
          <w:rFonts w:ascii="Times New Roman" w:eastAsia="Times New Roman" w:hAnsi="Times New Roman" w:cs="Times New Roman"/>
          <w:b/>
          <w:bCs/>
          <w:sz w:val="28"/>
          <w:szCs w:val="28"/>
          <w:bdr w:val="none" w:sz="0" w:space="0" w:color="auto" w:frame="1"/>
          <w:lang w:eastAsia="ru-RU"/>
        </w:rPr>
        <w:t xml:space="preserve">Алгоритм дій </w:t>
      </w:r>
      <w:r w:rsidRPr="009741C6">
        <w:rPr>
          <w:rFonts w:ascii="Times New Roman" w:eastAsia="Times New Roman" w:hAnsi="Times New Roman" w:cs="Times New Roman"/>
          <w:b/>
          <w:bCs/>
          <w:sz w:val="28"/>
          <w:szCs w:val="28"/>
          <w:bdr w:val="none" w:sz="0" w:space="0" w:color="auto" w:frame="1"/>
          <w:lang w:eastAsia="ru-RU"/>
        </w:rPr>
        <w:t xml:space="preserve"> </w:t>
      </w:r>
      <w:r w:rsidR="005169F4">
        <w:rPr>
          <w:rFonts w:ascii="Times New Roman" w:eastAsia="Times New Roman" w:hAnsi="Times New Roman" w:cs="Times New Roman"/>
          <w:b/>
          <w:bCs/>
          <w:sz w:val="28"/>
          <w:szCs w:val="28"/>
          <w:bdr w:val="none" w:sz="0" w:space="0" w:color="auto" w:frame="1"/>
          <w:lang w:eastAsia="ru-RU"/>
        </w:rPr>
        <w:t>ліквідації</w:t>
      </w:r>
      <w:r w:rsidRPr="009741C6">
        <w:rPr>
          <w:rFonts w:ascii="Times New Roman" w:eastAsia="Times New Roman" w:hAnsi="Times New Roman" w:cs="Times New Roman"/>
          <w:b/>
          <w:bCs/>
          <w:sz w:val="28"/>
          <w:szCs w:val="28"/>
          <w:bdr w:val="none" w:sz="0" w:space="0" w:color="auto" w:frame="1"/>
          <w:lang w:eastAsia="ru-RU"/>
        </w:rPr>
        <w:t xml:space="preserve"> наслідків </w:t>
      </w:r>
    </w:p>
    <w:p w:rsidR="0035176B" w:rsidRPr="00A24C2B" w:rsidRDefault="0035176B" w:rsidP="005169F4">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eastAsia="Times New Roman" w:hAnsi="Times New Roman" w:cs="Times New Roman"/>
          <w:b/>
          <w:bCs/>
          <w:sz w:val="28"/>
          <w:szCs w:val="28"/>
          <w:bdr w:val="none" w:sz="0" w:space="0" w:color="auto" w:frame="1"/>
          <w:lang w:eastAsia="ru-RU"/>
        </w:rPr>
        <w:t>транспортних аварій (катастроф)</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У разі виникнення аварій (катастроф) на автомобільному транспорті </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проводити наступні заходи:</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iCs/>
          <w:sz w:val="28"/>
          <w:szCs w:val="28"/>
          <w:bdr w:val="none" w:sz="0" w:space="0" w:color="auto" w:frame="1"/>
          <w:lang w:eastAsia="ru-RU"/>
        </w:rPr>
        <w:t>а) першочергові заходи:</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провести оповіщення населення, працівників і службовців об’єктів про</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можливі наслідки аварій (катастроф) на транспорті;</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забезпечити захист населення, працівників і службовців (у разі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необхідності) укриттям їх у захисних спорудах, проведення у разі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необхідності відселення та інших заходів ЦЗ у строки від 5-10 хв. до 3 год.;</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 привести у готовність </w:t>
      </w:r>
      <w:r w:rsidR="00CF6874" w:rsidRPr="009741C6">
        <w:rPr>
          <w:rFonts w:ascii="Times New Roman" w:eastAsia="Times New Roman" w:hAnsi="Times New Roman" w:cs="Times New Roman"/>
          <w:sz w:val="28"/>
          <w:szCs w:val="28"/>
          <w:bdr w:val="none" w:sz="0" w:space="0" w:color="auto" w:frame="1"/>
          <w:lang w:eastAsia="ru-RU"/>
        </w:rPr>
        <w:t>всі</w:t>
      </w:r>
      <w:r w:rsidRPr="009741C6">
        <w:rPr>
          <w:rFonts w:ascii="Times New Roman" w:eastAsia="Times New Roman" w:hAnsi="Times New Roman" w:cs="Times New Roman"/>
          <w:sz w:val="28"/>
          <w:szCs w:val="28"/>
          <w:bdr w:val="none" w:sz="0" w:space="0" w:color="auto" w:frame="1"/>
          <w:lang w:eastAsia="ru-RU"/>
        </w:rPr>
        <w:t xml:space="preserve"> сили ЦЗ від 10-15 хв. до 1,5-3,0 год.;</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приступити через 10-30 хв. до надання допомоги потерпілим силами</w:t>
      </w:r>
      <w:r w:rsidR="00CF6874" w:rsidRPr="009741C6">
        <w:rPr>
          <w:rFonts w:ascii="Times New Roman" w:eastAsia="Times New Roman" w:hAnsi="Times New Roman" w:cs="Times New Roman"/>
          <w:sz w:val="28"/>
          <w:szCs w:val="28"/>
          <w:bdr w:val="none" w:sz="0" w:space="0" w:color="auto" w:frame="1"/>
          <w:lang w:eastAsia="ru-RU"/>
        </w:rPr>
        <w:t xml:space="preserve"> ЦЗ  медичною службою  ЦЗ громади</w:t>
      </w:r>
      <w:r w:rsidRPr="009741C6">
        <w:rPr>
          <w:rFonts w:ascii="Times New Roman" w:eastAsia="Times New Roman" w:hAnsi="Times New Roman" w:cs="Times New Roman"/>
          <w:sz w:val="28"/>
          <w:szCs w:val="28"/>
          <w:bdr w:val="none" w:sz="0" w:space="0" w:color="auto" w:frame="1"/>
          <w:lang w:eastAsia="ru-RU"/>
        </w:rPr>
        <w:t>;</w:t>
      </w:r>
    </w:p>
    <w:p w:rsidR="0035176B" w:rsidRPr="009741C6" w:rsidRDefault="00AD2800"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відповідальним за</w:t>
      </w:r>
      <w:r w:rsidR="0035176B" w:rsidRPr="009741C6">
        <w:rPr>
          <w:rFonts w:ascii="Times New Roman" w:eastAsia="Times New Roman" w:hAnsi="Times New Roman" w:cs="Times New Roman"/>
          <w:sz w:val="28"/>
          <w:szCs w:val="28"/>
          <w:bdr w:val="none" w:sz="0" w:space="0" w:color="auto" w:frame="1"/>
          <w:lang w:eastAsia="ru-RU"/>
        </w:rPr>
        <w:t xml:space="preserve"> ЦЗ та з НС міської ради, разом зі службами провести  за  30-50 хв. попередню оцінку обстановки і  30-50 хв.</w:t>
      </w:r>
      <w:r w:rsidR="0035176B" w:rsidRPr="009741C6">
        <w:rPr>
          <w:rFonts w:ascii="Times New Roman" w:eastAsia="Times New Roman" w:hAnsi="Times New Roman" w:cs="Times New Roman"/>
          <w:sz w:val="28"/>
          <w:szCs w:val="28"/>
          <w:lang w:eastAsia="ru-RU"/>
        </w:rPr>
        <w:t xml:space="preserve"> </w:t>
      </w:r>
      <w:r w:rsidR="0035176B" w:rsidRPr="009741C6">
        <w:rPr>
          <w:rFonts w:ascii="Times New Roman" w:eastAsia="Times New Roman" w:hAnsi="Times New Roman" w:cs="Times New Roman"/>
          <w:sz w:val="28"/>
          <w:szCs w:val="28"/>
          <w:bdr w:val="none" w:sz="0" w:space="0" w:color="auto" w:frame="1"/>
          <w:lang w:eastAsia="ru-RU"/>
        </w:rPr>
        <w:t>і довести її</w:t>
      </w:r>
      <w:r w:rsidRPr="009741C6">
        <w:rPr>
          <w:rFonts w:ascii="Times New Roman" w:eastAsia="Times New Roman" w:hAnsi="Times New Roman" w:cs="Times New Roman"/>
          <w:sz w:val="28"/>
          <w:szCs w:val="28"/>
          <w:bdr w:val="none" w:sz="0" w:space="0" w:color="auto" w:frame="1"/>
          <w:lang w:eastAsia="ru-RU"/>
        </w:rPr>
        <w:t xml:space="preserve"> до районних та обласних органів ЦЗ</w:t>
      </w:r>
      <w:r w:rsidR="0035176B" w:rsidRPr="009741C6">
        <w:rPr>
          <w:rFonts w:ascii="Times New Roman" w:eastAsia="Times New Roman" w:hAnsi="Times New Roman" w:cs="Times New Roman"/>
          <w:sz w:val="28"/>
          <w:szCs w:val="28"/>
          <w:bdr w:val="none" w:sz="0" w:space="0" w:color="auto" w:frame="1"/>
          <w:lang w:eastAsia="ru-RU"/>
        </w:rPr>
        <w:t>;</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iCs/>
          <w:sz w:val="28"/>
          <w:szCs w:val="28"/>
          <w:bdr w:val="none" w:sz="0" w:space="0" w:color="auto" w:frame="1"/>
          <w:lang w:eastAsia="ru-RU"/>
        </w:rPr>
        <w:t>б) подальші заходи</w:t>
      </w:r>
      <w:r w:rsidRPr="009741C6">
        <w:rPr>
          <w:rFonts w:ascii="Times New Roman" w:eastAsia="Times New Roman" w:hAnsi="Times New Roman" w:cs="Times New Roman"/>
          <w:b/>
          <w:sz w:val="28"/>
          <w:szCs w:val="28"/>
          <w:bdr w:val="none" w:sz="0" w:space="0" w:color="auto" w:frame="1"/>
          <w:lang w:eastAsia="ru-RU"/>
        </w:rPr>
        <w:t>:</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направляти на захист населення, працівників і службовців  та локалізацію і ліквідацію наслідків аварії (катастрофи),</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надання допомоги  потерпілим;</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відселення населення, працівників і службовців проводити за межі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осередків ураження через 15-30 хв. і до їх завершення;</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lastRenderedPageBreak/>
        <w:t>- локалізацію і ліквідацію наслідків транспортних аварій (катастроф)</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проводити силами спеціалізованих формувань ЦЗ у взаємодії з</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територіальними силами;</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роботи проводити терміново з моменту їх виникнення і до повного</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завершення;</w:t>
      </w:r>
    </w:p>
    <w:p w:rsidR="0035176B" w:rsidRPr="009741C6" w:rsidRDefault="0035176B" w:rsidP="0035176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взаємодію проводити з силами МНС України, пр</w:t>
      </w:r>
      <w:r w:rsidR="00E56B0B">
        <w:rPr>
          <w:rFonts w:ascii="Times New Roman" w:eastAsia="Times New Roman" w:hAnsi="Times New Roman" w:cs="Times New Roman"/>
          <w:sz w:val="28"/>
          <w:szCs w:val="28"/>
          <w:bdr w:val="none" w:sz="0" w:space="0" w:color="auto" w:frame="1"/>
          <w:lang w:eastAsia="ru-RU"/>
        </w:rPr>
        <w:t>отипожежною службою ДСНС України</w:t>
      </w:r>
      <w:r w:rsidR="00E07E2D">
        <w:rPr>
          <w:rFonts w:ascii="Times New Roman" w:eastAsia="Times New Roman" w:hAnsi="Times New Roman" w:cs="Times New Roman"/>
          <w:sz w:val="28"/>
          <w:szCs w:val="28"/>
          <w:bdr w:val="none" w:sz="0" w:space="0" w:color="auto" w:frame="1"/>
          <w:lang w:eastAsia="ru-RU"/>
        </w:rPr>
        <w:t xml:space="preserve"> та органами військового командування. </w:t>
      </w:r>
      <w:r w:rsidR="005330F5" w:rsidRPr="009741C6">
        <w:rPr>
          <w:rFonts w:ascii="Times New Roman" w:eastAsia="Times New Roman" w:hAnsi="Times New Roman" w:cs="Times New Roman"/>
          <w:sz w:val="28"/>
          <w:szCs w:val="28"/>
          <w:bdr w:val="none" w:sz="0" w:space="0" w:color="auto" w:frame="1"/>
          <w:lang w:eastAsia="ru-RU"/>
        </w:rPr>
        <w:t xml:space="preserve"> </w:t>
      </w:r>
    </w:p>
    <w:p w:rsidR="005330F5" w:rsidRPr="009741C6" w:rsidRDefault="005330F5" w:rsidP="0035176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E56B0B" w:rsidRDefault="005330F5" w:rsidP="005330F5">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9741C6">
        <w:rPr>
          <w:rFonts w:ascii="Times New Roman" w:eastAsia="Times New Roman" w:hAnsi="Times New Roman" w:cs="Times New Roman"/>
          <w:b/>
          <w:sz w:val="28"/>
          <w:szCs w:val="28"/>
          <w:bdr w:val="none" w:sz="0" w:space="0" w:color="auto" w:frame="1"/>
          <w:lang w:eastAsia="ru-RU"/>
        </w:rPr>
        <w:t xml:space="preserve">4.2.4. </w:t>
      </w:r>
      <w:r w:rsidR="00E56B0B">
        <w:rPr>
          <w:rFonts w:ascii="Times New Roman" w:eastAsia="Times New Roman" w:hAnsi="Times New Roman" w:cs="Times New Roman"/>
          <w:b/>
          <w:bCs/>
          <w:sz w:val="28"/>
          <w:szCs w:val="28"/>
          <w:bdr w:val="none" w:sz="0" w:space="0" w:color="auto" w:frame="1"/>
          <w:lang w:eastAsia="ru-RU"/>
        </w:rPr>
        <w:t>Алгоритм дій ліквідації</w:t>
      </w:r>
      <w:r w:rsidRPr="009741C6">
        <w:rPr>
          <w:rFonts w:ascii="Times New Roman" w:eastAsia="Times New Roman" w:hAnsi="Times New Roman" w:cs="Times New Roman"/>
          <w:b/>
          <w:bCs/>
          <w:sz w:val="28"/>
          <w:szCs w:val="28"/>
          <w:bdr w:val="none" w:sz="0" w:space="0" w:color="auto" w:frame="1"/>
          <w:lang w:eastAsia="ru-RU"/>
        </w:rPr>
        <w:t xml:space="preserve"> наслідків пожеж і вибухів </w:t>
      </w:r>
    </w:p>
    <w:p w:rsidR="005330F5" w:rsidRPr="009741C6" w:rsidRDefault="005330F5" w:rsidP="005330F5">
      <w:pPr>
        <w:shd w:val="clear" w:color="auto" w:fill="FFFFFF"/>
        <w:spacing w:after="0" w:line="240" w:lineRule="auto"/>
        <w:ind w:firstLine="709"/>
        <w:contextualSpacing/>
        <w:jc w:val="center"/>
        <w:rPr>
          <w:rFonts w:ascii="Times New Roman" w:eastAsia="Times New Roman" w:hAnsi="Times New Roman" w:cs="Times New Roman"/>
          <w:sz w:val="28"/>
          <w:szCs w:val="28"/>
          <w:lang w:eastAsia="ru-RU"/>
        </w:rPr>
      </w:pPr>
      <w:r w:rsidRPr="009741C6">
        <w:rPr>
          <w:rFonts w:ascii="Times New Roman" w:eastAsia="Times New Roman" w:hAnsi="Times New Roman" w:cs="Times New Roman"/>
          <w:b/>
          <w:bCs/>
          <w:sz w:val="28"/>
          <w:szCs w:val="28"/>
          <w:bdr w:val="none" w:sz="0" w:space="0" w:color="auto" w:frame="1"/>
          <w:lang w:eastAsia="ru-RU"/>
        </w:rPr>
        <w:t>з наступним горінням</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У разі виникнення пожеж з вибухами  і  наст</w:t>
      </w:r>
      <w:r w:rsidR="00511761" w:rsidRPr="009741C6">
        <w:rPr>
          <w:rFonts w:ascii="Times New Roman" w:eastAsia="Times New Roman" w:hAnsi="Times New Roman" w:cs="Times New Roman"/>
          <w:sz w:val="28"/>
          <w:szCs w:val="28"/>
          <w:bdr w:val="none" w:sz="0" w:space="0" w:color="auto" w:frame="1"/>
          <w:lang w:eastAsia="ru-RU"/>
        </w:rPr>
        <w:t>упним  горінням  на території громади</w:t>
      </w:r>
      <w:r w:rsidRPr="009741C6">
        <w:rPr>
          <w:rFonts w:ascii="Times New Roman" w:eastAsia="Times New Roman" w:hAnsi="Times New Roman" w:cs="Times New Roman"/>
          <w:sz w:val="28"/>
          <w:szCs w:val="28"/>
          <w:bdr w:val="none" w:sz="0" w:space="0" w:color="auto" w:frame="1"/>
          <w:lang w:eastAsia="ru-RU"/>
        </w:rPr>
        <w:t>:</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iCs/>
          <w:sz w:val="28"/>
          <w:szCs w:val="28"/>
          <w:bdr w:val="none" w:sz="0" w:space="0" w:color="auto" w:frame="1"/>
          <w:lang w:eastAsia="ru-RU"/>
        </w:rPr>
        <w:t>а) першочергові заходи:</w:t>
      </w:r>
    </w:p>
    <w:p w:rsidR="005330F5" w:rsidRPr="009741C6" w:rsidRDefault="005330F5" w:rsidP="00C31997">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xml:space="preserve">- провести </w:t>
      </w:r>
      <w:r w:rsidR="00C31997">
        <w:rPr>
          <w:rFonts w:ascii="Times New Roman" w:eastAsia="Times New Roman" w:hAnsi="Times New Roman" w:cs="Times New Roman"/>
          <w:sz w:val="28"/>
          <w:szCs w:val="28"/>
          <w:bdr w:val="none" w:sz="0" w:space="0" w:color="auto" w:frame="1"/>
          <w:lang w:eastAsia="ru-RU"/>
        </w:rPr>
        <w:t>оповіщення населення, працівників</w:t>
      </w:r>
      <w:r w:rsidRPr="009741C6">
        <w:rPr>
          <w:rFonts w:ascii="Times New Roman" w:eastAsia="Times New Roman" w:hAnsi="Times New Roman" w:cs="Times New Roman"/>
          <w:sz w:val="28"/>
          <w:szCs w:val="28"/>
          <w:bdr w:val="none" w:sz="0" w:space="0" w:color="auto" w:frame="1"/>
          <w:lang w:eastAsia="ru-RU"/>
        </w:rPr>
        <w:t xml:space="preserve"> і службовців про можливе</w:t>
      </w:r>
      <w:r w:rsidR="00C31997">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ураження внаслідок пожеж з вибухами та наступним горінням від 5 до 15 хв. у залежності  від місця НС;</w:t>
      </w:r>
    </w:p>
    <w:p w:rsidR="005330F5" w:rsidRPr="009741C6" w:rsidRDefault="005330F5" w:rsidP="00511761">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забезпечити захист населення, працівників і службовців від можливих</w:t>
      </w:r>
      <w:r w:rsidR="00511761"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наслідків пожеж з вибухами та наступним горінням, укриттям їх у разі</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необхідності в захисних спорудах, проведення у разі необхідності відселення (</w:t>
      </w:r>
      <w:r w:rsidR="00511761" w:rsidRPr="009741C6">
        <w:rPr>
          <w:rFonts w:ascii="Times New Roman" w:eastAsia="Times New Roman" w:hAnsi="Times New Roman" w:cs="Times New Roman"/>
          <w:sz w:val="28"/>
          <w:szCs w:val="28"/>
          <w:bdr w:val="none" w:sz="0" w:space="0" w:color="auto" w:frame="1"/>
          <w:lang w:eastAsia="ru-RU"/>
        </w:rPr>
        <w:t>або евакуації</w:t>
      </w:r>
      <w:r w:rsidRPr="009741C6">
        <w:rPr>
          <w:rFonts w:ascii="Times New Roman" w:eastAsia="Times New Roman" w:hAnsi="Times New Roman" w:cs="Times New Roman"/>
          <w:sz w:val="28"/>
          <w:szCs w:val="28"/>
          <w:bdr w:val="none" w:sz="0" w:space="0" w:color="auto" w:frame="1"/>
          <w:lang w:eastAsia="ru-RU"/>
        </w:rPr>
        <w:t>)  та інших  заходів ЦЗ  від 5-10хв.до 3 год.;</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всі сили ЦЗ від 10-15 хв. до 1,5  год.;</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негайно приступити до локалізації і ліквідації наслідків пожеж (вибухів) з  наступним горінням  силами спеціалізованих  формувань у  взаємодії з силами ППС  (від 5 до 30 хв.</w:t>
      </w:r>
      <w:r w:rsidR="00900434" w:rsidRPr="009741C6">
        <w:rPr>
          <w:rFonts w:ascii="Times New Roman" w:eastAsia="Times New Roman" w:hAnsi="Times New Roman" w:cs="Times New Roman"/>
          <w:sz w:val="28"/>
          <w:szCs w:val="28"/>
          <w:bdr w:val="none" w:sz="0" w:space="0" w:color="auto" w:frame="1"/>
          <w:lang w:eastAsia="ru-RU"/>
        </w:rPr>
        <w:t xml:space="preserve"> </w:t>
      </w:r>
      <w:r w:rsidRPr="009741C6">
        <w:rPr>
          <w:rFonts w:ascii="Times New Roman" w:eastAsia="Times New Roman" w:hAnsi="Times New Roman" w:cs="Times New Roman"/>
          <w:sz w:val="28"/>
          <w:szCs w:val="28"/>
          <w:bdr w:val="none" w:sz="0" w:space="0" w:color="auto" w:frame="1"/>
          <w:lang w:eastAsia="ru-RU"/>
        </w:rPr>
        <w:t>до 1.5 -2.0 год.), приступити до спостереження  за вибухами  та можливими викидами ХНР об’єктами  господарювання або транспорті;</w:t>
      </w:r>
    </w:p>
    <w:p w:rsidR="005330F5" w:rsidRPr="009741C6" w:rsidRDefault="00900434"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відповідальним за</w:t>
      </w:r>
      <w:r w:rsidR="005330F5" w:rsidRPr="009741C6">
        <w:rPr>
          <w:rFonts w:ascii="Times New Roman" w:eastAsia="Times New Roman" w:hAnsi="Times New Roman" w:cs="Times New Roman"/>
          <w:sz w:val="28"/>
          <w:szCs w:val="28"/>
          <w:bdr w:val="none" w:sz="0" w:space="0" w:color="auto" w:frame="1"/>
          <w:lang w:eastAsia="ru-RU"/>
        </w:rPr>
        <w:t xml:space="preserve"> ЦЗ та з НС мі</w:t>
      </w:r>
      <w:r w:rsidRPr="009741C6">
        <w:rPr>
          <w:rFonts w:ascii="Times New Roman" w:eastAsia="Times New Roman" w:hAnsi="Times New Roman" w:cs="Times New Roman"/>
          <w:sz w:val="28"/>
          <w:szCs w:val="28"/>
          <w:bdr w:val="none" w:sz="0" w:space="0" w:color="auto" w:frame="1"/>
          <w:lang w:eastAsia="ru-RU"/>
        </w:rPr>
        <w:t>ської ради</w:t>
      </w:r>
      <w:r w:rsidR="005330F5" w:rsidRPr="009741C6">
        <w:rPr>
          <w:rFonts w:ascii="Times New Roman" w:eastAsia="Times New Roman" w:hAnsi="Times New Roman" w:cs="Times New Roman"/>
          <w:sz w:val="28"/>
          <w:szCs w:val="28"/>
          <w:bdr w:val="none" w:sz="0" w:space="0" w:color="auto" w:frame="1"/>
          <w:lang w:eastAsia="ru-RU"/>
        </w:rPr>
        <w:t xml:space="preserve"> провести через 30 хв. попередню оцінку  можливої обстановки і підготовки рішення  на проведення РНАВР робіт  у  зонах ураження;</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lang w:eastAsia="ru-RU"/>
        </w:rPr>
        <w:t> б</w:t>
      </w:r>
      <w:r w:rsidRPr="009741C6">
        <w:rPr>
          <w:rFonts w:ascii="Times New Roman" w:eastAsia="Times New Roman" w:hAnsi="Times New Roman" w:cs="Times New Roman"/>
          <w:b/>
          <w:iCs/>
          <w:sz w:val="28"/>
          <w:szCs w:val="28"/>
          <w:bdr w:val="none" w:sz="0" w:space="0" w:color="auto" w:frame="1"/>
          <w:lang w:eastAsia="ru-RU"/>
        </w:rPr>
        <w:t>) подальші заходи</w:t>
      </w:r>
      <w:r w:rsidRPr="009741C6">
        <w:rPr>
          <w:rFonts w:ascii="Times New Roman" w:eastAsia="Times New Roman" w:hAnsi="Times New Roman" w:cs="Times New Roman"/>
          <w:b/>
          <w:sz w:val="28"/>
          <w:szCs w:val="28"/>
          <w:bdr w:val="none" w:sz="0" w:space="0" w:color="auto" w:frame="1"/>
          <w:lang w:eastAsia="ru-RU"/>
        </w:rPr>
        <w:t>:</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направляти на захист населення, працівників, службовців   та   ліквідацію наслідків пожеж (вибухів з наступними горінням</w:t>
      </w:r>
      <w:r w:rsidR="00900434" w:rsidRPr="009741C6">
        <w:rPr>
          <w:rFonts w:ascii="Times New Roman" w:eastAsia="Times New Roman" w:hAnsi="Times New Roman" w:cs="Times New Roman"/>
          <w:sz w:val="28"/>
          <w:szCs w:val="28"/>
          <w:bdr w:val="none" w:sz="0" w:space="0" w:color="auto" w:frame="1"/>
          <w:lang w:eastAsia="ru-RU"/>
        </w:rPr>
        <w:t>), надання  допомоги потерпілим</w:t>
      </w:r>
      <w:r w:rsidRPr="009741C6">
        <w:rPr>
          <w:rFonts w:ascii="Times New Roman" w:eastAsia="Times New Roman" w:hAnsi="Times New Roman" w:cs="Times New Roman"/>
          <w:sz w:val="28"/>
          <w:szCs w:val="28"/>
          <w:bdr w:val="none" w:sz="0" w:space="0" w:color="auto" w:frame="1"/>
          <w:lang w:eastAsia="ru-RU"/>
        </w:rPr>
        <w:t>;</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відселення населення, працівників, службовців у разі необхідності</w:t>
      </w:r>
      <w:r w:rsidRPr="009741C6">
        <w:rPr>
          <w:rFonts w:ascii="Times New Roman" w:eastAsia="Times New Roman" w:hAnsi="Times New Roman" w:cs="Times New Roman"/>
          <w:sz w:val="28"/>
          <w:szCs w:val="28"/>
          <w:lang w:eastAsia="ru-RU"/>
        </w:rPr>
        <w:t xml:space="preserve"> </w:t>
      </w:r>
      <w:r w:rsidR="00E528CE" w:rsidRPr="009741C6">
        <w:rPr>
          <w:rFonts w:ascii="Times New Roman" w:eastAsia="Times New Roman" w:hAnsi="Times New Roman" w:cs="Times New Roman"/>
          <w:sz w:val="28"/>
          <w:szCs w:val="28"/>
          <w:bdr w:val="none" w:sz="0" w:space="0" w:color="auto" w:frame="1"/>
          <w:lang w:eastAsia="ru-RU"/>
        </w:rPr>
        <w:t>проводити за межі</w:t>
      </w:r>
      <w:r w:rsidRPr="009741C6">
        <w:rPr>
          <w:rFonts w:ascii="Times New Roman" w:eastAsia="Times New Roman" w:hAnsi="Times New Roman" w:cs="Times New Roman"/>
          <w:sz w:val="28"/>
          <w:szCs w:val="28"/>
          <w:bdr w:val="none" w:sz="0" w:space="0" w:color="auto" w:frame="1"/>
          <w:lang w:eastAsia="ru-RU"/>
        </w:rPr>
        <w:t xml:space="preserve"> осередків ураження через 15-30 хвилин і до їх</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завершення;</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локалізацію і ліквідацію наслідків пожеж (вибухів з наступним горінням) п</w:t>
      </w:r>
      <w:r w:rsidR="00E528CE" w:rsidRPr="009741C6">
        <w:rPr>
          <w:rFonts w:ascii="Times New Roman" w:eastAsia="Times New Roman" w:hAnsi="Times New Roman" w:cs="Times New Roman"/>
          <w:sz w:val="28"/>
          <w:szCs w:val="28"/>
          <w:bdr w:val="none" w:sz="0" w:space="0" w:color="auto" w:frame="1"/>
          <w:lang w:eastAsia="ru-RU"/>
        </w:rPr>
        <w:t>р</w:t>
      </w:r>
      <w:r w:rsidRPr="009741C6">
        <w:rPr>
          <w:rFonts w:ascii="Times New Roman" w:eastAsia="Times New Roman" w:hAnsi="Times New Roman" w:cs="Times New Roman"/>
          <w:sz w:val="28"/>
          <w:szCs w:val="28"/>
          <w:bdr w:val="none" w:sz="0" w:space="0" w:color="auto" w:frame="1"/>
          <w:lang w:eastAsia="ru-RU"/>
        </w:rPr>
        <w:t>оводити  силами спеціалізованих формувань ЦЗ  та з НС  у</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взаємодії з ППС служби МВС  України та територіальними силами;</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роботи проводити негайно з моменту їх виникнення і до повного</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завершення;</w:t>
      </w:r>
    </w:p>
    <w:p w:rsidR="005330F5" w:rsidRPr="009741C6" w:rsidRDefault="005330F5" w:rsidP="005330F5">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взаємодію проводити з силами у першу чергу з МНС України, ППС МВС  України</w:t>
      </w:r>
      <w:r w:rsidR="00E528CE" w:rsidRPr="009741C6">
        <w:rPr>
          <w:rFonts w:ascii="Times New Roman" w:eastAsia="Times New Roman" w:hAnsi="Times New Roman" w:cs="Times New Roman"/>
          <w:sz w:val="28"/>
          <w:szCs w:val="28"/>
          <w:bdr w:val="none" w:sz="0" w:space="0" w:color="auto" w:frame="1"/>
          <w:lang w:eastAsia="ru-RU"/>
        </w:rPr>
        <w:t>, ДСНС України</w:t>
      </w:r>
      <w:r w:rsidRPr="009741C6">
        <w:rPr>
          <w:rFonts w:ascii="Times New Roman" w:eastAsia="Times New Roman" w:hAnsi="Times New Roman" w:cs="Times New Roman"/>
          <w:sz w:val="28"/>
          <w:szCs w:val="28"/>
          <w:bdr w:val="none" w:sz="0" w:space="0" w:color="auto" w:frame="1"/>
          <w:lang w:eastAsia="ru-RU"/>
        </w:rPr>
        <w:t>  та територіальни</w:t>
      </w:r>
      <w:r w:rsidR="00C31997">
        <w:rPr>
          <w:rFonts w:ascii="Times New Roman" w:eastAsia="Times New Roman" w:hAnsi="Times New Roman" w:cs="Times New Roman"/>
          <w:sz w:val="28"/>
          <w:szCs w:val="28"/>
          <w:bdr w:val="none" w:sz="0" w:space="0" w:color="auto" w:frame="1"/>
          <w:lang w:eastAsia="ru-RU"/>
        </w:rPr>
        <w:t xml:space="preserve">ми органами управління і сил ЦЗ та органами військового командування. </w:t>
      </w:r>
    </w:p>
    <w:p w:rsidR="00861FEF" w:rsidRPr="009741C6" w:rsidRDefault="00861FEF" w:rsidP="005330F5">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9741C6" w:rsidRPr="009741C6" w:rsidRDefault="00861FEF" w:rsidP="009741C6">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9741C6">
        <w:rPr>
          <w:rFonts w:ascii="Times New Roman" w:eastAsia="Times New Roman" w:hAnsi="Times New Roman" w:cs="Times New Roman"/>
          <w:b/>
          <w:sz w:val="28"/>
          <w:szCs w:val="28"/>
          <w:bdr w:val="none" w:sz="0" w:space="0" w:color="auto" w:frame="1"/>
          <w:lang w:eastAsia="ru-RU"/>
        </w:rPr>
        <w:lastRenderedPageBreak/>
        <w:t>4.2.5.</w:t>
      </w:r>
      <w:r w:rsidR="009741C6" w:rsidRPr="009741C6">
        <w:rPr>
          <w:rFonts w:ascii="Times New Roman" w:eastAsia="Times New Roman" w:hAnsi="Times New Roman" w:cs="Times New Roman"/>
          <w:b/>
          <w:bCs/>
          <w:sz w:val="28"/>
          <w:szCs w:val="28"/>
          <w:bdr w:val="none" w:sz="0" w:space="0" w:color="auto" w:frame="1"/>
          <w:lang w:eastAsia="ru-RU"/>
        </w:rPr>
        <w:t xml:space="preserve"> </w:t>
      </w:r>
      <w:r w:rsidR="009378A0">
        <w:rPr>
          <w:rFonts w:ascii="Times New Roman" w:eastAsia="Times New Roman" w:hAnsi="Times New Roman" w:cs="Times New Roman"/>
          <w:b/>
          <w:bCs/>
          <w:sz w:val="28"/>
          <w:szCs w:val="28"/>
          <w:bdr w:val="none" w:sz="0" w:space="0" w:color="auto" w:frame="1"/>
          <w:lang w:eastAsia="ru-RU"/>
        </w:rPr>
        <w:t>Алгоритм дій ліквідації</w:t>
      </w:r>
      <w:r w:rsidR="009741C6" w:rsidRPr="009741C6">
        <w:rPr>
          <w:rFonts w:ascii="Times New Roman" w:eastAsia="Times New Roman" w:hAnsi="Times New Roman" w:cs="Times New Roman"/>
          <w:b/>
          <w:bCs/>
          <w:sz w:val="28"/>
          <w:szCs w:val="28"/>
          <w:bdr w:val="none" w:sz="0" w:space="0" w:color="auto" w:frame="1"/>
          <w:lang w:eastAsia="ru-RU"/>
        </w:rPr>
        <w:t xml:space="preserve"> наслідків аварій </w:t>
      </w:r>
      <w:r w:rsidR="00774FBA">
        <w:rPr>
          <w:rFonts w:ascii="Times New Roman" w:eastAsia="Times New Roman" w:hAnsi="Times New Roman" w:cs="Times New Roman"/>
          <w:b/>
          <w:bCs/>
          <w:sz w:val="28"/>
          <w:szCs w:val="28"/>
          <w:bdr w:val="none" w:sz="0" w:space="0" w:color="auto" w:frame="1"/>
          <w:lang w:eastAsia="ru-RU"/>
        </w:rPr>
        <w:t>на електроенергетичних системах</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У разі виникнення аварій (катастроф) на електроенергетичних системах, які спричиняють порушення   життєзабезпечення  та виробничого процесу, провести наступні заходи:</w:t>
      </w:r>
    </w:p>
    <w:p w:rsidR="009741C6" w:rsidRPr="00A4294B" w:rsidRDefault="009741C6" w:rsidP="009741C6">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A4294B">
        <w:rPr>
          <w:rFonts w:ascii="Times New Roman" w:eastAsia="Times New Roman" w:hAnsi="Times New Roman" w:cs="Times New Roman"/>
          <w:b/>
          <w:iCs/>
          <w:sz w:val="28"/>
          <w:szCs w:val="28"/>
          <w:bdr w:val="none" w:sz="0" w:space="0" w:color="auto" w:frame="1"/>
          <w:lang w:eastAsia="ru-RU"/>
        </w:rPr>
        <w:t>а) першочергові заходи:</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всі органи управління і сили ЦЗ від 10-15 хв. до 1,5- 3.0 год.;</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провести оповіщення населення, працівників і службовців про аварію на електроенергетичних  системах і  можливі наслідки;</w:t>
      </w:r>
    </w:p>
    <w:p w:rsidR="009741C6" w:rsidRPr="009741C6" w:rsidRDefault="009741C6" w:rsidP="009741C6">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привести у готовність служби головних спеціалістів, забезпечити</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 xml:space="preserve">проведення безаварійної зупинки </w:t>
      </w:r>
      <w:r w:rsidR="00A4294B">
        <w:rPr>
          <w:rFonts w:ascii="Times New Roman" w:eastAsia="Times New Roman" w:hAnsi="Times New Roman" w:cs="Times New Roman"/>
          <w:sz w:val="28"/>
          <w:szCs w:val="28"/>
          <w:bdr w:val="none" w:sz="0" w:space="0" w:color="auto" w:frame="1"/>
          <w:lang w:eastAsia="ru-RU"/>
        </w:rPr>
        <w:t>технологічного процесу об’єктів</w:t>
      </w:r>
      <w:r w:rsidRPr="009741C6">
        <w:rPr>
          <w:rFonts w:ascii="Times New Roman" w:eastAsia="Times New Roman" w:hAnsi="Times New Roman" w:cs="Times New Roman"/>
          <w:sz w:val="28"/>
          <w:szCs w:val="28"/>
          <w:bdr w:val="none" w:sz="0" w:space="0" w:color="auto" w:frame="1"/>
          <w:lang w:eastAsia="ru-RU"/>
        </w:rPr>
        <w:t>;</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забезпечити організацію життєзабезпечення населення, працівників,</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службовців та проведення інших заходів цивільного захисту від 4 до 6 год.;</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комісії з питань ТЕБ і НС,</w:t>
      </w:r>
      <w:r w:rsidR="00A4294B">
        <w:rPr>
          <w:rFonts w:ascii="Times New Roman" w:eastAsia="Times New Roman" w:hAnsi="Times New Roman" w:cs="Times New Roman"/>
          <w:sz w:val="28"/>
          <w:szCs w:val="28"/>
          <w:bdr w:val="none" w:sz="0" w:space="0" w:color="auto" w:frame="1"/>
          <w:lang w:eastAsia="ru-RU"/>
        </w:rPr>
        <w:t xml:space="preserve"> відповідальним за</w:t>
      </w:r>
      <w:r w:rsidRPr="009741C6">
        <w:rPr>
          <w:rFonts w:ascii="Times New Roman" w:eastAsia="Times New Roman" w:hAnsi="Times New Roman" w:cs="Times New Roman"/>
          <w:sz w:val="28"/>
          <w:szCs w:val="28"/>
          <w:bdr w:val="none" w:sz="0" w:space="0" w:color="auto" w:frame="1"/>
          <w:lang w:eastAsia="ru-RU"/>
        </w:rPr>
        <w:t xml:space="preserve"> ЦЗ та з НС міської ради, разом з відділом НС та ЦЗ </w:t>
      </w:r>
      <w:r w:rsidR="00A4294B">
        <w:rPr>
          <w:rFonts w:ascii="Times New Roman" w:eastAsia="Times New Roman" w:hAnsi="Times New Roman" w:cs="Times New Roman"/>
          <w:sz w:val="28"/>
          <w:szCs w:val="28"/>
          <w:bdr w:val="none" w:sz="0" w:space="0" w:color="auto" w:frame="1"/>
          <w:lang w:eastAsia="ru-RU"/>
        </w:rPr>
        <w:t xml:space="preserve">Чернівецької </w:t>
      </w:r>
      <w:r w:rsidR="00227481">
        <w:rPr>
          <w:rFonts w:ascii="Times New Roman" w:eastAsia="Times New Roman" w:hAnsi="Times New Roman" w:cs="Times New Roman"/>
          <w:sz w:val="28"/>
          <w:szCs w:val="28"/>
          <w:bdr w:val="none" w:sz="0" w:space="0" w:color="auto" w:frame="1"/>
          <w:lang w:eastAsia="ru-RU"/>
        </w:rPr>
        <w:t>районною та обласною держадміністраціями</w:t>
      </w:r>
      <w:r w:rsidRPr="009741C6">
        <w:rPr>
          <w:rFonts w:ascii="Times New Roman" w:eastAsia="Times New Roman" w:hAnsi="Times New Roman" w:cs="Times New Roman"/>
          <w:sz w:val="28"/>
          <w:szCs w:val="28"/>
          <w:bdr w:val="none" w:sz="0" w:space="0" w:color="auto" w:frame="1"/>
          <w:lang w:eastAsia="ru-RU"/>
        </w:rPr>
        <w:t xml:space="preserve"> через 1-3 год. розробити пропозиції щодо проведення  роботи з  ліквідації наслідків НС;</w:t>
      </w:r>
    </w:p>
    <w:p w:rsidR="009741C6" w:rsidRPr="00A4294B" w:rsidRDefault="009741C6" w:rsidP="00A24C2B">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A4294B">
        <w:rPr>
          <w:rFonts w:ascii="Times New Roman" w:eastAsia="Times New Roman" w:hAnsi="Times New Roman" w:cs="Times New Roman"/>
          <w:b/>
          <w:sz w:val="28"/>
          <w:szCs w:val="28"/>
          <w:lang w:eastAsia="ru-RU"/>
        </w:rPr>
        <w:t> </w:t>
      </w:r>
      <w:r w:rsidRPr="00A4294B">
        <w:rPr>
          <w:rFonts w:ascii="Times New Roman" w:eastAsia="Times New Roman" w:hAnsi="Times New Roman" w:cs="Times New Roman"/>
          <w:b/>
          <w:iCs/>
          <w:sz w:val="28"/>
          <w:szCs w:val="28"/>
          <w:bdr w:val="none" w:sz="0" w:space="0" w:color="auto" w:frame="1"/>
          <w:lang w:eastAsia="ru-RU"/>
        </w:rPr>
        <w:t>б) подальші заходи:</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основні зусилля направити на: життєзабезпечення населення, працівників, службовців  та  зниження можливості виникнення НС, на ліквідацію їх наслідків;</w:t>
      </w:r>
    </w:p>
    <w:p w:rsidR="009741C6" w:rsidRP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9741C6">
        <w:rPr>
          <w:rFonts w:ascii="Times New Roman" w:eastAsia="Times New Roman" w:hAnsi="Times New Roman" w:cs="Times New Roman"/>
          <w:sz w:val="28"/>
          <w:szCs w:val="28"/>
          <w:bdr w:val="none" w:sz="0" w:space="0" w:color="auto" w:frame="1"/>
          <w:lang w:eastAsia="ru-RU"/>
        </w:rPr>
        <w:t>- задіяти всі необхідні сили ЦЗ, працівників об’єктів для ліквідації</w:t>
      </w:r>
      <w:r w:rsidRPr="009741C6">
        <w:rPr>
          <w:rFonts w:ascii="Times New Roman" w:eastAsia="Times New Roman" w:hAnsi="Times New Roman" w:cs="Times New Roman"/>
          <w:sz w:val="28"/>
          <w:szCs w:val="28"/>
          <w:lang w:eastAsia="ru-RU"/>
        </w:rPr>
        <w:t xml:space="preserve"> </w:t>
      </w:r>
      <w:r w:rsidRPr="009741C6">
        <w:rPr>
          <w:rFonts w:ascii="Times New Roman" w:eastAsia="Times New Roman" w:hAnsi="Times New Roman" w:cs="Times New Roman"/>
          <w:sz w:val="28"/>
          <w:szCs w:val="28"/>
          <w:bdr w:val="none" w:sz="0" w:space="0" w:color="auto" w:frame="1"/>
          <w:lang w:eastAsia="ru-RU"/>
        </w:rPr>
        <w:t>наслідків НС;</w:t>
      </w:r>
    </w:p>
    <w:p w:rsidR="009741C6" w:rsidRDefault="009741C6" w:rsidP="00A24C2B">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9741C6">
        <w:rPr>
          <w:rFonts w:ascii="Times New Roman" w:eastAsia="Times New Roman" w:hAnsi="Times New Roman" w:cs="Times New Roman"/>
          <w:sz w:val="28"/>
          <w:szCs w:val="28"/>
          <w:bdr w:val="none" w:sz="0" w:space="0" w:color="auto" w:frame="1"/>
          <w:lang w:eastAsia="ru-RU"/>
        </w:rPr>
        <w:t>- організувати взаємодію з територіальними органами управління та силами  ЦЗ та з НС.</w:t>
      </w:r>
    </w:p>
    <w:p w:rsid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226E96" w:rsidRPr="00226E96" w:rsidRDefault="00226E96" w:rsidP="00A24C2B">
      <w:pPr>
        <w:shd w:val="clear" w:color="auto" w:fill="FFFFFF"/>
        <w:spacing w:after="0" w:line="252" w:lineRule="auto"/>
        <w:ind w:firstLine="709"/>
        <w:contextualSpacing/>
        <w:jc w:val="center"/>
        <w:rPr>
          <w:rFonts w:ascii="Times New Roman" w:eastAsia="Times New Roman" w:hAnsi="Times New Roman" w:cs="Times New Roman"/>
          <w:b/>
          <w:sz w:val="28"/>
          <w:szCs w:val="28"/>
          <w:lang w:eastAsia="ru-RU"/>
        </w:rPr>
      </w:pPr>
      <w:r w:rsidRPr="00226E96">
        <w:rPr>
          <w:rFonts w:ascii="Times New Roman" w:eastAsia="Times New Roman" w:hAnsi="Times New Roman" w:cs="Times New Roman"/>
          <w:b/>
          <w:sz w:val="28"/>
          <w:szCs w:val="28"/>
          <w:bdr w:val="none" w:sz="0" w:space="0" w:color="auto" w:frame="1"/>
          <w:lang w:eastAsia="ru-RU"/>
        </w:rPr>
        <w:t xml:space="preserve">4.2.6. </w:t>
      </w:r>
      <w:r w:rsidR="009378A0">
        <w:rPr>
          <w:rFonts w:ascii="Times New Roman" w:eastAsia="Times New Roman" w:hAnsi="Times New Roman" w:cs="Times New Roman"/>
          <w:b/>
          <w:bCs/>
          <w:sz w:val="28"/>
          <w:szCs w:val="28"/>
          <w:bdr w:val="none" w:sz="0" w:space="0" w:color="auto" w:frame="1"/>
          <w:lang w:eastAsia="ru-RU"/>
        </w:rPr>
        <w:t>Алгоритм дій ліквідації</w:t>
      </w:r>
      <w:r w:rsidRPr="00226E96">
        <w:rPr>
          <w:rFonts w:ascii="Times New Roman" w:eastAsia="Times New Roman" w:hAnsi="Times New Roman" w:cs="Times New Roman"/>
          <w:b/>
          <w:bCs/>
          <w:sz w:val="28"/>
          <w:szCs w:val="28"/>
          <w:bdr w:val="none" w:sz="0" w:space="0" w:color="auto" w:frame="1"/>
          <w:lang w:eastAsia="ru-RU"/>
        </w:rPr>
        <w:t xml:space="preserve"> наслідків аварій на комунал</w:t>
      </w:r>
      <w:r w:rsidR="00774FBA">
        <w:rPr>
          <w:rFonts w:ascii="Times New Roman" w:eastAsia="Times New Roman" w:hAnsi="Times New Roman" w:cs="Times New Roman"/>
          <w:b/>
          <w:bCs/>
          <w:sz w:val="28"/>
          <w:szCs w:val="28"/>
          <w:bdr w:val="none" w:sz="0" w:space="0" w:color="auto" w:frame="1"/>
          <w:lang w:eastAsia="ru-RU"/>
        </w:rPr>
        <w:t>ьних системах життєзабезпечення</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У разі виникнення аварій (катастроф) на комунальних системах життєзабезпечення провести наступні заходи:</w:t>
      </w:r>
    </w:p>
    <w:p w:rsidR="00226E96" w:rsidRPr="006D7EF7" w:rsidRDefault="00226E96" w:rsidP="00A24C2B">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6D7EF7">
        <w:rPr>
          <w:rFonts w:ascii="Times New Roman" w:eastAsia="Times New Roman" w:hAnsi="Times New Roman" w:cs="Times New Roman"/>
          <w:b/>
          <w:iCs/>
          <w:sz w:val="28"/>
          <w:szCs w:val="28"/>
          <w:bdr w:val="none" w:sz="0" w:space="0" w:color="auto" w:frame="1"/>
          <w:lang w:eastAsia="ru-RU"/>
        </w:rPr>
        <w:t>а) першочергові заходи:</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привести у готовність органи управління і сили ЦЗ від 10-15 хв.                      до 3,0</w:t>
      </w:r>
      <w:r w:rsidRPr="00226E96">
        <w:rPr>
          <w:rFonts w:ascii="Times New Roman" w:eastAsia="Times New Roman" w:hAnsi="Times New Roman" w:cs="Times New Roman"/>
          <w:sz w:val="28"/>
          <w:szCs w:val="28"/>
          <w:lang w:eastAsia="ru-RU"/>
        </w:rPr>
        <w:t xml:space="preserve"> </w:t>
      </w:r>
      <w:r w:rsidRPr="00226E96">
        <w:rPr>
          <w:rFonts w:ascii="Times New Roman" w:eastAsia="Times New Roman" w:hAnsi="Times New Roman" w:cs="Times New Roman"/>
          <w:sz w:val="28"/>
          <w:szCs w:val="28"/>
          <w:bdr w:val="none" w:sz="0" w:space="0" w:color="auto" w:frame="1"/>
          <w:lang w:eastAsia="ru-RU"/>
        </w:rPr>
        <w:t>год.;</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провести оповіщення населення, працівників і службовців про аварію</w:t>
      </w:r>
      <w:r w:rsidRPr="00226E96">
        <w:rPr>
          <w:rFonts w:ascii="Times New Roman" w:eastAsia="Times New Roman" w:hAnsi="Times New Roman" w:cs="Times New Roman"/>
          <w:sz w:val="28"/>
          <w:szCs w:val="28"/>
          <w:lang w:eastAsia="ru-RU"/>
        </w:rPr>
        <w:t xml:space="preserve"> </w:t>
      </w:r>
      <w:r w:rsidRPr="00226E96">
        <w:rPr>
          <w:rFonts w:ascii="Times New Roman" w:eastAsia="Times New Roman" w:hAnsi="Times New Roman" w:cs="Times New Roman"/>
          <w:sz w:val="28"/>
          <w:szCs w:val="28"/>
          <w:bdr w:val="none" w:sz="0" w:space="0" w:color="auto" w:frame="1"/>
          <w:lang w:eastAsia="ru-RU"/>
        </w:rPr>
        <w:t>(катастрофу) на системах життєзабезпечення і можливі наслідки;</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привести у готовність служби головних спеціалістів і сили ЦЗ об’єктів. З місцевими комунальними  службами  забезпечити проведення локалізації і  ліквідації  наслідків НС;</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забезпечити організацію життєзабезпечення населення, працівників і</w:t>
      </w:r>
      <w:r w:rsidRPr="00226E96">
        <w:rPr>
          <w:rFonts w:ascii="Times New Roman" w:eastAsia="Times New Roman" w:hAnsi="Times New Roman" w:cs="Times New Roman"/>
          <w:sz w:val="28"/>
          <w:szCs w:val="28"/>
          <w:lang w:eastAsia="ru-RU"/>
        </w:rPr>
        <w:t xml:space="preserve"> </w:t>
      </w:r>
      <w:r w:rsidRPr="00226E96">
        <w:rPr>
          <w:rFonts w:ascii="Times New Roman" w:eastAsia="Times New Roman" w:hAnsi="Times New Roman" w:cs="Times New Roman"/>
          <w:sz w:val="28"/>
          <w:szCs w:val="28"/>
          <w:bdr w:val="none" w:sz="0" w:space="0" w:color="auto" w:frame="1"/>
          <w:lang w:eastAsia="ru-RU"/>
        </w:rPr>
        <w:t>службовців та проведення інших заходів цивільної оборони від 4 до 6 годин;</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у разі необхідності провести відселення із зони НС за 15-60 хв.;</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lastRenderedPageBreak/>
        <w:t>- приступити до локалізації і ліквідації наслідків аварії (катастрофи) силами ЦЗ об’єктів та спеціальних територіальних служб через 5-30 хв.; комісія  з питань ТЕБ і НС, штабу ЦЗ  та з НС, об’єктів та спеціалістам  через  20-60 хв. оцінити обстановку і  подати пропозиції з ліквідації наслідків  аварії</w:t>
      </w:r>
      <w:r w:rsidR="006D7EF7">
        <w:rPr>
          <w:rFonts w:ascii="Times New Roman" w:eastAsia="Times New Roman" w:hAnsi="Times New Roman" w:cs="Times New Roman"/>
          <w:sz w:val="28"/>
          <w:szCs w:val="28"/>
          <w:bdr w:val="none" w:sz="0" w:space="0" w:color="auto" w:frame="1"/>
          <w:lang w:eastAsia="ru-RU"/>
        </w:rPr>
        <w:t xml:space="preserve"> </w:t>
      </w:r>
      <w:r w:rsidRPr="00226E96">
        <w:rPr>
          <w:rFonts w:ascii="Times New Roman" w:eastAsia="Times New Roman" w:hAnsi="Times New Roman" w:cs="Times New Roman"/>
          <w:sz w:val="28"/>
          <w:szCs w:val="28"/>
          <w:bdr w:val="none" w:sz="0" w:space="0" w:color="auto" w:frame="1"/>
          <w:lang w:eastAsia="ru-RU"/>
        </w:rPr>
        <w:t>(катастрофи).</w:t>
      </w:r>
    </w:p>
    <w:p w:rsidR="00226E96" w:rsidRPr="006D7EF7" w:rsidRDefault="00226E96" w:rsidP="00A24C2B">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6D7EF7">
        <w:rPr>
          <w:rFonts w:ascii="Times New Roman" w:eastAsia="Times New Roman" w:hAnsi="Times New Roman" w:cs="Times New Roman"/>
          <w:b/>
          <w:sz w:val="28"/>
          <w:szCs w:val="28"/>
          <w:bdr w:val="none" w:sz="0" w:space="0" w:color="auto" w:frame="1"/>
          <w:lang w:eastAsia="ru-RU"/>
        </w:rPr>
        <w:t>б) подальші заходи:</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основні зусилля направити на: життєзабезпечення населення, працівників, службовців та на ліквідацію наслідків НС;</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задіяти всі необхідні сили ЦЗ, працівників об’єктів для ліквідації наслідків надзвичайних ситуацій;</w:t>
      </w:r>
    </w:p>
    <w:p w:rsidR="00226E96" w:rsidRPr="00226E96" w:rsidRDefault="00226E96" w:rsidP="00A24C2B">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26E96">
        <w:rPr>
          <w:rFonts w:ascii="Times New Roman" w:eastAsia="Times New Roman" w:hAnsi="Times New Roman" w:cs="Times New Roman"/>
          <w:sz w:val="28"/>
          <w:szCs w:val="28"/>
          <w:bdr w:val="none" w:sz="0" w:space="0" w:color="auto" w:frame="1"/>
          <w:lang w:eastAsia="ru-RU"/>
        </w:rPr>
        <w:t>- рятувальні та аварійно-невідкладні роботи вести безперервно у дві зміни до повного завершення;</w:t>
      </w:r>
    </w:p>
    <w:p w:rsidR="00226E96" w:rsidRDefault="00226E96" w:rsidP="00226E96">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2513B6" w:rsidRDefault="00096D03" w:rsidP="00096D03">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096D03">
        <w:rPr>
          <w:rFonts w:ascii="Times New Roman" w:eastAsia="Times New Roman" w:hAnsi="Times New Roman" w:cs="Times New Roman"/>
          <w:b/>
          <w:sz w:val="28"/>
          <w:szCs w:val="28"/>
          <w:bdr w:val="none" w:sz="0" w:space="0" w:color="auto" w:frame="1"/>
          <w:lang w:eastAsia="ru-RU"/>
        </w:rPr>
        <w:t xml:space="preserve">4.2.7. </w:t>
      </w:r>
      <w:r w:rsidR="002513B6">
        <w:rPr>
          <w:rFonts w:ascii="Times New Roman" w:eastAsia="Times New Roman" w:hAnsi="Times New Roman" w:cs="Times New Roman"/>
          <w:b/>
          <w:bCs/>
          <w:sz w:val="28"/>
          <w:szCs w:val="28"/>
          <w:bdr w:val="none" w:sz="0" w:space="0" w:color="auto" w:frame="1"/>
          <w:lang w:eastAsia="ru-RU"/>
        </w:rPr>
        <w:t>Алгоритм дій ліквідації</w:t>
      </w:r>
      <w:r w:rsidRPr="00096D03">
        <w:rPr>
          <w:rFonts w:ascii="Times New Roman" w:eastAsia="Times New Roman" w:hAnsi="Times New Roman" w:cs="Times New Roman"/>
          <w:b/>
          <w:bCs/>
          <w:sz w:val="28"/>
          <w:szCs w:val="28"/>
          <w:bdr w:val="none" w:sz="0" w:space="0" w:color="auto" w:frame="1"/>
          <w:lang w:eastAsia="ru-RU"/>
        </w:rPr>
        <w:t xml:space="preserve"> наслідків при раптовому </w:t>
      </w:r>
    </w:p>
    <w:p w:rsidR="00096D03" w:rsidRPr="00096D03" w:rsidRDefault="00096D03" w:rsidP="00096D03">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096D03">
        <w:rPr>
          <w:rFonts w:ascii="Times New Roman" w:eastAsia="Times New Roman" w:hAnsi="Times New Roman" w:cs="Times New Roman"/>
          <w:b/>
          <w:bCs/>
          <w:sz w:val="28"/>
          <w:szCs w:val="28"/>
          <w:bdr w:val="none" w:sz="0" w:space="0" w:color="auto" w:frame="1"/>
          <w:lang w:eastAsia="ru-RU"/>
        </w:rPr>
        <w:t>обрушенню споруд і будинків</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У разі виникнення раптового обрушення споруд або будинків, проводити  наступні заходи:</w:t>
      </w:r>
    </w:p>
    <w:p w:rsidR="00096D03" w:rsidRPr="00CE65C5" w:rsidRDefault="00096D03" w:rsidP="00096D0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CE65C5">
        <w:rPr>
          <w:rFonts w:ascii="Times New Roman" w:eastAsia="Times New Roman" w:hAnsi="Times New Roman" w:cs="Times New Roman"/>
          <w:b/>
          <w:sz w:val="28"/>
          <w:szCs w:val="28"/>
          <w:bdr w:val="none" w:sz="0" w:space="0" w:color="auto" w:frame="1"/>
          <w:lang w:eastAsia="ru-RU"/>
        </w:rPr>
        <w:t>а) першочергові заходи:</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привести у готовність органи управління і сили ЦЗ від 10-15 хв. до 1,5-3,0  год.;</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привести у готовність служби головних спеціалістів і силами об’єктів у взаємодії з місцевими комунальними службами, забезпечити проведення  локалізації і ліквідації наслідків аварії (катастрофи);</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забезпечити надання допомоги потерпілому населенню, працівникам і  службовцям  та організувати проведення інших заходів ЦЗ  від 15-30 хв. до повного  їх  завершення;</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приступити до локалізації і ліквідації наслідків аварії силами ЦЗ об’єктів  через 5-30хв.;</w:t>
      </w:r>
    </w:p>
    <w:p w:rsidR="00096D03" w:rsidRPr="00CE65C5" w:rsidRDefault="00096D03" w:rsidP="00CE65C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комісії з питань ТЕБ і НС, штабу ЦЗ та з НС через 20-40 хв. оцінити</w:t>
      </w:r>
      <w:r w:rsidRPr="00096D03">
        <w:rPr>
          <w:rFonts w:ascii="Times New Roman" w:eastAsia="Times New Roman" w:hAnsi="Times New Roman" w:cs="Times New Roman"/>
          <w:sz w:val="28"/>
          <w:szCs w:val="28"/>
          <w:lang w:eastAsia="ru-RU"/>
        </w:rPr>
        <w:t xml:space="preserve"> </w:t>
      </w:r>
      <w:r w:rsidRPr="00096D03">
        <w:rPr>
          <w:rFonts w:ascii="Times New Roman" w:eastAsia="Times New Roman" w:hAnsi="Times New Roman" w:cs="Times New Roman"/>
          <w:sz w:val="28"/>
          <w:szCs w:val="28"/>
          <w:bdr w:val="none" w:sz="0" w:space="0" w:color="auto" w:frame="1"/>
          <w:lang w:eastAsia="ru-RU"/>
        </w:rPr>
        <w:t>стан і подати пропозиції з ліквідації наслідків аварії (катастрофи);</w:t>
      </w:r>
    </w:p>
    <w:p w:rsidR="00096D03" w:rsidRPr="00CE65C5" w:rsidRDefault="00096D03" w:rsidP="00096D03">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CE65C5">
        <w:rPr>
          <w:rFonts w:ascii="Times New Roman" w:eastAsia="Times New Roman" w:hAnsi="Times New Roman" w:cs="Times New Roman"/>
          <w:b/>
          <w:sz w:val="28"/>
          <w:szCs w:val="28"/>
          <w:bdr w:val="none" w:sz="0" w:space="0" w:color="auto" w:frame="1"/>
          <w:lang w:eastAsia="ru-RU"/>
        </w:rPr>
        <w:t>б) подальші заходи</w:t>
      </w:r>
      <w:r w:rsidRPr="00CE65C5">
        <w:rPr>
          <w:rFonts w:ascii="Times New Roman" w:eastAsia="Times New Roman" w:hAnsi="Times New Roman" w:cs="Times New Roman"/>
          <w:b/>
          <w:i/>
          <w:iCs/>
          <w:sz w:val="28"/>
          <w:szCs w:val="28"/>
          <w:bdr w:val="none" w:sz="0" w:space="0" w:color="auto" w:frame="1"/>
          <w:lang w:eastAsia="ru-RU"/>
        </w:rPr>
        <w:t>:</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основні зусилля направити на проведення рятувальних робіт і надання  медичної допомоги потерпілим у стислі  строки та  ліквідацію наслідків НС;</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задіяти всі необхідні сили ЦЗ міської ради, працівників об’єктів для</w:t>
      </w:r>
      <w:r w:rsidRPr="00096D03">
        <w:rPr>
          <w:rFonts w:ascii="Times New Roman" w:eastAsia="Times New Roman" w:hAnsi="Times New Roman" w:cs="Times New Roman"/>
          <w:sz w:val="28"/>
          <w:szCs w:val="28"/>
          <w:lang w:eastAsia="ru-RU"/>
        </w:rPr>
        <w:t xml:space="preserve"> </w:t>
      </w:r>
      <w:r w:rsidRPr="00096D03">
        <w:rPr>
          <w:rFonts w:ascii="Times New Roman" w:eastAsia="Times New Roman" w:hAnsi="Times New Roman" w:cs="Times New Roman"/>
          <w:sz w:val="28"/>
          <w:szCs w:val="28"/>
          <w:bdr w:val="none" w:sz="0" w:space="0" w:color="auto" w:frame="1"/>
          <w:lang w:eastAsia="ru-RU"/>
        </w:rPr>
        <w:t>ліквідації наслідків НС;</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рятувальні та аварійно-невідкладні роботи вести безперервно у дві зміни до</w:t>
      </w:r>
      <w:r w:rsidRPr="00096D03">
        <w:rPr>
          <w:rFonts w:ascii="Times New Roman" w:eastAsia="Times New Roman" w:hAnsi="Times New Roman" w:cs="Times New Roman"/>
          <w:sz w:val="28"/>
          <w:szCs w:val="28"/>
          <w:lang w:eastAsia="ru-RU"/>
        </w:rPr>
        <w:t xml:space="preserve"> </w:t>
      </w:r>
      <w:r w:rsidRPr="00096D03">
        <w:rPr>
          <w:rFonts w:ascii="Times New Roman" w:eastAsia="Times New Roman" w:hAnsi="Times New Roman" w:cs="Times New Roman"/>
          <w:sz w:val="28"/>
          <w:szCs w:val="28"/>
          <w:bdr w:val="none" w:sz="0" w:space="0" w:color="auto" w:frame="1"/>
          <w:lang w:eastAsia="ru-RU"/>
        </w:rPr>
        <w:t>повного їх завершення ;</w:t>
      </w:r>
    </w:p>
    <w:p w:rsidR="00096D03" w:rsidRPr="00096D03" w:rsidRDefault="00096D0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096D03">
        <w:rPr>
          <w:rFonts w:ascii="Times New Roman" w:eastAsia="Times New Roman" w:hAnsi="Times New Roman" w:cs="Times New Roman"/>
          <w:sz w:val="28"/>
          <w:szCs w:val="28"/>
          <w:bdr w:val="none" w:sz="0" w:space="0" w:color="auto" w:frame="1"/>
          <w:lang w:eastAsia="ru-RU"/>
        </w:rPr>
        <w:t>- організувати взаємодію з територіальними органами управління та силами цивільного  захисту.</w:t>
      </w:r>
    </w:p>
    <w:p w:rsidR="002513B6" w:rsidRDefault="002513B6"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C6E63" w:rsidRDefault="008C6E6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C6E63" w:rsidRDefault="008C6E63" w:rsidP="00096D03">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635FA4" w:rsidRPr="002A178F" w:rsidRDefault="00CE65C5" w:rsidP="002A178F">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2A178F">
        <w:rPr>
          <w:rFonts w:ascii="Times New Roman" w:eastAsia="Times New Roman" w:hAnsi="Times New Roman" w:cs="Times New Roman"/>
          <w:b/>
          <w:sz w:val="28"/>
          <w:szCs w:val="28"/>
          <w:lang w:eastAsia="ru-RU"/>
        </w:rPr>
        <w:lastRenderedPageBreak/>
        <w:t xml:space="preserve">4.2.8. </w:t>
      </w:r>
      <w:r w:rsidR="002513B6">
        <w:rPr>
          <w:rFonts w:ascii="Times New Roman" w:eastAsia="Times New Roman" w:hAnsi="Times New Roman" w:cs="Times New Roman"/>
          <w:b/>
          <w:bCs/>
          <w:sz w:val="28"/>
          <w:szCs w:val="28"/>
          <w:bdr w:val="none" w:sz="0" w:space="0" w:color="auto" w:frame="1"/>
          <w:lang w:eastAsia="ru-RU"/>
        </w:rPr>
        <w:t>Алгоритм дій ліквідації</w:t>
      </w:r>
      <w:r w:rsidR="00635FA4" w:rsidRPr="002A178F">
        <w:rPr>
          <w:rFonts w:ascii="Times New Roman" w:eastAsia="Times New Roman" w:hAnsi="Times New Roman" w:cs="Times New Roman"/>
          <w:b/>
          <w:bCs/>
          <w:sz w:val="28"/>
          <w:szCs w:val="28"/>
          <w:bdr w:val="none" w:sz="0" w:space="0" w:color="auto" w:frame="1"/>
          <w:lang w:eastAsia="ru-RU"/>
        </w:rPr>
        <w:t xml:space="preserve"> наслідків надзвичайни</w:t>
      </w:r>
      <w:r w:rsidR="00774FBA">
        <w:rPr>
          <w:rFonts w:ascii="Times New Roman" w:eastAsia="Times New Roman" w:hAnsi="Times New Roman" w:cs="Times New Roman"/>
          <w:b/>
          <w:bCs/>
          <w:sz w:val="28"/>
          <w:szCs w:val="28"/>
          <w:bdr w:val="none" w:sz="0" w:space="0" w:color="auto" w:frame="1"/>
          <w:lang w:eastAsia="ru-RU"/>
        </w:rPr>
        <w:t>х ситуацій природного характеру</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У разі виникнення надзвичайних ситуацій природного і екологічного характеру провести наступні заходи:</w:t>
      </w:r>
    </w:p>
    <w:p w:rsidR="00635FA4" w:rsidRPr="00B040CB" w:rsidRDefault="00635FA4" w:rsidP="002A178F">
      <w:pPr>
        <w:shd w:val="clear" w:color="auto" w:fill="FFFFFF"/>
        <w:spacing w:after="0" w:line="240" w:lineRule="auto"/>
        <w:ind w:firstLine="709"/>
        <w:contextualSpacing/>
        <w:jc w:val="both"/>
        <w:rPr>
          <w:rFonts w:ascii="Times New Roman" w:eastAsia="Times New Roman" w:hAnsi="Times New Roman" w:cs="Times New Roman"/>
          <w:b/>
          <w:sz w:val="28"/>
          <w:szCs w:val="28"/>
          <w:lang w:eastAsia="ru-RU"/>
        </w:rPr>
      </w:pPr>
      <w:r w:rsidRPr="00B040CB">
        <w:rPr>
          <w:rFonts w:ascii="Times New Roman" w:eastAsia="Times New Roman" w:hAnsi="Times New Roman" w:cs="Times New Roman"/>
          <w:b/>
          <w:sz w:val="28"/>
          <w:szCs w:val="28"/>
          <w:bdr w:val="none" w:sz="0" w:space="0" w:color="auto" w:frame="1"/>
          <w:lang w:eastAsia="ru-RU"/>
        </w:rPr>
        <w:t>а) першочергові заходи:</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привести у готовність всі органи управління цивільного захисту Сторожинецької міської ради, об’єктів від 5-15 хв. до 1-1,5 год.;</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продублювати оповіщення населення, працівників і службовців об’єктів про можливу НС природного або екологічного характеру;</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привести в готовність захисні споруди (у разі необхідності) для укриття  працівників, службовців в наступні терміни:</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2A178F">
        <w:rPr>
          <w:rFonts w:ascii="Times New Roman" w:eastAsia="Times New Roman" w:hAnsi="Times New Roman" w:cs="Times New Roman"/>
          <w:sz w:val="28"/>
          <w:szCs w:val="28"/>
          <w:bdr w:val="none" w:sz="0" w:space="0" w:color="auto" w:frame="1"/>
          <w:lang w:eastAsia="ru-RU"/>
        </w:rPr>
        <w:t>-для</w:t>
      </w:r>
      <w:proofErr w:type="spellEnd"/>
      <w:r w:rsidRPr="002A178F">
        <w:rPr>
          <w:rFonts w:ascii="Times New Roman" w:eastAsia="Times New Roman" w:hAnsi="Times New Roman" w:cs="Times New Roman"/>
          <w:sz w:val="28"/>
          <w:szCs w:val="28"/>
          <w:bdr w:val="none" w:sz="0" w:space="0" w:color="auto" w:frame="1"/>
          <w:lang w:eastAsia="ru-RU"/>
        </w:rPr>
        <w:t xml:space="preserve">  термінового укриття від 30 хв. до 3 год.;  а при наявності часу  з  повною їх герметизацією  до 4-6 </w:t>
      </w:r>
      <w:proofErr w:type="spellStart"/>
      <w:r w:rsidRPr="002A178F">
        <w:rPr>
          <w:rFonts w:ascii="Times New Roman" w:eastAsia="Times New Roman" w:hAnsi="Times New Roman" w:cs="Times New Roman"/>
          <w:sz w:val="28"/>
          <w:szCs w:val="28"/>
          <w:bdr w:val="none" w:sz="0" w:space="0" w:color="auto" w:frame="1"/>
          <w:lang w:eastAsia="ru-RU"/>
        </w:rPr>
        <w:t>год</w:t>
      </w:r>
      <w:proofErr w:type="spellEnd"/>
      <w:r w:rsidRPr="002A178F">
        <w:rPr>
          <w:rFonts w:ascii="Times New Roman" w:eastAsia="Times New Roman" w:hAnsi="Times New Roman" w:cs="Times New Roman"/>
          <w:sz w:val="28"/>
          <w:szCs w:val="28"/>
          <w:bdr w:val="none" w:sz="0" w:space="0" w:color="auto" w:frame="1"/>
          <w:lang w:eastAsia="ru-RU"/>
        </w:rPr>
        <w:t>;</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провести підготовчі роботи з проведенню можливого відселення населення, працівників і службовців  із можливих зон ураження у строки  до 3 - 4 год.</w:t>
      </w:r>
    </w:p>
    <w:p w:rsidR="00635FA4" w:rsidRPr="002A178F" w:rsidRDefault="00635FA4" w:rsidP="002A178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привести у готовність сили цивільного захисту міської ради, об’єктів від 20-30 хв. до 3-6 год.;</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комісії з питань ТЕБ і НС</w:t>
      </w:r>
      <w:r w:rsidR="00B040CB">
        <w:rPr>
          <w:rFonts w:ascii="Times New Roman" w:eastAsia="Times New Roman" w:hAnsi="Times New Roman" w:cs="Times New Roman"/>
          <w:sz w:val="28"/>
          <w:szCs w:val="28"/>
          <w:bdr w:val="none" w:sz="0" w:space="0" w:color="auto" w:frame="1"/>
          <w:lang w:eastAsia="ru-RU"/>
        </w:rPr>
        <w:t>, відповідального за</w:t>
      </w:r>
      <w:r w:rsidRPr="002A178F">
        <w:rPr>
          <w:rFonts w:ascii="Times New Roman" w:eastAsia="Times New Roman" w:hAnsi="Times New Roman" w:cs="Times New Roman"/>
          <w:sz w:val="28"/>
          <w:szCs w:val="28"/>
          <w:bdr w:val="none" w:sz="0" w:space="0" w:color="auto" w:frame="1"/>
          <w:lang w:eastAsia="ru-RU"/>
        </w:rPr>
        <w:t xml:space="preserve"> ЦЗ та з НС за 1-2 год. спрогнозувати</w:t>
      </w:r>
      <w:r w:rsidRPr="002A178F">
        <w:rPr>
          <w:rFonts w:ascii="Times New Roman" w:eastAsia="Times New Roman" w:hAnsi="Times New Roman" w:cs="Times New Roman"/>
          <w:sz w:val="28"/>
          <w:szCs w:val="28"/>
          <w:lang w:eastAsia="ru-RU"/>
        </w:rPr>
        <w:t xml:space="preserve"> </w:t>
      </w:r>
      <w:r w:rsidRPr="002A178F">
        <w:rPr>
          <w:rFonts w:ascii="Times New Roman" w:eastAsia="Times New Roman" w:hAnsi="Times New Roman" w:cs="Times New Roman"/>
          <w:sz w:val="28"/>
          <w:szCs w:val="28"/>
          <w:bdr w:val="none" w:sz="0" w:space="0" w:color="auto" w:frame="1"/>
          <w:lang w:eastAsia="ru-RU"/>
        </w:rPr>
        <w:t>можливий стан на території міської ради, об’єктах і підготувати</w:t>
      </w:r>
      <w:r w:rsidRPr="002A178F">
        <w:rPr>
          <w:rFonts w:ascii="Times New Roman" w:eastAsia="Times New Roman" w:hAnsi="Times New Roman" w:cs="Times New Roman"/>
          <w:sz w:val="28"/>
          <w:szCs w:val="28"/>
          <w:lang w:eastAsia="ru-RU"/>
        </w:rPr>
        <w:t xml:space="preserve"> </w:t>
      </w:r>
      <w:r w:rsidRPr="002A178F">
        <w:rPr>
          <w:rFonts w:ascii="Times New Roman" w:eastAsia="Times New Roman" w:hAnsi="Times New Roman" w:cs="Times New Roman"/>
          <w:sz w:val="28"/>
          <w:szCs w:val="28"/>
          <w:bdr w:val="none" w:sz="0" w:space="0" w:color="auto" w:frame="1"/>
          <w:lang w:eastAsia="ru-RU"/>
        </w:rPr>
        <w:t>можливі рішення на ліквідацію наслідків стихійного лиха;</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провести на  території  міської ради  роботу  спрямовану на зменшення  можливих  втрат і виникнення  вторинних факторів ураження;</w:t>
      </w:r>
    </w:p>
    <w:p w:rsidR="00635FA4" w:rsidRPr="00B040CB" w:rsidRDefault="00635FA4" w:rsidP="007B369A">
      <w:pPr>
        <w:shd w:val="clear" w:color="auto" w:fill="FFFFFF"/>
        <w:spacing w:after="0" w:line="252" w:lineRule="auto"/>
        <w:ind w:firstLine="709"/>
        <w:contextualSpacing/>
        <w:jc w:val="both"/>
        <w:rPr>
          <w:rFonts w:ascii="Times New Roman" w:eastAsia="Times New Roman" w:hAnsi="Times New Roman" w:cs="Times New Roman"/>
          <w:b/>
          <w:sz w:val="28"/>
          <w:szCs w:val="28"/>
          <w:lang w:eastAsia="ru-RU"/>
        </w:rPr>
      </w:pPr>
      <w:r w:rsidRPr="00B040CB">
        <w:rPr>
          <w:rFonts w:ascii="Times New Roman" w:eastAsia="Times New Roman" w:hAnsi="Times New Roman" w:cs="Times New Roman"/>
          <w:b/>
          <w:sz w:val="28"/>
          <w:szCs w:val="28"/>
          <w:bdr w:val="none" w:sz="0" w:space="0" w:color="auto" w:frame="1"/>
          <w:lang w:eastAsia="ru-RU"/>
        </w:rPr>
        <w:t>б) подальші заходи:</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основні зусилля направити на захист населення, працівників, службовців  від наслідків  НС природного або екологічного характеру, зменшення можливих  втрат і виникнення вторинних  факторів ураження, проведення у  стислі строки РНАВР у осередках враження;</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укрити при необхідності населення, працівників, службовців через 15-30 хв. в  захисних спорудах (в залежності  від обставин);</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задіяти всі сили ЦЗ та з НС міської ради, працівників і службовців   об’єктів для проведення РНАВР  в  осередках та районах ураження і вести їх безперервно   до повного завершення;</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провести у разі необхідності відселення населення, працівників і службовців</w:t>
      </w:r>
      <w:r w:rsidRPr="002A178F">
        <w:rPr>
          <w:rFonts w:ascii="Times New Roman" w:eastAsia="Times New Roman" w:hAnsi="Times New Roman" w:cs="Times New Roman"/>
          <w:sz w:val="28"/>
          <w:szCs w:val="28"/>
          <w:lang w:eastAsia="ru-RU"/>
        </w:rPr>
        <w:t xml:space="preserve"> </w:t>
      </w:r>
      <w:r w:rsidRPr="002A178F">
        <w:rPr>
          <w:rFonts w:ascii="Times New Roman" w:eastAsia="Times New Roman" w:hAnsi="Times New Roman" w:cs="Times New Roman"/>
          <w:sz w:val="28"/>
          <w:szCs w:val="28"/>
          <w:bdr w:val="none" w:sz="0" w:space="0" w:color="auto" w:frame="1"/>
          <w:lang w:eastAsia="ru-RU"/>
        </w:rPr>
        <w:t>із можливих осередків ураження у стислі строки від 2-4 год. до 6-8 год.;</w:t>
      </w:r>
    </w:p>
    <w:p w:rsidR="00635FA4" w:rsidRPr="002A178F"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sidRPr="002A178F">
        <w:rPr>
          <w:rFonts w:ascii="Times New Roman" w:eastAsia="Times New Roman" w:hAnsi="Times New Roman" w:cs="Times New Roman"/>
          <w:sz w:val="28"/>
          <w:szCs w:val="28"/>
          <w:bdr w:val="none" w:sz="0" w:space="0" w:color="auto" w:frame="1"/>
          <w:lang w:eastAsia="ru-RU"/>
        </w:rPr>
        <w:t>- забезпечити потерпілих у взаємодії з місцевими органами управління та службами ЦЗ  предметами першої необхідності і гарячим харчуванням у строки від 8-12 год. однієї  доби, а з 2-ї доби організувати  їх повне життєзабезпечення;</w:t>
      </w:r>
    </w:p>
    <w:p w:rsidR="00635FA4" w:rsidRDefault="00635FA4"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2A178F">
        <w:rPr>
          <w:rFonts w:ascii="Times New Roman" w:eastAsia="Times New Roman" w:hAnsi="Times New Roman" w:cs="Times New Roman"/>
          <w:sz w:val="28"/>
          <w:szCs w:val="28"/>
          <w:bdr w:val="none" w:sz="0" w:space="0" w:color="auto" w:frame="1"/>
          <w:lang w:eastAsia="ru-RU"/>
        </w:rPr>
        <w:t xml:space="preserve">- </w:t>
      </w:r>
      <w:r w:rsidR="00C31C60">
        <w:rPr>
          <w:rFonts w:ascii="Times New Roman" w:eastAsia="Times New Roman" w:hAnsi="Times New Roman" w:cs="Times New Roman"/>
          <w:sz w:val="28"/>
          <w:szCs w:val="28"/>
          <w:bdr w:val="none" w:sz="0" w:space="0" w:color="auto" w:frame="1"/>
          <w:lang w:eastAsia="ru-RU"/>
        </w:rPr>
        <w:t>відповідальним за</w:t>
      </w:r>
      <w:r w:rsidRPr="002A178F">
        <w:rPr>
          <w:rFonts w:ascii="Times New Roman" w:eastAsia="Times New Roman" w:hAnsi="Times New Roman" w:cs="Times New Roman"/>
          <w:sz w:val="28"/>
          <w:szCs w:val="28"/>
          <w:bdr w:val="none" w:sz="0" w:space="0" w:color="auto" w:frame="1"/>
          <w:lang w:eastAsia="ru-RU"/>
        </w:rPr>
        <w:t xml:space="preserve"> ЦЗ та з НС міської</w:t>
      </w:r>
      <w:r w:rsidR="00C31C60">
        <w:rPr>
          <w:rFonts w:ascii="Times New Roman" w:eastAsia="Times New Roman" w:hAnsi="Times New Roman" w:cs="Times New Roman"/>
          <w:sz w:val="28"/>
          <w:szCs w:val="28"/>
          <w:bdr w:val="none" w:sz="0" w:space="0" w:color="auto" w:frame="1"/>
          <w:lang w:eastAsia="ru-RU"/>
        </w:rPr>
        <w:t xml:space="preserve"> ради,</w:t>
      </w:r>
      <w:r w:rsidRPr="002A178F">
        <w:rPr>
          <w:rFonts w:ascii="Times New Roman" w:eastAsia="Times New Roman" w:hAnsi="Times New Roman" w:cs="Times New Roman"/>
          <w:sz w:val="28"/>
          <w:szCs w:val="28"/>
          <w:bdr w:val="none" w:sz="0" w:space="0" w:color="auto" w:frame="1"/>
          <w:lang w:eastAsia="ru-RU"/>
        </w:rPr>
        <w:t xml:space="preserve"> організувати взаємодію з  вищими  органами управління  цивільного захисту.</w:t>
      </w:r>
    </w:p>
    <w:p w:rsidR="00C31C60" w:rsidRDefault="00C31C60"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6A3E5D" w:rsidRDefault="00C31C60" w:rsidP="007B369A">
      <w:pPr>
        <w:shd w:val="clear" w:color="auto" w:fill="FFFFFF"/>
        <w:spacing w:after="0" w:line="252"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7F10A9">
        <w:rPr>
          <w:rFonts w:ascii="Times New Roman" w:eastAsia="Times New Roman" w:hAnsi="Times New Roman" w:cs="Times New Roman"/>
          <w:b/>
          <w:sz w:val="28"/>
          <w:szCs w:val="28"/>
          <w:bdr w:val="none" w:sz="0" w:space="0" w:color="auto" w:frame="1"/>
          <w:lang w:eastAsia="ru-RU"/>
        </w:rPr>
        <w:lastRenderedPageBreak/>
        <w:t>4.2.9.</w:t>
      </w:r>
      <w:r w:rsidR="007F10A9" w:rsidRPr="007F10A9">
        <w:rPr>
          <w:rFonts w:ascii="Times New Roman" w:eastAsia="Times New Roman" w:hAnsi="Times New Roman" w:cs="Times New Roman"/>
          <w:b/>
          <w:bCs/>
          <w:sz w:val="28"/>
          <w:szCs w:val="28"/>
          <w:bdr w:val="none" w:sz="0" w:space="0" w:color="auto" w:frame="1"/>
          <w:lang w:eastAsia="ru-RU"/>
        </w:rPr>
        <w:t xml:space="preserve"> </w:t>
      </w:r>
      <w:r w:rsidR="006A3E5D">
        <w:rPr>
          <w:rFonts w:ascii="Times New Roman" w:eastAsia="Times New Roman" w:hAnsi="Times New Roman" w:cs="Times New Roman"/>
          <w:b/>
          <w:bCs/>
          <w:sz w:val="28"/>
          <w:szCs w:val="28"/>
          <w:bdr w:val="none" w:sz="0" w:space="0" w:color="auto" w:frame="1"/>
          <w:lang w:eastAsia="ru-RU"/>
        </w:rPr>
        <w:t>Алгоритм дій ліквідації</w:t>
      </w:r>
      <w:r w:rsidR="007F10A9" w:rsidRPr="007F10A9">
        <w:rPr>
          <w:rFonts w:ascii="Times New Roman" w:eastAsia="Times New Roman" w:hAnsi="Times New Roman" w:cs="Times New Roman"/>
          <w:b/>
          <w:bCs/>
          <w:sz w:val="28"/>
          <w:szCs w:val="28"/>
          <w:bdr w:val="none" w:sz="0" w:space="0" w:color="auto" w:frame="1"/>
          <w:lang w:eastAsia="ru-RU"/>
        </w:rPr>
        <w:t xml:space="preserve"> наслідків НС </w:t>
      </w:r>
    </w:p>
    <w:p w:rsidR="007F10A9" w:rsidRPr="007F10A9" w:rsidRDefault="007F10A9" w:rsidP="007B369A">
      <w:pPr>
        <w:shd w:val="clear" w:color="auto" w:fill="FFFFFF"/>
        <w:spacing w:after="0" w:line="252" w:lineRule="auto"/>
        <w:ind w:firstLine="709"/>
        <w:contextualSpacing/>
        <w:jc w:val="center"/>
        <w:rPr>
          <w:rFonts w:ascii="Times New Roman" w:eastAsia="Times New Roman" w:hAnsi="Times New Roman" w:cs="Times New Roman"/>
          <w:b/>
          <w:sz w:val="28"/>
          <w:szCs w:val="28"/>
          <w:lang w:eastAsia="ru-RU"/>
        </w:rPr>
      </w:pPr>
      <w:r w:rsidRPr="007F10A9">
        <w:rPr>
          <w:rFonts w:ascii="Times New Roman" w:eastAsia="Times New Roman" w:hAnsi="Times New Roman" w:cs="Times New Roman"/>
          <w:b/>
          <w:bCs/>
          <w:sz w:val="28"/>
          <w:szCs w:val="28"/>
          <w:bdr w:val="none" w:sz="0" w:space="0" w:color="auto" w:frame="1"/>
          <w:lang w:eastAsia="ru-RU"/>
        </w:rPr>
        <w:t>соціально-політичного характеру</w:t>
      </w:r>
    </w:p>
    <w:p w:rsidR="007F10A9" w:rsidRDefault="007F10A9"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7F10A9">
        <w:rPr>
          <w:rFonts w:ascii="Times New Roman" w:eastAsia="Times New Roman" w:hAnsi="Times New Roman" w:cs="Times New Roman"/>
          <w:sz w:val="28"/>
          <w:szCs w:val="28"/>
          <w:bdr w:val="none" w:sz="0" w:space="0" w:color="auto" w:frame="1"/>
          <w:lang w:eastAsia="ru-RU"/>
        </w:rPr>
        <w:t>У разі виникнення НС соціально-політичного характеру діяти у відповідності з обстановкою і вказівками органів</w:t>
      </w:r>
      <w:r>
        <w:rPr>
          <w:rFonts w:ascii="Times New Roman" w:eastAsia="Times New Roman" w:hAnsi="Times New Roman" w:cs="Times New Roman"/>
          <w:sz w:val="28"/>
          <w:szCs w:val="28"/>
          <w:bdr w:val="none" w:sz="0" w:space="0" w:color="auto" w:frame="1"/>
          <w:lang w:eastAsia="ru-RU"/>
        </w:rPr>
        <w:t xml:space="preserve"> управління, які  відповідають </w:t>
      </w:r>
      <w:r w:rsidRPr="007F10A9">
        <w:rPr>
          <w:rFonts w:ascii="Times New Roman" w:eastAsia="Times New Roman" w:hAnsi="Times New Roman" w:cs="Times New Roman"/>
          <w:sz w:val="28"/>
          <w:szCs w:val="28"/>
          <w:bdr w:val="none" w:sz="0" w:space="0" w:color="auto" w:frame="1"/>
          <w:lang w:eastAsia="ru-RU"/>
        </w:rPr>
        <w:t>за локалі</w:t>
      </w:r>
      <w:r w:rsidR="006A3E5D">
        <w:rPr>
          <w:rFonts w:ascii="Times New Roman" w:eastAsia="Times New Roman" w:hAnsi="Times New Roman" w:cs="Times New Roman"/>
          <w:sz w:val="28"/>
          <w:szCs w:val="28"/>
          <w:bdr w:val="none" w:sz="0" w:space="0" w:color="auto" w:frame="1"/>
          <w:lang w:eastAsia="ru-RU"/>
        </w:rPr>
        <w:t>зацію і ліквідацію їх наслідків</w:t>
      </w:r>
      <w:r w:rsidR="00E16778">
        <w:rPr>
          <w:rFonts w:ascii="Times New Roman" w:eastAsia="Times New Roman" w:hAnsi="Times New Roman" w:cs="Times New Roman"/>
          <w:sz w:val="28"/>
          <w:szCs w:val="28"/>
          <w:bdr w:val="none" w:sz="0" w:space="0" w:color="auto" w:frame="1"/>
          <w:lang w:eastAsia="ru-RU"/>
        </w:rPr>
        <w:t xml:space="preserve"> із залученням органів військового командування. </w:t>
      </w:r>
    </w:p>
    <w:p w:rsidR="00B94B63" w:rsidRDefault="00B94B63"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B94B63" w:rsidRDefault="00B94B63" w:rsidP="007B369A">
      <w:pPr>
        <w:shd w:val="clear" w:color="auto" w:fill="FFFFFF"/>
        <w:spacing w:after="0" w:line="252"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B94B63">
        <w:rPr>
          <w:rFonts w:ascii="Times New Roman" w:eastAsia="Times New Roman" w:hAnsi="Times New Roman" w:cs="Times New Roman"/>
          <w:b/>
          <w:sz w:val="28"/>
          <w:szCs w:val="28"/>
          <w:bdr w:val="none" w:sz="0" w:space="0" w:color="auto" w:frame="1"/>
          <w:lang w:eastAsia="ru-RU"/>
        </w:rPr>
        <w:t xml:space="preserve">4.3. </w:t>
      </w:r>
      <w:r w:rsidRPr="00B94B63">
        <w:rPr>
          <w:rFonts w:ascii="Times New Roman" w:eastAsia="Times New Roman" w:hAnsi="Times New Roman" w:cs="Times New Roman"/>
          <w:b/>
          <w:bCs/>
          <w:sz w:val="28"/>
          <w:szCs w:val="28"/>
          <w:bdr w:val="none" w:sz="0" w:space="0" w:color="auto" w:frame="1"/>
          <w:lang w:eastAsia="ru-RU"/>
        </w:rPr>
        <w:t>Завдання виконавцям заходів цивільного захисту</w:t>
      </w:r>
    </w:p>
    <w:p w:rsidR="00B2209D" w:rsidRPr="00B2209D" w:rsidRDefault="00B2209D"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B2209D">
        <w:rPr>
          <w:rFonts w:ascii="Times New Roman" w:eastAsia="Times New Roman" w:hAnsi="Times New Roman" w:cs="Times New Roman"/>
          <w:sz w:val="28"/>
          <w:szCs w:val="28"/>
          <w:bdr w:val="none" w:sz="0" w:space="0" w:color="auto" w:frame="1"/>
          <w:lang w:eastAsia="ru-RU"/>
        </w:rPr>
        <w:t xml:space="preserve">У зв’язку з виникненням НС техногенного, природного, </w:t>
      </w:r>
      <w:proofErr w:type="spellStart"/>
      <w:r w:rsidRPr="00B2209D">
        <w:rPr>
          <w:rFonts w:ascii="Times New Roman" w:eastAsia="Times New Roman" w:hAnsi="Times New Roman" w:cs="Times New Roman"/>
          <w:sz w:val="28"/>
          <w:szCs w:val="28"/>
          <w:bdr w:val="none" w:sz="0" w:space="0" w:color="auto" w:frame="1"/>
          <w:lang w:eastAsia="ru-RU"/>
        </w:rPr>
        <w:t>соціально-</w:t>
      </w:r>
      <w:proofErr w:type="spellEnd"/>
      <w:r w:rsidRPr="00B2209D">
        <w:rPr>
          <w:rFonts w:ascii="Times New Roman" w:eastAsia="Times New Roman" w:hAnsi="Times New Roman" w:cs="Times New Roman"/>
          <w:sz w:val="28"/>
          <w:szCs w:val="28"/>
          <w:bdr w:val="none" w:sz="0" w:space="0" w:color="auto" w:frame="1"/>
          <w:lang w:eastAsia="ru-RU"/>
        </w:rPr>
        <w:t xml:space="preserve"> політичного та екологічного характеру, органи управління і  сил ЦЗ міської  ради  та  інші керівники об’єктів господарювання  виконують  наступні  завдання:</w:t>
      </w:r>
    </w:p>
    <w:p w:rsidR="00B94B63" w:rsidRPr="00B94B63" w:rsidRDefault="00B2209D" w:rsidP="007B369A">
      <w:pPr>
        <w:shd w:val="clear" w:color="auto" w:fill="FFFFFF"/>
        <w:spacing w:after="0" w:line="25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відповідальний за</w:t>
      </w:r>
      <w:r w:rsidR="00B94B63" w:rsidRPr="00B94B63">
        <w:rPr>
          <w:rFonts w:ascii="Times New Roman" w:eastAsia="Times New Roman" w:hAnsi="Times New Roman" w:cs="Times New Roman"/>
          <w:sz w:val="28"/>
          <w:szCs w:val="28"/>
          <w:bdr w:val="none" w:sz="0" w:space="0" w:color="auto" w:frame="1"/>
          <w:lang w:eastAsia="ru-RU"/>
        </w:rPr>
        <w:t xml:space="preserve"> ЦЗ та з НС міської ради, – завдання з організації і проведення РНАВР на території громади, об’єктів;</w:t>
      </w:r>
    </w:p>
    <w:p w:rsidR="00B94B63" w:rsidRPr="00B94B63" w:rsidRDefault="00B94B63"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B94B63">
        <w:rPr>
          <w:rFonts w:ascii="Times New Roman" w:eastAsia="Times New Roman" w:hAnsi="Times New Roman" w:cs="Times New Roman"/>
          <w:sz w:val="28"/>
          <w:szCs w:val="28"/>
          <w:bdr w:val="none" w:sz="0" w:space="0" w:color="auto" w:frame="1"/>
          <w:lang w:eastAsia="ru-RU"/>
        </w:rPr>
        <w:t>- прогнозування і координація дій всіх  органів управління  та сил ЦЗ;   </w:t>
      </w:r>
    </w:p>
    <w:p w:rsidR="007B369A" w:rsidRDefault="00E16778"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організація та взаємодія</w:t>
      </w:r>
      <w:r w:rsidR="00B94B63" w:rsidRPr="00B94B63">
        <w:rPr>
          <w:rFonts w:ascii="Times New Roman" w:eastAsia="Times New Roman" w:hAnsi="Times New Roman" w:cs="Times New Roman"/>
          <w:sz w:val="28"/>
          <w:szCs w:val="28"/>
          <w:bdr w:val="none" w:sz="0" w:space="0" w:color="auto" w:frame="1"/>
          <w:lang w:eastAsia="ru-RU"/>
        </w:rPr>
        <w:t>  з </w:t>
      </w:r>
      <w:r w:rsidR="00DA19FB">
        <w:rPr>
          <w:rFonts w:ascii="Times New Roman" w:eastAsia="Times New Roman" w:hAnsi="Times New Roman" w:cs="Times New Roman"/>
          <w:sz w:val="28"/>
          <w:szCs w:val="28"/>
          <w:bdr w:val="none" w:sz="0" w:space="0" w:color="auto" w:frame="1"/>
          <w:lang w:eastAsia="ru-RU"/>
        </w:rPr>
        <w:t>Чернівецькими</w:t>
      </w:r>
      <w:r w:rsidR="00B94B63" w:rsidRPr="00B94B63">
        <w:rPr>
          <w:rFonts w:ascii="Times New Roman" w:eastAsia="Times New Roman" w:hAnsi="Times New Roman" w:cs="Times New Roman"/>
          <w:sz w:val="28"/>
          <w:szCs w:val="28"/>
          <w:bdr w:val="none" w:sz="0" w:space="0" w:color="auto" w:frame="1"/>
          <w:lang w:eastAsia="ru-RU"/>
        </w:rPr>
        <w:t xml:space="preserve"> районними та обласними органами  управл</w:t>
      </w:r>
      <w:r w:rsidR="00EA36E0">
        <w:rPr>
          <w:rFonts w:ascii="Times New Roman" w:eastAsia="Times New Roman" w:hAnsi="Times New Roman" w:cs="Times New Roman"/>
          <w:sz w:val="28"/>
          <w:szCs w:val="28"/>
          <w:bdr w:val="none" w:sz="0" w:space="0" w:color="auto" w:frame="1"/>
          <w:lang w:eastAsia="ru-RU"/>
        </w:rPr>
        <w:t>іння</w:t>
      </w:r>
      <w:r w:rsidR="00B94B63" w:rsidRPr="00B94B63">
        <w:rPr>
          <w:rFonts w:ascii="Times New Roman" w:eastAsia="Times New Roman" w:hAnsi="Times New Roman" w:cs="Times New Roman"/>
          <w:sz w:val="28"/>
          <w:szCs w:val="28"/>
          <w:bdr w:val="none" w:sz="0" w:space="0" w:color="auto" w:frame="1"/>
          <w:lang w:eastAsia="ru-RU"/>
        </w:rPr>
        <w:t xml:space="preserve"> ЦЗ;</w:t>
      </w:r>
    </w:p>
    <w:p w:rsidR="00A24C2B" w:rsidRDefault="00A24C2B" w:rsidP="007B369A">
      <w:pPr>
        <w:shd w:val="clear" w:color="auto" w:fill="FFFFFF"/>
        <w:spacing w:after="0" w:line="252"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DA19FB" w:rsidRPr="00DA19FB" w:rsidRDefault="00DA19FB" w:rsidP="007B369A">
      <w:pPr>
        <w:shd w:val="clear" w:color="auto" w:fill="FFFFFF"/>
        <w:spacing w:after="0" w:line="252" w:lineRule="auto"/>
        <w:ind w:firstLine="709"/>
        <w:contextualSpacing/>
        <w:jc w:val="center"/>
        <w:rPr>
          <w:rFonts w:ascii="Times New Roman" w:eastAsia="Times New Roman" w:hAnsi="Times New Roman" w:cs="Times New Roman"/>
          <w:sz w:val="28"/>
          <w:szCs w:val="28"/>
          <w:lang w:eastAsia="ru-RU"/>
        </w:rPr>
      </w:pPr>
      <w:r w:rsidRPr="00BF5C3E">
        <w:rPr>
          <w:rFonts w:ascii="Times New Roman" w:eastAsia="Times New Roman" w:hAnsi="Times New Roman" w:cs="Times New Roman"/>
          <w:b/>
          <w:sz w:val="28"/>
          <w:szCs w:val="28"/>
          <w:bdr w:val="none" w:sz="0" w:space="0" w:color="auto" w:frame="1"/>
          <w:lang w:eastAsia="ru-RU"/>
        </w:rPr>
        <w:t>4.4.</w:t>
      </w:r>
      <w:r w:rsidRPr="00DA19FB">
        <w:rPr>
          <w:rFonts w:ascii="Times New Roman" w:eastAsia="Times New Roman" w:hAnsi="Times New Roman" w:cs="Times New Roman"/>
          <w:sz w:val="28"/>
          <w:szCs w:val="28"/>
          <w:bdr w:val="none" w:sz="0" w:space="0" w:color="auto" w:frame="1"/>
          <w:lang w:eastAsia="ru-RU"/>
        </w:rPr>
        <w:t xml:space="preserve"> </w:t>
      </w:r>
      <w:r w:rsidRPr="00DA19FB">
        <w:rPr>
          <w:rFonts w:ascii="Times New Roman" w:eastAsia="Times New Roman" w:hAnsi="Times New Roman" w:cs="Times New Roman"/>
          <w:b/>
          <w:bCs/>
          <w:sz w:val="28"/>
          <w:szCs w:val="28"/>
          <w:bdr w:val="none" w:sz="0" w:space="0" w:color="auto" w:frame="1"/>
          <w:lang w:eastAsia="ru-RU"/>
        </w:rPr>
        <w:t>Заходи безпеки при виконанні рятування та інших невідкладні  роботи</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Заходи безпеки при виконанні пошуково-рятувальних, аварійно-відновлювальних та інших невідкладних робіт проводяться на протязі всього  терміну їх проведення.</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Інструктаж складу сил ЦЗ проводиться до виходу на марш та напередодні вступу  сил у осередок (район)  ураження та кожного  дня перед   виконанням рятувальних  та аварійно-невідкладних робіт.</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 xml:space="preserve">Інструктаж  проводять </w:t>
      </w:r>
      <w:r w:rsidR="007B369A">
        <w:rPr>
          <w:rFonts w:ascii="Times New Roman" w:eastAsia="Times New Roman" w:hAnsi="Times New Roman" w:cs="Times New Roman"/>
          <w:sz w:val="28"/>
          <w:szCs w:val="28"/>
          <w:bdr w:val="none" w:sz="0" w:space="0" w:color="auto" w:frame="1"/>
          <w:lang w:eastAsia="ru-RU"/>
        </w:rPr>
        <w:t>відповідальний за</w:t>
      </w:r>
      <w:r w:rsidRPr="00DA19FB">
        <w:rPr>
          <w:rFonts w:ascii="Times New Roman" w:eastAsia="Times New Roman" w:hAnsi="Times New Roman" w:cs="Times New Roman"/>
          <w:sz w:val="28"/>
          <w:szCs w:val="28"/>
          <w:bdr w:val="none" w:sz="0" w:space="0" w:color="auto" w:frame="1"/>
          <w:lang w:eastAsia="ru-RU"/>
        </w:rPr>
        <w:t xml:space="preserve"> ЦЗ  та керівники робіт на місцях.</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Особовий склад сил ЦЗ забезпечується засобами індивідуального захисту  згідно табелю оснащення, спеціальним одягом і безкоштовним харчуванням, медичними та іншими  забезпеченням.</w:t>
      </w:r>
    </w:p>
    <w:p w:rsidR="00DA19FB" w:rsidRP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A19FB">
        <w:rPr>
          <w:rFonts w:ascii="Times New Roman" w:eastAsia="Times New Roman" w:hAnsi="Times New Roman" w:cs="Times New Roman"/>
          <w:sz w:val="28"/>
          <w:szCs w:val="28"/>
          <w:bdr w:val="none" w:sz="0" w:space="0" w:color="auto" w:frame="1"/>
          <w:lang w:eastAsia="ru-RU"/>
        </w:rPr>
        <w:t>Осередки ураження (райони стихійного лиха) оточуються силами служби охорони громадського порядку, вхід  в зони ураження стороннім  громадянам забороняється, у  разі необхідності вводяться карантинні  та режимні заходи.</w:t>
      </w:r>
    </w:p>
    <w:p w:rsidR="00DA19FB" w:rsidRDefault="00DA19FB" w:rsidP="00DA19F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DA19FB">
        <w:rPr>
          <w:rFonts w:ascii="Times New Roman" w:eastAsia="Times New Roman" w:hAnsi="Times New Roman" w:cs="Times New Roman"/>
          <w:sz w:val="28"/>
          <w:szCs w:val="28"/>
          <w:bdr w:val="none" w:sz="0" w:space="0" w:color="auto" w:frame="1"/>
          <w:lang w:eastAsia="ru-RU"/>
        </w:rPr>
        <w:t xml:space="preserve">Рішення на введення пропускного режиму приймає </w:t>
      </w:r>
      <w:r w:rsidR="00316383">
        <w:rPr>
          <w:rFonts w:ascii="Times New Roman" w:eastAsia="Times New Roman" w:hAnsi="Times New Roman" w:cs="Times New Roman"/>
          <w:sz w:val="28"/>
          <w:szCs w:val="28"/>
          <w:bdr w:val="none" w:sz="0" w:space="0" w:color="auto" w:frame="1"/>
          <w:lang w:eastAsia="ru-RU"/>
        </w:rPr>
        <w:t xml:space="preserve">відповідальний за </w:t>
      </w:r>
      <w:r w:rsidR="00EA36E0">
        <w:rPr>
          <w:rFonts w:ascii="Times New Roman" w:eastAsia="Times New Roman" w:hAnsi="Times New Roman" w:cs="Times New Roman"/>
          <w:sz w:val="28"/>
          <w:szCs w:val="28"/>
          <w:bdr w:val="none" w:sz="0" w:space="0" w:color="auto" w:frame="1"/>
          <w:lang w:eastAsia="ru-RU"/>
        </w:rPr>
        <w:t>цивільний захист</w:t>
      </w:r>
      <w:r w:rsidRPr="00DA19FB">
        <w:rPr>
          <w:rFonts w:ascii="Times New Roman" w:eastAsia="Times New Roman" w:hAnsi="Times New Roman" w:cs="Times New Roman"/>
          <w:sz w:val="28"/>
          <w:szCs w:val="28"/>
          <w:bdr w:val="none" w:sz="0" w:space="0" w:color="auto" w:frame="1"/>
          <w:lang w:eastAsia="ru-RU"/>
        </w:rPr>
        <w:t xml:space="preserve"> міської  ради  а</w:t>
      </w:r>
      <w:r w:rsidR="00EA36E0">
        <w:rPr>
          <w:rFonts w:ascii="Times New Roman" w:eastAsia="Times New Roman" w:hAnsi="Times New Roman" w:cs="Times New Roman"/>
          <w:sz w:val="28"/>
          <w:szCs w:val="28"/>
          <w:bdr w:val="none" w:sz="0" w:space="0" w:color="auto" w:frame="1"/>
          <w:lang w:eastAsia="ru-RU"/>
        </w:rPr>
        <w:t>бо  об’єкта</w:t>
      </w:r>
      <w:r w:rsidRPr="00DA19FB">
        <w:rPr>
          <w:rFonts w:ascii="Times New Roman" w:eastAsia="Times New Roman" w:hAnsi="Times New Roman" w:cs="Times New Roman"/>
          <w:sz w:val="28"/>
          <w:szCs w:val="28"/>
          <w:bdr w:val="none" w:sz="0" w:space="0" w:color="auto" w:frame="1"/>
          <w:lang w:eastAsia="ru-RU"/>
        </w:rPr>
        <w:t xml:space="preserve"> господарської діяльності.</w:t>
      </w:r>
    </w:p>
    <w:p w:rsidR="00316383" w:rsidRDefault="00316383" w:rsidP="00DA19FB">
      <w:pPr>
        <w:shd w:val="clear" w:color="auto" w:fill="FFFFFF"/>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p>
    <w:p w:rsidR="00316383" w:rsidRDefault="00316383" w:rsidP="00316383">
      <w:pPr>
        <w:shd w:val="clear" w:color="auto" w:fill="FFFFFF"/>
        <w:spacing w:after="0" w:line="240" w:lineRule="auto"/>
        <w:ind w:firstLine="709"/>
        <w:contextualSpacing/>
        <w:jc w:val="center"/>
        <w:rPr>
          <w:rFonts w:ascii="Times New Roman" w:eastAsia="Times New Roman" w:hAnsi="Times New Roman" w:cs="Times New Roman"/>
          <w:b/>
          <w:bCs/>
          <w:sz w:val="28"/>
          <w:szCs w:val="28"/>
          <w:bdr w:val="none" w:sz="0" w:space="0" w:color="auto" w:frame="1"/>
          <w:lang w:eastAsia="ru-RU"/>
        </w:rPr>
      </w:pPr>
      <w:r w:rsidRPr="00BF5C3E">
        <w:rPr>
          <w:rFonts w:ascii="Times New Roman" w:eastAsia="Times New Roman" w:hAnsi="Times New Roman" w:cs="Times New Roman"/>
          <w:b/>
          <w:sz w:val="28"/>
          <w:szCs w:val="28"/>
          <w:bdr w:val="none" w:sz="0" w:space="0" w:color="auto" w:frame="1"/>
          <w:lang w:eastAsia="ru-RU"/>
        </w:rPr>
        <w:t>4.5.</w:t>
      </w:r>
      <w:r w:rsidRPr="00316383">
        <w:rPr>
          <w:rFonts w:ascii="Times New Roman" w:eastAsia="Times New Roman" w:hAnsi="Times New Roman" w:cs="Times New Roman"/>
          <w:sz w:val="28"/>
          <w:szCs w:val="28"/>
          <w:bdr w:val="none" w:sz="0" w:space="0" w:color="auto" w:frame="1"/>
          <w:lang w:eastAsia="ru-RU"/>
        </w:rPr>
        <w:t xml:space="preserve"> </w:t>
      </w:r>
      <w:r w:rsidRPr="00316383">
        <w:rPr>
          <w:rFonts w:ascii="Times New Roman" w:eastAsia="Times New Roman" w:hAnsi="Times New Roman" w:cs="Times New Roman"/>
          <w:b/>
          <w:bCs/>
          <w:sz w:val="28"/>
          <w:szCs w:val="28"/>
          <w:bdr w:val="none" w:sz="0" w:space="0" w:color="auto" w:frame="1"/>
          <w:lang w:eastAsia="ru-RU"/>
        </w:rPr>
        <w:t>Організація управління, оповіщення і зв’язку при виконанні рятувальних невідкладних аварійно виконаних робіт (РНАВР)</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Управління діями сил, що залучаються до ліквідації наслідків аварії (катастрофи, стихійного лиха), здійснюється  з основних пу</w:t>
      </w:r>
      <w:r>
        <w:rPr>
          <w:rFonts w:ascii="Times New Roman" w:eastAsia="Times New Roman" w:hAnsi="Times New Roman" w:cs="Times New Roman"/>
          <w:sz w:val="28"/>
          <w:szCs w:val="28"/>
          <w:lang w:eastAsia="ru-RU"/>
        </w:rPr>
        <w:t xml:space="preserve">нктів управління, </w:t>
      </w:r>
      <w:r>
        <w:rPr>
          <w:rFonts w:ascii="Times New Roman" w:eastAsia="Times New Roman" w:hAnsi="Times New Roman" w:cs="Times New Roman"/>
          <w:sz w:val="28"/>
          <w:szCs w:val="28"/>
          <w:lang w:eastAsia="ru-RU"/>
        </w:rPr>
        <w:lastRenderedPageBreak/>
        <w:t xml:space="preserve">розташованих </w:t>
      </w:r>
      <w:r w:rsidRPr="003A5199">
        <w:rPr>
          <w:rFonts w:ascii="Times New Roman" w:eastAsia="Times New Roman" w:hAnsi="Times New Roman" w:cs="Times New Roman"/>
          <w:sz w:val="28"/>
          <w:szCs w:val="28"/>
          <w:lang w:eastAsia="ru-RU"/>
        </w:rPr>
        <w:t>в місцях дислокації та використанням відомчих   та   орендних каналів зв’язку.</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Відповідними черговими службами за допомогою усіх засобів оповіщення і  зв’язку виконується негайне оповіщення  за підпорядкуванням  про виникнення  надзвичайної ситуації.</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У залежності від виду, характеру і масштабу аварії (катастрофи, стихійного  лиха) робіт з ліквідації наслідків проводя</w:t>
      </w:r>
      <w:r>
        <w:rPr>
          <w:rFonts w:ascii="Times New Roman" w:eastAsia="Times New Roman" w:hAnsi="Times New Roman" w:cs="Times New Roman"/>
          <w:sz w:val="28"/>
          <w:szCs w:val="28"/>
          <w:lang w:eastAsia="ru-RU"/>
        </w:rPr>
        <w:t>ться під керівництвом відповідального за</w:t>
      </w:r>
      <w:r w:rsidR="00C53937">
        <w:rPr>
          <w:rFonts w:ascii="Times New Roman" w:eastAsia="Times New Roman" w:hAnsi="Times New Roman" w:cs="Times New Roman"/>
          <w:sz w:val="28"/>
          <w:szCs w:val="28"/>
          <w:lang w:eastAsia="ru-RU"/>
        </w:rPr>
        <w:t xml:space="preserve"> ЦЗ міської  ради, об’єктів</w:t>
      </w:r>
      <w:r w:rsidRPr="003A5199">
        <w:rPr>
          <w:rFonts w:ascii="Times New Roman" w:eastAsia="Times New Roman" w:hAnsi="Times New Roman" w:cs="Times New Roman"/>
          <w:sz w:val="28"/>
          <w:szCs w:val="28"/>
          <w:lang w:eastAsia="ru-RU"/>
        </w:rPr>
        <w:t xml:space="preserve"> або їх заступниками у взаємодії із штабами ЦЗ та з НС (комісіями з питань  техногенної  та екологічної безпеки і надзвичайних ситуацій).</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Організовується розвідка небезпечних осередків та зон з метою визначення характеру, обсягів руйнувань, рятувальних та інших невідкладних робіт, необхідних  сил і засобів.</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 xml:space="preserve">Одержана інформація передається штабам ЦЗ та з НС </w:t>
      </w:r>
      <w:r w:rsidR="00725DF9">
        <w:rPr>
          <w:rFonts w:ascii="Times New Roman" w:eastAsia="Times New Roman" w:hAnsi="Times New Roman" w:cs="Times New Roman"/>
          <w:sz w:val="28"/>
          <w:szCs w:val="28"/>
          <w:lang w:eastAsia="ru-RU"/>
        </w:rPr>
        <w:t xml:space="preserve">Чернівецької обласної </w:t>
      </w:r>
      <w:r w:rsidR="00995ADA">
        <w:rPr>
          <w:rFonts w:ascii="Times New Roman" w:eastAsia="Times New Roman" w:hAnsi="Times New Roman" w:cs="Times New Roman"/>
          <w:sz w:val="28"/>
          <w:szCs w:val="28"/>
          <w:lang w:eastAsia="ru-RU"/>
        </w:rPr>
        <w:t>державної адміністрації</w:t>
      </w:r>
      <w:r w:rsidRPr="003A5199">
        <w:rPr>
          <w:rFonts w:ascii="Times New Roman" w:eastAsia="Times New Roman" w:hAnsi="Times New Roman" w:cs="Times New Roman"/>
          <w:sz w:val="28"/>
          <w:szCs w:val="28"/>
          <w:lang w:eastAsia="ru-RU"/>
        </w:rPr>
        <w:t xml:space="preserve"> для оцінки обстановки та підготовки пропоз</w:t>
      </w:r>
      <w:r w:rsidR="00995ADA">
        <w:rPr>
          <w:rFonts w:ascii="Times New Roman" w:eastAsia="Times New Roman" w:hAnsi="Times New Roman" w:cs="Times New Roman"/>
          <w:sz w:val="28"/>
          <w:szCs w:val="28"/>
          <w:lang w:eastAsia="ru-RU"/>
        </w:rPr>
        <w:t>иції  щодо організації робіт з</w:t>
      </w:r>
      <w:r w:rsidRPr="003A5199">
        <w:rPr>
          <w:rFonts w:ascii="Times New Roman" w:eastAsia="Times New Roman" w:hAnsi="Times New Roman" w:cs="Times New Roman"/>
          <w:sz w:val="28"/>
          <w:szCs w:val="28"/>
          <w:lang w:eastAsia="ru-RU"/>
        </w:rPr>
        <w:t xml:space="preserve"> їх ліквідації, а також відділу з питань НС  та ЦЗ Чернівецького району.</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Проводяться заходи щодо локалізації осередків аварії (катастрофи, стихійного лиха), проведення невідкладних аварійно-відновлювальних робіт.</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Органи управління, які беруть участь у ліквідації надзвичайної ситуації, у залежності  від обставин  можуть працювати:</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w:t>
      </w:r>
      <w:r w:rsidR="00995ADA">
        <w:rPr>
          <w:rFonts w:ascii="Times New Roman" w:eastAsia="Times New Roman" w:hAnsi="Times New Roman" w:cs="Times New Roman"/>
          <w:sz w:val="28"/>
          <w:szCs w:val="28"/>
          <w:lang w:eastAsia="ru-RU"/>
        </w:rPr>
        <w:t xml:space="preserve"> </w:t>
      </w:r>
      <w:r w:rsidRPr="003A5199">
        <w:rPr>
          <w:rFonts w:ascii="Times New Roman" w:eastAsia="Times New Roman" w:hAnsi="Times New Roman" w:cs="Times New Roman"/>
          <w:sz w:val="28"/>
          <w:szCs w:val="28"/>
          <w:lang w:eastAsia="ru-RU"/>
        </w:rPr>
        <w:t xml:space="preserve">у режимі повсякденної готовності – при нормальній виробничо-промисловій, радіаційній, хімічній, біологічній, сейсмічній, гідрогеологічній і  </w:t>
      </w:r>
      <w:proofErr w:type="spellStart"/>
      <w:r w:rsidRPr="003A5199">
        <w:rPr>
          <w:rFonts w:ascii="Times New Roman" w:eastAsia="Times New Roman" w:hAnsi="Times New Roman" w:cs="Times New Roman"/>
          <w:sz w:val="28"/>
          <w:szCs w:val="28"/>
          <w:lang w:eastAsia="ru-RU"/>
        </w:rPr>
        <w:t>гідрометерологічній</w:t>
      </w:r>
      <w:proofErr w:type="spellEnd"/>
      <w:r w:rsidRPr="003A5199">
        <w:rPr>
          <w:rFonts w:ascii="Times New Roman" w:eastAsia="Times New Roman" w:hAnsi="Times New Roman" w:cs="Times New Roman"/>
          <w:sz w:val="28"/>
          <w:szCs w:val="28"/>
          <w:lang w:eastAsia="ru-RU"/>
        </w:rPr>
        <w:t xml:space="preserve"> ситуації  (за  відсутності  епідемії, епізоотії і епіфітотії);</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w:t>
      </w:r>
      <w:r w:rsidR="00995ADA">
        <w:rPr>
          <w:rFonts w:ascii="Times New Roman" w:eastAsia="Times New Roman" w:hAnsi="Times New Roman" w:cs="Times New Roman"/>
          <w:sz w:val="28"/>
          <w:szCs w:val="28"/>
          <w:lang w:eastAsia="ru-RU"/>
        </w:rPr>
        <w:t xml:space="preserve"> </w:t>
      </w:r>
      <w:r w:rsidRPr="003A5199">
        <w:rPr>
          <w:rFonts w:ascii="Times New Roman" w:eastAsia="Times New Roman" w:hAnsi="Times New Roman" w:cs="Times New Roman"/>
          <w:sz w:val="28"/>
          <w:szCs w:val="28"/>
          <w:lang w:eastAsia="ru-RU"/>
        </w:rPr>
        <w:t>у режимі підвищеної готовності – при істотному погіршенні виробничо-промислової, радіаційної, хімічної, біологічної, сейсмічної, гідрогеологічної  і  гідрометеорологічної  обстановки (при інформації щодо можливого виникнення надзвичайних ситуацій);</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w:t>
      </w:r>
      <w:r w:rsidR="00995ADA">
        <w:rPr>
          <w:rFonts w:ascii="Times New Roman" w:eastAsia="Times New Roman" w:hAnsi="Times New Roman" w:cs="Times New Roman"/>
          <w:sz w:val="28"/>
          <w:szCs w:val="28"/>
          <w:lang w:eastAsia="ru-RU"/>
        </w:rPr>
        <w:t xml:space="preserve"> </w:t>
      </w:r>
      <w:r w:rsidRPr="003A5199">
        <w:rPr>
          <w:rFonts w:ascii="Times New Roman" w:eastAsia="Times New Roman" w:hAnsi="Times New Roman" w:cs="Times New Roman"/>
          <w:sz w:val="28"/>
          <w:szCs w:val="28"/>
          <w:lang w:eastAsia="ru-RU"/>
        </w:rPr>
        <w:t>у режимі діяльності при виникненні НС – при реальній загрозі виникнення надзвичайної ситуації.</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 у режимі діяльності при введенні надзвичайного стану – при запровадженні в Україні або на окремих її територіях в порядку, визначеному Конституціє</w:t>
      </w:r>
      <w:r w:rsidR="002F3019">
        <w:rPr>
          <w:rFonts w:ascii="Times New Roman" w:eastAsia="Times New Roman" w:hAnsi="Times New Roman" w:cs="Times New Roman"/>
          <w:sz w:val="28"/>
          <w:szCs w:val="28"/>
          <w:lang w:eastAsia="ru-RU"/>
        </w:rPr>
        <w:t>ю  України  та Законом України "</w:t>
      </w:r>
      <w:r w:rsidRPr="003A5199">
        <w:rPr>
          <w:rFonts w:ascii="Times New Roman" w:eastAsia="Times New Roman" w:hAnsi="Times New Roman" w:cs="Times New Roman"/>
          <w:sz w:val="28"/>
          <w:szCs w:val="28"/>
          <w:lang w:eastAsia="ru-RU"/>
        </w:rPr>
        <w:t>Про надзви</w:t>
      </w:r>
      <w:r w:rsidR="002F3019">
        <w:rPr>
          <w:rFonts w:ascii="Times New Roman" w:eastAsia="Times New Roman" w:hAnsi="Times New Roman" w:cs="Times New Roman"/>
          <w:sz w:val="28"/>
          <w:szCs w:val="28"/>
          <w:lang w:eastAsia="ru-RU"/>
        </w:rPr>
        <w:t>чайний стан"</w:t>
      </w:r>
      <w:r w:rsidRPr="003A5199">
        <w:rPr>
          <w:rFonts w:ascii="Times New Roman" w:eastAsia="Times New Roman" w:hAnsi="Times New Roman" w:cs="Times New Roman"/>
          <w:sz w:val="28"/>
          <w:szCs w:val="28"/>
          <w:lang w:eastAsia="ru-RU"/>
        </w:rPr>
        <w:t>.</w:t>
      </w:r>
    </w:p>
    <w:p w:rsidR="003A5199" w:rsidRP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По результатам оцінки обстановки приймається рішення на організацію і проведення аварійно-рятувальних  робіт, надання допомоги потерпілим всіма наявними силами і засобами.</w:t>
      </w:r>
    </w:p>
    <w:p w:rsidR="003A5199" w:rsidRDefault="003A5199"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3A5199">
        <w:rPr>
          <w:rFonts w:ascii="Times New Roman" w:eastAsia="Times New Roman" w:hAnsi="Times New Roman" w:cs="Times New Roman"/>
          <w:sz w:val="28"/>
          <w:szCs w:val="28"/>
          <w:lang w:eastAsia="ru-RU"/>
        </w:rPr>
        <w:t xml:space="preserve"> Усі роботи з ліквідації наслідків стихійного лиха, аварій та катастроф, проводяться у взаємодії з відповідним </w:t>
      </w:r>
      <w:r w:rsidR="002F3019">
        <w:rPr>
          <w:rFonts w:ascii="Times New Roman" w:eastAsia="Times New Roman" w:hAnsi="Times New Roman" w:cs="Times New Roman"/>
          <w:sz w:val="28"/>
          <w:szCs w:val="28"/>
          <w:lang w:eastAsia="ru-RU"/>
        </w:rPr>
        <w:t>обласними та районним відділами</w:t>
      </w:r>
      <w:r w:rsidR="00F93CEC">
        <w:rPr>
          <w:rFonts w:ascii="Times New Roman" w:eastAsia="Times New Roman" w:hAnsi="Times New Roman" w:cs="Times New Roman"/>
          <w:sz w:val="28"/>
          <w:szCs w:val="28"/>
          <w:lang w:eastAsia="ru-RU"/>
        </w:rPr>
        <w:t xml:space="preserve"> з питань НС та ЦЗ</w:t>
      </w:r>
      <w:r w:rsidRPr="003A5199">
        <w:rPr>
          <w:rFonts w:ascii="Times New Roman" w:eastAsia="Times New Roman" w:hAnsi="Times New Roman" w:cs="Times New Roman"/>
          <w:sz w:val="28"/>
          <w:szCs w:val="28"/>
          <w:lang w:eastAsia="ru-RU"/>
        </w:rPr>
        <w:t>, з якими погоджуються строки  та  порядок  використання  відповідних  сил  і засобів ЦЗ, всебічного забезпечення проведення аварійно-рятувальних робіт.</w:t>
      </w:r>
    </w:p>
    <w:p w:rsidR="00F93CEC" w:rsidRDefault="00F93CEC" w:rsidP="003A5199">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F93CEC" w:rsidRPr="00F93CEC" w:rsidRDefault="00F93CEC" w:rsidP="00F93CEC">
      <w:pPr>
        <w:shd w:val="clear" w:color="auto" w:fill="FFFFFF"/>
        <w:spacing w:after="0" w:line="240" w:lineRule="auto"/>
        <w:ind w:firstLine="709"/>
        <w:contextualSpacing/>
        <w:jc w:val="center"/>
        <w:rPr>
          <w:rFonts w:ascii="Times New Roman" w:eastAsia="Times New Roman" w:hAnsi="Times New Roman" w:cs="Times New Roman"/>
          <w:b/>
          <w:sz w:val="28"/>
          <w:szCs w:val="28"/>
          <w:lang w:eastAsia="ru-RU"/>
        </w:rPr>
      </w:pPr>
      <w:r w:rsidRPr="00F93CEC">
        <w:rPr>
          <w:rFonts w:ascii="Times New Roman" w:eastAsia="Times New Roman" w:hAnsi="Times New Roman" w:cs="Times New Roman"/>
          <w:b/>
          <w:sz w:val="28"/>
          <w:szCs w:val="28"/>
          <w:lang w:eastAsia="ru-RU"/>
        </w:rPr>
        <w:lastRenderedPageBreak/>
        <w:t>4.6.</w:t>
      </w:r>
      <w:r w:rsidRPr="00F93CEC">
        <w:rPr>
          <w:b/>
        </w:rPr>
        <w:t xml:space="preserve"> </w:t>
      </w:r>
      <w:r w:rsidRPr="00F93CEC">
        <w:rPr>
          <w:rFonts w:ascii="Times New Roman" w:eastAsia="Times New Roman" w:hAnsi="Times New Roman" w:cs="Times New Roman"/>
          <w:b/>
          <w:sz w:val="28"/>
          <w:szCs w:val="28"/>
          <w:lang w:eastAsia="ru-RU"/>
        </w:rPr>
        <w:t>Порядок подання доповідей про обставини та хід проведення рятувальних невідкладних аварійно виконаних робіт ( РНАВР)</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xml:space="preserve">Доповіді про стан та дії сил цивільного захисту з ліквідації наслідків  можливих НС техногенного, природного, соціально-політичного та  екологічного  характеру  і  хід проведення невідкладних відновлювальних робіт подаються за допомогою засобів технічного зв’язку </w:t>
      </w:r>
      <w:r w:rsidR="00BF5C3E">
        <w:rPr>
          <w:rFonts w:ascii="Times New Roman" w:eastAsia="Times New Roman" w:hAnsi="Times New Roman" w:cs="Times New Roman"/>
          <w:sz w:val="28"/>
          <w:szCs w:val="28"/>
          <w:lang w:eastAsia="ru-RU"/>
        </w:rPr>
        <w:t>відповідальним за ЦЗ  та з НС міської  ради</w:t>
      </w:r>
      <w:r w:rsidRPr="00F93CEC">
        <w:rPr>
          <w:rFonts w:ascii="Times New Roman" w:eastAsia="Times New Roman" w:hAnsi="Times New Roman" w:cs="Times New Roman"/>
          <w:sz w:val="28"/>
          <w:szCs w:val="28"/>
          <w:lang w:eastAsia="ru-RU"/>
        </w:rPr>
        <w:t>:</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підтвердження на одержання сигналів оповіщення про загрозу виникнення або виникнення аварії, катастрофи чи стихійного лиха – негайно;</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про результати розвідки місць можливих аварій (катастроф) або зони  стихійного лиха – негайно;</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у період ліквідації наслідків НС: кожні 4 год. першої і другої доби; з 3-ї  доби подаються  до 8.00 і 20.00 год., за станом на 6.00 і 18.00 год. за київським  часом;</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окремі донесення відповідно до розпоряджень вищих органів  управління ЦЗ  та з НС.</w:t>
      </w:r>
    </w:p>
    <w:p w:rsidR="00F93CEC" w:rsidRP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Строки подання донесень можуть бути уточнені в залежності від обставин   та масштабних  аварій (катастрофи, стихійного лиха).</w:t>
      </w:r>
    </w:p>
    <w:p w:rsidR="00F93CEC" w:rsidRDefault="00F93CEC"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93CEC">
        <w:rPr>
          <w:rFonts w:ascii="Times New Roman" w:eastAsia="Times New Roman" w:hAnsi="Times New Roman" w:cs="Times New Roman"/>
          <w:sz w:val="28"/>
          <w:szCs w:val="28"/>
          <w:lang w:eastAsia="ru-RU"/>
        </w:rPr>
        <w:t xml:space="preserve"> Форма доповідей у відповідності з додатком до плану та згідно з вказівками   </w:t>
      </w:r>
      <w:r w:rsidR="00A35E10">
        <w:rPr>
          <w:rFonts w:ascii="Times New Roman" w:eastAsia="Times New Roman" w:hAnsi="Times New Roman" w:cs="Times New Roman"/>
          <w:sz w:val="28"/>
          <w:szCs w:val="28"/>
          <w:lang w:eastAsia="ru-RU"/>
        </w:rPr>
        <w:t>органів управління ЦЗ  та з НС.</w:t>
      </w:r>
    </w:p>
    <w:p w:rsidR="00A24C2B" w:rsidRDefault="00A24C2B" w:rsidP="00F93CEC">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p>
    <w:p w:rsidR="008C6E63" w:rsidRPr="008C6E63" w:rsidRDefault="008C6E63" w:rsidP="008C6E63">
      <w:pPr>
        <w:keepNext/>
        <w:keepLines/>
        <w:spacing w:before="240" w:after="0" w:line="259" w:lineRule="auto"/>
        <w:jc w:val="center"/>
        <w:outlineLvl w:val="0"/>
        <w:rPr>
          <w:rFonts w:ascii="Times New Roman" w:eastAsia="等线 Light" w:hAnsi="Times New Roman" w:cs="Times New Roman"/>
          <w:b/>
          <w:bCs/>
          <w:color w:val="000000"/>
          <w:kern w:val="2"/>
          <w:sz w:val="28"/>
          <w:szCs w:val="28"/>
          <w:lang w:eastAsia="zh-CN"/>
          <w14:ligatures w14:val="standardContextual"/>
        </w:rPr>
      </w:pPr>
      <w:bookmarkStart w:id="1" w:name="_Toc143772635"/>
      <w:r w:rsidRPr="008C6E63">
        <w:rPr>
          <w:rFonts w:ascii="Times New Roman" w:eastAsia="等线 Light" w:hAnsi="Times New Roman" w:cs="Times New Roman"/>
          <w:b/>
          <w:bCs/>
          <w:color w:val="000000"/>
          <w:kern w:val="2"/>
          <w:sz w:val="28"/>
          <w:szCs w:val="28"/>
          <w:lang w:eastAsia="zh-CN"/>
          <w14:ligatures w14:val="standardContextual"/>
        </w:rPr>
        <w:t xml:space="preserve">5. ПЛАНУВАННЯ ЗАХОДІВ ЗАБЕЗПЕЧЕННЯ БЕЗПЕКИ ТА СТІЙКОСТІ </w:t>
      </w:r>
      <w:bookmarkEnd w:id="1"/>
      <w:r>
        <w:rPr>
          <w:rFonts w:ascii="Times New Roman" w:eastAsia="等线 Light" w:hAnsi="Times New Roman" w:cs="Times New Roman"/>
          <w:b/>
          <w:bCs/>
          <w:color w:val="000000"/>
          <w:kern w:val="2"/>
          <w:sz w:val="28"/>
          <w:szCs w:val="28"/>
          <w:lang w:eastAsia="zh-CN"/>
          <w14:ligatures w14:val="standardContextual"/>
        </w:rPr>
        <w:t xml:space="preserve">СТОРОЖИНЕЦЬКОЇ МІСЬКОЇ ТЕРИТОРІАЛЬНОЇ ГРОМАДИ </w:t>
      </w:r>
    </w:p>
    <w:p w:rsidR="008C6E63" w:rsidRPr="008C6E63" w:rsidRDefault="008C6E63" w:rsidP="008C6E63">
      <w:pPr>
        <w:spacing w:after="0"/>
        <w:ind w:firstLine="567"/>
        <w:jc w:val="both"/>
        <w:rPr>
          <w:rFonts w:ascii="Times New Roman" w:eastAsia="Times New Roman" w:hAnsi="Times New Roman" w:cs="Times New Roman"/>
          <w:color w:val="000000"/>
          <w:kern w:val="2"/>
          <w:sz w:val="28"/>
          <w:szCs w:val="28"/>
          <w:lang w:val="uk" w:eastAsia="zh-CN"/>
          <w14:ligatures w14:val="standardContextual"/>
        </w:rPr>
      </w:pPr>
      <w:r w:rsidRPr="008C6E63">
        <w:rPr>
          <w:rFonts w:ascii="Times New Roman" w:eastAsia="Times New Roman" w:hAnsi="Times New Roman" w:cs="Times New Roman"/>
          <w:color w:val="000000"/>
          <w:kern w:val="2"/>
          <w:sz w:val="28"/>
          <w:szCs w:val="28"/>
          <w:lang w:val="uk" w:eastAsia="zh-CN"/>
          <w14:ligatures w14:val="standardContextual"/>
        </w:rPr>
        <w:t xml:space="preserve">Неодмінною умовою сталого розвитку суспільства, а особливо критично це стало проявлятися у період збройної агресії </w:t>
      </w:r>
      <w:proofErr w:type="spellStart"/>
      <w:r w:rsidRPr="008C6E63">
        <w:rPr>
          <w:rFonts w:ascii="Times New Roman" w:eastAsia="Times New Roman" w:hAnsi="Times New Roman" w:cs="Times New Roman"/>
          <w:color w:val="000000"/>
          <w:kern w:val="2"/>
          <w:sz w:val="28"/>
          <w:szCs w:val="28"/>
          <w:lang w:val="uk" w:eastAsia="zh-CN"/>
          <w14:ligatures w14:val="standardContextual"/>
        </w:rPr>
        <w:t>росії</w:t>
      </w:r>
      <w:proofErr w:type="spellEnd"/>
      <w:r w:rsidRPr="008C6E63">
        <w:rPr>
          <w:rFonts w:ascii="Times New Roman" w:eastAsia="Times New Roman" w:hAnsi="Times New Roman" w:cs="Times New Roman"/>
          <w:color w:val="000000"/>
          <w:kern w:val="2"/>
          <w:sz w:val="28"/>
          <w:szCs w:val="28"/>
          <w:lang w:val="uk" w:eastAsia="zh-CN"/>
          <w14:ligatures w14:val="standardContextual"/>
        </w:rPr>
        <w:t xml:space="preserve"> проти України, є безпека людини і навколишнього середовища, їх захищеність від впливу шкідливих техногенних, природних, екологічних і соціальних факторів.</w:t>
      </w:r>
    </w:p>
    <w:p w:rsidR="008C6E63" w:rsidRPr="008C6E63" w:rsidRDefault="008C6E63" w:rsidP="008C6E63">
      <w:pPr>
        <w:spacing w:after="0"/>
        <w:ind w:firstLine="567"/>
        <w:jc w:val="both"/>
        <w:rPr>
          <w:rFonts w:ascii="Times New Roman" w:eastAsia="Times New Roman" w:hAnsi="Times New Roman" w:cs="Times New Roman"/>
          <w:color w:val="000000"/>
          <w:kern w:val="2"/>
          <w:sz w:val="28"/>
          <w:szCs w:val="28"/>
          <w:lang w:val="uk" w:eastAsia="zh-CN"/>
          <w14:ligatures w14:val="standardContextual"/>
        </w:rPr>
      </w:pPr>
      <w:r w:rsidRPr="008C6E63">
        <w:rPr>
          <w:rFonts w:ascii="Times New Roman" w:eastAsia="Times New Roman" w:hAnsi="Times New Roman" w:cs="Times New Roman"/>
          <w:color w:val="000000"/>
          <w:kern w:val="2"/>
          <w:sz w:val="28"/>
          <w:szCs w:val="28"/>
          <w:lang w:val="uk" w:eastAsia="zh-CN"/>
          <w14:ligatures w14:val="standardContextual"/>
        </w:rPr>
        <w:t>Головна небезпека під час виникнення надзвичайних ситуацій полягає у раптовості та стихійності, які провокують негативні наслідки. Для підприємств з потенційно небезпечними виробничими процесами гостро стоять питання, пов'язані з необхідністю запобігти паніці, викликаній раптовістю ситуації, та для завчасної підготовки до небезпечного повороту природної стихії чи техногенного катаклізму.</w:t>
      </w:r>
    </w:p>
    <w:p w:rsidR="008C6E63" w:rsidRPr="008C6E63" w:rsidRDefault="008C6E63" w:rsidP="008C6E63">
      <w:pPr>
        <w:spacing w:after="0"/>
        <w:ind w:firstLine="567"/>
        <w:jc w:val="both"/>
        <w:rPr>
          <w:rFonts w:ascii="Times New Roman" w:eastAsia="Times New Roman" w:hAnsi="Times New Roman" w:cs="Times New Roman"/>
          <w:color w:val="000000"/>
          <w:kern w:val="2"/>
          <w:sz w:val="28"/>
          <w:szCs w:val="28"/>
          <w:lang w:val="uk" w:eastAsia="zh-CN"/>
          <w14:ligatures w14:val="standardContextual"/>
        </w:rPr>
      </w:pPr>
      <w:r w:rsidRPr="008C6E63">
        <w:rPr>
          <w:rFonts w:ascii="Times New Roman" w:eastAsia="Times New Roman" w:hAnsi="Times New Roman" w:cs="Times New Roman"/>
          <w:color w:val="000000"/>
          <w:kern w:val="2"/>
          <w:sz w:val="28"/>
          <w:szCs w:val="28"/>
          <w:lang w:val="uk" w:eastAsia="zh-CN"/>
          <w14:ligatures w14:val="standardContextual"/>
        </w:rPr>
        <w:t>Згідно з пунктом Закону України «Пр</w:t>
      </w:r>
      <w:r w:rsidR="00915150">
        <w:rPr>
          <w:rFonts w:ascii="Times New Roman" w:eastAsia="Times New Roman" w:hAnsi="Times New Roman" w:cs="Times New Roman"/>
          <w:color w:val="000000"/>
          <w:kern w:val="2"/>
          <w:sz w:val="28"/>
          <w:szCs w:val="28"/>
          <w:lang w:val="uk" w:eastAsia="zh-CN"/>
          <w14:ligatures w14:val="standardContextual"/>
        </w:rPr>
        <w:t>о місцеве самоврядування в Україні</w:t>
      </w:r>
      <w:r w:rsidRPr="008C6E63">
        <w:rPr>
          <w:rFonts w:ascii="Times New Roman" w:eastAsia="Times New Roman" w:hAnsi="Times New Roman" w:cs="Times New Roman"/>
          <w:color w:val="000000"/>
          <w:kern w:val="2"/>
          <w:sz w:val="28"/>
          <w:szCs w:val="28"/>
          <w:lang w:val="uk" w:eastAsia="zh-CN"/>
          <w14:ligatures w14:val="standardContextual"/>
        </w:rPr>
        <w:t xml:space="preserve">» </w:t>
      </w:r>
      <w:r w:rsidR="00915150">
        <w:rPr>
          <w:rFonts w:ascii="Times New Roman" w:eastAsia="Times New Roman" w:hAnsi="Times New Roman" w:cs="Times New Roman"/>
          <w:color w:val="000000"/>
          <w:kern w:val="2"/>
          <w:sz w:val="28"/>
          <w:szCs w:val="28"/>
          <w:lang w:val="uk" w:eastAsia="zh-CN"/>
          <w14:ligatures w14:val="standardContextual"/>
        </w:rPr>
        <w:t xml:space="preserve">територіальні громади </w:t>
      </w:r>
      <w:r w:rsidRPr="008C6E63">
        <w:rPr>
          <w:rFonts w:ascii="Times New Roman" w:eastAsia="Times New Roman" w:hAnsi="Times New Roman" w:cs="Times New Roman"/>
          <w:color w:val="000000"/>
          <w:kern w:val="2"/>
          <w:sz w:val="28"/>
          <w:szCs w:val="28"/>
          <w:lang w:val="uk" w:eastAsia="zh-CN"/>
          <w14:ligatures w14:val="standardContextual"/>
        </w:rPr>
        <w:t xml:space="preserve">забезпечують захист критичної інфраструктури, відновлення функціонування важливих державних об’єктів національної економіки, об’єктів критичної інфраструктури та об’єктів, які забезпечують життєдіяльність населення, підвищення стійкості громад до кризових ситуацій, викликаних припиненням або погіршенням надання важливих для їх життєдіяльності послуг або припиненням здійснення </w:t>
      </w:r>
      <w:r w:rsidRPr="008C6E63">
        <w:rPr>
          <w:rFonts w:ascii="Times New Roman" w:eastAsia="Times New Roman" w:hAnsi="Times New Roman" w:cs="Times New Roman"/>
          <w:color w:val="000000"/>
          <w:kern w:val="2"/>
          <w:sz w:val="28"/>
          <w:szCs w:val="28"/>
          <w:lang w:val="uk" w:eastAsia="zh-CN"/>
          <w14:ligatures w14:val="standardContextual"/>
        </w:rPr>
        <w:lastRenderedPageBreak/>
        <w:t>життєво важливих функцій, взаємодію між суб’єктами національної системи захисту критичної інфраструктури.</w:t>
      </w:r>
    </w:p>
    <w:p w:rsidR="008C6E63" w:rsidRPr="008C6E63" w:rsidRDefault="008C6E63" w:rsidP="008C6E63">
      <w:pPr>
        <w:spacing w:after="0"/>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Заходи Плану спрямовані на: поглиблення розуміння та</w:t>
      </w:r>
      <w:r w:rsidRPr="008C6E63">
        <w:rPr>
          <w:rFonts w:ascii="Times New Roman" w:eastAsia="等线" w:hAnsi="Times New Roman" w:cs="Times New Roman"/>
          <w:kern w:val="2"/>
          <w:sz w:val="28"/>
          <w:szCs w:val="28"/>
          <w:lang w:val="uk" w:eastAsia="zh-CN"/>
          <w14:ligatures w14:val="standardContextual"/>
        </w:rPr>
        <w:t xml:space="preserve"> </w:t>
      </w:r>
      <w:r w:rsidRPr="008C6E63">
        <w:rPr>
          <w:rFonts w:ascii="Times New Roman" w:eastAsia="等线" w:hAnsi="Times New Roman" w:cs="Times New Roman"/>
          <w:kern w:val="2"/>
          <w:sz w:val="28"/>
          <w:szCs w:val="28"/>
          <w:lang w:eastAsia="zh-CN"/>
          <w14:ligatures w14:val="standardContextual"/>
        </w:rPr>
        <w:t>поширення інформації щодо теоретичних загроз та інших ризиків об’єктам, що забезпечують життєдіяльність населення; формування партнерства щодо обміну інформацією і кращим</w:t>
      </w:r>
      <w:r w:rsidRPr="008C6E63">
        <w:rPr>
          <w:rFonts w:ascii="Times New Roman" w:eastAsia="等线" w:hAnsi="Times New Roman" w:cs="Times New Roman"/>
          <w:kern w:val="2"/>
          <w:sz w:val="28"/>
          <w:szCs w:val="28"/>
          <w:lang w:val="uk" w:eastAsia="zh-CN"/>
          <w14:ligatures w14:val="standardContextual"/>
        </w:rPr>
        <w:t xml:space="preserve"> </w:t>
      </w:r>
      <w:r w:rsidRPr="008C6E63">
        <w:rPr>
          <w:rFonts w:ascii="Times New Roman" w:eastAsia="等线" w:hAnsi="Times New Roman" w:cs="Times New Roman"/>
          <w:kern w:val="2"/>
          <w:sz w:val="28"/>
          <w:szCs w:val="28"/>
          <w:lang w:eastAsia="zh-CN"/>
          <w14:ligatures w14:val="standardContextual"/>
        </w:rPr>
        <w:t>досвідом; впровадження довгострокових програм управління ризиками;</w:t>
      </w:r>
      <w:r w:rsidRPr="008C6E63">
        <w:rPr>
          <w:rFonts w:ascii="Times New Roman" w:eastAsia="等线" w:hAnsi="Times New Roman" w:cs="Times New Roman"/>
          <w:kern w:val="2"/>
          <w:sz w:val="28"/>
          <w:szCs w:val="28"/>
          <w:lang w:val="uk" w:eastAsia="zh-CN"/>
          <w14:ligatures w14:val="standardContextual"/>
        </w:rPr>
        <w:t xml:space="preserve"> </w:t>
      </w:r>
      <w:r w:rsidRPr="008C6E63">
        <w:rPr>
          <w:rFonts w:ascii="Times New Roman" w:eastAsia="等线" w:hAnsi="Times New Roman" w:cs="Times New Roman"/>
          <w:kern w:val="2"/>
          <w:sz w:val="28"/>
          <w:szCs w:val="28"/>
          <w:lang w:eastAsia="zh-CN"/>
          <w14:ligatures w14:val="standardContextual"/>
        </w:rPr>
        <w:t>забезпечення ефективного використання суспільних ресурсів для захисту,</w:t>
      </w:r>
      <w:r w:rsidRPr="008C6E63">
        <w:rPr>
          <w:rFonts w:ascii="Times New Roman" w:eastAsia="等线" w:hAnsi="Times New Roman" w:cs="Times New Roman"/>
          <w:kern w:val="2"/>
          <w:sz w:val="28"/>
          <w:szCs w:val="28"/>
          <w:lang w:val="uk" w:eastAsia="zh-CN"/>
          <w14:ligatures w14:val="standardContextual"/>
        </w:rPr>
        <w:t xml:space="preserve"> </w:t>
      </w:r>
      <w:r w:rsidRPr="008C6E63">
        <w:rPr>
          <w:rFonts w:ascii="Times New Roman" w:eastAsia="等线" w:hAnsi="Times New Roman" w:cs="Times New Roman"/>
          <w:kern w:val="2"/>
          <w:sz w:val="28"/>
          <w:szCs w:val="28"/>
          <w:lang w:eastAsia="zh-CN"/>
          <w14:ligatures w14:val="standardContextual"/>
        </w:rPr>
        <w:t>відновлення та подолання можливих наслідків об’єктам, що забезпечують життєдіяльність населення.</w:t>
      </w:r>
    </w:p>
    <w:p w:rsidR="00915150" w:rsidRDefault="00915150" w:rsidP="008C6E63">
      <w:pPr>
        <w:keepNext/>
        <w:keepLines/>
        <w:spacing w:before="40" w:after="0" w:line="259" w:lineRule="auto"/>
        <w:jc w:val="center"/>
        <w:outlineLvl w:val="1"/>
        <w:rPr>
          <w:rFonts w:ascii="Times New Roman" w:eastAsia="等线 Light" w:hAnsi="Times New Roman" w:cs="Times New Roman"/>
          <w:b/>
          <w:bCs/>
          <w:color w:val="000000"/>
          <w:kern w:val="2"/>
          <w:sz w:val="28"/>
          <w:szCs w:val="28"/>
          <w:lang w:eastAsia="zh-CN"/>
          <w14:ligatures w14:val="standardContextual"/>
        </w:rPr>
      </w:pPr>
      <w:bookmarkStart w:id="2" w:name="_Toc143772636"/>
    </w:p>
    <w:p w:rsidR="008C6E63" w:rsidRPr="008C6E63" w:rsidRDefault="008C6E63" w:rsidP="008C6E63">
      <w:pPr>
        <w:keepNext/>
        <w:keepLines/>
        <w:spacing w:before="40" w:after="0" w:line="259" w:lineRule="auto"/>
        <w:jc w:val="center"/>
        <w:outlineLvl w:val="1"/>
        <w:rPr>
          <w:rFonts w:ascii="Times New Roman" w:eastAsia="等线 Light" w:hAnsi="Times New Roman" w:cs="Times New Roman"/>
          <w:b/>
          <w:bCs/>
          <w:color w:val="000000"/>
          <w:kern w:val="2"/>
          <w:sz w:val="28"/>
          <w:szCs w:val="28"/>
          <w:lang w:eastAsia="zh-CN"/>
          <w14:ligatures w14:val="standardContextual"/>
        </w:rPr>
      </w:pPr>
      <w:r w:rsidRPr="008C6E63">
        <w:rPr>
          <w:rFonts w:ascii="Times New Roman" w:eastAsia="等线 Light" w:hAnsi="Times New Roman" w:cs="Times New Roman"/>
          <w:b/>
          <w:bCs/>
          <w:color w:val="000000"/>
          <w:kern w:val="2"/>
          <w:sz w:val="28"/>
          <w:szCs w:val="28"/>
          <w:lang w:eastAsia="zh-CN"/>
          <w14:ligatures w14:val="standardContextual"/>
        </w:rPr>
        <w:t>2.1. Управління загрозами</w:t>
      </w:r>
      <w:bookmarkEnd w:id="2"/>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Агресор чудово обізнаний про надмірну залежність України від імпорту енергоносіїв, невирішені проблеми диверсифікації джерел і маршрутів їх постачання, недостатнє використання власного енергетичного потенціалу, низьку ефективність використання паливно-енергетичних ресурсів, відносно повільні темпи впровадження новітніх технологій, тому і надалі, крім суто військових засобів, використовуватиме в тактичній перспективі і проблеми недостатньої реалізації енерготранзитного потенціалу та інтеграції України в європейський енергетичний ринок.</w:t>
      </w:r>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 xml:space="preserve">Руйнування або нанесення значних збитків об’єктам, що забезпечують життєдіяльність населення, у ключових містах (містах-мільйонниках, адміністративно-промислових центрах, вузлах комунікацій, центрах </w:t>
      </w:r>
      <w:proofErr w:type="spellStart"/>
      <w:r w:rsidRPr="008C6E63">
        <w:rPr>
          <w:rFonts w:ascii="Times New Roman" w:eastAsia="等线" w:hAnsi="Times New Roman" w:cs="Times New Roman"/>
          <w:kern w:val="2"/>
          <w:sz w:val="28"/>
          <w:szCs w:val="28"/>
          <w:lang w:eastAsia="zh-CN"/>
          <w14:ligatures w14:val="standardContextual"/>
        </w:rPr>
        <w:t>енергогенерації</w:t>
      </w:r>
      <w:proofErr w:type="spellEnd"/>
      <w:r w:rsidRPr="008C6E63">
        <w:rPr>
          <w:rFonts w:ascii="Times New Roman" w:eastAsia="等线" w:hAnsi="Times New Roman" w:cs="Times New Roman"/>
          <w:kern w:val="2"/>
          <w:sz w:val="28"/>
          <w:szCs w:val="28"/>
          <w:lang w:eastAsia="zh-CN"/>
          <w14:ligatures w14:val="standardContextual"/>
        </w:rPr>
        <w:t xml:space="preserve">, тощо) матиме на меті захоплення контролю над місцевими громадами, здійснення впливу на умонастрої людей, маніпулювання їх свідомістю, кінцевою ціллю чого буде формування </w:t>
      </w:r>
      <w:proofErr w:type="spellStart"/>
      <w:r w:rsidRPr="008C6E63">
        <w:rPr>
          <w:rFonts w:ascii="Times New Roman" w:eastAsia="等线" w:hAnsi="Times New Roman" w:cs="Times New Roman"/>
          <w:kern w:val="2"/>
          <w:sz w:val="28"/>
          <w:szCs w:val="28"/>
          <w:lang w:eastAsia="zh-CN"/>
          <w14:ligatures w14:val="standardContextual"/>
        </w:rPr>
        <w:t>протестних</w:t>
      </w:r>
      <w:proofErr w:type="spellEnd"/>
      <w:r w:rsidRPr="008C6E63">
        <w:rPr>
          <w:rFonts w:ascii="Times New Roman" w:eastAsia="等线" w:hAnsi="Times New Roman" w:cs="Times New Roman"/>
          <w:kern w:val="2"/>
          <w:sz w:val="28"/>
          <w:szCs w:val="28"/>
          <w:lang w:eastAsia="zh-CN"/>
          <w14:ligatures w14:val="standardContextual"/>
        </w:rPr>
        <w:t xml:space="preserve"> настроїв та посилення тиску на центральні органи влади держави з метою примушення їх до прийняття вигідних противнику рішень.</w:t>
      </w:r>
    </w:p>
    <w:p w:rsidR="00915150"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bookmarkStart w:id="3" w:name="_Hlk142992363"/>
      <w:r w:rsidRPr="008C6E63">
        <w:rPr>
          <w:rFonts w:ascii="Times New Roman" w:eastAsia="等线" w:hAnsi="Times New Roman" w:cs="Times New Roman"/>
          <w:kern w:val="2"/>
          <w:sz w:val="28"/>
          <w:szCs w:val="28"/>
          <w:lang w:eastAsia="zh-CN"/>
          <w14:ligatures w14:val="standardContextual"/>
        </w:rPr>
        <w:t>На рівні територіальних громад слід зосередитись на заходах із запобігання аваріям та катастрофам на об’єктах ЖКГ, інших аварійних об'єктах комунальної власності, забезпеченні стабільного функціонування теплових пунктів, систем енергозабезпечення, водопостачання і водові</w:t>
      </w:r>
      <w:r w:rsidR="00915150">
        <w:rPr>
          <w:rFonts w:ascii="Times New Roman" w:eastAsia="等线" w:hAnsi="Times New Roman" w:cs="Times New Roman"/>
          <w:kern w:val="2"/>
          <w:sz w:val="28"/>
          <w:szCs w:val="28"/>
          <w:lang w:eastAsia="zh-CN"/>
          <w14:ligatures w14:val="standardContextual"/>
        </w:rPr>
        <w:t>дведення в населених пунктах громади</w:t>
      </w:r>
      <w:r w:rsidRPr="008C6E63">
        <w:rPr>
          <w:rFonts w:ascii="Times New Roman" w:eastAsia="等线" w:hAnsi="Times New Roman" w:cs="Times New Roman"/>
          <w:kern w:val="2"/>
          <w:sz w:val="28"/>
          <w:szCs w:val="28"/>
          <w:lang w:eastAsia="zh-CN"/>
          <w14:ligatures w14:val="standardContextual"/>
        </w:rPr>
        <w:t xml:space="preserve">, створенні фінансових ресурсів для ліквідації наслідків аварії, надати допомогу комунальним підприємствам всебічно підготуватися до функціонування в умовах воєнного конфлікту високої інтенсивності та в екстремальних умовах холодної пори року. </w:t>
      </w:r>
      <w:bookmarkEnd w:id="3"/>
      <w:r w:rsidRPr="008C6E63">
        <w:rPr>
          <w:rFonts w:ascii="Times New Roman" w:eastAsia="等线" w:hAnsi="Times New Roman" w:cs="Times New Roman"/>
          <w:kern w:val="2"/>
          <w:sz w:val="28"/>
          <w:szCs w:val="28"/>
          <w:lang w:eastAsia="zh-CN"/>
          <w14:ligatures w14:val="standardContextual"/>
        </w:rPr>
        <w:t xml:space="preserve">З метою попередження лісових пожеж необхідно влаштувати протипожежні розриви і бар’єри, мінералізовані смуги, провести догляд за ними. У лісових масивах вздовж доріг загального користування та у місцях відпочинку населення виставити аншлаги, панно, плакати на протипожежну тематику. </w:t>
      </w:r>
      <w:r w:rsidRPr="008C6E63">
        <w:rPr>
          <w:rFonts w:ascii="Times New Roman" w:eastAsia="等线" w:hAnsi="Times New Roman" w:cs="Times New Roman"/>
          <w:kern w:val="2"/>
          <w:sz w:val="28"/>
          <w:szCs w:val="28"/>
          <w:lang w:eastAsia="zh-CN"/>
          <w14:ligatures w14:val="standardContextual"/>
        </w:rPr>
        <w:lastRenderedPageBreak/>
        <w:t xml:space="preserve">Необхідно регулярно проводити інформування населення області щодо рекомендацій профілактики та поширення інфекційних захворювань. </w:t>
      </w:r>
    </w:p>
    <w:p w:rsidR="008C6E63" w:rsidRPr="008C6E63" w:rsidRDefault="008C6E63" w:rsidP="008C6E63">
      <w:pPr>
        <w:spacing w:after="0" w:line="259" w:lineRule="auto"/>
        <w:ind w:firstLine="567"/>
        <w:jc w:val="both"/>
        <w:rPr>
          <w:rFonts w:ascii="Times New Roman" w:eastAsia="等线" w:hAnsi="Times New Roman" w:cs="Times New Roman"/>
          <w:color w:val="FF0000"/>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 метою попередження повеней та паводків необхідно застосовувати заходи запобігання забудові заплавних територій,</w:t>
      </w:r>
      <w:r w:rsidRPr="008C6E63">
        <w:rPr>
          <w:rFonts w:ascii="Calibri" w:eastAsia="等线" w:hAnsi="Calibri" w:cs="Times New Roman"/>
          <w:kern w:val="2"/>
          <w:lang w:eastAsia="zh-CN"/>
          <w14:ligatures w14:val="standardContextual"/>
        </w:rPr>
        <w:t xml:space="preserve"> </w:t>
      </w:r>
      <w:r w:rsidRPr="008C6E63">
        <w:rPr>
          <w:rFonts w:ascii="Times New Roman" w:eastAsia="等线" w:hAnsi="Times New Roman" w:cs="Times New Roman"/>
          <w:kern w:val="2"/>
          <w:sz w:val="28"/>
          <w:szCs w:val="28"/>
          <w:lang w:eastAsia="zh-CN"/>
          <w14:ligatures w14:val="standardContextual"/>
        </w:rPr>
        <w:t>утримання та відновлення захисних гідротехнічних споруд, забезпечити достатню кількість справних засобів вимірювання та обладнання для проведення гідрометеорологічних спостережень. Слід приділити увагу забезпеченню зв’язку та інформування населення, уточнити плани евакуації населення та розробити плани прийо</w:t>
      </w:r>
      <w:r w:rsidR="00915150">
        <w:rPr>
          <w:rFonts w:ascii="Times New Roman" w:eastAsia="等线" w:hAnsi="Times New Roman" w:cs="Times New Roman"/>
          <w:kern w:val="2"/>
          <w:sz w:val="28"/>
          <w:szCs w:val="28"/>
          <w:lang w:eastAsia="zh-CN"/>
          <w14:ligatures w14:val="standardContextual"/>
        </w:rPr>
        <w:t>му населення, що прибуває до громади</w:t>
      </w:r>
      <w:r w:rsidRPr="008C6E63">
        <w:rPr>
          <w:rFonts w:ascii="Times New Roman" w:eastAsia="等线" w:hAnsi="Times New Roman" w:cs="Times New Roman"/>
          <w:kern w:val="2"/>
          <w:sz w:val="28"/>
          <w:szCs w:val="28"/>
          <w:lang w:eastAsia="zh-CN"/>
          <w14:ligatures w14:val="standardContextual"/>
        </w:rPr>
        <w:t xml:space="preserve"> з регіонів, що зазнали ворожого впливу та тимчасово малопридатні для проживання. Варто розглянути питання створення територіальних пунктів обігріву, стабільного енергопостачання від мобільних джерел, регулярної доставки питної води, накопичити запаси продовольства тривалого зберігання та такого, приготування якого не потребує значних витрат енергії, подбати про випікання хлібу. Безумовно, обладнати або привести до ладу сховища та укриття для жителів громади лягає на плечі місцевого органу самоврядування.</w:t>
      </w:r>
      <w:r w:rsidR="00915150">
        <w:rPr>
          <w:rFonts w:ascii="Times New Roman" w:eastAsia="等线" w:hAnsi="Times New Roman" w:cs="Times New Roman"/>
          <w:kern w:val="2"/>
          <w:sz w:val="28"/>
          <w:szCs w:val="28"/>
          <w:lang w:eastAsia="zh-CN"/>
          <w14:ligatures w14:val="standardContextual"/>
        </w:rPr>
        <w:t xml:space="preserve"> В кожному населеному пункті громади</w:t>
      </w:r>
      <w:r w:rsidRPr="008C6E63">
        <w:rPr>
          <w:rFonts w:ascii="Times New Roman" w:eastAsia="等线" w:hAnsi="Times New Roman" w:cs="Times New Roman"/>
          <w:kern w:val="2"/>
          <w:sz w:val="28"/>
          <w:szCs w:val="28"/>
          <w:lang w:eastAsia="zh-CN"/>
          <w14:ligatures w14:val="standardContextual"/>
        </w:rPr>
        <w:t xml:space="preserve"> має бути доступ до медичної допомоги. </w:t>
      </w:r>
    </w:p>
    <w:p w:rsidR="008C6E63" w:rsidRPr="008C6E63" w:rsidRDefault="008C6E63" w:rsidP="00915150">
      <w:pPr>
        <w:spacing w:after="16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Краща відповідь на надзвичайну ситуацію – чіткий план дій реагування на всіх етапах реагування: ідентифікація загроз, превентивні заходи запобігання критичному впливу загроз,  реагування на виникнення кризової ситуації; відновлення нормальної життєдіяльності громади.</w:t>
      </w:r>
    </w:p>
    <w:p w:rsidR="008C6E63" w:rsidRPr="008C6E63" w:rsidRDefault="008C6E63" w:rsidP="008C6E63">
      <w:pPr>
        <w:keepNext/>
        <w:keepLines/>
        <w:spacing w:before="40" w:after="0" w:line="259" w:lineRule="auto"/>
        <w:jc w:val="center"/>
        <w:outlineLvl w:val="1"/>
        <w:rPr>
          <w:rFonts w:ascii="Times New Roman" w:eastAsia="等线 Light" w:hAnsi="Times New Roman" w:cs="Times New Roman"/>
          <w:b/>
          <w:bCs/>
          <w:color w:val="000000"/>
          <w:kern w:val="2"/>
          <w:sz w:val="28"/>
          <w:szCs w:val="28"/>
          <w:lang w:eastAsia="zh-CN"/>
          <w14:ligatures w14:val="standardContextual"/>
        </w:rPr>
      </w:pPr>
      <w:bookmarkStart w:id="4" w:name="_Toc143772637"/>
      <w:r w:rsidRPr="008C6E63">
        <w:rPr>
          <w:rFonts w:ascii="Times New Roman" w:eastAsia="等线 Light" w:hAnsi="Times New Roman" w:cs="Times New Roman"/>
          <w:b/>
          <w:bCs/>
          <w:color w:val="000000"/>
          <w:kern w:val="2"/>
          <w:sz w:val="28"/>
          <w:szCs w:val="28"/>
          <w:lang w:eastAsia="zh-CN"/>
          <w14:ligatures w14:val="standardContextual"/>
        </w:rPr>
        <w:t xml:space="preserve">2.1.1. </w:t>
      </w:r>
      <w:bookmarkStart w:id="5" w:name="_Hlk142993427"/>
      <w:r w:rsidRPr="008C6E63">
        <w:rPr>
          <w:rFonts w:ascii="Times New Roman" w:eastAsia="等线 Light" w:hAnsi="Times New Roman" w:cs="Times New Roman"/>
          <w:b/>
          <w:bCs/>
          <w:color w:val="000000"/>
          <w:kern w:val="2"/>
          <w:sz w:val="28"/>
          <w:szCs w:val="28"/>
          <w:lang w:eastAsia="zh-CN"/>
          <w14:ligatures w14:val="standardContextual"/>
        </w:rPr>
        <w:t>Захист об’єктів, що забезпечують життєдіяльність населення</w:t>
      </w:r>
      <w:bookmarkEnd w:id="4"/>
      <w:bookmarkEnd w:id="5"/>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bookmarkStart w:id="6" w:name="_Hlk142993442"/>
      <w:r w:rsidRPr="008C6E63">
        <w:rPr>
          <w:rFonts w:ascii="Times New Roman" w:eastAsia="等线" w:hAnsi="Times New Roman" w:cs="Times New Roman"/>
          <w:kern w:val="2"/>
          <w:sz w:val="28"/>
          <w:szCs w:val="28"/>
          <w:lang w:eastAsia="zh-CN"/>
          <w14:ligatures w14:val="standardContextual"/>
        </w:rPr>
        <w:t xml:space="preserve">Створення комплексної системи захисту об’єктів є першочерговим превентивним заходом для забезпечення стійкого надання всіх життєво важливих послуг. До її складу входять заходи охорони, оборони, фізичного, інженерного та цивільного захисту. </w:t>
      </w:r>
    </w:p>
    <w:bookmarkEnd w:id="6"/>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Однією з умов забезпечення захисту є будівництво та експлуатація об’єктів, що забезпечують життєдіяльність населення, з  дотриманням інженерно-технічних  вимог стосовно їх стійкого функціонування у різних режимах (штатний режим функціонування; режим запобігання виникненню кризової ситуації; режим функціонування в кризовій ситуації; режим відновлення).</w:t>
      </w:r>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Основні заходи фізичного захисту включають:</w:t>
      </w:r>
    </w:p>
    <w:p w:rsidR="008C6E63" w:rsidRPr="00915150" w:rsidRDefault="008C6E63" w:rsidP="00915150">
      <w:pPr>
        <w:pStyle w:val="ac"/>
        <w:numPr>
          <w:ilvl w:val="0"/>
          <w:numId w:val="1"/>
        </w:numPr>
        <w:spacing w:after="0" w:line="259" w:lineRule="auto"/>
        <w:jc w:val="both"/>
        <w:rPr>
          <w:rFonts w:ascii="Times New Roman" w:eastAsia="等线" w:hAnsi="Times New Roman" w:cs="Times New Roman"/>
          <w:kern w:val="2"/>
          <w:sz w:val="28"/>
          <w:szCs w:val="28"/>
          <w:lang w:val="uk-UA" w:eastAsia="zh-CN"/>
          <w14:ligatures w14:val="standardContextual"/>
        </w:rPr>
      </w:pPr>
      <w:r w:rsidRPr="00915150">
        <w:rPr>
          <w:rFonts w:ascii="Times New Roman" w:eastAsia="等线" w:hAnsi="Times New Roman" w:cs="Times New Roman"/>
          <w:kern w:val="2"/>
          <w:sz w:val="28"/>
          <w:szCs w:val="28"/>
          <w:lang w:val="uk-UA" w:eastAsia="zh-CN"/>
          <w14:ligatures w14:val="standardContextual"/>
        </w:rPr>
        <w:t>організацію наземної охорони та безпосереднього протиповітряного прикриття силами Збройних сил України, Національної гвардії України, Національної поліції України;</w:t>
      </w:r>
    </w:p>
    <w:p w:rsidR="008C6E63" w:rsidRPr="00915150" w:rsidRDefault="008C6E63" w:rsidP="00915150">
      <w:pPr>
        <w:pStyle w:val="ac"/>
        <w:numPr>
          <w:ilvl w:val="0"/>
          <w:numId w:val="1"/>
        </w:numPr>
        <w:spacing w:after="0" w:line="259" w:lineRule="auto"/>
        <w:jc w:val="both"/>
        <w:rPr>
          <w:rFonts w:ascii="Times New Roman" w:eastAsia="等线" w:hAnsi="Times New Roman" w:cs="Times New Roman"/>
          <w:kern w:val="2"/>
          <w:sz w:val="28"/>
          <w:szCs w:val="28"/>
          <w:lang w:eastAsia="zh-CN"/>
          <w14:ligatures w14:val="standardContextual"/>
        </w:rPr>
      </w:pPr>
      <w:proofErr w:type="spellStart"/>
      <w:r w:rsidRPr="00915150">
        <w:rPr>
          <w:rFonts w:ascii="Times New Roman" w:eastAsia="等线" w:hAnsi="Times New Roman" w:cs="Times New Roman"/>
          <w:kern w:val="2"/>
          <w:sz w:val="28"/>
          <w:szCs w:val="28"/>
          <w:lang w:eastAsia="zh-CN"/>
          <w14:ligatures w14:val="standardContextual"/>
        </w:rPr>
        <w:t>оснащення</w:t>
      </w:r>
      <w:proofErr w:type="spellEnd"/>
      <w:r w:rsidRPr="00915150">
        <w:rPr>
          <w:rFonts w:ascii="Times New Roman" w:eastAsia="等线" w:hAnsi="Times New Roman" w:cs="Times New Roman"/>
          <w:kern w:val="2"/>
          <w:sz w:val="28"/>
          <w:szCs w:val="28"/>
          <w:lang w:eastAsia="zh-CN"/>
          <w14:ligatures w14:val="standardContextual"/>
        </w:rPr>
        <w:t xml:space="preserve"> </w:t>
      </w:r>
      <w:proofErr w:type="spellStart"/>
      <w:r w:rsidRPr="00915150">
        <w:rPr>
          <w:rFonts w:ascii="Times New Roman" w:eastAsia="等线" w:hAnsi="Times New Roman" w:cs="Times New Roman"/>
          <w:kern w:val="2"/>
          <w:sz w:val="28"/>
          <w:szCs w:val="28"/>
          <w:lang w:eastAsia="zh-CN"/>
          <w14:ligatures w14:val="standardContextual"/>
        </w:rPr>
        <w:t>мобільних</w:t>
      </w:r>
      <w:proofErr w:type="spellEnd"/>
      <w:r w:rsidRPr="00915150">
        <w:rPr>
          <w:rFonts w:ascii="Times New Roman" w:eastAsia="等线" w:hAnsi="Times New Roman" w:cs="Times New Roman"/>
          <w:kern w:val="2"/>
          <w:sz w:val="28"/>
          <w:szCs w:val="28"/>
          <w:lang w:eastAsia="zh-CN"/>
          <w14:ligatures w14:val="standardContextual"/>
        </w:rPr>
        <w:t xml:space="preserve"> </w:t>
      </w:r>
      <w:proofErr w:type="spellStart"/>
      <w:r w:rsidRPr="00915150">
        <w:rPr>
          <w:rFonts w:ascii="Times New Roman" w:eastAsia="等线" w:hAnsi="Times New Roman" w:cs="Times New Roman"/>
          <w:kern w:val="2"/>
          <w:sz w:val="28"/>
          <w:szCs w:val="28"/>
          <w:lang w:eastAsia="zh-CN"/>
          <w14:ligatures w14:val="standardContextual"/>
        </w:rPr>
        <w:t>вогневих</w:t>
      </w:r>
      <w:proofErr w:type="spellEnd"/>
      <w:r w:rsidRPr="00915150">
        <w:rPr>
          <w:rFonts w:ascii="Times New Roman" w:eastAsia="等线" w:hAnsi="Times New Roman" w:cs="Times New Roman"/>
          <w:kern w:val="2"/>
          <w:sz w:val="28"/>
          <w:szCs w:val="28"/>
          <w:lang w:eastAsia="zh-CN"/>
          <w14:ligatures w14:val="standardContextual"/>
        </w:rPr>
        <w:t xml:space="preserve"> </w:t>
      </w:r>
      <w:proofErr w:type="spellStart"/>
      <w:r w:rsidRPr="00915150">
        <w:rPr>
          <w:rFonts w:ascii="Times New Roman" w:eastAsia="等线" w:hAnsi="Times New Roman" w:cs="Times New Roman"/>
          <w:kern w:val="2"/>
          <w:sz w:val="28"/>
          <w:szCs w:val="28"/>
          <w:lang w:eastAsia="zh-CN"/>
          <w14:ligatures w14:val="standardContextual"/>
        </w:rPr>
        <w:t>груп</w:t>
      </w:r>
      <w:proofErr w:type="spellEnd"/>
      <w:r w:rsidRPr="00915150">
        <w:rPr>
          <w:rFonts w:ascii="Times New Roman" w:eastAsia="等线" w:hAnsi="Times New Roman" w:cs="Times New Roman"/>
          <w:kern w:val="2"/>
          <w:sz w:val="28"/>
          <w:szCs w:val="28"/>
          <w:lang w:eastAsia="zh-CN"/>
          <w14:ligatures w14:val="standardContextual"/>
        </w:rPr>
        <w:t xml:space="preserve"> додатковим обладнанням, таким як прожектори, прибори нічного бачення тощо.</w:t>
      </w:r>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 xml:space="preserve">До критичних елементів на об’єктах, що забезпечують життєдіяльність населення, мають бути задіяні інженерно-технічні заходи, такі як застосування </w:t>
      </w:r>
      <w:proofErr w:type="spellStart"/>
      <w:r w:rsidRPr="008C6E63">
        <w:rPr>
          <w:rFonts w:ascii="Times New Roman" w:eastAsia="等线" w:hAnsi="Times New Roman" w:cs="Times New Roman"/>
          <w:kern w:val="2"/>
          <w:sz w:val="28"/>
          <w:szCs w:val="28"/>
          <w:lang w:eastAsia="zh-CN"/>
          <w14:ligatures w14:val="standardContextual"/>
        </w:rPr>
        <w:t>габіонів</w:t>
      </w:r>
      <w:proofErr w:type="spellEnd"/>
      <w:r w:rsidRPr="008C6E63">
        <w:rPr>
          <w:rFonts w:ascii="Times New Roman" w:eastAsia="等线" w:hAnsi="Times New Roman" w:cs="Times New Roman"/>
          <w:kern w:val="2"/>
          <w:sz w:val="28"/>
          <w:szCs w:val="28"/>
          <w:lang w:eastAsia="zh-CN"/>
          <w14:ligatures w14:val="standardContextual"/>
        </w:rPr>
        <w:t xml:space="preserve">, </w:t>
      </w:r>
      <w:proofErr w:type="spellStart"/>
      <w:r w:rsidRPr="008C6E63">
        <w:rPr>
          <w:rFonts w:ascii="Times New Roman" w:eastAsia="等线" w:hAnsi="Times New Roman" w:cs="Times New Roman"/>
          <w:kern w:val="2"/>
          <w:sz w:val="28"/>
          <w:szCs w:val="28"/>
          <w:lang w:eastAsia="zh-CN"/>
          <w14:ligatures w14:val="standardContextual"/>
        </w:rPr>
        <w:t>біг-бегів</w:t>
      </w:r>
      <w:proofErr w:type="spellEnd"/>
      <w:r w:rsidRPr="008C6E63">
        <w:rPr>
          <w:rFonts w:ascii="Times New Roman" w:eastAsia="等线" w:hAnsi="Times New Roman" w:cs="Times New Roman"/>
          <w:kern w:val="2"/>
          <w:sz w:val="28"/>
          <w:szCs w:val="28"/>
          <w:lang w:eastAsia="zh-CN"/>
          <w14:ligatures w14:val="standardContextual"/>
        </w:rPr>
        <w:t xml:space="preserve"> тощо.</w:t>
      </w:r>
    </w:p>
    <w:p w:rsidR="008C6E63" w:rsidRPr="008C6E63" w:rsidRDefault="008C6E63" w:rsidP="008C6E63">
      <w:pPr>
        <w:spacing w:after="0" w:line="240" w:lineRule="auto"/>
        <w:ind w:right="-1" w:firstLine="709"/>
        <w:jc w:val="both"/>
        <w:rPr>
          <w:rFonts w:ascii="Times New Roman" w:eastAsia="Times New Roman" w:hAnsi="Times New Roman" w:cs="Times New Roman"/>
          <w:sz w:val="28"/>
          <w:szCs w:val="28"/>
          <w:lang w:eastAsia="ru-RU"/>
        </w:rPr>
      </w:pPr>
      <w:r w:rsidRPr="008C6E63">
        <w:rPr>
          <w:rFonts w:ascii="Times New Roman" w:eastAsia="Times New Roman" w:hAnsi="Times New Roman" w:cs="Times New Roman"/>
          <w:sz w:val="28"/>
          <w:szCs w:val="28"/>
          <w:lang w:eastAsia="ru-RU"/>
        </w:rPr>
        <w:lastRenderedPageBreak/>
        <w:t>Одним із завдань цивільного захисту є забезпечення оповіщення та інформування населення про загрозу і виникнення надзвичайних ситуацій, у тому числі в доступній для осіб з вадами зору та слуху формі. Також одним із найважливіших завдань цивільного захисту є забезпечення укриттями та бомбосховищами як цивільного населення, так безпосередньо персоналу об’єктів та військовослужбовців, які забезпечують їх захист.</w:t>
      </w:r>
    </w:p>
    <w:p w:rsidR="00915150" w:rsidRDefault="00915150" w:rsidP="00915150">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bookmarkStart w:id="7" w:name="_Toc143772638"/>
    </w:p>
    <w:p w:rsidR="008C6E63" w:rsidRPr="008C6E63" w:rsidRDefault="008C6E63" w:rsidP="00915150">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r w:rsidRPr="008C6E63">
        <w:rPr>
          <w:rFonts w:ascii="Times New Roman" w:eastAsia="等线 Light" w:hAnsi="Times New Roman" w:cs="Times New Roman"/>
          <w:b/>
          <w:bCs/>
          <w:kern w:val="2"/>
          <w:sz w:val="28"/>
          <w:szCs w:val="28"/>
          <w:lang w:eastAsia="zh-CN"/>
          <w14:ligatures w14:val="standardContextual"/>
        </w:rPr>
        <w:t xml:space="preserve">2.1.2. </w:t>
      </w:r>
      <w:bookmarkStart w:id="8" w:name="_Hlk142993473"/>
      <w:r w:rsidRPr="008C6E63">
        <w:rPr>
          <w:rFonts w:ascii="Times New Roman" w:eastAsia="等线 Light" w:hAnsi="Times New Roman" w:cs="Times New Roman"/>
          <w:b/>
          <w:bCs/>
          <w:kern w:val="2"/>
          <w:sz w:val="28"/>
          <w:szCs w:val="28"/>
          <w:lang w:eastAsia="zh-CN"/>
          <w14:ligatures w14:val="standardContextual"/>
        </w:rPr>
        <w:t>Створення резервів</w:t>
      </w:r>
      <w:bookmarkEnd w:id="7"/>
      <w:bookmarkEnd w:id="8"/>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 xml:space="preserve">Масштабність негативних наслідків збройної агресії </w:t>
      </w:r>
      <w:proofErr w:type="spellStart"/>
      <w:r w:rsidRPr="008C6E63">
        <w:rPr>
          <w:rFonts w:ascii="Times New Roman" w:eastAsia="等线" w:hAnsi="Times New Roman" w:cs="Times New Roman"/>
          <w:kern w:val="2"/>
          <w:sz w:val="28"/>
          <w:szCs w:val="28"/>
          <w:lang w:eastAsia="zh-CN"/>
          <w14:ligatures w14:val="standardContextual"/>
        </w:rPr>
        <w:t>росії</w:t>
      </w:r>
      <w:proofErr w:type="spellEnd"/>
      <w:r w:rsidRPr="008C6E63">
        <w:rPr>
          <w:rFonts w:ascii="Times New Roman" w:eastAsia="等线" w:hAnsi="Times New Roman" w:cs="Times New Roman"/>
          <w:kern w:val="2"/>
          <w:sz w:val="28"/>
          <w:szCs w:val="28"/>
          <w:lang w:eastAsia="zh-CN"/>
          <w14:ligatures w14:val="standardContextual"/>
        </w:rPr>
        <w:t xml:space="preserve"> показала, що місцеві органи влади в Україні не володіють усіма ресурсами, необхідними для протидії всім потенційним загрозам і небезпекам, а також не накопичують їх. Ефективне ж управління ресурсами передбачає використання ресурсів кожної юрисдикції, залучення ресурсів приватного сектору, волонтерських організацій та заохочення подальшого розвитку угод про взаємодопомогу. </w:t>
      </w:r>
    </w:p>
    <w:p w:rsidR="008C6E63" w:rsidRPr="008C6E63" w:rsidRDefault="008C6E63" w:rsidP="008C6E63">
      <w:pPr>
        <w:spacing w:after="0" w:line="259" w:lineRule="auto"/>
        <w:ind w:firstLine="567"/>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Таким чином постало питання інвентаризації наявних у області ресурсів, таких як альтернативні джерела забезпечення населення питною водою, продуктами харчування, електроенергією, альтернативними приміщеннями, куди можуть бути переміщені державні установи, стратегічні підприємства та їхні працівники, тимчасово переміщені особи, медичні заклади та постраждалі з метою визначення прогалин у ресурсах з подальшою її ліквідацією переплануванням фінансування для закупки запасів обладнання, елементів систем, запчастин, продуктів харчування, необхідних для оперативного відновлення та стійкої роботи об’єктів, що забезпечують життєдіяльність населення.</w:t>
      </w:r>
    </w:p>
    <w:p w:rsidR="00522E03" w:rsidRDefault="00522E03" w:rsidP="00522E03">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bookmarkStart w:id="9" w:name="_Toc143772639"/>
    </w:p>
    <w:p w:rsidR="008C6E63" w:rsidRPr="008C6E63" w:rsidRDefault="008C6E63" w:rsidP="00522E03">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r w:rsidRPr="008C6E63">
        <w:rPr>
          <w:rFonts w:ascii="Times New Roman" w:eastAsia="等线 Light" w:hAnsi="Times New Roman" w:cs="Times New Roman"/>
          <w:b/>
          <w:bCs/>
          <w:kern w:val="2"/>
          <w:sz w:val="28"/>
          <w:szCs w:val="28"/>
          <w:lang w:eastAsia="zh-CN"/>
          <w14:ligatures w14:val="standardContextual"/>
        </w:rPr>
        <w:t xml:space="preserve">2.1.3. </w:t>
      </w:r>
      <w:bookmarkStart w:id="10" w:name="_Hlk142993489"/>
      <w:r w:rsidRPr="008C6E63">
        <w:rPr>
          <w:rFonts w:ascii="Times New Roman" w:eastAsia="等线 Light" w:hAnsi="Times New Roman" w:cs="Times New Roman"/>
          <w:b/>
          <w:bCs/>
          <w:kern w:val="2"/>
          <w:sz w:val="28"/>
          <w:szCs w:val="28"/>
          <w:lang w:eastAsia="zh-CN"/>
          <w14:ligatures w14:val="standardContextual"/>
        </w:rPr>
        <w:t>Організаційні заходи</w:t>
      </w:r>
      <w:bookmarkEnd w:id="9"/>
      <w:bookmarkEnd w:id="10"/>
    </w:p>
    <w:p w:rsidR="008C6E63" w:rsidRPr="008C6E63" w:rsidRDefault="008C6E63" w:rsidP="008C6E63">
      <w:pPr>
        <w:spacing w:after="0" w:line="240" w:lineRule="auto"/>
        <w:ind w:firstLine="567"/>
        <w:jc w:val="both"/>
        <w:textAlignment w:val="baseline"/>
        <w:rPr>
          <w:rFonts w:ascii="Times New Roman" w:eastAsia="MS Gothic" w:hAnsi="Times New Roman" w:cs="Times New Roman"/>
          <w:color w:val="000000"/>
          <w:kern w:val="2"/>
          <w:sz w:val="28"/>
          <w:szCs w:val="28"/>
          <w:shd w:val="clear" w:color="auto" w:fill="FFFFFF"/>
          <w:lang w:eastAsia="zh-CN"/>
          <w14:ligatures w14:val="standardContextual"/>
        </w:rPr>
      </w:pPr>
      <w:r w:rsidRPr="008C6E63">
        <w:rPr>
          <w:rFonts w:ascii="Times New Roman" w:eastAsia="MS Gothic" w:hAnsi="Times New Roman" w:cs="Times New Roman"/>
          <w:color w:val="000000"/>
          <w:kern w:val="2"/>
          <w:sz w:val="28"/>
          <w:szCs w:val="28"/>
          <w:shd w:val="clear" w:color="auto" w:fill="FFFFFF"/>
          <w:lang w:eastAsia="zh-CN"/>
          <w14:ligatures w14:val="standardContextual"/>
        </w:rPr>
        <w:t xml:space="preserve">Оскільки Україна продовжує розвивати свою національну систему стійкості та переглядає національні стратегії, спочатку необхідно досягти узгоджених зусиль для покращення механізмів кризового управління та планів підтримки сил оборони на регіональному рівні. </w:t>
      </w:r>
      <w:proofErr w:type="spellStart"/>
      <w:r w:rsidRPr="008C6E63">
        <w:rPr>
          <w:rFonts w:ascii="Times New Roman" w:eastAsia="MS Gothic" w:hAnsi="Times New Roman" w:cs="Times New Roman"/>
          <w:color w:val="000000"/>
          <w:kern w:val="2"/>
          <w:sz w:val="28"/>
          <w:szCs w:val="28"/>
          <w:shd w:val="clear" w:color="auto" w:fill="FFFFFF"/>
          <w:lang w:eastAsia="zh-CN"/>
          <w14:ligatures w14:val="standardContextual"/>
        </w:rPr>
        <w:t>Всеурядове</w:t>
      </w:r>
      <w:proofErr w:type="spellEnd"/>
      <w:r w:rsidRPr="008C6E63">
        <w:rPr>
          <w:rFonts w:ascii="Times New Roman" w:eastAsia="MS Gothic" w:hAnsi="Times New Roman" w:cs="Times New Roman"/>
          <w:color w:val="000000"/>
          <w:kern w:val="2"/>
          <w:sz w:val="28"/>
          <w:szCs w:val="28"/>
          <w:shd w:val="clear" w:color="auto" w:fill="FFFFFF"/>
          <w:lang w:eastAsia="zh-CN"/>
          <w14:ligatures w14:val="standardContextual"/>
        </w:rPr>
        <w:t xml:space="preserve"> реагування на кризові ситуації можна значно посилити завдяки цивільно-військовій співпраці, залученню приватного сектору та офіційних осіб на регіональному та місцевому рівнях.</w:t>
      </w:r>
    </w:p>
    <w:p w:rsidR="008C6E63" w:rsidRPr="008C6E63" w:rsidRDefault="008C6E63" w:rsidP="008C6E63">
      <w:pPr>
        <w:spacing w:after="0" w:line="240" w:lineRule="auto"/>
        <w:ind w:firstLine="567"/>
        <w:jc w:val="both"/>
        <w:textAlignment w:val="baseline"/>
        <w:rPr>
          <w:rFonts w:ascii="Times New Roman" w:eastAsia="MS Gothic" w:hAnsi="Times New Roman" w:cs="Times New Roman"/>
          <w:color w:val="000000"/>
          <w:kern w:val="2"/>
          <w:sz w:val="28"/>
          <w:szCs w:val="28"/>
          <w:shd w:val="clear" w:color="auto" w:fill="FFFFFF"/>
          <w:lang w:eastAsia="zh-CN"/>
          <w14:ligatures w14:val="standardContextual"/>
        </w:rPr>
      </w:pPr>
      <w:bookmarkStart w:id="11" w:name="_Hlk142993516"/>
      <w:r w:rsidRPr="008C6E63">
        <w:rPr>
          <w:rFonts w:ascii="Times New Roman" w:eastAsia="MS Gothic" w:hAnsi="Times New Roman" w:cs="Times New Roman"/>
          <w:color w:val="000000"/>
          <w:kern w:val="2"/>
          <w:sz w:val="28"/>
          <w:szCs w:val="28"/>
          <w:shd w:val="clear" w:color="auto" w:fill="FFFFFF"/>
          <w:lang w:eastAsia="zh-CN"/>
          <w14:ligatures w14:val="standardContextual"/>
        </w:rPr>
        <w:t>Таким чином, основним завданням організаційних заходів, спрямованих на оперативне реагування та відновлення є налагодження взаємодії та обміну інформацією між операторами, функціональними органами та обласними державними (військовими) адміністраціями.</w:t>
      </w:r>
    </w:p>
    <w:bookmarkEnd w:id="11"/>
    <w:p w:rsidR="008C6E63" w:rsidRDefault="008C6E63" w:rsidP="008C6E63">
      <w:pPr>
        <w:spacing w:after="160" w:line="259" w:lineRule="auto"/>
        <w:rPr>
          <w:rFonts w:ascii="Times New Roman" w:eastAsia="等线" w:hAnsi="Times New Roman" w:cs="Times New Roman"/>
          <w:kern w:val="2"/>
          <w:sz w:val="28"/>
          <w:szCs w:val="28"/>
          <w:lang w:eastAsia="zh-CN"/>
          <w14:ligatures w14:val="standardContextual"/>
        </w:rPr>
      </w:pPr>
    </w:p>
    <w:p w:rsidR="00522E03" w:rsidRPr="008C6E63" w:rsidRDefault="00522E03" w:rsidP="008C6E63">
      <w:pPr>
        <w:spacing w:after="160" w:line="259" w:lineRule="auto"/>
        <w:rPr>
          <w:rFonts w:ascii="Times New Roman" w:eastAsia="等线" w:hAnsi="Times New Roman" w:cs="Times New Roman"/>
          <w:kern w:val="2"/>
          <w:sz w:val="28"/>
          <w:szCs w:val="28"/>
          <w:lang w:eastAsia="zh-CN"/>
          <w14:ligatures w14:val="standardContextual"/>
        </w:rPr>
      </w:pPr>
    </w:p>
    <w:p w:rsidR="008C6E63" w:rsidRPr="008C6E63" w:rsidRDefault="008C6E63" w:rsidP="00522E03">
      <w:pPr>
        <w:keepNext/>
        <w:keepLines/>
        <w:spacing w:before="40" w:after="0" w:line="259" w:lineRule="auto"/>
        <w:jc w:val="center"/>
        <w:outlineLvl w:val="1"/>
        <w:rPr>
          <w:rFonts w:ascii="Times New Roman" w:eastAsia="等线 Light" w:hAnsi="Times New Roman" w:cs="Times New Roman"/>
          <w:b/>
          <w:bCs/>
          <w:kern w:val="2"/>
          <w:sz w:val="28"/>
          <w:szCs w:val="28"/>
          <w:lang w:eastAsia="zh-CN"/>
          <w14:ligatures w14:val="standardContextual"/>
        </w:rPr>
      </w:pPr>
      <w:bookmarkStart w:id="12" w:name="_Toc143772640"/>
      <w:r w:rsidRPr="008C6E63">
        <w:rPr>
          <w:rFonts w:ascii="Times New Roman" w:eastAsia="等线 Light" w:hAnsi="Times New Roman" w:cs="Times New Roman"/>
          <w:b/>
          <w:bCs/>
          <w:kern w:val="2"/>
          <w:sz w:val="28"/>
          <w:szCs w:val="28"/>
          <w:lang w:eastAsia="zh-CN"/>
          <w14:ligatures w14:val="standardContextual"/>
        </w:rPr>
        <w:lastRenderedPageBreak/>
        <w:t xml:space="preserve">2.2. План заходів забезпечення безпеки і стійкості </w:t>
      </w:r>
      <w:bookmarkEnd w:id="12"/>
      <w:r w:rsidR="00522E03">
        <w:rPr>
          <w:rFonts w:ascii="Times New Roman" w:eastAsia="等线 Light" w:hAnsi="Times New Roman" w:cs="Times New Roman"/>
          <w:b/>
          <w:bCs/>
          <w:kern w:val="2"/>
          <w:sz w:val="28"/>
          <w:szCs w:val="28"/>
          <w:lang w:eastAsia="zh-CN"/>
          <w14:ligatures w14:val="standardContextual"/>
        </w:rPr>
        <w:t>громад</w:t>
      </w:r>
    </w:p>
    <w:p w:rsidR="008C6E63" w:rsidRPr="008C6E63" w:rsidRDefault="008C6E63" w:rsidP="00522E03">
      <w:pPr>
        <w:spacing w:after="0" w:line="240" w:lineRule="auto"/>
        <w:ind w:firstLine="567"/>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Територіальні громади відіграють важливу роль на всіх етапах реалізації загроз, щоб доповнити діяльність функціональних органів. Громади можуть бути залучені до розроблення плану дій на всіх етапах циклу реагування зокрема таких заходів, як визначення критичних загроз (</w:t>
      </w:r>
      <w:proofErr w:type="spellStart"/>
      <w:r w:rsidRPr="008C6E63">
        <w:rPr>
          <w:rFonts w:ascii="Times New Roman" w:eastAsia="等线" w:hAnsi="Times New Roman" w:cs="Times New Roman"/>
          <w:kern w:val="2"/>
          <w:sz w:val="28"/>
          <w:szCs w:val="28"/>
          <w:lang w:eastAsia="zh-CN"/>
          <w14:ligatures w14:val="standardContextual"/>
        </w:rPr>
        <w:t>ранжування</w:t>
      </w:r>
      <w:proofErr w:type="spellEnd"/>
      <w:r w:rsidRPr="008C6E63">
        <w:rPr>
          <w:rFonts w:ascii="Times New Roman" w:eastAsia="等线" w:hAnsi="Times New Roman" w:cs="Times New Roman"/>
          <w:kern w:val="2"/>
          <w:sz w:val="28"/>
          <w:szCs w:val="28"/>
          <w:lang w:eastAsia="zh-CN"/>
          <w14:ligatures w14:val="standardContextual"/>
        </w:rPr>
        <w:t xml:space="preserve"> загроз) та потенційних наслідків їх реалізації, превентивні заходи (підготовка до реалізації загрози), заходи реагування (відповіді на реалізацію загрози) та заходи відновлення.</w:t>
      </w:r>
    </w:p>
    <w:p w:rsidR="008C6E63" w:rsidRPr="008C6E63" w:rsidRDefault="008C6E63" w:rsidP="00522E03">
      <w:pPr>
        <w:spacing w:after="0" w:line="240" w:lineRule="auto"/>
        <w:ind w:firstLine="567"/>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Заходи ідентифікації загроз та оцінювання наслідків їх реалізації можуть включати:</w:t>
      </w:r>
    </w:p>
    <w:p w:rsidR="008C6E63" w:rsidRPr="008C6E63" w:rsidRDefault="008C6E63" w:rsidP="00522E03">
      <w:pPr>
        <w:numPr>
          <w:ilvl w:val="0"/>
          <w:numId w:val="10"/>
        </w:numPr>
        <w:spacing w:after="0" w:line="240"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усвідомлення особливостей забезпечення життєдіяльності громад;</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 xml:space="preserve">ідентифікація критичних для даної громади загроз (оцінювання загроз та їх </w:t>
      </w:r>
      <w:proofErr w:type="spellStart"/>
      <w:r w:rsidRPr="008C6E63">
        <w:rPr>
          <w:rFonts w:ascii="Times New Roman" w:eastAsia="等线" w:hAnsi="Times New Roman" w:cs="Times New Roman"/>
          <w:kern w:val="2"/>
          <w:sz w:val="28"/>
          <w:szCs w:val="28"/>
          <w:lang w:eastAsia="zh-CN"/>
          <w14:ligatures w14:val="standardContextual"/>
        </w:rPr>
        <w:t>ранжування</w:t>
      </w:r>
      <w:proofErr w:type="spellEnd"/>
      <w:r w:rsidRPr="008C6E63">
        <w:rPr>
          <w:rFonts w:ascii="Times New Roman" w:eastAsia="等线" w:hAnsi="Times New Roman" w:cs="Times New Roman"/>
          <w:kern w:val="2"/>
          <w:sz w:val="28"/>
          <w:szCs w:val="28"/>
          <w:lang w:eastAsia="zh-CN"/>
          <w14:ligatures w14:val="standardContextual"/>
        </w:rPr>
        <w:t>) та потенційних наслідків їх реалізації на життєдіяльність громад;</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вразливих місць, можливостей та активів своїх громад;</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вразливих людей і підтримку, яку вони можуть потребувати;</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цільових параметрів рівня надання життєво важливих функцій/послуг (мінімально необхідного та допустимого рівня зниження надання послуг/функцій) та необхідних ресурсів та спроможностей для дотримання таких параметрів;</w:t>
      </w:r>
    </w:p>
    <w:p w:rsidR="008C6E63" w:rsidRPr="008C6E63" w:rsidRDefault="008C6E63" w:rsidP="00522E03">
      <w:pPr>
        <w:spacing w:after="0" w:line="259" w:lineRule="auto"/>
        <w:ind w:firstLine="567"/>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Превентивні заходи можуть включати:</w:t>
      </w:r>
    </w:p>
    <w:p w:rsidR="008C6E63" w:rsidRPr="008C6E63" w:rsidRDefault="008C6E63" w:rsidP="00522E03">
      <w:pPr>
        <w:numPr>
          <w:ilvl w:val="0"/>
          <w:numId w:val="10"/>
        </w:numPr>
        <w:spacing w:after="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вразливих місць, можливостей та активів своїх громад;</w:t>
      </w:r>
    </w:p>
    <w:p w:rsidR="008C6E63" w:rsidRPr="008C6E63" w:rsidRDefault="008C6E63" w:rsidP="00522E03">
      <w:pPr>
        <w:numPr>
          <w:ilvl w:val="0"/>
          <w:numId w:val="10"/>
        </w:numPr>
        <w:spacing w:after="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вразливих людей і підтримку, яку вони можуть потребувати;</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дій щодо пом’якшення наслідків, які вони можуть вжити у співпраці з аварійними службами;</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зміна фізичного середовища для зменшення ризиків;</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підвищення обізнаності та заохочення особистої та бізнес-готовності до стійкості;</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сприяння більшій згуртованості та розбудові стосунків між соціальними групами;</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закуповування та управління ресурсами та інструментами в готовності до реагування;</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участь у тренуваннях і вправах з реагування та відновлення;</w:t>
      </w:r>
    </w:p>
    <w:p w:rsidR="008C6E63" w:rsidRPr="008C6E63" w:rsidRDefault="008C6E63" w:rsidP="00522E03">
      <w:pPr>
        <w:numPr>
          <w:ilvl w:val="0"/>
          <w:numId w:val="10"/>
        </w:numPr>
        <w:spacing w:after="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проведення моніторингу місцевих індикаторів ризику та ранніх попереджувальних ознак.</w:t>
      </w:r>
    </w:p>
    <w:p w:rsidR="008C6E63" w:rsidRPr="008C6E63" w:rsidRDefault="008C6E63" w:rsidP="00522E03">
      <w:pPr>
        <w:spacing w:after="0" w:line="259" w:lineRule="auto"/>
        <w:ind w:firstLine="567"/>
        <w:contextualSpacing/>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Заходи з реагування можуть включати:</w:t>
      </w:r>
    </w:p>
    <w:p w:rsidR="008C6E63" w:rsidRPr="008C6E63" w:rsidRDefault="008C6E63" w:rsidP="00522E03">
      <w:pPr>
        <w:numPr>
          <w:ilvl w:val="0"/>
          <w:numId w:val="10"/>
        </w:numPr>
        <w:spacing w:after="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ініціювання дій, визначених в плані надзвичайних ситуацій громади;</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попередження та інформування членів громади;</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lastRenderedPageBreak/>
        <w:t>підтримку вразливих людей або постраждалих у реагуванні та евакуації;</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розгортання активів, керованих спільнотою;</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надавання розвідувальних даних екстреним службам;</w:t>
      </w:r>
    </w:p>
    <w:p w:rsidR="008C6E63" w:rsidRPr="008C6E63" w:rsidRDefault="008C6E63" w:rsidP="00522E03">
      <w:pPr>
        <w:numPr>
          <w:ilvl w:val="0"/>
          <w:numId w:val="10"/>
        </w:numPr>
        <w:spacing w:after="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 xml:space="preserve">керування або </w:t>
      </w:r>
      <w:proofErr w:type="spellStart"/>
      <w:r w:rsidRPr="008C6E63">
        <w:rPr>
          <w:rFonts w:ascii="Times New Roman" w:eastAsia="等线" w:hAnsi="Times New Roman" w:cs="Times New Roman"/>
          <w:kern w:val="2"/>
          <w:sz w:val="28"/>
          <w:szCs w:val="28"/>
          <w:lang w:eastAsia="zh-CN"/>
          <w14:ligatures w14:val="standardContextual"/>
        </w:rPr>
        <w:t>волонтерство</w:t>
      </w:r>
      <w:proofErr w:type="spellEnd"/>
      <w:r w:rsidRPr="008C6E63">
        <w:rPr>
          <w:rFonts w:ascii="Times New Roman" w:eastAsia="等线" w:hAnsi="Times New Roman" w:cs="Times New Roman"/>
          <w:kern w:val="2"/>
          <w:sz w:val="28"/>
          <w:szCs w:val="28"/>
          <w:lang w:eastAsia="zh-CN"/>
          <w14:ligatures w14:val="standardContextual"/>
        </w:rPr>
        <w:t xml:space="preserve"> у центрах прийому, надаючи інформацію, фізичну та емоційну підтримку та координацію для громади та волонтерів.</w:t>
      </w:r>
    </w:p>
    <w:p w:rsidR="008C6E63" w:rsidRPr="008C6E63" w:rsidRDefault="008C6E63" w:rsidP="00522E03">
      <w:pPr>
        <w:spacing w:after="0" w:line="259" w:lineRule="auto"/>
        <w:ind w:firstLine="567"/>
        <w:contextualSpacing/>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Заходи з відновлення можуть включати:</w:t>
      </w:r>
    </w:p>
    <w:p w:rsidR="008C6E63" w:rsidRPr="008C6E63" w:rsidRDefault="008C6E63" w:rsidP="00522E03">
      <w:pPr>
        <w:numPr>
          <w:ilvl w:val="0"/>
          <w:numId w:val="10"/>
        </w:numPr>
        <w:spacing w:after="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потреб та потенціалу громади у відновленні та зіставлення їх із наявною добровільною та передбаченою законодавством підтримкою;</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визначення каналів залучення, комунікації та допомоги в повідомленні інформації щодо впровадження відновлення;</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підвищення обізнаності про доступну підтримку та схеми її отримання;</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постійне надання інформації щодо впровадження відновлення;</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надання послуг з охорони здоров’я та добробуту в громаді;</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оцінювання діяльності та винесення уроків під час підсумків екстреного реагування;</w:t>
      </w:r>
    </w:p>
    <w:p w:rsidR="008C6E63" w:rsidRPr="008C6E63" w:rsidRDefault="008C6E63" w:rsidP="008C6E63">
      <w:pPr>
        <w:numPr>
          <w:ilvl w:val="0"/>
          <w:numId w:val="10"/>
        </w:numPr>
        <w:spacing w:after="160" w:line="259" w:lineRule="auto"/>
        <w:contextualSpacing/>
        <w:jc w:val="both"/>
        <w:rPr>
          <w:rFonts w:ascii="Times New Roman" w:eastAsia="等线" w:hAnsi="Times New Roman" w:cs="Times New Roman"/>
          <w:kern w:val="2"/>
          <w:sz w:val="28"/>
          <w:szCs w:val="28"/>
          <w:lang w:eastAsia="zh-CN"/>
          <w14:ligatures w14:val="standardContextual"/>
        </w:rPr>
      </w:pPr>
      <w:r w:rsidRPr="008C6E63">
        <w:rPr>
          <w:rFonts w:ascii="Times New Roman" w:eastAsia="等线" w:hAnsi="Times New Roman" w:cs="Times New Roman"/>
          <w:kern w:val="2"/>
          <w:sz w:val="28"/>
          <w:szCs w:val="28"/>
          <w:lang w:eastAsia="zh-CN"/>
          <w14:ligatures w14:val="standardContextual"/>
        </w:rPr>
        <w:t>участь у довгостроковому плануванні та реалізації відновлення.</w:t>
      </w:r>
    </w:p>
    <w:p w:rsidR="008C6CEC" w:rsidRDefault="008C6CEC"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4508A7" w:rsidRDefault="004508A7"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CD3708" w:rsidRPr="00CD3708" w:rsidRDefault="00CD3708"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D3708">
        <w:rPr>
          <w:rFonts w:ascii="Times New Roman" w:eastAsia="Times New Roman" w:hAnsi="Times New Roman" w:cs="Times New Roman"/>
          <w:b/>
          <w:sz w:val="28"/>
          <w:szCs w:val="28"/>
          <w:lang w:eastAsia="ru-RU"/>
        </w:rPr>
        <w:t xml:space="preserve">Інспектор з питань НС та ЦЗ </w:t>
      </w:r>
    </w:p>
    <w:p w:rsidR="00CD3708" w:rsidRPr="00CD3708" w:rsidRDefault="00CD3708" w:rsidP="00CD3708">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D3708">
        <w:rPr>
          <w:rFonts w:ascii="Times New Roman" w:eastAsia="Times New Roman" w:hAnsi="Times New Roman" w:cs="Times New Roman"/>
          <w:b/>
          <w:sz w:val="28"/>
          <w:szCs w:val="28"/>
          <w:lang w:eastAsia="ru-RU"/>
        </w:rPr>
        <w:t xml:space="preserve">населення і території </w:t>
      </w:r>
    </w:p>
    <w:p w:rsidR="00B85427" w:rsidRDefault="00CD3708" w:rsidP="004508A7">
      <w:p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CD3708">
        <w:rPr>
          <w:rFonts w:ascii="Times New Roman" w:eastAsia="Times New Roman" w:hAnsi="Times New Roman" w:cs="Times New Roman"/>
          <w:b/>
          <w:sz w:val="28"/>
          <w:szCs w:val="28"/>
          <w:lang w:eastAsia="ru-RU"/>
        </w:rPr>
        <w:t xml:space="preserve">Сторожинецької міської ради        </w:t>
      </w:r>
      <w:r>
        <w:rPr>
          <w:rFonts w:ascii="Times New Roman" w:eastAsia="Times New Roman" w:hAnsi="Times New Roman" w:cs="Times New Roman"/>
          <w:b/>
          <w:sz w:val="28"/>
          <w:szCs w:val="28"/>
          <w:lang w:eastAsia="ru-RU"/>
        </w:rPr>
        <w:t xml:space="preserve">                                     </w:t>
      </w:r>
      <w:r w:rsidR="004508A7">
        <w:rPr>
          <w:rFonts w:ascii="Times New Roman" w:eastAsia="Times New Roman" w:hAnsi="Times New Roman" w:cs="Times New Roman"/>
          <w:b/>
          <w:sz w:val="28"/>
          <w:szCs w:val="28"/>
          <w:lang w:eastAsia="ru-RU"/>
        </w:rPr>
        <w:t xml:space="preserve">     Дмитро МІСИ</w:t>
      </w:r>
      <w:r w:rsidR="006111A2">
        <w:rPr>
          <w:rFonts w:ascii="Times New Roman" w:eastAsia="Times New Roman" w:hAnsi="Times New Roman" w:cs="Times New Roman"/>
          <w:b/>
          <w:sz w:val="28"/>
          <w:szCs w:val="28"/>
          <w:lang w:eastAsia="ru-RU"/>
        </w:rPr>
        <w:t>К</w:t>
      </w:r>
    </w:p>
    <w:p w:rsidR="004508A7" w:rsidRDefault="004508A7" w:rsidP="004508A7">
      <w:pPr>
        <w:shd w:val="clear" w:color="auto" w:fill="FFFFFF"/>
        <w:spacing w:after="0" w:line="240" w:lineRule="auto"/>
        <w:contextualSpacing/>
        <w:jc w:val="both"/>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522E03" w:rsidRDefault="00522E03" w:rsidP="009E4467">
      <w:pPr>
        <w:shd w:val="clear" w:color="auto" w:fill="FFFFFF"/>
        <w:spacing w:after="0" w:line="240" w:lineRule="auto"/>
        <w:ind w:firstLine="709"/>
        <w:contextualSpacing/>
        <w:jc w:val="right"/>
        <w:rPr>
          <w:rFonts w:ascii="Times New Roman" w:eastAsia="Times New Roman" w:hAnsi="Times New Roman" w:cs="Times New Roman"/>
          <w:b/>
          <w:sz w:val="28"/>
          <w:szCs w:val="28"/>
          <w:lang w:eastAsia="ru-RU"/>
        </w:rPr>
      </w:pPr>
    </w:p>
    <w:p w:rsidR="00050D05" w:rsidRDefault="00050D05" w:rsidP="009E4467">
      <w:pPr>
        <w:spacing w:after="0" w:line="240" w:lineRule="auto"/>
        <w:ind w:firstLine="709"/>
        <w:contextualSpacing/>
        <w:jc w:val="right"/>
        <w:rPr>
          <w:rFonts w:ascii="Times New Roman" w:eastAsia="Times New Roman" w:hAnsi="Times New Roman" w:cs="Times New Roman"/>
          <w:b/>
          <w:bCs/>
          <w:sz w:val="28"/>
          <w:szCs w:val="28"/>
          <w:lang w:eastAsia="ru-RU"/>
        </w:rPr>
        <w:sectPr w:rsidR="00050D05" w:rsidSect="00612A2B">
          <w:footerReference w:type="default" r:id="rId8"/>
          <w:pgSz w:w="11906" w:h="16838"/>
          <w:pgMar w:top="1134" w:right="850" w:bottom="1134" w:left="1701" w:header="709" w:footer="709" w:gutter="0"/>
          <w:cols w:space="708"/>
          <w:titlePg/>
          <w:docGrid w:linePitch="360"/>
        </w:sectPr>
      </w:pPr>
    </w:p>
    <w:p w:rsidR="008F1359" w:rsidRDefault="00522E03" w:rsidP="009E4467">
      <w:pPr>
        <w:spacing w:after="0" w:line="240" w:lineRule="auto"/>
        <w:ind w:firstLine="709"/>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1</w:t>
      </w:r>
      <w:r w:rsidR="009E4467">
        <w:rPr>
          <w:rFonts w:ascii="Times New Roman" w:eastAsia="Times New Roman" w:hAnsi="Times New Roman" w:cs="Times New Roman"/>
          <w:b/>
          <w:bCs/>
          <w:sz w:val="28"/>
          <w:szCs w:val="28"/>
          <w:lang w:eastAsia="ru-RU"/>
        </w:rPr>
        <w:t xml:space="preserve"> </w:t>
      </w:r>
    </w:p>
    <w:p w:rsidR="005F4B0E" w:rsidRDefault="005F4B0E"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F4B0E" w:rsidRDefault="005F4B0E" w:rsidP="005F4B0E">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Перелік потенційно </w:t>
      </w:r>
      <w:r w:rsidR="00D20C7C">
        <w:rPr>
          <w:rFonts w:ascii="Times New Roman" w:eastAsia="Times New Roman" w:hAnsi="Times New Roman" w:cs="Times New Roman"/>
          <w:b/>
          <w:bCs/>
          <w:sz w:val="28"/>
          <w:szCs w:val="28"/>
          <w:lang w:eastAsia="ru-RU"/>
        </w:rPr>
        <w:t>пожежно-</w:t>
      </w:r>
      <w:r>
        <w:rPr>
          <w:rFonts w:ascii="Times New Roman" w:eastAsia="Times New Roman" w:hAnsi="Times New Roman" w:cs="Times New Roman"/>
          <w:b/>
          <w:bCs/>
          <w:sz w:val="28"/>
          <w:szCs w:val="28"/>
          <w:lang w:eastAsia="ru-RU"/>
        </w:rPr>
        <w:t xml:space="preserve">небезпечних об'єктів </w:t>
      </w:r>
      <w:r w:rsidR="00B71CF3">
        <w:rPr>
          <w:rFonts w:ascii="Times New Roman" w:eastAsia="Times New Roman" w:hAnsi="Times New Roman" w:cs="Times New Roman"/>
          <w:b/>
          <w:bCs/>
          <w:sz w:val="28"/>
          <w:szCs w:val="28"/>
          <w:lang w:eastAsia="ru-RU"/>
        </w:rPr>
        <w:t xml:space="preserve">які підлягають паспортизації </w:t>
      </w:r>
      <w:r>
        <w:rPr>
          <w:rFonts w:ascii="Times New Roman" w:eastAsia="Times New Roman" w:hAnsi="Times New Roman" w:cs="Times New Roman"/>
          <w:b/>
          <w:bCs/>
          <w:sz w:val="28"/>
          <w:szCs w:val="28"/>
          <w:lang w:eastAsia="ru-RU"/>
        </w:rPr>
        <w:t>на території</w:t>
      </w:r>
    </w:p>
    <w:p w:rsidR="005F4B0E" w:rsidRDefault="005F4B0E" w:rsidP="005F4B0E">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Сторожинецької міської територіальної громади </w:t>
      </w:r>
    </w:p>
    <w:p w:rsidR="002138DF" w:rsidRDefault="002138DF" w:rsidP="005F4B0E">
      <w:pPr>
        <w:spacing w:after="0" w:line="240" w:lineRule="auto"/>
        <w:contextualSpacing/>
        <w:jc w:val="center"/>
        <w:rPr>
          <w:rFonts w:ascii="Times New Roman" w:eastAsia="Times New Roman" w:hAnsi="Times New Roman" w:cs="Times New Roman"/>
          <w:b/>
          <w:bCs/>
          <w:sz w:val="28"/>
          <w:szCs w:val="28"/>
          <w:lang w:eastAsia="ru-RU"/>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2694"/>
        <w:gridCol w:w="2693"/>
        <w:gridCol w:w="3685"/>
        <w:gridCol w:w="1985"/>
        <w:gridCol w:w="1701"/>
      </w:tblGrid>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color w:val="000000"/>
                <w:sz w:val="24"/>
                <w:szCs w:val="24"/>
                <w:lang w:val="en-US" w:eastAsia="ru-RU"/>
              </w:rPr>
              <w:t>FABIAN</w:t>
            </w:r>
            <w:r w:rsidRPr="007600E6">
              <w:rPr>
                <w:rFonts w:ascii="Times New Roman" w:eastAsia="Times New Roman" w:hAnsi="Times New Roman" w:cs="Times New Roman"/>
                <w:color w:val="000000"/>
                <w:sz w:val="24"/>
                <w:szCs w:val="24"/>
                <w:lang w:eastAsia="ru-RU"/>
              </w:rPr>
              <w:t>"</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 xml:space="preserve">вул. </w:t>
            </w:r>
            <w:proofErr w:type="spellStart"/>
            <w:r w:rsidRPr="007600E6">
              <w:rPr>
                <w:rFonts w:ascii="Times New Roman" w:eastAsia="Times New Roman" w:hAnsi="Times New Roman" w:cs="Times New Roman"/>
                <w:color w:val="000000"/>
                <w:sz w:val="24"/>
                <w:szCs w:val="24"/>
                <w:lang w:eastAsia="ru-RU"/>
              </w:rPr>
              <w:t>Вижницька</w:t>
            </w:r>
            <w:proofErr w:type="spellEnd"/>
            <w:r w:rsidRPr="007600E6">
              <w:rPr>
                <w:rFonts w:ascii="Times New Roman" w:eastAsia="Times New Roman" w:hAnsi="Times New Roman" w:cs="Times New Roman"/>
                <w:color w:val="000000"/>
                <w:sz w:val="24"/>
                <w:szCs w:val="24"/>
                <w:lang w:eastAsia="ru-RU"/>
              </w:rPr>
              <w:t>, 1,</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с. Комарівці</w:t>
            </w:r>
          </w:p>
        </w:tc>
        <w:tc>
          <w:tcPr>
            <w:tcW w:w="2693"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 xml:space="preserve">ФОП </w:t>
            </w:r>
            <w:proofErr w:type="spellStart"/>
            <w:r w:rsidRPr="007600E6">
              <w:rPr>
                <w:rFonts w:ascii="Times New Roman" w:eastAsia="Times New Roman" w:hAnsi="Times New Roman" w:cs="Times New Roman"/>
                <w:color w:val="000000"/>
                <w:sz w:val="24"/>
                <w:szCs w:val="24"/>
                <w:lang w:eastAsia="ru-RU"/>
              </w:rPr>
              <w:t>Шанцова</w:t>
            </w:r>
            <w:proofErr w:type="spellEnd"/>
            <w:r w:rsidRPr="007600E6">
              <w:rPr>
                <w:rFonts w:ascii="Times New Roman" w:eastAsia="Times New Roman" w:hAnsi="Times New Roman" w:cs="Times New Roman"/>
                <w:color w:val="000000"/>
                <w:sz w:val="24"/>
                <w:szCs w:val="24"/>
                <w:lang w:eastAsia="ru-RU"/>
              </w:rPr>
              <w:t xml:space="preserve"> </w:t>
            </w:r>
            <w:proofErr w:type="spellStart"/>
            <w:r w:rsidRPr="007600E6">
              <w:rPr>
                <w:rFonts w:ascii="Times New Roman" w:eastAsia="Times New Roman" w:hAnsi="Times New Roman" w:cs="Times New Roman"/>
                <w:color w:val="000000"/>
                <w:sz w:val="24"/>
                <w:szCs w:val="24"/>
                <w:lang w:eastAsia="ru-RU"/>
              </w:rPr>
              <w:t>Віоріка</w:t>
            </w:r>
            <w:proofErr w:type="spellEnd"/>
            <w:r w:rsidRPr="007600E6">
              <w:rPr>
                <w:rFonts w:ascii="Times New Roman" w:eastAsia="Times New Roman" w:hAnsi="Times New Roman" w:cs="Times New Roman"/>
                <w:color w:val="000000"/>
                <w:sz w:val="24"/>
                <w:szCs w:val="24"/>
                <w:lang w:eastAsia="ru-RU"/>
              </w:rPr>
              <w:t xml:space="preserve"> Костянтинівна</w:t>
            </w:r>
          </w:p>
        </w:tc>
        <w:tc>
          <w:tcPr>
            <w:tcW w:w="3685"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color w:val="000000"/>
                <w:spacing w:val="-5"/>
                <w:sz w:val="24"/>
                <w:szCs w:val="24"/>
                <w:lang w:eastAsia="ru-RU"/>
              </w:rPr>
              <w:t>пров. Гагаріна, 9/9,</w:t>
            </w:r>
          </w:p>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proofErr w:type="spellStart"/>
            <w:r w:rsidRPr="007600E6">
              <w:rPr>
                <w:rFonts w:ascii="Times New Roman" w:eastAsia="Times New Roman" w:hAnsi="Times New Roman" w:cs="Times New Roman"/>
                <w:color w:val="000000"/>
                <w:spacing w:val="-5"/>
                <w:sz w:val="24"/>
                <w:szCs w:val="24"/>
                <w:lang w:eastAsia="ru-RU"/>
              </w:rPr>
              <w:t>смт</w:t>
            </w:r>
            <w:proofErr w:type="spellEnd"/>
            <w:r w:rsidRPr="007600E6">
              <w:rPr>
                <w:rFonts w:ascii="Times New Roman" w:eastAsia="Times New Roman" w:hAnsi="Times New Roman" w:cs="Times New Roman"/>
                <w:color w:val="000000"/>
                <w:spacing w:val="-5"/>
                <w:sz w:val="24"/>
                <w:szCs w:val="24"/>
                <w:lang w:eastAsia="ru-RU"/>
              </w:rPr>
              <w:t xml:space="preserve">. Глибока, </w:t>
            </w:r>
            <w:proofErr w:type="spellStart"/>
            <w:r w:rsidRPr="007600E6">
              <w:rPr>
                <w:rFonts w:ascii="Times New Roman" w:eastAsia="Times New Roman" w:hAnsi="Times New Roman" w:cs="Times New Roman"/>
                <w:color w:val="000000"/>
                <w:spacing w:val="-5"/>
                <w:sz w:val="24"/>
                <w:szCs w:val="24"/>
                <w:lang w:eastAsia="ru-RU"/>
              </w:rPr>
              <w:t>Глибоцький</w:t>
            </w:r>
            <w:proofErr w:type="spellEnd"/>
            <w:r w:rsidRPr="007600E6">
              <w:rPr>
                <w:rFonts w:ascii="Times New Roman" w:eastAsia="Times New Roman" w:hAnsi="Times New Roman" w:cs="Times New Roman"/>
                <w:color w:val="000000"/>
                <w:spacing w:val="-5"/>
                <w:sz w:val="24"/>
                <w:szCs w:val="24"/>
                <w:lang w:eastAsia="ru-RU"/>
              </w:rPr>
              <w:t xml:space="preserve">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7600E6">
              <w:rPr>
                <w:rFonts w:ascii="Times New Roman" w:eastAsia="Times New Roman" w:hAnsi="Times New Roman" w:cs="Times New Roman"/>
                <w:color w:val="000000"/>
                <w:sz w:val="24"/>
                <w:szCs w:val="24"/>
                <w:lang w:eastAsia="ru-RU"/>
              </w:rPr>
              <w:t>Шанцова</w:t>
            </w:r>
            <w:proofErr w:type="spellEnd"/>
            <w:r w:rsidRPr="007600E6">
              <w:rPr>
                <w:rFonts w:ascii="Times New Roman" w:eastAsia="Times New Roman" w:hAnsi="Times New Roman" w:cs="Times New Roman"/>
                <w:color w:val="000000"/>
                <w:sz w:val="24"/>
                <w:szCs w:val="24"/>
                <w:lang w:eastAsia="ru-RU"/>
              </w:rPr>
              <w:t xml:space="preserve"> В.К.</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ЄВРО НАФТА</w:t>
            </w:r>
            <w:r w:rsidRPr="007600E6">
              <w:rPr>
                <w:rFonts w:ascii="Times New Roman" w:eastAsia="Times New Roman" w:hAnsi="Times New Roman" w:cs="Times New Roman"/>
                <w:color w:val="000000"/>
                <w:sz w:val="24"/>
                <w:szCs w:val="24"/>
                <w:lang w:eastAsia="ru-RU"/>
              </w:rPr>
              <w:t>"</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Чернівецька, 84-а, м. Сторожинець</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ТзОВ</w:t>
            </w:r>
            <w:proofErr w:type="spellEnd"/>
            <w:r w:rsidRPr="007600E6">
              <w:rPr>
                <w:rFonts w:ascii="Times New Roman" w:eastAsia="Times New Roman" w:hAnsi="Times New Roman" w:cs="Times New Roman"/>
                <w:sz w:val="24"/>
                <w:szCs w:val="24"/>
                <w:lang w:eastAsia="ru-RU"/>
              </w:rPr>
              <w:t xml:space="preserve"> </w:t>
            </w: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ЄВРО НАФТА КМ</w:t>
            </w:r>
            <w:r w:rsidRPr="007600E6">
              <w:rPr>
                <w:rFonts w:ascii="Times New Roman" w:eastAsia="Times New Roman" w:hAnsi="Times New Roman" w:cs="Times New Roman"/>
                <w:color w:val="000000"/>
                <w:sz w:val="24"/>
                <w:szCs w:val="24"/>
                <w:lang w:eastAsia="ru-RU"/>
              </w:rPr>
              <w:t>"</w:t>
            </w:r>
          </w:p>
        </w:tc>
        <w:tc>
          <w:tcPr>
            <w:tcW w:w="3685"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вул. Чернівецька, 84а, </w:t>
            </w:r>
          </w:p>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sz w:val="24"/>
                <w:szCs w:val="24"/>
                <w:lang w:eastAsia="ru-RU"/>
              </w:rPr>
              <w:t xml:space="preserve">м. Сторожинець,  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7600E6">
              <w:rPr>
                <w:rFonts w:ascii="Times New Roman" w:eastAsia="Times New Roman" w:hAnsi="Times New Roman" w:cs="Times New Roman"/>
                <w:sz w:val="24"/>
                <w:szCs w:val="24"/>
                <w:lang w:eastAsia="ru-RU"/>
              </w:rPr>
              <w:t>ТзОВ</w:t>
            </w:r>
            <w:proofErr w:type="spellEnd"/>
            <w:r w:rsidRPr="007600E6">
              <w:rPr>
                <w:rFonts w:ascii="Times New Roman" w:eastAsia="Times New Roman" w:hAnsi="Times New Roman" w:cs="Times New Roman"/>
                <w:sz w:val="24"/>
                <w:szCs w:val="24"/>
                <w:lang w:eastAsia="ru-RU"/>
              </w:rPr>
              <w:t xml:space="preserve"> «ЄВРО НАФТА КМ»</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 xml:space="preserve">Автозаправна станція </w:t>
            </w:r>
            <w:r w:rsidRPr="007600E6">
              <w:rPr>
                <w:rFonts w:ascii="Times New Roman" w:eastAsia="Times New Roman" w:hAnsi="Times New Roman" w:cs="Times New Roman"/>
                <w:sz w:val="24"/>
                <w:szCs w:val="24"/>
                <w:lang w:eastAsia="ru-RU"/>
              </w:rPr>
              <w:t xml:space="preserve"> </w:t>
            </w: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Флеш</w:t>
            </w:r>
            <w:r w:rsidRPr="007600E6">
              <w:rPr>
                <w:rFonts w:ascii="Times New Roman" w:eastAsia="Times New Roman" w:hAnsi="Times New Roman" w:cs="Times New Roman"/>
                <w:color w:val="000000"/>
                <w:sz w:val="24"/>
                <w:szCs w:val="24"/>
                <w:lang w:eastAsia="ru-RU"/>
              </w:rPr>
              <w:t>"</w:t>
            </w:r>
          </w:p>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 </w:t>
            </w:r>
            <w:proofErr w:type="spellStart"/>
            <w:r w:rsidRPr="007600E6">
              <w:rPr>
                <w:rFonts w:ascii="Times New Roman" w:eastAsia="Times New Roman" w:hAnsi="Times New Roman" w:cs="Times New Roman"/>
                <w:sz w:val="24"/>
                <w:szCs w:val="24"/>
                <w:lang w:eastAsia="ru-RU"/>
              </w:rPr>
              <w:t>Банилів-Підгірний</w:t>
            </w:r>
            <w:proofErr w:type="spellEnd"/>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ПП </w:t>
            </w:r>
            <w:r w:rsidRPr="007600E6">
              <w:rPr>
                <w:rFonts w:ascii="Times New Roman" w:eastAsia="Times New Roman" w:hAnsi="Times New Roman" w:cs="Times New Roman"/>
                <w:color w:val="000000"/>
                <w:sz w:val="24"/>
                <w:szCs w:val="24"/>
                <w:lang w:eastAsia="ru-RU"/>
              </w:rPr>
              <w:t>"</w:t>
            </w:r>
            <w:r w:rsidRPr="007600E6">
              <w:rPr>
                <w:rFonts w:ascii="Times New Roman" w:eastAsia="Times New Roman" w:hAnsi="Times New Roman" w:cs="Times New Roman"/>
                <w:sz w:val="24"/>
                <w:szCs w:val="24"/>
                <w:lang w:eastAsia="ru-RU"/>
              </w:rPr>
              <w:t>Флеш</w:t>
            </w:r>
            <w:r w:rsidRPr="007600E6">
              <w:rPr>
                <w:rFonts w:ascii="Times New Roman" w:eastAsia="Times New Roman" w:hAnsi="Times New Roman" w:cs="Times New Roman"/>
                <w:color w:val="000000"/>
                <w:sz w:val="24"/>
                <w:szCs w:val="24"/>
                <w:lang w:eastAsia="ru-RU"/>
              </w:rPr>
              <w:t>"</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 </w:t>
            </w:r>
            <w:proofErr w:type="spellStart"/>
            <w:r w:rsidRPr="007600E6">
              <w:rPr>
                <w:rFonts w:ascii="Times New Roman" w:eastAsia="Times New Roman" w:hAnsi="Times New Roman" w:cs="Times New Roman"/>
                <w:sz w:val="24"/>
                <w:szCs w:val="24"/>
                <w:lang w:eastAsia="ru-RU"/>
              </w:rPr>
              <w:t>Банилів-Підгірний</w:t>
            </w:r>
            <w:proofErr w:type="spellEnd"/>
            <w:r w:rsidRPr="007600E6">
              <w:rPr>
                <w:rFonts w:ascii="Times New Roman" w:eastAsia="Times New Roman" w:hAnsi="Times New Roman" w:cs="Times New Roman"/>
                <w:sz w:val="24"/>
                <w:szCs w:val="24"/>
                <w:lang w:eastAsia="ru-RU"/>
              </w:rPr>
              <w:t>,</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Лаурофф</w:t>
            </w:r>
            <w:proofErr w:type="spellEnd"/>
            <w:r w:rsidRPr="007600E6">
              <w:rPr>
                <w:rFonts w:ascii="Times New Roman" w:eastAsia="Times New Roman" w:hAnsi="Times New Roman" w:cs="Times New Roman"/>
                <w:sz w:val="24"/>
                <w:szCs w:val="24"/>
                <w:lang w:eastAsia="ru-RU"/>
              </w:rPr>
              <w:t xml:space="preserve"> Е.А.</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с. Комарівці</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ФОП Гаврилюк В.І.</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 Комарівці, 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Гаврилюк В.І.</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Автозаправна станція</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вул. Б.Хмельницького, 161-а,</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м. Сторожинець</w:t>
            </w:r>
          </w:p>
        </w:tc>
        <w:tc>
          <w:tcPr>
            <w:tcW w:w="2693" w:type="dxa"/>
            <w:shd w:val="clear" w:color="auto" w:fill="auto"/>
            <w:vAlign w:val="center"/>
          </w:tcPr>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z w:val="24"/>
                <w:szCs w:val="24"/>
                <w:lang w:eastAsia="ru-RU"/>
              </w:rPr>
            </w:pPr>
            <w:r w:rsidRPr="007600E6">
              <w:rPr>
                <w:rFonts w:ascii="Times New Roman" w:eastAsia="Times New Roman" w:hAnsi="Times New Roman" w:cs="Times New Roman"/>
                <w:color w:val="000000"/>
                <w:sz w:val="24"/>
                <w:szCs w:val="24"/>
                <w:lang w:eastAsia="ru-RU"/>
              </w:rPr>
              <w:t>ТОВ "СКОРПІОН 2019"</w:t>
            </w:r>
          </w:p>
        </w:tc>
        <w:tc>
          <w:tcPr>
            <w:tcW w:w="36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shd w:val="clear" w:color="auto" w:fill="FFFFFF"/>
                <w:lang w:eastAsia="ru-RU"/>
              </w:rPr>
            </w:pPr>
            <w:r w:rsidRPr="007600E6">
              <w:rPr>
                <w:rFonts w:ascii="Times New Roman" w:eastAsia="Times New Roman" w:hAnsi="Times New Roman" w:cs="Times New Roman"/>
                <w:color w:val="000000"/>
                <w:sz w:val="24"/>
                <w:szCs w:val="24"/>
                <w:shd w:val="clear" w:color="auto" w:fill="FFFFFF"/>
                <w:lang w:eastAsia="ru-RU"/>
              </w:rPr>
              <w:t xml:space="preserve">вул. </w:t>
            </w:r>
            <w:proofErr w:type="spellStart"/>
            <w:r w:rsidRPr="007600E6">
              <w:rPr>
                <w:rFonts w:ascii="Times New Roman" w:eastAsia="Times New Roman" w:hAnsi="Times New Roman" w:cs="Times New Roman"/>
                <w:color w:val="000000"/>
                <w:sz w:val="24"/>
                <w:szCs w:val="24"/>
                <w:shd w:val="clear" w:color="auto" w:fill="FFFFFF"/>
                <w:lang w:eastAsia="ru-RU"/>
              </w:rPr>
              <w:t>Синельникова</w:t>
            </w:r>
            <w:proofErr w:type="spellEnd"/>
            <w:r w:rsidRPr="007600E6">
              <w:rPr>
                <w:rFonts w:ascii="Times New Roman" w:eastAsia="Times New Roman" w:hAnsi="Times New Roman" w:cs="Times New Roman"/>
                <w:color w:val="000000"/>
                <w:sz w:val="24"/>
                <w:szCs w:val="24"/>
                <w:shd w:val="clear" w:color="auto" w:fill="FFFFFF"/>
                <w:lang w:eastAsia="ru-RU"/>
              </w:rPr>
              <w:t xml:space="preserve">,10, </w:t>
            </w:r>
          </w:p>
          <w:p w:rsidR="007600E6" w:rsidRPr="007600E6" w:rsidRDefault="007600E6" w:rsidP="00D20C7C">
            <w:pPr>
              <w:autoSpaceDE w:val="0"/>
              <w:spacing w:after="0" w:line="240" w:lineRule="auto"/>
              <w:contextualSpacing/>
              <w:jc w:val="center"/>
              <w:rPr>
                <w:rFonts w:ascii="Times New Roman" w:eastAsia="Times New Roman" w:hAnsi="Times New Roman" w:cs="Times New Roman"/>
                <w:color w:val="000000"/>
                <w:spacing w:val="-5"/>
                <w:sz w:val="24"/>
                <w:szCs w:val="24"/>
                <w:lang w:eastAsia="ru-RU"/>
              </w:rPr>
            </w:pPr>
            <w:r w:rsidRPr="007600E6">
              <w:rPr>
                <w:rFonts w:ascii="Times New Roman" w:eastAsia="Times New Roman" w:hAnsi="Times New Roman" w:cs="Times New Roman"/>
                <w:color w:val="000000"/>
                <w:sz w:val="24"/>
                <w:szCs w:val="24"/>
                <w:shd w:val="clear" w:color="auto" w:fill="FFFFFF"/>
                <w:lang w:eastAsia="ru-RU"/>
              </w:rPr>
              <w:t xml:space="preserve">м. Чернівці, </w:t>
            </w:r>
            <w:r w:rsidRPr="007600E6">
              <w:rPr>
                <w:rFonts w:ascii="Times New Roman" w:eastAsia="Times New Roman" w:hAnsi="Times New Roman" w:cs="Times New Roman"/>
                <w:color w:val="000000"/>
                <w:spacing w:val="-5"/>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color w:val="000000"/>
                <w:sz w:val="24"/>
                <w:szCs w:val="24"/>
                <w:lang w:eastAsia="ru-RU"/>
              </w:rPr>
            </w:pPr>
            <w:proofErr w:type="spellStart"/>
            <w:r w:rsidRPr="007600E6">
              <w:rPr>
                <w:rFonts w:ascii="Times New Roman" w:eastAsia="Times New Roman" w:hAnsi="Times New Roman" w:cs="Times New Roman"/>
                <w:color w:val="000000"/>
                <w:sz w:val="24"/>
                <w:szCs w:val="24"/>
                <w:lang w:eastAsia="ru-RU"/>
              </w:rPr>
              <w:t>Баланюк</w:t>
            </w:r>
            <w:proofErr w:type="spellEnd"/>
            <w:r w:rsidRPr="007600E6">
              <w:rPr>
                <w:rFonts w:ascii="Times New Roman" w:eastAsia="Times New Roman" w:hAnsi="Times New Roman" w:cs="Times New Roman"/>
                <w:color w:val="000000"/>
                <w:sz w:val="24"/>
                <w:szCs w:val="24"/>
                <w:lang w:eastAsia="ru-RU"/>
              </w:rPr>
              <w:t xml:space="preserve"> В.М.</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Calibri" w:hAnsi="Times New Roman" w:cs="Times New Roman"/>
                <w:sz w:val="24"/>
                <w:szCs w:val="24"/>
              </w:rPr>
            </w:pPr>
            <w:r w:rsidRPr="007600E6">
              <w:rPr>
                <w:rFonts w:ascii="Times New Roman" w:eastAsia="Calibri" w:hAnsi="Times New Roman" w:cs="Times New Roman"/>
                <w:color w:val="000000"/>
                <w:sz w:val="24"/>
                <w:szCs w:val="24"/>
              </w:rPr>
              <w:t xml:space="preserve">АЗС ТОВ </w:t>
            </w:r>
            <w:r w:rsidRPr="007600E6">
              <w:rPr>
                <w:rFonts w:ascii="Calibri" w:eastAsia="Calibri" w:hAnsi="Calibri" w:cs="Times New Roman"/>
                <w:color w:val="000000"/>
                <w:sz w:val="24"/>
                <w:szCs w:val="24"/>
              </w:rPr>
              <w:t>"</w:t>
            </w:r>
            <w:r w:rsidRPr="007600E6">
              <w:rPr>
                <w:rFonts w:ascii="Times New Roman" w:eastAsia="Calibri" w:hAnsi="Times New Roman" w:cs="Times New Roman"/>
                <w:color w:val="000000"/>
                <w:sz w:val="24"/>
                <w:szCs w:val="24"/>
              </w:rPr>
              <w:t>ВІНОЛ</w:t>
            </w:r>
            <w:r w:rsidRPr="007600E6">
              <w:rPr>
                <w:rFonts w:ascii="Calibri" w:eastAsia="Calibri" w:hAnsi="Calibri" w:cs="Times New Roman"/>
                <w:color w:val="000000"/>
                <w:sz w:val="24"/>
                <w:szCs w:val="24"/>
              </w:rPr>
              <w:t>"</w:t>
            </w:r>
          </w:p>
        </w:tc>
        <w:tc>
          <w:tcPr>
            <w:tcW w:w="2694"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Хотинська, 11,</w:t>
            </w:r>
          </w:p>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м. Сторожинець</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color w:val="000000"/>
                <w:sz w:val="24"/>
                <w:szCs w:val="24"/>
                <w:lang w:eastAsia="ru-RU"/>
              </w:rPr>
              <w:t>ТОВ "ВІНОЛ"</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Хотинська, 11,</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м. Сторожинець,  Сторожинецький район, </w:t>
            </w:r>
            <w:r w:rsidRPr="007600E6">
              <w:rPr>
                <w:rFonts w:ascii="Times New Roman" w:eastAsia="Times New Roman" w:hAnsi="Times New Roman" w:cs="Times New Roman"/>
                <w:color w:val="000000"/>
                <w:sz w:val="24"/>
                <w:szCs w:val="24"/>
                <w:lang w:eastAsia="ru-RU"/>
              </w:rPr>
              <w:t xml:space="preserve">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Ілікуца</w:t>
            </w:r>
            <w:proofErr w:type="spellEnd"/>
            <w:r w:rsidRPr="007600E6">
              <w:rPr>
                <w:rFonts w:ascii="Times New Roman" w:eastAsia="Times New Roman" w:hAnsi="Times New Roman" w:cs="Times New Roman"/>
                <w:sz w:val="24"/>
                <w:szCs w:val="24"/>
                <w:lang w:eastAsia="ru-RU"/>
              </w:rPr>
              <w:t xml:space="preserve"> Н.І.</w:t>
            </w:r>
          </w:p>
        </w:tc>
      </w:tr>
      <w:tr w:rsidR="00D20C7C" w:rsidRPr="007600E6" w:rsidTr="00050D05">
        <w:trPr>
          <w:trHeight w:val="271"/>
        </w:trPr>
        <w:tc>
          <w:tcPr>
            <w:tcW w:w="392" w:type="dxa"/>
            <w:vAlign w:val="center"/>
          </w:tcPr>
          <w:p w:rsidR="007600E6" w:rsidRPr="007600E6" w:rsidRDefault="007600E6" w:rsidP="00D20C7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
        </w:tc>
        <w:tc>
          <w:tcPr>
            <w:tcW w:w="1984" w:type="dxa"/>
            <w:shd w:val="clear" w:color="auto" w:fill="auto"/>
            <w:vAlign w:val="center"/>
          </w:tcPr>
          <w:p w:rsidR="007600E6" w:rsidRPr="007600E6" w:rsidRDefault="007600E6" w:rsidP="00D20C7C">
            <w:pPr>
              <w:spacing w:after="0" w:line="240" w:lineRule="auto"/>
              <w:contextualSpacing/>
              <w:jc w:val="center"/>
              <w:rPr>
                <w:rFonts w:ascii="Times New Roman" w:eastAsia="Calibri" w:hAnsi="Times New Roman" w:cs="Times New Roman"/>
                <w:sz w:val="24"/>
                <w:szCs w:val="24"/>
              </w:rPr>
            </w:pPr>
            <w:r w:rsidRPr="007600E6">
              <w:rPr>
                <w:rFonts w:ascii="Times New Roman" w:eastAsia="Calibri" w:hAnsi="Times New Roman" w:cs="Times New Roman"/>
                <w:sz w:val="24"/>
                <w:szCs w:val="24"/>
              </w:rPr>
              <w:t xml:space="preserve">ТОВ «Мрія </w:t>
            </w:r>
            <w:proofErr w:type="spellStart"/>
            <w:r w:rsidRPr="007600E6">
              <w:rPr>
                <w:rFonts w:ascii="Times New Roman" w:eastAsia="Calibri" w:hAnsi="Times New Roman" w:cs="Times New Roman"/>
                <w:sz w:val="24"/>
                <w:szCs w:val="24"/>
              </w:rPr>
              <w:t>Фармінг</w:t>
            </w:r>
            <w:proofErr w:type="spellEnd"/>
            <w:r w:rsidRPr="007600E6">
              <w:rPr>
                <w:rFonts w:ascii="Times New Roman" w:eastAsia="Calibri" w:hAnsi="Times New Roman" w:cs="Times New Roman"/>
                <w:sz w:val="24"/>
                <w:szCs w:val="24"/>
              </w:rPr>
              <w:t xml:space="preserve"> Буковина»</w:t>
            </w:r>
          </w:p>
        </w:tc>
        <w:tc>
          <w:tcPr>
            <w:tcW w:w="2694"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вул. Івана Франка, 1, с. Панка</w:t>
            </w:r>
          </w:p>
        </w:tc>
        <w:tc>
          <w:tcPr>
            <w:tcW w:w="2693"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ТОВ «Мрія </w:t>
            </w:r>
            <w:proofErr w:type="spellStart"/>
            <w:r w:rsidRPr="007600E6">
              <w:rPr>
                <w:rFonts w:ascii="Times New Roman" w:eastAsia="Times New Roman" w:hAnsi="Times New Roman" w:cs="Times New Roman"/>
                <w:sz w:val="24"/>
                <w:szCs w:val="24"/>
                <w:lang w:eastAsia="ru-RU"/>
              </w:rPr>
              <w:t>Фармінг</w:t>
            </w:r>
            <w:proofErr w:type="spellEnd"/>
            <w:r w:rsidRPr="007600E6">
              <w:rPr>
                <w:rFonts w:ascii="Times New Roman" w:eastAsia="Times New Roman" w:hAnsi="Times New Roman" w:cs="Times New Roman"/>
                <w:sz w:val="24"/>
                <w:szCs w:val="24"/>
                <w:lang w:eastAsia="ru-RU"/>
              </w:rPr>
              <w:t xml:space="preserve"> Буковина»</w:t>
            </w:r>
          </w:p>
        </w:tc>
        <w:tc>
          <w:tcPr>
            <w:tcW w:w="3685" w:type="dxa"/>
            <w:shd w:val="clear" w:color="auto" w:fill="auto"/>
            <w:vAlign w:val="center"/>
          </w:tcPr>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вул. Центральна, 1-г, </w:t>
            </w:r>
          </w:p>
          <w:p w:rsidR="007600E6" w:rsidRPr="007600E6" w:rsidRDefault="007600E6" w:rsidP="00D20C7C">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 xml:space="preserve">с. </w:t>
            </w:r>
            <w:proofErr w:type="spellStart"/>
            <w:r w:rsidRPr="007600E6">
              <w:rPr>
                <w:rFonts w:ascii="Times New Roman" w:eastAsia="Times New Roman" w:hAnsi="Times New Roman" w:cs="Times New Roman"/>
                <w:sz w:val="24"/>
                <w:szCs w:val="24"/>
                <w:lang w:eastAsia="ru-RU"/>
              </w:rPr>
              <w:t>Юрківці</w:t>
            </w:r>
            <w:proofErr w:type="spellEnd"/>
            <w:r w:rsidRPr="007600E6">
              <w:rPr>
                <w:rFonts w:ascii="Times New Roman" w:eastAsia="Times New Roman" w:hAnsi="Times New Roman" w:cs="Times New Roman"/>
                <w:sz w:val="24"/>
                <w:szCs w:val="24"/>
                <w:lang w:eastAsia="ru-RU"/>
              </w:rPr>
              <w:t xml:space="preserve">, </w:t>
            </w:r>
            <w:proofErr w:type="spellStart"/>
            <w:r w:rsidRPr="007600E6">
              <w:rPr>
                <w:rFonts w:ascii="Times New Roman" w:eastAsia="Times New Roman" w:hAnsi="Times New Roman" w:cs="Times New Roman"/>
                <w:sz w:val="24"/>
                <w:szCs w:val="24"/>
                <w:lang w:eastAsia="ru-RU"/>
              </w:rPr>
              <w:t>Заставнівський</w:t>
            </w:r>
            <w:proofErr w:type="spellEnd"/>
            <w:r w:rsidRPr="007600E6">
              <w:rPr>
                <w:rFonts w:ascii="Times New Roman" w:eastAsia="Times New Roman" w:hAnsi="Times New Roman" w:cs="Times New Roman"/>
                <w:sz w:val="24"/>
                <w:szCs w:val="24"/>
                <w:lang w:eastAsia="ru-RU"/>
              </w:rPr>
              <w:t xml:space="preserve"> район, Чернівецька область</w:t>
            </w:r>
          </w:p>
        </w:tc>
        <w:tc>
          <w:tcPr>
            <w:tcW w:w="1985"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proofErr w:type="spellStart"/>
            <w:r w:rsidRPr="007600E6">
              <w:rPr>
                <w:rFonts w:ascii="Times New Roman" w:eastAsia="Times New Roman" w:hAnsi="Times New Roman" w:cs="Times New Roman"/>
                <w:sz w:val="24"/>
                <w:szCs w:val="24"/>
                <w:lang w:eastAsia="ru-RU"/>
              </w:rPr>
              <w:t>Вибухопожежна</w:t>
            </w:r>
            <w:proofErr w:type="spellEnd"/>
            <w:r w:rsidRPr="007600E6">
              <w:rPr>
                <w:rFonts w:ascii="Times New Roman" w:eastAsia="Times New Roman" w:hAnsi="Times New Roman" w:cs="Times New Roman"/>
                <w:sz w:val="24"/>
                <w:szCs w:val="24"/>
                <w:lang w:eastAsia="ru-RU"/>
              </w:rPr>
              <w:t>, пожежна</w:t>
            </w:r>
          </w:p>
        </w:tc>
        <w:tc>
          <w:tcPr>
            <w:tcW w:w="1701" w:type="dxa"/>
            <w:shd w:val="clear" w:color="auto" w:fill="auto"/>
            <w:vAlign w:val="center"/>
          </w:tcPr>
          <w:p w:rsidR="007600E6" w:rsidRPr="007600E6" w:rsidRDefault="007600E6" w:rsidP="00D20C7C">
            <w:pPr>
              <w:spacing w:after="0" w:line="240" w:lineRule="auto"/>
              <w:contextualSpacing/>
              <w:jc w:val="center"/>
              <w:rPr>
                <w:rFonts w:ascii="Times New Roman" w:eastAsia="Times New Roman" w:hAnsi="Times New Roman" w:cs="Times New Roman"/>
                <w:sz w:val="24"/>
                <w:szCs w:val="24"/>
                <w:lang w:eastAsia="ru-RU"/>
              </w:rPr>
            </w:pPr>
            <w:r w:rsidRPr="007600E6">
              <w:rPr>
                <w:rFonts w:ascii="Times New Roman" w:eastAsia="Times New Roman" w:hAnsi="Times New Roman" w:cs="Times New Roman"/>
                <w:sz w:val="24"/>
                <w:szCs w:val="24"/>
                <w:lang w:eastAsia="ru-RU"/>
              </w:rPr>
              <w:t>Павлюк Р.Д.</w:t>
            </w:r>
          </w:p>
        </w:tc>
      </w:tr>
    </w:tbl>
    <w:p w:rsidR="007600E6" w:rsidRPr="007600E6" w:rsidRDefault="007600E6" w:rsidP="007600E6">
      <w:pPr>
        <w:spacing w:after="0" w:line="240" w:lineRule="auto"/>
        <w:jc w:val="both"/>
        <w:rPr>
          <w:rFonts w:ascii="Times New Roman" w:eastAsia="Times New Roman" w:hAnsi="Times New Roman" w:cs="Times New Roman"/>
          <w:color w:val="000000"/>
          <w:sz w:val="24"/>
          <w:szCs w:val="24"/>
          <w:lang w:eastAsia="ru-RU"/>
        </w:rPr>
      </w:pPr>
    </w:p>
    <w:p w:rsidR="005F4B0E" w:rsidRDefault="005F4B0E" w:rsidP="007600E6">
      <w:pPr>
        <w:spacing w:after="0" w:line="240" w:lineRule="auto"/>
        <w:contextualSpacing/>
        <w:jc w:val="center"/>
        <w:rPr>
          <w:rFonts w:ascii="Times New Roman" w:eastAsia="Times New Roman" w:hAnsi="Times New Roman" w:cs="Times New Roman"/>
          <w:b/>
          <w:bCs/>
          <w:sz w:val="28"/>
          <w:szCs w:val="28"/>
          <w:lang w:eastAsia="ru-RU"/>
        </w:rPr>
      </w:pPr>
    </w:p>
    <w:p w:rsidR="009E4467" w:rsidRDefault="009E4467"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A1AC5" w:rsidRDefault="002A1AC5"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2138DF" w:rsidRDefault="002138DF" w:rsidP="009E4467">
      <w:pPr>
        <w:spacing w:after="0" w:line="240" w:lineRule="auto"/>
        <w:ind w:firstLine="709"/>
        <w:contextualSpacing/>
        <w:jc w:val="right"/>
        <w:rPr>
          <w:rFonts w:ascii="Times New Roman" w:eastAsia="Times New Roman" w:hAnsi="Times New Roman" w:cs="Times New Roman"/>
          <w:b/>
          <w:bCs/>
          <w:sz w:val="28"/>
          <w:szCs w:val="28"/>
          <w:lang w:eastAsia="ru-RU"/>
        </w:rPr>
        <w:sectPr w:rsidR="002138DF" w:rsidSect="00050D05">
          <w:pgSz w:w="16838" w:h="11906" w:orient="landscape"/>
          <w:pgMar w:top="993" w:right="1134" w:bottom="850" w:left="1134" w:header="709" w:footer="709" w:gutter="0"/>
          <w:cols w:space="708"/>
          <w:titlePg/>
          <w:docGrid w:linePitch="360"/>
        </w:sectPr>
      </w:pPr>
    </w:p>
    <w:p w:rsidR="002138DF" w:rsidRDefault="00522E03" w:rsidP="009E4467">
      <w:pPr>
        <w:spacing w:after="0" w:line="240" w:lineRule="auto"/>
        <w:ind w:firstLine="709"/>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2</w:t>
      </w:r>
      <w:r w:rsidR="002138DF">
        <w:rPr>
          <w:rFonts w:ascii="Times New Roman" w:eastAsia="Times New Roman" w:hAnsi="Times New Roman" w:cs="Times New Roman"/>
          <w:b/>
          <w:bCs/>
          <w:sz w:val="28"/>
          <w:szCs w:val="28"/>
          <w:lang w:eastAsia="ru-RU"/>
        </w:rPr>
        <w:t xml:space="preserve"> </w:t>
      </w:r>
    </w:p>
    <w:p w:rsidR="00E3560F" w:rsidRDefault="00E3560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E3560F" w:rsidRPr="00E3560F" w:rsidRDefault="00E3560F" w:rsidP="00E3560F">
      <w:pPr>
        <w:spacing w:after="0" w:line="240" w:lineRule="auto"/>
        <w:contextualSpacing/>
        <w:jc w:val="center"/>
        <w:rPr>
          <w:rFonts w:ascii="Times New Roman" w:eastAsia="Times New Roman" w:hAnsi="Times New Roman" w:cs="Times New Roman"/>
          <w:b/>
          <w:sz w:val="24"/>
          <w:szCs w:val="24"/>
          <w:lang w:eastAsia="uk-UA"/>
        </w:rPr>
      </w:pPr>
      <w:r w:rsidRPr="00E3560F">
        <w:rPr>
          <w:rFonts w:ascii="Times New Roman" w:eastAsia="Times New Roman" w:hAnsi="Times New Roman" w:cs="Times New Roman"/>
          <w:b/>
          <w:sz w:val="24"/>
          <w:szCs w:val="24"/>
          <w:lang w:eastAsia="uk-UA"/>
        </w:rPr>
        <w:t xml:space="preserve">Перелік автомобільних мостів на території Сторожинецької міської ради </w:t>
      </w:r>
    </w:p>
    <w:p w:rsidR="00E3560F" w:rsidRPr="00E3560F" w:rsidRDefault="00E3560F" w:rsidP="00E3560F">
      <w:pPr>
        <w:spacing w:after="0" w:line="240" w:lineRule="auto"/>
        <w:contextualSpacing/>
        <w:jc w:val="center"/>
        <w:rPr>
          <w:rFonts w:ascii="Times New Roman" w:eastAsia="Times New Roman" w:hAnsi="Times New Roman" w:cs="Times New Roman"/>
          <w:b/>
          <w:sz w:val="24"/>
          <w:szCs w:val="24"/>
          <w:lang w:eastAsia="ru-RU"/>
        </w:rPr>
      </w:pPr>
      <w:r w:rsidRPr="00E3560F">
        <w:rPr>
          <w:rFonts w:ascii="Times New Roman" w:eastAsia="Times New Roman" w:hAnsi="Times New Roman" w:cs="Times New Roman"/>
          <w:b/>
          <w:sz w:val="24"/>
          <w:szCs w:val="24"/>
          <w:lang w:eastAsia="uk-UA"/>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6917"/>
        <w:gridCol w:w="2664"/>
      </w:tblGrid>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ind w:left="3160"/>
              <w:rPr>
                <w:rFonts w:ascii="Times New Roman" w:eastAsia="Calibri" w:hAnsi="Times New Roman" w:cs="Times New Roman"/>
                <w:sz w:val="24"/>
                <w:szCs w:val="24"/>
                <w:lang w:eastAsia="ar-SA"/>
              </w:rPr>
            </w:pPr>
            <w:r w:rsidRPr="00E3560F">
              <w:rPr>
                <w:rFonts w:ascii="Times New Roman" w:eastAsia="Calibri" w:hAnsi="Times New Roman" w:cs="Times New Roman"/>
                <w:sz w:val="24"/>
                <w:szCs w:val="24"/>
                <w:lang w:eastAsia="uk-UA"/>
              </w:rPr>
              <w:t>Назва</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ind w:left="1080"/>
              <w:rPr>
                <w:rFonts w:ascii="Times New Roman" w:eastAsia="Calibri" w:hAnsi="Times New Roman" w:cs="Times New Roman"/>
                <w:sz w:val="24"/>
                <w:szCs w:val="24"/>
                <w:lang w:eastAsia="ar-SA"/>
              </w:rPr>
            </w:pPr>
            <w:r w:rsidRPr="00E3560F">
              <w:rPr>
                <w:rFonts w:ascii="Times New Roman" w:eastAsia="Calibri" w:hAnsi="Times New Roman" w:cs="Times New Roman"/>
                <w:sz w:val="24"/>
                <w:szCs w:val="24"/>
                <w:lang w:eastAsia="uk-UA"/>
              </w:rPr>
              <w:t>Стан</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ind w:left="1080"/>
              <w:jc w:val="center"/>
              <w:rPr>
                <w:rFonts w:ascii="Times New Roman" w:eastAsia="Calibri" w:hAnsi="Times New Roman" w:cs="Times New Roman"/>
                <w:b/>
                <w:sz w:val="24"/>
                <w:szCs w:val="24"/>
                <w:lang w:eastAsia="uk-UA"/>
              </w:rPr>
            </w:pPr>
            <w:r w:rsidRPr="00E3560F">
              <w:rPr>
                <w:rFonts w:ascii="Times New Roman" w:eastAsia="Calibri" w:hAnsi="Times New Roman" w:cs="Times New Roman"/>
                <w:b/>
                <w:sz w:val="24"/>
                <w:szCs w:val="24"/>
                <w:lang w:eastAsia="uk-UA"/>
              </w:rPr>
              <w:t xml:space="preserve">Р-62 </w:t>
            </w:r>
            <w:r w:rsidRPr="00E3560F">
              <w:rPr>
                <w:rFonts w:ascii="Times New Roman" w:eastAsia="Calibri" w:hAnsi="Times New Roman" w:cs="Times New Roman"/>
                <w:b/>
                <w:sz w:val="24"/>
                <w:szCs w:val="24"/>
                <w:lang w:eastAsia="ar-SA"/>
              </w:rPr>
              <w:t xml:space="preserve">Верховина – </w:t>
            </w:r>
            <w:proofErr w:type="spellStart"/>
            <w:r w:rsidRPr="00E3560F">
              <w:rPr>
                <w:rFonts w:ascii="Times New Roman" w:eastAsia="Calibri" w:hAnsi="Times New Roman" w:cs="Times New Roman"/>
                <w:b/>
                <w:sz w:val="24"/>
                <w:szCs w:val="24"/>
                <w:lang w:eastAsia="ar-SA"/>
              </w:rPr>
              <w:t>Усть-Путила</w:t>
            </w:r>
            <w:proofErr w:type="spellEnd"/>
            <w:r w:rsidRPr="00E3560F">
              <w:rPr>
                <w:rFonts w:ascii="Times New Roman" w:eastAsia="Calibri" w:hAnsi="Times New Roman" w:cs="Times New Roman"/>
                <w:b/>
                <w:sz w:val="24"/>
                <w:szCs w:val="24"/>
                <w:lang w:eastAsia="ar-SA"/>
              </w:rPr>
              <w:t xml:space="preserve"> – Сторожинець – Чернівці</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77+903 с. Стара </w:t>
            </w:r>
            <w:proofErr w:type="spellStart"/>
            <w:r w:rsidRPr="00E3560F">
              <w:rPr>
                <w:rFonts w:ascii="Times New Roman" w:eastAsia="Calibri" w:hAnsi="Times New Roman" w:cs="Times New Roman"/>
                <w:sz w:val="24"/>
                <w:szCs w:val="24"/>
                <w:lang w:eastAsia="ru-RU"/>
              </w:rPr>
              <w:t>Жадова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78+386 с. Стара </w:t>
            </w:r>
            <w:proofErr w:type="spellStart"/>
            <w:r w:rsidRPr="00E3560F">
              <w:rPr>
                <w:rFonts w:ascii="Times New Roman" w:eastAsia="Calibri" w:hAnsi="Times New Roman" w:cs="Times New Roman"/>
                <w:sz w:val="24"/>
                <w:szCs w:val="24"/>
                <w:lang w:eastAsia="ru-RU"/>
              </w:rPr>
              <w:t>Жадова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91+206 м. Сторожинець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91+570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ar-SA"/>
              </w:rPr>
              <w:t xml:space="preserve">Т2607 Кіцмань – Сторожинець – Глибока – </w:t>
            </w:r>
            <w:proofErr w:type="spellStart"/>
            <w:r w:rsidRPr="00E3560F">
              <w:rPr>
                <w:rFonts w:ascii="Times New Roman" w:eastAsia="Calibri" w:hAnsi="Times New Roman" w:cs="Times New Roman"/>
                <w:b/>
                <w:sz w:val="24"/>
                <w:szCs w:val="24"/>
                <w:lang w:eastAsia="ar-SA"/>
              </w:rPr>
              <w:t>Опришени</w:t>
            </w:r>
            <w:proofErr w:type="spellEnd"/>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17+301 с. Ясени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33+791 м. Сторожинець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45+112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ar-SA"/>
              </w:rPr>
              <w:t xml:space="preserve">Т2608 – Сторожинець – </w:t>
            </w:r>
            <w:proofErr w:type="spellStart"/>
            <w:r w:rsidRPr="00E3560F">
              <w:rPr>
                <w:rFonts w:ascii="Times New Roman" w:eastAsia="Calibri" w:hAnsi="Times New Roman" w:cs="Times New Roman"/>
                <w:b/>
                <w:sz w:val="24"/>
                <w:szCs w:val="24"/>
                <w:lang w:eastAsia="ar-SA"/>
              </w:rPr>
              <w:t>Красноїльськ</w:t>
            </w:r>
            <w:proofErr w:type="spellEnd"/>
            <w:r w:rsidRPr="00E3560F">
              <w:rPr>
                <w:rFonts w:ascii="Times New Roman" w:eastAsia="Calibri" w:hAnsi="Times New Roman" w:cs="Times New Roman"/>
                <w:b/>
                <w:sz w:val="24"/>
                <w:szCs w:val="24"/>
                <w:lang w:eastAsia="ar-SA"/>
              </w:rPr>
              <w:t xml:space="preserve"> – КПП </w:t>
            </w:r>
            <w:proofErr w:type="spellStart"/>
            <w:r w:rsidRPr="00E3560F">
              <w:rPr>
                <w:rFonts w:ascii="Times New Roman" w:eastAsia="Calibri" w:hAnsi="Times New Roman" w:cs="Times New Roman"/>
                <w:b/>
                <w:sz w:val="24"/>
                <w:szCs w:val="24"/>
                <w:lang w:eastAsia="ar-SA"/>
              </w:rPr>
              <w:t>Красноїльськ</w:t>
            </w:r>
            <w:proofErr w:type="spellEnd"/>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1+096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1+809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2+289 м. Сторожинець</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О26012 Лукавці – Велике – </w:t>
            </w:r>
            <w:proofErr w:type="spellStart"/>
            <w:r w:rsidRPr="00E3560F">
              <w:rPr>
                <w:rFonts w:ascii="Times New Roman" w:eastAsia="Calibri" w:hAnsi="Times New Roman" w:cs="Times New Roman"/>
                <w:b/>
                <w:sz w:val="24"/>
                <w:szCs w:val="24"/>
                <w:lang w:eastAsia="ru-RU"/>
              </w:rPr>
              <w:t>Банилів-Підгірний</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41+353 с. </w:t>
            </w:r>
            <w:proofErr w:type="spellStart"/>
            <w:r w:rsidRPr="00E3560F">
              <w:rPr>
                <w:rFonts w:ascii="Times New Roman" w:eastAsia="Calibri" w:hAnsi="Times New Roman" w:cs="Times New Roman"/>
                <w:sz w:val="24"/>
                <w:szCs w:val="24"/>
                <w:lang w:eastAsia="ru-RU"/>
              </w:rPr>
              <w:t>Банилів-Підгірний</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41+523 с. </w:t>
            </w:r>
            <w:proofErr w:type="spellStart"/>
            <w:r w:rsidRPr="00E3560F">
              <w:rPr>
                <w:rFonts w:ascii="Times New Roman" w:eastAsia="Calibri" w:hAnsi="Times New Roman" w:cs="Times New Roman"/>
                <w:sz w:val="24"/>
                <w:szCs w:val="24"/>
                <w:lang w:eastAsia="ru-RU"/>
              </w:rPr>
              <w:t>Банилів-Підгірний</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42+201 с. </w:t>
            </w:r>
            <w:proofErr w:type="spellStart"/>
            <w:r w:rsidRPr="00E3560F">
              <w:rPr>
                <w:rFonts w:ascii="Times New Roman" w:eastAsia="Calibri" w:hAnsi="Times New Roman" w:cs="Times New Roman"/>
                <w:sz w:val="24"/>
                <w:szCs w:val="24"/>
                <w:lang w:eastAsia="ru-RU"/>
              </w:rPr>
              <w:t>Банилів-Підгірний</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b/>
                <w:sz w:val="24"/>
                <w:szCs w:val="24"/>
                <w:lang w:eastAsia="ru-RU"/>
              </w:rPr>
              <w:t xml:space="preserve">О26050 Глибока – </w:t>
            </w:r>
            <w:proofErr w:type="spellStart"/>
            <w:r w:rsidRPr="00E3560F">
              <w:rPr>
                <w:rFonts w:ascii="Times New Roman" w:eastAsia="Calibri" w:hAnsi="Times New Roman" w:cs="Times New Roman"/>
                <w:b/>
                <w:sz w:val="24"/>
                <w:szCs w:val="24"/>
                <w:lang w:eastAsia="ru-RU"/>
              </w:rPr>
              <w:t>Буденець</w:t>
            </w:r>
            <w:proofErr w:type="spellEnd"/>
            <w:r w:rsidRPr="00E3560F">
              <w:rPr>
                <w:rFonts w:ascii="Times New Roman" w:eastAsia="Calibri" w:hAnsi="Times New Roman" w:cs="Times New Roman"/>
                <w:b/>
                <w:sz w:val="24"/>
                <w:szCs w:val="24"/>
                <w:lang w:eastAsia="ru-RU"/>
              </w:rPr>
              <w:t xml:space="preserve"> – </w:t>
            </w:r>
            <w:proofErr w:type="spellStart"/>
            <w:r w:rsidRPr="00E3560F">
              <w:rPr>
                <w:rFonts w:ascii="Times New Roman" w:eastAsia="Calibri" w:hAnsi="Times New Roman" w:cs="Times New Roman"/>
                <w:b/>
                <w:sz w:val="24"/>
                <w:szCs w:val="24"/>
                <w:lang w:eastAsia="ru-RU"/>
              </w:rPr>
              <w:t>Банилів-Підгірний</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33+519 с. </w:t>
            </w:r>
            <w:proofErr w:type="spellStart"/>
            <w:r w:rsidRPr="00E3560F">
              <w:rPr>
                <w:rFonts w:ascii="Times New Roman" w:eastAsia="Calibri" w:hAnsi="Times New Roman" w:cs="Times New Roman"/>
                <w:sz w:val="24"/>
                <w:szCs w:val="24"/>
                <w:lang w:eastAsia="ru-RU"/>
              </w:rPr>
              <w:t>Банилів-Підгірний</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О26115 Нижні </w:t>
            </w:r>
            <w:proofErr w:type="spellStart"/>
            <w:r w:rsidRPr="00E3560F">
              <w:rPr>
                <w:rFonts w:ascii="Times New Roman" w:eastAsia="Calibri" w:hAnsi="Times New Roman" w:cs="Times New Roman"/>
                <w:b/>
                <w:sz w:val="24"/>
                <w:szCs w:val="24"/>
                <w:lang w:eastAsia="ru-RU"/>
              </w:rPr>
              <w:t>Станівці</w:t>
            </w:r>
            <w:proofErr w:type="spellEnd"/>
            <w:r w:rsidRPr="00E3560F">
              <w:rPr>
                <w:rFonts w:ascii="Times New Roman" w:eastAsia="Calibri" w:hAnsi="Times New Roman" w:cs="Times New Roman"/>
                <w:b/>
                <w:sz w:val="24"/>
                <w:szCs w:val="24"/>
                <w:lang w:eastAsia="ru-RU"/>
              </w:rPr>
              <w:t xml:space="preserve"> </w:t>
            </w:r>
            <w:proofErr w:type="spellStart"/>
            <w:r w:rsidRPr="00E3560F">
              <w:rPr>
                <w:rFonts w:ascii="Times New Roman" w:eastAsia="Calibri" w:hAnsi="Times New Roman" w:cs="Times New Roman"/>
                <w:b/>
                <w:sz w:val="24"/>
                <w:szCs w:val="24"/>
                <w:lang w:eastAsia="ru-RU"/>
              </w:rPr>
              <w:t>–Верхні</w:t>
            </w:r>
            <w:proofErr w:type="spellEnd"/>
            <w:r w:rsidRPr="00E3560F">
              <w:rPr>
                <w:rFonts w:ascii="Times New Roman" w:eastAsia="Calibri" w:hAnsi="Times New Roman" w:cs="Times New Roman"/>
                <w:b/>
                <w:sz w:val="24"/>
                <w:szCs w:val="24"/>
                <w:lang w:eastAsia="ru-RU"/>
              </w:rPr>
              <w:t xml:space="preserve"> Петрівці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10+439 с. </w:t>
            </w:r>
            <w:proofErr w:type="spellStart"/>
            <w:r w:rsidRPr="00E3560F">
              <w:rPr>
                <w:rFonts w:ascii="Times New Roman" w:eastAsia="Calibri" w:hAnsi="Times New Roman" w:cs="Times New Roman"/>
                <w:sz w:val="24"/>
                <w:szCs w:val="24"/>
                <w:lang w:eastAsia="ru-RU"/>
              </w:rPr>
              <w:t>Костинці</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О26167 </w:t>
            </w:r>
            <w:proofErr w:type="spellStart"/>
            <w:r w:rsidRPr="00E3560F">
              <w:rPr>
                <w:rFonts w:ascii="Times New Roman" w:eastAsia="Calibri" w:hAnsi="Times New Roman" w:cs="Times New Roman"/>
                <w:b/>
                <w:sz w:val="24"/>
                <w:szCs w:val="24"/>
                <w:lang w:eastAsia="ru-RU"/>
              </w:rPr>
              <w:t>Зруб-Комарівці</w:t>
            </w:r>
            <w:proofErr w:type="spellEnd"/>
            <w:r w:rsidRPr="00E3560F">
              <w:rPr>
                <w:rFonts w:ascii="Times New Roman" w:eastAsia="Calibri" w:hAnsi="Times New Roman" w:cs="Times New Roman"/>
                <w:b/>
                <w:sz w:val="24"/>
                <w:szCs w:val="24"/>
                <w:lang w:eastAsia="ru-RU"/>
              </w:rPr>
              <w:t xml:space="preserve"> – </w:t>
            </w:r>
            <w:proofErr w:type="spellStart"/>
            <w:r w:rsidRPr="00E3560F">
              <w:rPr>
                <w:rFonts w:ascii="Times New Roman" w:eastAsia="Calibri" w:hAnsi="Times New Roman" w:cs="Times New Roman"/>
                <w:b/>
                <w:sz w:val="24"/>
                <w:szCs w:val="24"/>
                <w:lang w:eastAsia="ru-RU"/>
              </w:rPr>
              <w:t>Слобода-Комарівці</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2+772 с. </w:t>
            </w:r>
            <w:proofErr w:type="spellStart"/>
            <w:r w:rsidRPr="00E3560F">
              <w:rPr>
                <w:rFonts w:ascii="Times New Roman" w:eastAsia="Calibri" w:hAnsi="Times New Roman" w:cs="Times New Roman"/>
                <w:sz w:val="24"/>
                <w:szCs w:val="24"/>
                <w:lang w:eastAsia="ru-RU"/>
              </w:rPr>
              <w:t>Зруб-Комарівці</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4+140 с. 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4+763 с. Комарівці</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7+830 с. Слобода 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9+950 с. Слобода Комарівці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О26170 </w:t>
            </w:r>
            <w:proofErr w:type="spellStart"/>
            <w:r w:rsidRPr="00E3560F">
              <w:rPr>
                <w:rFonts w:ascii="Times New Roman" w:eastAsia="Calibri" w:hAnsi="Times New Roman" w:cs="Times New Roman"/>
                <w:b/>
                <w:sz w:val="24"/>
                <w:szCs w:val="24"/>
                <w:lang w:eastAsia="ru-RU"/>
              </w:rPr>
              <w:t>Ропча</w:t>
            </w:r>
            <w:proofErr w:type="spellEnd"/>
            <w:r w:rsidRPr="00E3560F">
              <w:rPr>
                <w:rFonts w:ascii="Times New Roman" w:eastAsia="Calibri" w:hAnsi="Times New Roman" w:cs="Times New Roman"/>
                <w:b/>
                <w:sz w:val="24"/>
                <w:szCs w:val="24"/>
                <w:lang w:eastAsia="ru-RU"/>
              </w:rPr>
              <w:t xml:space="preserve"> – Верхні Петрівці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0+850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1+555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О26</w:t>
            </w:r>
            <w:r w:rsidRPr="00E3560F">
              <w:rPr>
                <w:rFonts w:ascii="Times New Roman" w:eastAsia="Calibri" w:hAnsi="Times New Roman" w:cs="Times New Roman"/>
                <w:b/>
                <w:sz w:val="24"/>
                <w:szCs w:val="24"/>
                <w:lang w:eastAsia="ru-RU"/>
              </w:rPr>
              <w:t xml:space="preserve">172 Панка – </w:t>
            </w:r>
            <w:proofErr w:type="spellStart"/>
            <w:r w:rsidRPr="00E3560F">
              <w:rPr>
                <w:rFonts w:ascii="Times New Roman" w:eastAsia="Calibri" w:hAnsi="Times New Roman" w:cs="Times New Roman"/>
                <w:b/>
                <w:sz w:val="24"/>
                <w:szCs w:val="24"/>
                <w:lang w:eastAsia="ru-RU"/>
              </w:rPr>
              <w:t>Череш</w:t>
            </w:r>
            <w:proofErr w:type="spellEnd"/>
            <w:r w:rsidRPr="00E3560F">
              <w:rPr>
                <w:rFonts w:ascii="Times New Roman" w:eastAsia="Calibri" w:hAnsi="Times New Roman" w:cs="Times New Roman"/>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0+432 с. Панка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0+622 с. Панка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14+925 с. </w:t>
            </w:r>
            <w:proofErr w:type="spellStart"/>
            <w:r w:rsidRPr="00E3560F">
              <w:rPr>
                <w:rFonts w:ascii="Times New Roman" w:eastAsia="Calibri" w:hAnsi="Times New Roman" w:cs="Times New Roman"/>
                <w:sz w:val="24"/>
                <w:szCs w:val="24"/>
                <w:lang w:eastAsia="ru-RU"/>
              </w:rPr>
              <w:t>Давидівка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О26173 </w:t>
            </w:r>
            <w:proofErr w:type="spellStart"/>
            <w:r w:rsidRPr="00E3560F">
              <w:rPr>
                <w:rFonts w:ascii="Times New Roman" w:eastAsia="Calibri" w:hAnsi="Times New Roman" w:cs="Times New Roman"/>
                <w:b/>
                <w:sz w:val="24"/>
                <w:szCs w:val="24"/>
                <w:lang w:eastAsia="ru-RU"/>
              </w:rPr>
              <w:t>Давидівка</w:t>
            </w:r>
            <w:proofErr w:type="spellEnd"/>
            <w:r w:rsidRPr="00E3560F">
              <w:rPr>
                <w:rFonts w:ascii="Times New Roman" w:eastAsia="Calibri" w:hAnsi="Times New Roman" w:cs="Times New Roman"/>
                <w:b/>
                <w:sz w:val="24"/>
                <w:szCs w:val="24"/>
                <w:lang w:eastAsia="ru-RU"/>
              </w:rPr>
              <w:t xml:space="preserve"> – </w:t>
            </w:r>
            <w:proofErr w:type="spellStart"/>
            <w:r w:rsidRPr="00E3560F">
              <w:rPr>
                <w:rFonts w:ascii="Times New Roman" w:eastAsia="Calibri" w:hAnsi="Times New Roman" w:cs="Times New Roman"/>
                <w:b/>
                <w:sz w:val="24"/>
                <w:szCs w:val="24"/>
                <w:lang w:eastAsia="ru-RU"/>
              </w:rPr>
              <w:t>Банилів-Підгірний</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0+200 с. </w:t>
            </w:r>
            <w:proofErr w:type="spellStart"/>
            <w:r w:rsidRPr="00E3560F">
              <w:rPr>
                <w:rFonts w:ascii="Times New Roman" w:eastAsia="Calibri" w:hAnsi="Times New Roman" w:cs="Times New Roman"/>
                <w:sz w:val="24"/>
                <w:szCs w:val="24"/>
                <w:lang w:eastAsia="ru-RU"/>
              </w:rPr>
              <w:t>Давидівка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О26174 Під'їзд до с. </w:t>
            </w:r>
            <w:proofErr w:type="spellStart"/>
            <w:r w:rsidRPr="00E3560F">
              <w:rPr>
                <w:rFonts w:ascii="Times New Roman" w:eastAsia="Calibri" w:hAnsi="Times New Roman" w:cs="Times New Roman"/>
                <w:b/>
                <w:sz w:val="24"/>
                <w:szCs w:val="24"/>
                <w:lang w:eastAsia="ru-RU"/>
              </w:rPr>
              <w:t>Бобівці</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0+800 с. </w:t>
            </w:r>
            <w:proofErr w:type="spellStart"/>
            <w:r w:rsidRPr="00E3560F">
              <w:rPr>
                <w:rFonts w:ascii="Times New Roman" w:eastAsia="Calibri" w:hAnsi="Times New Roman" w:cs="Times New Roman"/>
                <w:sz w:val="24"/>
                <w:szCs w:val="24"/>
                <w:lang w:eastAsia="ru-RU"/>
              </w:rPr>
              <w:t>Бобівці</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О26175 Сторожинець – Панка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1+589 м. Сторожинець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О26176 / Сторожинець – Панка / / Сторожинець – КПП/</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0+320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О26177 Під'їзд до с. </w:t>
            </w:r>
            <w:proofErr w:type="spellStart"/>
            <w:r w:rsidRPr="00E3560F">
              <w:rPr>
                <w:rFonts w:ascii="Times New Roman" w:eastAsia="Calibri" w:hAnsi="Times New Roman" w:cs="Times New Roman"/>
                <w:b/>
                <w:sz w:val="24"/>
                <w:szCs w:val="24"/>
                <w:lang w:eastAsia="ru-RU"/>
              </w:rPr>
              <w:t>Ропча</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0+440 с. </w:t>
            </w:r>
            <w:proofErr w:type="spellStart"/>
            <w:r w:rsidRPr="00E3560F">
              <w:rPr>
                <w:rFonts w:ascii="Times New Roman" w:eastAsia="Calibri" w:hAnsi="Times New Roman" w:cs="Times New Roman"/>
                <w:sz w:val="24"/>
                <w:szCs w:val="24"/>
                <w:lang w:eastAsia="ru-RU"/>
              </w:rPr>
              <w:t>Ропча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lastRenderedPageBreak/>
              <w:t xml:space="preserve">О26178 Стара </w:t>
            </w:r>
            <w:proofErr w:type="spellStart"/>
            <w:r w:rsidRPr="00E3560F">
              <w:rPr>
                <w:rFonts w:ascii="Times New Roman" w:eastAsia="Calibri" w:hAnsi="Times New Roman" w:cs="Times New Roman"/>
                <w:b/>
                <w:sz w:val="24"/>
                <w:szCs w:val="24"/>
                <w:lang w:eastAsia="ru-RU"/>
              </w:rPr>
              <w:t>Жадова</w:t>
            </w:r>
            <w:proofErr w:type="spellEnd"/>
            <w:r w:rsidRPr="00E3560F">
              <w:rPr>
                <w:rFonts w:ascii="Times New Roman" w:eastAsia="Calibri" w:hAnsi="Times New Roman" w:cs="Times New Roman"/>
                <w:b/>
                <w:sz w:val="24"/>
                <w:szCs w:val="24"/>
                <w:lang w:eastAsia="ru-RU"/>
              </w:rPr>
              <w:t xml:space="preserve"> – </w:t>
            </w:r>
            <w:proofErr w:type="spellStart"/>
            <w:r w:rsidRPr="00E3560F">
              <w:rPr>
                <w:rFonts w:ascii="Times New Roman" w:eastAsia="Calibri" w:hAnsi="Times New Roman" w:cs="Times New Roman"/>
                <w:b/>
                <w:sz w:val="24"/>
                <w:szCs w:val="24"/>
                <w:lang w:eastAsia="ru-RU"/>
              </w:rPr>
              <w:t>Банилів-Підгірний</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1+122 с. Стара </w:t>
            </w:r>
            <w:proofErr w:type="spellStart"/>
            <w:r w:rsidRPr="00E3560F">
              <w:rPr>
                <w:rFonts w:ascii="Times New Roman" w:eastAsia="Calibri" w:hAnsi="Times New Roman" w:cs="Times New Roman"/>
                <w:sz w:val="24"/>
                <w:szCs w:val="24"/>
                <w:lang w:eastAsia="ru-RU"/>
              </w:rPr>
              <w:t>Жадова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1+227 с. Стара </w:t>
            </w:r>
            <w:proofErr w:type="spellStart"/>
            <w:r w:rsidRPr="00E3560F">
              <w:rPr>
                <w:rFonts w:ascii="Times New Roman" w:eastAsia="Calibri" w:hAnsi="Times New Roman" w:cs="Times New Roman"/>
                <w:sz w:val="24"/>
                <w:szCs w:val="24"/>
                <w:lang w:eastAsia="ru-RU"/>
              </w:rPr>
              <w:t>Жадова</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С261003 </w:t>
            </w:r>
            <w:proofErr w:type="spellStart"/>
            <w:r w:rsidRPr="00E3560F">
              <w:rPr>
                <w:rFonts w:ascii="Times New Roman" w:eastAsia="Calibri" w:hAnsi="Times New Roman" w:cs="Times New Roman"/>
                <w:b/>
                <w:sz w:val="24"/>
                <w:szCs w:val="24"/>
                <w:lang w:eastAsia="ru-RU"/>
              </w:rPr>
              <w:t>Банилів-Підгірний</w:t>
            </w:r>
            <w:proofErr w:type="spellEnd"/>
            <w:r w:rsidRPr="00E3560F">
              <w:rPr>
                <w:rFonts w:ascii="Times New Roman" w:eastAsia="Calibri" w:hAnsi="Times New Roman" w:cs="Times New Roman"/>
                <w:b/>
                <w:sz w:val="24"/>
                <w:szCs w:val="24"/>
                <w:lang w:eastAsia="ru-RU"/>
              </w:rPr>
              <w:t xml:space="preserve"> – Поляни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1+160 с. </w:t>
            </w:r>
            <w:proofErr w:type="spellStart"/>
            <w:r w:rsidRPr="00E3560F">
              <w:rPr>
                <w:rFonts w:ascii="Times New Roman" w:eastAsia="Calibri" w:hAnsi="Times New Roman" w:cs="Times New Roman"/>
                <w:sz w:val="24"/>
                <w:szCs w:val="24"/>
                <w:lang w:eastAsia="ru-RU"/>
              </w:rPr>
              <w:t>Банилів-Підгірний</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b/>
                <w:sz w:val="24"/>
                <w:szCs w:val="24"/>
                <w:lang w:eastAsia="ar-SA"/>
              </w:rPr>
            </w:pPr>
            <w:r w:rsidRPr="00E3560F">
              <w:rPr>
                <w:rFonts w:ascii="Times New Roman" w:eastAsia="Calibri" w:hAnsi="Times New Roman" w:cs="Times New Roman"/>
                <w:b/>
                <w:sz w:val="24"/>
                <w:szCs w:val="24"/>
                <w:lang w:eastAsia="ar-SA"/>
              </w:rPr>
              <w:t xml:space="preserve">С261005 </w:t>
            </w:r>
            <w:proofErr w:type="spellStart"/>
            <w:r w:rsidRPr="00E3560F">
              <w:rPr>
                <w:rFonts w:ascii="Times New Roman" w:eastAsia="Calibri" w:hAnsi="Times New Roman" w:cs="Times New Roman"/>
                <w:b/>
                <w:sz w:val="24"/>
                <w:szCs w:val="24"/>
                <w:lang w:eastAsia="ar-SA"/>
              </w:rPr>
              <w:t>Косованка</w:t>
            </w:r>
            <w:proofErr w:type="spellEnd"/>
            <w:r w:rsidRPr="00E3560F">
              <w:rPr>
                <w:rFonts w:ascii="Times New Roman" w:eastAsia="Calibri" w:hAnsi="Times New Roman" w:cs="Times New Roman"/>
                <w:b/>
                <w:sz w:val="24"/>
                <w:szCs w:val="24"/>
                <w:lang w:eastAsia="ar-SA"/>
              </w:rPr>
              <w:t xml:space="preserve"> – Стара </w:t>
            </w:r>
            <w:proofErr w:type="spellStart"/>
            <w:r w:rsidRPr="00E3560F">
              <w:rPr>
                <w:rFonts w:ascii="Times New Roman" w:eastAsia="Calibri" w:hAnsi="Times New Roman" w:cs="Times New Roman"/>
                <w:b/>
                <w:sz w:val="24"/>
                <w:szCs w:val="24"/>
                <w:lang w:eastAsia="ar-SA"/>
              </w:rPr>
              <w:t>Жадова</w:t>
            </w:r>
            <w:proofErr w:type="spellEnd"/>
            <w:r w:rsidRPr="00E3560F">
              <w:rPr>
                <w:rFonts w:ascii="Times New Roman" w:eastAsia="Calibri" w:hAnsi="Times New Roman" w:cs="Times New Roman"/>
                <w:b/>
                <w:sz w:val="24"/>
                <w:szCs w:val="24"/>
                <w:lang w:eastAsia="ar-SA"/>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1+907 с. </w:t>
            </w:r>
            <w:proofErr w:type="spellStart"/>
            <w:r w:rsidRPr="00E3560F">
              <w:rPr>
                <w:rFonts w:ascii="Times New Roman" w:eastAsia="Calibri" w:hAnsi="Times New Roman" w:cs="Times New Roman"/>
                <w:sz w:val="24"/>
                <w:szCs w:val="24"/>
                <w:lang w:eastAsia="ru-RU"/>
              </w:rPr>
              <w:t>Косованка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3+185 с. </w:t>
            </w:r>
            <w:proofErr w:type="spellStart"/>
            <w:r w:rsidRPr="00E3560F">
              <w:rPr>
                <w:rFonts w:ascii="Times New Roman" w:eastAsia="Calibri" w:hAnsi="Times New Roman" w:cs="Times New Roman"/>
                <w:sz w:val="24"/>
                <w:szCs w:val="24"/>
                <w:lang w:eastAsia="ru-RU"/>
              </w:rPr>
              <w:t>Косованка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jc w:val="center"/>
              <w:rPr>
                <w:rFonts w:ascii="Times New Roman" w:eastAsia="Calibri" w:hAnsi="Times New Roman" w:cs="Times New Roman"/>
                <w:b/>
                <w:sz w:val="24"/>
                <w:szCs w:val="24"/>
                <w:lang w:eastAsia="ru-RU"/>
              </w:rPr>
            </w:pPr>
            <w:r w:rsidRPr="00E3560F">
              <w:rPr>
                <w:rFonts w:ascii="Times New Roman" w:eastAsia="Calibri" w:hAnsi="Times New Roman" w:cs="Times New Roman"/>
                <w:b/>
                <w:sz w:val="24"/>
                <w:szCs w:val="24"/>
                <w:lang w:eastAsia="ru-RU"/>
              </w:rPr>
              <w:t xml:space="preserve">С261006 </w:t>
            </w:r>
            <w:proofErr w:type="spellStart"/>
            <w:r w:rsidRPr="00E3560F">
              <w:rPr>
                <w:rFonts w:ascii="Times New Roman" w:eastAsia="Calibri" w:hAnsi="Times New Roman" w:cs="Times New Roman"/>
                <w:b/>
                <w:sz w:val="24"/>
                <w:szCs w:val="24"/>
                <w:lang w:eastAsia="ru-RU"/>
              </w:rPr>
              <w:t>Банилів-Підігрний</w:t>
            </w:r>
            <w:proofErr w:type="spellEnd"/>
            <w:r w:rsidRPr="00E3560F">
              <w:rPr>
                <w:rFonts w:ascii="Times New Roman" w:eastAsia="Calibri" w:hAnsi="Times New Roman" w:cs="Times New Roman"/>
                <w:b/>
                <w:sz w:val="24"/>
                <w:szCs w:val="24"/>
                <w:lang w:eastAsia="ru-RU"/>
              </w:rPr>
              <w:t xml:space="preserve"> – </w:t>
            </w:r>
            <w:proofErr w:type="spellStart"/>
            <w:r w:rsidRPr="00E3560F">
              <w:rPr>
                <w:rFonts w:ascii="Times New Roman" w:eastAsia="Calibri" w:hAnsi="Times New Roman" w:cs="Times New Roman"/>
                <w:b/>
                <w:sz w:val="24"/>
                <w:szCs w:val="24"/>
                <w:lang w:eastAsia="ru-RU"/>
              </w:rPr>
              <w:t>Гільча</w:t>
            </w:r>
            <w:proofErr w:type="spellEnd"/>
            <w:r w:rsidRPr="00E3560F">
              <w:rPr>
                <w:rFonts w:ascii="Times New Roman" w:eastAsia="Calibri" w:hAnsi="Times New Roman" w:cs="Times New Roman"/>
                <w:b/>
                <w:sz w:val="24"/>
                <w:szCs w:val="24"/>
                <w:lang w:eastAsia="ru-RU"/>
              </w:rPr>
              <w:t xml:space="preserve"> </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0+090 с. </w:t>
            </w:r>
            <w:proofErr w:type="spellStart"/>
            <w:r w:rsidRPr="00E3560F">
              <w:rPr>
                <w:rFonts w:ascii="Times New Roman" w:eastAsia="Calibri" w:hAnsi="Times New Roman" w:cs="Times New Roman"/>
                <w:sz w:val="24"/>
                <w:szCs w:val="24"/>
                <w:lang w:eastAsia="ru-RU"/>
              </w:rPr>
              <w:t>Банилів-Підгірний</w:t>
            </w:r>
            <w:proofErr w:type="spellEnd"/>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0+315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0+809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3+621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r w:rsidR="00E3560F" w:rsidRPr="00E3560F" w:rsidTr="0023589E">
        <w:trPr>
          <w:trHeight w:val="298"/>
          <w:jc w:val="center"/>
        </w:trPr>
        <w:tc>
          <w:tcPr>
            <w:tcW w:w="6917"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contextualSpacing/>
              <w:rPr>
                <w:rFonts w:ascii="Times New Roman" w:eastAsia="Calibri" w:hAnsi="Times New Roman" w:cs="Times New Roman"/>
                <w:sz w:val="24"/>
                <w:szCs w:val="24"/>
                <w:lang w:eastAsia="ru-RU"/>
              </w:rPr>
            </w:pPr>
            <w:r w:rsidRPr="00E3560F">
              <w:rPr>
                <w:rFonts w:ascii="Times New Roman" w:eastAsia="Calibri" w:hAnsi="Times New Roman" w:cs="Times New Roman"/>
                <w:sz w:val="24"/>
                <w:szCs w:val="24"/>
                <w:lang w:eastAsia="ru-RU"/>
              </w:rPr>
              <w:t xml:space="preserve">4+017 с. </w:t>
            </w:r>
            <w:proofErr w:type="spellStart"/>
            <w:r w:rsidRPr="00E3560F">
              <w:rPr>
                <w:rFonts w:ascii="Times New Roman" w:eastAsia="Calibri" w:hAnsi="Times New Roman" w:cs="Times New Roman"/>
                <w:sz w:val="24"/>
                <w:szCs w:val="24"/>
                <w:lang w:eastAsia="ru-RU"/>
              </w:rPr>
              <w:t>Гільча</w:t>
            </w:r>
            <w:proofErr w:type="spellEnd"/>
            <w:r w:rsidRPr="00E3560F">
              <w:rPr>
                <w:rFonts w:ascii="Times New Roman" w:eastAsia="Calibri" w:hAnsi="Times New Roman" w:cs="Times New Roman"/>
                <w:sz w:val="24"/>
                <w:szCs w:val="24"/>
                <w:lang w:eastAsia="ru-RU"/>
              </w:rPr>
              <w:t xml:space="preserve"> </w:t>
            </w: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3560F" w:rsidRPr="00E3560F" w:rsidRDefault="00E3560F" w:rsidP="00E3560F">
            <w:pPr>
              <w:suppressAutoHyphens/>
              <w:spacing w:after="0" w:line="240" w:lineRule="auto"/>
              <w:jc w:val="center"/>
              <w:rPr>
                <w:rFonts w:ascii="Times New Roman" w:eastAsia="Calibri" w:hAnsi="Times New Roman" w:cs="Times New Roman"/>
                <w:sz w:val="20"/>
                <w:szCs w:val="20"/>
                <w:lang w:eastAsia="ar-SA"/>
              </w:rPr>
            </w:pPr>
            <w:r w:rsidRPr="00E3560F">
              <w:rPr>
                <w:rFonts w:ascii="Times New Roman" w:eastAsia="Calibri" w:hAnsi="Times New Roman" w:cs="Times New Roman"/>
                <w:sz w:val="24"/>
                <w:szCs w:val="24"/>
                <w:lang w:eastAsia="ru-RU"/>
              </w:rPr>
              <w:t>Задовільний</w:t>
            </w:r>
          </w:p>
        </w:tc>
      </w:tr>
    </w:tbl>
    <w:p w:rsidR="00E3560F" w:rsidRPr="00E3560F" w:rsidRDefault="00E3560F" w:rsidP="00E3560F">
      <w:pPr>
        <w:spacing w:after="0" w:line="240" w:lineRule="auto"/>
        <w:ind w:firstLine="709"/>
        <w:contextualSpacing/>
        <w:jc w:val="both"/>
        <w:rPr>
          <w:rFonts w:ascii="Times New Roman" w:eastAsia="Times New Roman" w:hAnsi="Times New Roman" w:cs="Times New Roman"/>
          <w:sz w:val="24"/>
          <w:szCs w:val="24"/>
          <w:lang w:eastAsia="ru-RU"/>
        </w:rPr>
      </w:pPr>
    </w:p>
    <w:p w:rsidR="00E3560F" w:rsidRDefault="00E3560F"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E5C1C" w:rsidP="009E4467">
      <w:pPr>
        <w:spacing w:after="0" w:line="240" w:lineRule="auto"/>
        <w:ind w:firstLine="709"/>
        <w:contextualSpacing/>
        <w:jc w:val="right"/>
        <w:rPr>
          <w:rFonts w:ascii="Times New Roman" w:eastAsia="Times New Roman" w:hAnsi="Times New Roman" w:cs="Times New Roman"/>
          <w:b/>
          <w:bCs/>
          <w:sz w:val="28"/>
          <w:szCs w:val="28"/>
          <w:lang w:eastAsia="ru-RU"/>
        </w:rPr>
      </w:pPr>
    </w:p>
    <w:p w:rsidR="005E5C1C" w:rsidRDefault="00522E03" w:rsidP="009E4467">
      <w:pPr>
        <w:spacing w:after="0" w:line="240" w:lineRule="auto"/>
        <w:ind w:firstLine="709"/>
        <w:contextualSpacing/>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Додаток 3</w:t>
      </w:r>
      <w:r w:rsidR="005E5C1C">
        <w:rPr>
          <w:rFonts w:ascii="Times New Roman" w:eastAsia="Times New Roman" w:hAnsi="Times New Roman" w:cs="Times New Roman"/>
          <w:b/>
          <w:bCs/>
          <w:sz w:val="28"/>
          <w:szCs w:val="28"/>
          <w:lang w:eastAsia="ru-RU"/>
        </w:rPr>
        <w:t xml:space="preserve"> </w:t>
      </w:r>
    </w:p>
    <w:p w:rsidR="00B7716F" w:rsidRPr="00B7716F" w:rsidRDefault="00B7716F" w:rsidP="00B7716F">
      <w:pPr>
        <w:spacing w:after="0" w:line="240" w:lineRule="auto"/>
        <w:contextualSpacing/>
        <w:mirrorIndents/>
        <w:jc w:val="right"/>
        <w:rPr>
          <w:rFonts w:ascii="Times New Roman" w:eastAsia="Times New Roman" w:hAnsi="Times New Roman" w:cs="Times New Roman"/>
          <w:b/>
          <w:bCs/>
          <w:sz w:val="24"/>
          <w:szCs w:val="24"/>
          <w:lang w:eastAsia="ru-RU"/>
        </w:rPr>
      </w:pPr>
    </w:p>
    <w:p w:rsidR="00F15643" w:rsidRDefault="00B7716F" w:rsidP="00F15643">
      <w:pPr>
        <w:spacing w:after="0" w:line="240" w:lineRule="auto"/>
        <w:contextualSpacing/>
        <w:mirrorIndents/>
        <w:jc w:val="center"/>
        <w:rPr>
          <w:rFonts w:ascii="Times New Roman" w:eastAsia="Times New Roman" w:hAnsi="Times New Roman" w:cs="Times New Roman"/>
          <w:b/>
          <w:sz w:val="24"/>
          <w:szCs w:val="24"/>
          <w:lang w:eastAsia="uk-UA"/>
        </w:rPr>
      </w:pPr>
      <w:r w:rsidRPr="00B7716F">
        <w:rPr>
          <w:rFonts w:ascii="Times New Roman" w:eastAsia="Times New Roman" w:hAnsi="Times New Roman" w:cs="Times New Roman"/>
          <w:b/>
          <w:sz w:val="24"/>
          <w:szCs w:val="24"/>
          <w:lang w:eastAsia="uk-UA"/>
        </w:rPr>
        <w:t>Об'єкти газопостачання на території Сторожинецької міської територіальної громади</w:t>
      </w:r>
    </w:p>
    <w:p w:rsidR="00B7716F" w:rsidRDefault="00B7716F" w:rsidP="00B7716F">
      <w:pPr>
        <w:spacing w:after="0" w:line="240" w:lineRule="auto"/>
        <w:contextualSpacing/>
        <w:mirrorIndents/>
        <w:jc w:val="center"/>
        <w:rPr>
          <w:rFonts w:ascii="Times New Roman" w:eastAsia="Times New Roman" w:hAnsi="Times New Roman" w:cs="Times New Roman"/>
          <w:b/>
          <w:sz w:val="24"/>
          <w:szCs w:val="24"/>
          <w:lang w:eastAsia="uk-UA"/>
        </w:rPr>
      </w:pPr>
      <w:r w:rsidRPr="00B7716F">
        <w:rPr>
          <w:rFonts w:ascii="Times New Roman" w:eastAsia="Times New Roman" w:hAnsi="Times New Roman" w:cs="Times New Roman"/>
          <w:b/>
          <w:sz w:val="24"/>
          <w:szCs w:val="24"/>
          <w:lang w:eastAsia="uk-UA"/>
        </w:rPr>
        <w:t xml:space="preserve"> </w:t>
      </w:r>
      <w:r w:rsidR="00FB3F99">
        <w:rPr>
          <w:rFonts w:ascii="Times New Roman" w:eastAsia="Times New Roman" w:hAnsi="Times New Roman" w:cs="Times New Roman"/>
          <w:b/>
          <w:sz w:val="24"/>
          <w:szCs w:val="24"/>
          <w:lang w:eastAsia="uk-UA"/>
        </w:rPr>
        <w:t>Газові розподільні станції</w:t>
      </w:r>
    </w:p>
    <w:tbl>
      <w:tblPr>
        <w:tblW w:w="10819" w:type="dxa"/>
        <w:tblInd w:w="-137" w:type="dxa"/>
        <w:tblLayout w:type="fixed"/>
        <w:tblCellMar>
          <w:left w:w="0" w:type="dxa"/>
          <w:right w:w="0" w:type="dxa"/>
        </w:tblCellMar>
        <w:tblLook w:val="0000" w:firstRow="0" w:lastRow="0" w:firstColumn="0" w:lastColumn="0" w:noHBand="0" w:noVBand="0"/>
      </w:tblPr>
      <w:tblGrid>
        <w:gridCol w:w="3007"/>
        <w:gridCol w:w="1879"/>
        <w:gridCol w:w="1352"/>
        <w:gridCol w:w="1701"/>
        <w:gridCol w:w="1701"/>
        <w:gridCol w:w="1179"/>
      </w:tblGrid>
      <w:tr w:rsidR="00F15643" w:rsidRPr="00B7716F" w:rsidTr="00350835">
        <w:trPr>
          <w:trHeight w:val="1123"/>
        </w:trPr>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Назва газової станції</w:t>
            </w: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Розташу</w:t>
            </w:r>
            <w:r w:rsidRPr="00B7716F">
              <w:rPr>
                <w:rFonts w:ascii="Times New Roman" w:eastAsia="Calibri" w:hAnsi="Times New Roman" w:cs="Times New Roman"/>
                <w:b/>
                <w:sz w:val="24"/>
                <w:szCs w:val="24"/>
                <w:lang w:eastAsia="uk-UA"/>
              </w:rPr>
              <w:softHyphen/>
              <w:t>вання</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Стан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будинків, шт.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населення, тис. осіб</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Примітка</w:t>
            </w:r>
          </w:p>
        </w:tc>
      </w:tr>
      <w:tr w:rsidR="00F15643" w:rsidRPr="00B7716F" w:rsidTr="00350835">
        <w:trPr>
          <w:trHeight w:val="300"/>
        </w:trPr>
        <w:tc>
          <w:tcPr>
            <w:tcW w:w="3007" w:type="dxa"/>
            <w:vMerge w:val="restart"/>
            <w:tcBorders>
              <w:top w:val="single" w:sz="4" w:space="0" w:color="auto"/>
              <w:left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Газорозподільні станції</w:t>
            </w:r>
          </w:p>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ГРС</w:t>
            </w: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autoSpaceDE w:val="0"/>
              <w:autoSpaceDN w:val="0"/>
              <w:adjustRightInd w:val="0"/>
              <w:spacing w:after="0" w:line="240" w:lineRule="auto"/>
              <w:contextualSpacing/>
              <w:mirrorIndents/>
              <w:jc w:val="center"/>
              <w:rPr>
                <w:rFonts w:ascii="Times New Roman" w:eastAsia="Calibri" w:hAnsi="Times New Roman" w:cs="Times New Roman"/>
                <w:bCs/>
                <w:color w:val="000000"/>
                <w:sz w:val="24"/>
                <w:szCs w:val="24"/>
              </w:rPr>
            </w:pPr>
            <w:r w:rsidRPr="00B7716F">
              <w:rPr>
                <w:rFonts w:ascii="Times New Roman" w:eastAsia="Calibri" w:hAnsi="Times New Roman" w:cs="Times New Roman"/>
                <w:bCs/>
                <w:color w:val="000000"/>
                <w:sz w:val="24"/>
                <w:szCs w:val="24"/>
              </w:rPr>
              <w:t>м. Сторожинець</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4491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6,678</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p>
        </w:tc>
      </w:tr>
      <w:tr w:rsidR="00F15643" w:rsidRPr="00B7716F" w:rsidTr="00350835">
        <w:trPr>
          <w:trHeight w:val="300"/>
        </w:trPr>
        <w:tc>
          <w:tcPr>
            <w:tcW w:w="3007" w:type="dxa"/>
            <w:vMerge/>
            <w:tcBorders>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bCs/>
                <w:sz w:val="24"/>
                <w:szCs w:val="24"/>
                <w:lang w:eastAsia="ar-SA"/>
              </w:rPr>
              <w:t>с. Ясени</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r w:rsidRPr="00B7716F">
              <w:rPr>
                <w:rFonts w:ascii="Times New Roman" w:eastAsia="Calibri" w:hAnsi="Times New Roman" w:cs="Times New Roman"/>
                <w:sz w:val="24"/>
                <w:szCs w:val="24"/>
                <w:lang w:eastAsia="ru-RU"/>
              </w:rPr>
              <w:t>задовільни</w:t>
            </w:r>
            <w:r w:rsidR="00FB3F99">
              <w:rPr>
                <w:rFonts w:ascii="Times New Roman" w:eastAsia="Calibri" w:hAnsi="Times New Roman" w:cs="Times New Roman"/>
                <w:sz w:val="24"/>
                <w:szCs w:val="24"/>
                <w:lang w:eastAsia="ru-RU"/>
              </w:rPr>
              <w:t>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6197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6,853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F15643" w:rsidRPr="00B7716F" w:rsidRDefault="00F15643" w:rsidP="00F15643">
            <w:pPr>
              <w:suppressAutoHyphens/>
              <w:spacing w:after="0" w:line="240" w:lineRule="auto"/>
              <w:contextualSpacing/>
              <w:mirrorIndents/>
              <w:jc w:val="center"/>
              <w:rPr>
                <w:rFonts w:ascii="Times New Roman" w:eastAsia="Calibri" w:hAnsi="Times New Roman" w:cs="Times New Roman"/>
                <w:sz w:val="24"/>
                <w:szCs w:val="24"/>
                <w:lang w:eastAsia="ru-RU"/>
              </w:rPr>
            </w:pPr>
          </w:p>
        </w:tc>
      </w:tr>
    </w:tbl>
    <w:p w:rsidR="00FB3F99" w:rsidRPr="00B7716F" w:rsidRDefault="00FB3F99" w:rsidP="00FB3F99">
      <w:pPr>
        <w:spacing w:after="0" w:line="240" w:lineRule="auto"/>
        <w:contextualSpacing/>
        <w:mirrorIndents/>
        <w:jc w:val="center"/>
        <w:rPr>
          <w:rFonts w:ascii="Times New Roman" w:eastAsia="Times New Roman" w:hAnsi="Times New Roman" w:cs="Times New Roman"/>
          <w:b/>
          <w:sz w:val="24"/>
          <w:szCs w:val="24"/>
          <w:lang w:eastAsia="ru-RU"/>
        </w:rPr>
      </w:pPr>
      <w:r w:rsidRPr="00FB3F99">
        <w:rPr>
          <w:rFonts w:ascii="Times New Roman" w:eastAsia="Times New Roman" w:hAnsi="Times New Roman" w:cs="Times New Roman"/>
          <w:b/>
          <w:sz w:val="24"/>
          <w:szCs w:val="24"/>
          <w:lang w:eastAsia="uk-UA"/>
        </w:rPr>
        <w:t>Газопроводи</w:t>
      </w:r>
    </w:p>
    <w:tbl>
      <w:tblPr>
        <w:tblW w:w="10761" w:type="dxa"/>
        <w:jc w:val="center"/>
        <w:tblLayout w:type="fixed"/>
        <w:tblCellMar>
          <w:left w:w="0" w:type="dxa"/>
          <w:right w:w="0" w:type="dxa"/>
        </w:tblCellMar>
        <w:tblLook w:val="0000" w:firstRow="0" w:lastRow="0" w:firstColumn="0" w:lastColumn="0" w:noHBand="0" w:noVBand="0"/>
      </w:tblPr>
      <w:tblGrid>
        <w:gridCol w:w="1423"/>
        <w:gridCol w:w="1843"/>
        <w:gridCol w:w="1560"/>
        <w:gridCol w:w="1418"/>
        <w:gridCol w:w="1701"/>
        <w:gridCol w:w="1541"/>
        <w:gridCol w:w="1275"/>
      </w:tblGrid>
      <w:tr w:rsidR="00FB3F99" w:rsidRPr="00B7716F" w:rsidTr="00323CDA">
        <w:trPr>
          <w:trHeight w:val="111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Назва газопроводу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Розташу</w:t>
            </w:r>
            <w:r w:rsidRPr="00B7716F">
              <w:rPr>
                <w:rFonts w:ascii="Times New Roman" w:eastAsia="Calibri" w:hAnsi="Times New Roman" w:cs="Times New Roman"/>
                <w:b/>
                <w:sz w:val="24"/>
                <w:szCs w:val="24"/>
                <w:lang w:eastAsia="uk-UA"/>
              </w:rPr>
              <w:softHyphen/>
              <w:t>вання</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Довжина газопро</w:t>
            </w:r>
            <w:r w:rsidRPr="00B7716F">
              <w:rPr>
                <w:rFonts w:ascii="Times New Roman" w:eastAsia="Calibri" w:hAnsi="Times New Roman" w:cs="Times New Roman"/>
                <w:b/>
                <w:sz w:val="24"/>
                <w:szCs w:val="24"/>
                <w:lang w:eastAsia="uk-UA"/>
              </w:rPr>
              <w:softHyphen/>
              <w:t>воду, км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Стан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будинків, шт.</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населення, тис. осіб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Примітка</w:t>
            </w:r>
          </w:p>
        </w:tc>
      </w:tr>
      <w:tr w:rsidR="00FB3F99" w:rsidRPr="00B7716F" w:rsidTr="00323CDA">
        <w:trPr>
          <w:trHeight w:val="28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Підвідний/</w:t>
            </w:r>
          </w:p>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Розподільчий/сталевий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Default="00323CDA"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Сторожинецька </w:t>
            </w:r>
          </w:p>
          <w:p w:rsidR="00323CDA" w:rsidRPr="00B7716F" w:rsidRDefault="00323CDA"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громада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70,386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10 668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FB3F99" w:rsidRPr="00B7716F" w:rsidTr="00323CDA">
        <w:trPr>
          <w:trHeight w:val="28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Підвідний/</w:t>
            </w:r>
          </w:p>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Розподільчий/поліетиленовий</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Сторожинец</w:t>
            </w:r>
            <w:r w:rsidR="00323CDA">
              <w:rPr>
                <w:rFonts w:ascii="Times New Roman" w:eastAsia="Calibri" w:hAnsi="Times New Roman" w:cs="Times New Roman"/>
                <w:sz w:val="24"/>
                <w:szCs w:val="24"/>
                <w:lang w:eastAsia="ar-SA"/>
              </w:rPr>
              <w:t xml:space="preserve">ька громада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755,594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10 668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FB3F99" w:rsidRPr="00B7716F" w:rsidTr="00323CDA">
        <w:trPr>
          <w:trHeight w:val="288"/>
          <w:jc w:val="center"/>
        </w:trPr>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Газопроводи-вводи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323CDA"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Сторожинецька  громада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248,41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10 668</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13,531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3F99" w:rsidRPr="00B7716F" w:rsidRDefault="00FB3F99" w:rsidP="00FB3F99">
            <w:pPr>
              <w:suppressAutoHyphens/>
              <w:spacing w:after="0" w:line="240" w:lineRule="auto"/>
              <w:contextualSpacing/>
              <w:mirrorIndents/>
              <w:jc w:val="center"/>
              <w:rPr>
                <w:rFonts w:ascii="Times New Roman" w:eastAsia="Calibri" w:hAnsi="Times New Roman" w:cs="Times New Roman"/>
                <w:sz w:val="24"/>
                <w:szCs w:val="24"/>
                <w:lang w:eastAsia="ar-SA"/>
              </w:rPr>
            </w:pPr>
          </w:p>
        </w:tc>
      </w:tr>
    </w:tbl>
    <w:p w:rsidR="00B7716F" w:rsidRPr="00323CDA" w:rsidRDefault="00323CDA" w:rsidP="00B7716F">
      <w:pPr>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uk-UA"/>
        </w:rPr>
        <w:t>Трансформаторні підстанції</w:t>
      </w:r>
    </w:p>
    <w:tbl>
      <w:tblPr>
        <w:tblW w:w="10774" w:type="dxa"/>
        <w:tblInd w:w="-137" w:type="dxa"/>
        <w:tblLayout w:type="fixed"/>
        <w:tblCellMar>
          <w:left w:w="0" w:type="dxa"/>
          <w:right w:w="0" w:type="dxa"/>
        </w:tblCellMar>
        <w:tblLook w:val="0000" w:firstRow="0" w:lastRow="0" w:firstColumn="0" w:lastColumn="0" w:noHBand="0" w:noVBand="0"/>
      </w:tblPr>
      <w:tblGrid>
        <w:gridCol w:w="1687"/>
        <w:gridCol w:w="2424"/>
        <w:gridCol w:w="1701"/>
        <w:gridCol w:w="851"/>
        <w:gridCol w:w="1276"/>
        <w:gridCol w:w="1559"/>
        <w:gridCol w:w="1276"/>
      </w:tblGrid>
      <w:tr w:rsidR="00B7716F" w:rsidRPr="00B7716F" w:rsidTr="002E0F37">
        <w:trPr>
          <w:trHeight w:val="1114"/>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Назва трансфор</w:t>
            </w:r>
            <w:r w:rsidRPr="00B7716F">
              <w:rPr>
                <w:rFonts w:ascii="Times New Roman" w:eastAsia="Calibri" w:hAnsi="Times New Roman" w:cs="Times New Roman"/>
                <w:b/>
                <w:sz w:val="24"/>
                <w:szCs w:val="24"/>
                <w:lang w:eastAsia="uk-UA"/>
              </w:rPr>
              <w:softHyphen/>
              <w:t>маторної підстанції</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Розташу</w:t>
            </w:r>
            <w:r w:rsidRPr="00B7716F">
              <w:rPr>
                <w:rFonts w:ascii="Times New Roman" w:eastAsia="Calibri" w:hAnsi="Times New Roman" w:cs="Times New Roman"/>
                <w:b/>
                <w:sz w:val="24"/>
                <w:szCs w:val="24"/>
                <w:lang w:eastAsia="uk-UA"/>
              </w:rPr>
              <w:softHyphen/>
              <w:t>вання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 xml:space="preserve">Потужність, </w:t>
            </w:r>
            <w:r w:rsidRPr="00B7716F">
              <w:rPr>
                <w:rFonts w:ascii="Times New Roman" w:eastAsia="Calibri" w:hAnsi="Times New Roman" w:cs="Times New Roman"/>
                <w:b/>
                <w:sz w:val="24"/>
                <w:szCs w:val="24"/>
                <w:lang w:eastAsia="ar-SA"/>
              </w:rPr>
              <w:t>кВт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Стан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будинків, 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Обслуговує кількість населення, тис. осіб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b/>
                <w:sz w:val="24"/>
                <w:szCs w:val="24"/>
                <w:lang w:eastAsia="uk-UA"/>
              </w:rPr>
              <w:t>Примітка</w:t>
            </w: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ПС-110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м. Сторожинець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r w:rsidRPr="00B7716F">
              <w:rPr>
                <w:rFonts w:ascii="Times New Roman" w:eastAsia="Calibri" w:hAnsi="Times New Roman" w:cs="Times New Roman"/>
                <w:sz w:val="24"/>
                <w:szCs w:val="24"/>
                <w:lang w:eastAsia="ar-SA"/>
              </w:rPr>
              <w:t>добрий</w:t>
            </w: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b/>
                <w:sz w:val="24"/>
                <w:szCs w:val="24"/>
                <w:lang w:eastAsia="ar-SA"/>
              </w:rPr>
            </w:pPr>
          </w:p>
        </w:tc>
        <w:tc>
          <w:tcPr>
            <w:tcW w:w="1276" w:type="dxa"/>
            <w:vMerge w:val="restart"/>
            <w:tcBorders>
              <w:top w:val="single" w:sz="4" w:space="0" w:color="auto"/>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27423</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ПС-110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roofErr w:type="spellStart"/>
            <w:r w:rsidRPr="00B7716F">
              <w:rPr>
                <w:rFonts w:ascii="Times New Roman" w:eastAsia="Calibri" w:hAnsi="Times New Roman" w:cs="Times New Roman"/>
                <w:sz w:val="24"/>
                <w:szCs w:val="24"/>
                <w:lang w:eastAsia="ar-SA"/>
              </w:rPr>
              <w:t>с.Стара</w:t>
            </w:r>
            <w:proofErr w:type="spellEnd"/>
            <w:r w:rsidRPr="00B7716F">
              <w:rPr>
                <w:rFonts w:ascii="Times New Roman" w:eastAsia="Calibri" w:hAnsi="Times New Roman" w:cs="Times New Roman"/>
                <w:sz w:val="24"/>
                <w:szCs w:val="24"/>
                <w:lang w:eastAsia="ar-SA"/>
              </w:rPr>
              <w:t xml:space="preserve"> </w:t>
            </w:r>
            <w:proofErr w:type="spellStart"/>
            <w:r w:rsidRPr="00B7716F">
              <w:rPr>
                <w:rFonts w:ascii="Times New Roman" w:eastAsia="Calibri" w:hAnsi="Times New Roman" w:cs="Times New Roman"/>
                <w:sz w:val="24"/>
                <w:szCs w:val="24"/>
                <w:lang w:eastAsia="ar-SA"/>
              </w:rPr>
              <w:t>Жадова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добрий</w:t>
            </w:r>
          </w:p>
        </w:tc>
        <w:tc>
          <w:tcPr>
            <w:tcW w:w="1276"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559"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ПС-35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roofErr w:type="spellStart"/>
            <w:r w:rsidRPr="00B7716F">
              <w:rPr>
                <w:rFonts w:ascii="Times New Roman" w:eastAsia="Calibri" w:hAnsi="Times New Roman" w:cs="Times New Roman"/>
                <w:sz w:val="24"/>
                <w:szCs w:val="24"/>
                <w:lang w:eastAsia="ar-SA"/>
              </w:rPr>
              <w:t>с.Костинці</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35/10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добрий</w:t>
            </w:r>
          </w:p>
        </w:tc>
        <w:tc>
          <w:tcPr>
            <w:tcW w:w="1276"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559" w:type="dxa"/>
            <w:vMerge/>
            <w:tcBorders>
              <w:left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r w:rsidR="00B7716F" w:rsidRPr="00B7716F" w:rsidTr="002E0F37">
        <w:trPr>
          <w:trHeight w:val="298"/>
        </w:trPr>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ПС-110 кВ</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«Червоноармійська»</w:t>
            </w:r>
          </w:p>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Сторожинецька ТГ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добрий</w:t>
            </w:r>
          </w:p>
        </w:tc>
        <w:tc>
          <w:tcPr>
            <w:tcW w:w="1276" w:type="dxa"/>
            <w:vMerge/>
            <w:tcBorders>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559" w:type="dxa"/>
            <w:vMerge/>
            <w:tcBorders>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7716F" w:rsidRPr="00B7716F" w:rsidRDefault="00B7716F" w:rsidP="00B7716F">
            <w:pPr>
              <w:suppressAutoHyphens/>
              <w:spacing w:after="0" w:line="240" w:lineRule="auto"/>
              <w:contextualSpacing/>
              <w:mirrorIndents/>
              <w:jc w:val="center"/>
              <w:rPr>
                <w:rFonts w:ascii="Times New Roman" w:eastAsia="Calibri" w:hAnsi="Times New Roman" w:cs="Times New Roman"/>
                <w:sz w:val="24"/>
                <w:szCs w:val="24"/>
                <w:lang w:eastAsia="ar-SA"/>
              </w:rPr>
            </w:pPr>
          </w:p>
        </w:tc>
      </w:tr>
    </w:tbl>
    <w:p w:rsidR="00B7716F" w:rsidRPr="00B7716F" w:rsidRDefault="00FF02F2" w:rsidP="00FF02F2">
      <w:pPr>
        <w:spacing w:after="0" w:line="240" w:lineRule="auto"/>
        <w:contextualSpacing/>
        <w:mirrorIndent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uk-UA"/>
        </w:rPr>
        <w:t>Лінії електропередач</w:t>
      </w:r>
    </w:p>
    <w:tbl>
      <w:tblPr>
        <w:tblpPr w:leftFromText="180" w:rightFromText="180" w:vertAnchor="text" w:horzAnchor="margin" w:tblpX="-137" w:tblpY="73"/>
        <w:tblW w:w="10774" w:type="dxa"/>
        <w:tblLayout w:type="fixed"/>
        <w:tblCellMar>
          <w:left w:w="0" w:type="dxa"/>
          <w:right w:w="0" w:type="dxa"/>
        </w:tblCellMar>
        <w:tblLook w:val="0000" w:firstRow="0" w:lastRow="0" w:firstColumn="0" w:lastColumn="0" w:noHBand="0" w:noVBand="0"/>
      </w:tblPr>
      <w:tblGrid>
        <w:gridCol w:w="1560"/>
        <w:gridCol w:w="1754"/>
        <w:gridCol w:w="1648"/>
        <w:gridCol w:w="1701"/>
        <w:gridCol w:w="1276"/>
        <w:gridCol w:w="1559"/>
        <w:gridCol w:w="1276"/>
      </w:tblGrid>
      <w:tr w:rsidR="00180F4F" w:rsidRPr="00B7716F" w:rsidTr="00350835">
        <w:trPr>
          <w:trHeight w:val="1123"/>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uk-UA"/>
              </w:rPr>
              <w:t>№ п/</w:t>
            </w:r>
            <w:proofErr w:type="spellStart"/>
            <w:r>
              <w:rPr>
                <w:rFonts w:ascii="Times New Roman" w:eastAsia="Calibri" w:hAnsi="Times New Roman" w:cs="Times New Roman"/>
                <w:sz w:val="24"/>
                <w:szCs w:val="24"/>
                <w:lang w:eastAsia="uk-UA"/>
              </w:rPr>
              <w:t>п</w:t>
            </w:r>
            <w:proofErr w:type="spellEnd"/>
            <w:r>
              <w:rPr>
                <w:rFonts w:ascii="Times New Roman" w:eastAsia="Calibri" w:hAnsi="Times New Roman" w:cs="Times New Roman"/>
                <w:sz w:val="24"/>
                <w:szCs w:val="24"/>
                <w:lang w:eastAsia="uk-UA"/>
              </w:rPr>
              <w:t xml:space="preserve"> </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Розташу</w:t>
            </w:r>
            <w:r w:rsidRPr="00B7716F">
              <w:rPr>
                <w:rFonts w:ascii="Times New Roman" w:eastAsia="Calibri" w:hAnsi="Times New Roman" w:cs="Times New Roman"/>
                <w:sz w:val="24"/>
                <w:szCs w:val="24"/>
                <w:lang w:eastAsia="uk-UA"/>
              </w:rPr>
              <w:softHyphen/>
              <w:t>вання</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 xml:space="preserve">Потужність, </w:t>
            </w:r>
            <w:r w:rsidRPr="00B7716F">
              <w:rPr>
                <w:rFonts w:ascii="Times New Roman" w:eastAsia="Calibri" w:hAnsi="Times New Roman" w:cs="Times New Roman"/>
                <w:sz w:val="24"/>
                <w:szCs w:val="24"/>
                <w:lang w:eastAsia="ar-SA"/>
              </w:rPr>
              <w:t>кВт</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Стан</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Обслуговує кількість будинків, шт.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Обслуговує кількість населення, тис. осіб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uk-UA"/>
              </w:rPr>
              <w:t>Примітка</w:t>
            </w:r>
          </w:p>
        </w:tc>
      </w:tr>
      <w:tr w:rsidR="00180F4F" w:rsidRPr="00B7716F" w:rsidTr="00350835">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Сторожинецька громада</w:t>
            </w:r>
            <w:r w:rsidR="00FF02F2" w:rsidRPr="00B7716F">
              <w:rPr>
                <w:rFonts w:ascii="Times New Roman" w:eastAsia="Calibri" w:hAnsi="Times New Roman" w:cs="Times New Roman"/>
                <w:sz w:val="24"/>
                <w:szCs w:val="24"/>
                <w:lang w:eastAsia="ar-SA"/>
              </w:rPr>
              <w:t xml:space="preserve"> 75 км</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27423</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r>
      <w:tr w:rsidR="00180F4F" w:rsidRPr="00B7716F" w:rsidTr="00350835">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Сторожинецька громада</w:t>
            </w:r>
          </w:p>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542,4 км</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276" w:type="dxa"/>
            <w:vMerge/>
            <w:tcBorders>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559" w:type="dxa"/>
            <w:vMerge/>
            <w:tcBorders>
              <w:left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r>
      <w:tr w:rsidR="00180F4F" w:rsidRPr="00B7716F" w:rsidTr="00350835">
        <w:trPr>
          <w:trHeight w:val="298"/>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180F4F" w:rsidP="00350835">
            <w:pPr>
              <w:suppressAutoHyphens/>
              <w:spacing w:after="0" w:line="240" w:lineRule="auto"/>
              <w:contextualSpacing/>
              <w:mirrorIndent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Сторож</w:t>
            </w:r>
            <w:r w:rsidR="00180F4F">
              <w:rPr>
                <w:rFonts w:ascii="Times New Roman" w:eastAsia="Calibri" w:hAnsi="Times New Roman" w:cs="Times New Roman"/>
                <w:sz w:val="24"/>
                <w:szCs w:val="24"/>
                <w:lang w:eastAsia="ar-SA"/>
              </w:rPr>
              <w:t>инецька громада</w:t>
            </w:r>
            <w:r w:rsidRPr="00B7716F">
              <w:rPr>
                <w:rFonts w:ascii="Times New Roman" w:eastAsia="Calibri" w:hAnsi="Times New Roman" w:cs="Times New Roman"/>
                <w:sz w:val="24"/>
                <w:szCs w:val="24"/>
                <w:lang w:eastAsia="ar-SA"/>
              </w:rPr>
              <w:t xml:space="preserve"> 1822</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35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ar-SA"/>
              </w:rPr>
            </w:pPr>
            <w:r w:rsidRPr="00B7716F">
              <w:rPr>
                <w:rFonts w:ascii="Times New Roman" w:eastAsia="Calibri" w:hAnsi="Times New Roman" w:cs="Times New Roman"/>
                <w:sz w:val="24"/>
                <w:szCs w:val="24"/>
                <w:lang w:eastAsia="ar-SA"/>
              </w:rPr>
              <w:t>задовільний</w:t>
            </w:r>
          </w:p>
        </w:tc>
        <w:tc>
          <w:tcPr>
            <w:tcW w:w="1276" w:type="dxa"/>
            <w:vMerge/>
            <w:tcBorders>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F02F2" w:rsidRPr="00B7716F" w:rsidRDefault="00FF02F2" w:rsidP="00350835">
            <w:pPr>
              <w:suppressAutoHyphens/>
              <w:spacing w:after="0" w:line="240" w:lineRule="auto"/>
              <w:contextualSpacing/>
              <w:mirrorIndents/>
              <w:jc w:val="center"/>
              <w:rPr>
                <w:rFonts w:ascii="Times New Roman" w:eastAsia="Calibri" w:hAnsi="Times New Roman" w:cs="Times New Roman"/>
                <w:sz w:val="24"/>
                <w:szCs w:val="24"/>
                <w:lang w:eastAsia="ru-RU"/>
              </w:rPr>
            </w:pPr>
          </w:p>
        </w:tc>
      </w:tr>
    </w:tbl>
    <w:p w:rsidR="005E5C1C" w:rsidRDefault="005E5C1C"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Default="007B34B5" w:rsidP="00FF02F2">
      <w:pPr>
        <w:spacing w:after="0" w:line="240" w:lineRule="auto"/>
        <w:contextualSpacing/>
        <w:rPr>
          <w:rFonts w:ascii="Times New Roman" w:eastAsia="Times New Roman" w:hAnsi="Times New Roman" w:cs="Times New Roman"/>
          <w:b/>
          <w:bCs/>
          <w:sz w:val="24"/>
          <w:szCs w:val="24"/>
          <w:lang w:eastAsia="ru-RU"/>
        </w:rPr>
      </w:pPr>
    </w:p>
    <w:p w:rsidR="007B34B5" w:rsidRPr="00711E4A" w:rsidRDefault="00522E03" w:rsidP="007B34B5">
      <w:pPr>
        <w:spacing w:after="0" w:line="240" w:lineRule="auto"/>
        <w:contextualSpacing/>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Додаток 4</w:t>
      </w:r>
      <w:r w:rsidR="007B34B5" w:rsidRPr="00711E4A">
        <w:rPr>
          <w:rFonts w:ascii="Times New Roman" w:eastAsia="Times New Roman" w:hAnsi="Times New Roman" w:cs="Times New Roman"/>
          <w:b/>
          <w:bCs/>
          <w:sz w:val="24"/>
          <w:szCs w:val="24"/>
          <w:lang w:eastAsia="ru-RU"/>
        </w:rPr>
        <w:t xml:space="preserve"> </w:t>
      </w:r>
    </w:p>
    <w:p w:rsidR="00711E4A" w:rsidRDefault="00711E4A" w:rsidP="007B34B5">
      <w:pPr>
        <w:pStyle w:val="22"/>
        <w:shd w:val="clear" w:color="auto" w:fill="auto"/>
        <w:spacing w:line="220" w:lineRule="exact"/>
        <w:contextualSpacing/>
        <w:jc w:val="center"/>
        <w:rPr>
          <w:rFonts w:ascii="Times New Roman" w:hAnsi="Times New Roman" w:cs="Times New Roman"/>
          <w:b w:val="0"/>
          <w:sz w:val="28"/>
          <w:szCs w:val="28"/>
          <w:lang w:val="uk-UA" w:eastAsia="uk-UA"/>
        </w:rPr>
      </w:pPr>
    </w:p>
    <w:p w:rsidR="007B34B5" w:rsidRPr="00350835" w:rsidRDefault="007B34B5" w:rsidP="007B34B5">
      <w:pPr>
        <w:pStyle w:val="22"/>
        <w:shd w:val="clear" w:color="auto" w:fill="auto"/>
        <w:spacing w:line="220" w:lineRule="exact"/>
        <w:contextualSpacing/>
        <w:jc w:val="center"/>
        <w:rPr>
          <w:rFonts w:ascii="Times New Roman" w:hAnsi="Times New Roman" w:cs="Times New Roman"/>
          <w:sz w:val="28"/>
          <w:szCs w:val="28"/>
          <w:lang w:val="uk-UA" w:eastAsia="uk-UA"/>
        </w:rPr>
      </w:pPr>
      <w:r w:rsidRPr="00350835">
        <w:rPr>
          <w:rFonts w:ascii="Times New Roman" w:hAnsi="Times New Roman" w:cs="Times New Roman"/>
          <w:sz w:val="28"/>
          <w:szCs w:val="28"/>
          <w:lang w:val="uk-UA" w:eastAsia="uk-UA"/>
        </w:rPr>
        <w:t>Сили реагування на надзвичайні ситуації</w:t>
      </w:r>
      <w:r w:rsidR="00711E4A" w:rsidRPr="00350835">
        <w:rPr>
          <w:rFonts w:ascii="Times New Roman" w:hAnsi="Times New Roman" w:cs="Times New Roman"/>
          <w:sz w:val="28"/>
          <w:szCs w:val="28"/>
          <w:lang w:val="uk-UA" w:eastAsia="uk-UA"/>
        </w:rPr>
        <w:t>,</w:t>
      </w:r>
      <w:r w:rsidRPr="00350835">
        <w:rPr>
          <w:rFonts w:ascii="Times New Roman" w:hAnsi="Times New Roman" w:cs="Times New Roman"/>
          <w:sz w:val="28"/>
          <w:szCs w:val="28"/>
          <w:lang w:val="uk-UA" w:eastAsia="uk-UA"/>
        </w:rPr>
        <w:t xml:space="preserve"> місцева пожежна охорона</w:t>
      </w:r>
    </w:p>
    <w:p w:rsidR="007B34B5" w:rsidRPr="00350835" w:rsidRDefault="007B34B5" w:rsidP="007B34B5">
      <w:pPr>
        <w:pStyle w:val="22"/>
        <w:shd w:val="clear" w:color="auto" w:fill="auto"/>
        <w:spacing w:line="220" w:lineRule="exact"/>
        <w:contextualSpacing/>
        <w:jc w:val="center"/>
        <w:rPr>
          <w:rFonts w:ascii="Times New Roman" w:hAnsi="Times New Roman" w:cs="Times New Roman"/>
          <w:sz w:val="28"/>
          <w:szCs w:val="28"/>
          <w:lang w:val="uk-UA"/>
        </w:rPr>
      </w:pPr>
      <w:r w:rsidRPr="00350835">
        <w:rPr>
          <w:rFonts w:ascii="Times New Roman" w:hAnsi="Times New Roman" w:cs="Times New Roman"/>
          <w:sz w:val="28"/>
          <w:szCs w:val="28"/>
          <w:lang w:val="uk-UA" w:eastAsia="uk-UA"/>
        </w:rPr>
        <w:t>Сторожинецької міської ради</w:t>
      </w:r>
    </w:p>
    <w:tbl>
      <w:tblPr>
        <w:tblW w:w="0" w:type="auto"/>
        <w:jc w:val="center"/>
        <w:tblLayout w:type="fixed"/>
        <w:tblCellMar>
          <w:left w:w="0" w:type="dxa"/>
          <w:right w:w="0" w:type="dxa"/>
        </w:tblCellMar>
        <w:tblLook w:val="0000" w:firstRow="0" w:lastRow="0" w:firstColumn="0" w:lastColumn="0" w:noHBand="0" w:noVBand="0"/>
      </w:tblPr>
      <w:tblGrid>
        <w:gridCol w:w="1929"/>
        <w:gridCol w:w="1417"/>
        <w:gridCol w:w="1276"/>
        <w:gridCol w:w="1418"/>
        <w:gridCol w:w="2835"/>
        <w:gridCol w:w="1479"/>
      </w:tblGrid>
      <w:tr w:rsidR="00711E4A" w:rsidRPr="007B34B5" w:rsidTr="00711E4A">
        <w:trPr>
          <w:trHeight w:val="566"/>
          <w:jc w:val="center"/>
        </w:trPr>
        <w:tc>
          <w:tcPr>
            <w:tcW w:w="1929"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Найменування формування</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Адреса</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Чисельність формування, осіб</w:t>
            </w:r>
          </w:p>
        </w:tc>
        <w:tc>
          <w:tcPr>
            <w:tcW w:w="2835"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Завдання, які</w:t>
            </w:r>
          </w:p>
          <w:p w:rsidR="00711E4A" w:rsidRPr="007B34B5" w:rsidRDefault="00711E4A" w:rsidP="007B34B5">
            <w:pPr>
              <w:pStyle w:val="a3"/>
              <w:contextualSpacing/>
              <w:jc w:val="center"/>
              <w:rPr>
                <w:szCs w:val="28"/>
                <w:lang w:val="uk-UA"/>
              </w:rPr>
            </w:pPr>
            <w:r w:rsidRPr="007B34B5">
              <w:rPr>
                <w:szCs w:val="28"/>
                <w:lang w:val="uk-UA" w:eastAsia="uk-UA"/>
              </w:rPr>
              <w:t>виконує формування, райони (об'єкти)</w:t>
            </w:r>
          </w:p>
        </w:tc>
        <w:tc>
          <w:tcPr>
            <w:tcW w:w="1479" w:type="dxa"/>
            <w:vMerge w:val="restart"/>
            <w:tcBorders>
              <w:top w:val="single" w:sz="4" w:space="0" w:color="auto"/>
              <w:left w:val="single" w:sz="4" w:space="0" w:color="auto"/>
              <w:bottom w:val="nil"/>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Примітка</w:t>
            </w:r>
          </w:p>
        </w:tc>
      </w:tr>
      <w:tr w:rsidR="00711E4A" w:rsidRPr="007B34B5" w:rsidTr="00711E4A">
        <w:trPr>
          <w:trHeight w:val="826"/>
          <w:jc w:val="center"/>
        </w:trPr>
        <w:tc>
          <w:tcPr>
            <w:tcW w:w="1929"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c>
          <w:tcPr>
            <w:tcW w:w="1417"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загальна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r w:rsidRPr="007B34B5">
              <w:rPr>
                <w:szCs w:val="28"/>
                <w:lang w:val="uk-UA" w:eastAsia="uk-UA"/>
              </w:rPr>
              <w:t>чергової зміни</w:t>
            </w:r>
          </w:p>
        </w:tc>
        <w:tc>
          <w:tcPr>
            <w:tcW w:w="2835"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c>
          <w:tcPr>
            <w:tcW w:w="1479" w:type="dxa"/>
            <w:vMerge/>
            <w:tcBorders>
              <w:top w:val="nil"/>
              <w:left w:val="single" w:sz="4" w:space="0" w:color="auto"/>
              <w:bottom w:val="single" w:sz="4" w:space="0" w:color="auto"/>
              <w:right w:val="single" w:sz="4" w:space="0" w:color="auto"/>
            </w:tcBorders>
            <w:shd w:val="clear" w:color="auto" w:fill="FFFFFF"/>
            <w:vAlign w:val="center"/>
          </w:tcPr>
          <w:p w:rsidR="00711E4A" w:rsidRPr="007B34B5" w:rsidRDefault="00711E4A" w:rsidP="007B34B5">
            <w:pPr>
              <w:pStyle w:val="a3"/>
              <w:contextualSpacing/>
              <w:jc w:val="center"/>
              <w:rPr>
                <w:szCs w:val="28"/>
                <w:lang w:val="uk-UA"/>
              </w:rPr>
            </w:pPr>
          </w:p>
        </w:tc>
      </w:tr>
      <w:tr w:rsidR="00711E4A" w:rsidRPr="007B34B5" w:rsidTr="00711E4A">
        <w:trPr>
          <w:trHeight w:val="298"/>
          <w:jc w:val="center"/>
        </w:trPr>
        <w:tc>
          <w:tcPr>
            <w:tcW w:w="1929" w:type="dxa"/>
            <w:vMerge w:val="restart"/>
            <w:tcBorders>
              <w:top w:val="single" w:sz="4" w:space="0" w:color="auto"/>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Місцева Пожежна Охорона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w:t>
            </w:r>
            <w:proofErr w:type="spellStart"/>
            <w:r w:rsidRPr="007B34B5">
              <w:rPr>
                <w:rFonts w:ascii="Times New Roman" w:hAnsi="Times New Roman" w:cs="Times New Roman"/>
                <w:sz w:val="28"/>
                <w:szCs w:val="28"/>
                <w:lang w:eastAsia="ru-RU"/>
              </w:rPr>
              <w:t>Комаріві</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val="restart"/>
            <w:tcBorders>
              <w:top w:val="single" w:sz="4" w:space="0" w:color="auto"/>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Захист життя і здоров’я громадян, від пожеж, підтримання.</w:t>
            </w: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Забезпечення пожежної безпеки, запобігання виникненню пожеж та нещасним випадкам під час пожеж.</w:t>
            </w: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Гасіння пожеж, рятування населення.</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Стара </w:t>
            </w:r>
            <w:proofErr w:type="spellStart"/>
            <w:r w:rsidRPr="007B34B5">
              <w:rPr>
                <w:rFonts w:ascii="Times New Roman" w:hAnsi="Times New Roman" w:cs="Times New Roman"/>
                <w:sz w:val="28"/>
                <w:szCs w:val="28"/>
                <w:lang w:eastAsia="ru-RU"/>
              </w:rPr>
              <w:t>Жадова</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w:t>
            </w:r>
            <w:proofErr w:type="spellStart"/>
            <w:r w:rsidRPr="007B34B5">
              <w:rPr>
                <w:rFonts w:ascii="Times New Roman" w:hAnsi="Times New Roman" w:cs="Times New Roman"/>
                <w:sz w:val="28"/>
                <w:szCs w:val="28"/>
                <w:lang w:eastAsia="ru-RU"/>
              </w:rPr>
              <w:t>Банилів-Підгірний</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w:t>
            </w:r>
            <w:proofErr w:type="spellStart"/>
            <w:r w:rsidRPr="007B34B5">
              <w:rPr>
                <w:rFonts w:ascii="Times New Roman" w:hAnsi="Times New Roman" w:cs="Times New Roman"/>
                <w:sz w:val="28"/>
                <w:szCs w:val="28"/>
                <w:lang w:eastAsia="ru-RU"/>
              </w:rPr>
              <w:t>Давидівка</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 xml:space="preserve">с. </w:t>
            </w:r>
            <w:proofErr w:type="spellStart"/>
            <w:r w:rsidRPr="007B34B5">
              <w:rPr>
                <w:rFonts w:ascii="Times New Roman" w:hAnsi="Times New Roman" w:cs="Times New Roman"/>
                <w:sz w:val="28"/>
                <w:szCs w:val="28"/>
                <w:lang w:eastAsia="ru-RU"/>
              </w:rPr>
              <w:t>Костинці</w:t>
            </w:r>
            <w:proofErr w:type="spellEnd"/>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r w:rsidR="00711E4A" w:rsidRPr="007B34B5" w:rsidTr="00711E4A">
        <w:trPr>
          <w:trHeight w:val="298"/>
          <w:jc w:val="center"/>
        </w:trPr>
        <w:tc>
          <w:tcPr>
            <w:tcW w:w="1929" w:type="dxa"/>
            <w:vMerge/>
            <w:tcBorders>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с. Нові Бросківці</w:t>
            </w:r>
          </w:p>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r w:rsidRPr="007B34B5">
              <w:rPr>
                <w:rFonts w:ascii="Times New Roman" w:hAnsi="Times New Roman" w:cs="Times New Roman"/>
                <w:sz w:val="28"/>
                <w:szCs w:val="28"/>
                <w:lang w:eastAsia="ru-RU"/>
              </w:rPr>
              <w:t>1</w:t>
            </w:r>
          </w:p>
        </w:tc>
        <w:tc>
          <w:tcPr>
            <w:tcW w:w="2835" w:type="dxa"/>
            <w:vMerge/>
            <w:tcBorders>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tcPr>
          <w:p w:rsidR="00711E4A" w:rsidRPr="007B34B5" w:rsidRDefault="00711E4A" w:rsidP="007B34B5">
            <w:pPr>
              <w:spacing w:after="0"/>
              <w:contextualSpacing/>
              <w:jc w:val="center"/>
              <w:rPr>
                <w:rFonts w:ascii="Times New Roman" w:hAnsi="Times New Roman" w:cs="Times New Roman"/>
                <w:sz w:val="28"/>
                <w:szCs w:val="28"/>
                <w:lang w:eastAsia="ru-RU"/>
              </w:rPr>
            </w:pPr>
          </w:p>
        </w:tc>
      </w:tr>
    </w:tbl>
    <w:p w:rsidR="007B34B5" w:rsidRDefault="007B34B5" w:rsidP="002E0F37">
      <w:pPr>
        <w:pStyle w:val="1"/>
        <w:rPr>
          <w:rFonts w:eastAsia="Times New Roman"/>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350835" w:rsidRDefault="00350835" w:rsidP="00350835">
      <w:pPr>
        <w:rPr>
          <w:lang w:eastAsia="ru-RU"/>
        </w:rPr>
      </w:pPr>
    </w:p>
    <w:p w:rsidR="002C5B90" w:rsidRPr="002C5B90" w:rsidRDefault="00522E03" w:rsidP="002C5B90">
      <w:pPr>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Додаток 5</w:t>
      </w:r>
    </w:p>
    <w:p w:rsidR="00B167D4" w:rsidRPr="00B167D4" w:rsidRDefault="00B167D4" w:rsidP="00B167D4">
      <w:pPr>
        <w:spacing w:after="0" w:line="240" w:lineRule="auto"/>
        <w:ind w:left="567"/>
        <w:contextualSpacing/>
        <w:jc w:val="center"/>
        <w:rPr>
          <w:rFonts w:ascii="Times New Roman" w:eastAsia="Times New Roman" w:hAnsi="Times New Roman" w:cs="Times New Roman"/>
          <w:b/>
          <w:sz w:val="28"/>
          <w:szCs w:val="28"/>
          <w:lang w:eastAsia="ru-RU"/>
        </w:rPr>
      </w:pPr>
      <w:r w:rsidRPr="00B167D4">
        <w:rPr>
          <w:rFonts w:ascii="Times New Roman" w:eastAsia="Times New Roman" w:hAnsi="Times New Roman" w:cs="Times New Roman"/>
          <w:b/>
          <w:sz w:val="28"/>
          <w:szCs w:val="28"/>
          <w:lang w:eastAsia="ru-RU"/>
        </w:rPr>
        <w:t>Розрахунок</w:t>
      </w:r>
    </w:p>
    <w:p w:rsidR="00B167D4" w:rsidRPr="00B167D4" w:rsidRDefault="00B167D4" w:rsidP="00B167D4">
      <w:pPr>
        <w:spacing w:after="0" w:line="240" w:lineRule="auto"/>
        <w:ind w:left="567"/>
        <w:contextualSpacing/>
        <w:jc w:val="center"/>
        <w:rPr>
          <w:rFonts w:ascii="Times New Roman" w:eastAsia="Times New Roman" w:hAnsi="Times New Roman" w:cs="Times New Roman"/>
          <w:b/>
          <w:sz w:val="28"/>
          <w:szCs w:val="28"/>
          <w:lang w:eastAsia="ru-RU"/>
        </w:rPr>
      </w:pPr>
      <w:r w:rsidRPr="00B167D4">
        <w:rPr>
          <w:rFonts w:ascii="Times New Roman" w:eastAsia="Times New Roman" w:hAnsi="Times New Roman" w:cs="Times New Roman"/>
          <w:b/>
          <w:sz w:val="28"/>
          <w:szCs w:val="28"/>
          <w:lang w:eastAsia="ru-RU"/>
        </w:rPr>
        <w:t>виділення особового складу Сторожинецького відділу поліції   ГУМП  в Чернівецькій області для охорони громадського порядку при евакуації населення в разі можливої загрози та виникненні надзвичайних ситуацій техногенного та природного характеру</w:t>
      </w:r>
    </w:p>
    <w:p w:rsidR="00B167D4" w:rsidRPr="00B167D4" w:rsidRDefault="00B167D4" w:rsidP="00B167D4">
      <w:pPr>
        <w:spacing w:after="0" w:line="240" w:lineRule="auto"/>
        <w:ind w:left="567" w:right="862"/>
        <w:jc w:val="center"/>
        <w:rPr>
          <w:rFonts w:ascii="Times New Roman" w:eastAsia="Times New Roman" w:hAnsi="Times New Roman" w:cs="Times New Roman"/>
          <w:b/>
          <w:sz w:val="28"/>
          <w:szCs w:val="28"/>
          <w:lang w:eastAsia="ru-RU"/>
        </w:rPr>
      </w:pPr>
    </w:p>
    <w:p w:rsidR="00B167D4" w:rsidRPr="00B167D4" w:rsidRDefault="00B167D4" w:rsidP="00B167D4">
      <w:pPr>
        <w:spacing w:after="0" w:line="240" w:lineRule="auto"/>
        <w:ind w:left="567" w:right="-5" w:firstLine="748"/>
        <w:jc w:val="center"/>
        <w:rPr>
          <w:rFonts w:ascii="Times New Roman" w:eastAsia="Times New Roman" w:hAnsi="Times New Roman" w:cs="Times New Roman"/>
          <w:sz w:val="28"/>
          <w:szCs w:val="28"/>
          <w:lang w:eastAsia="ru-RU"/>
        </w:rPr>
      </w:pPr>
      <w:r w:rsidRPr="00B167D4">
        <w:rPr>
          <w:rFonts w:ascii="Times New Roman" w:eastAsia="Times New Roman" w:hAnsi="Times New Roman" w:cs="Times New Roman"/>
          <w:sz w:val="28"/>
          <w:szCs w:val="28"/>
          <w:lang w:eastAsia="ru-RU"/>
        </w:rPr>
        <w:t>Охорона громадського порядку при евакуації організовується і забезпечується силами та засобами служби охорони громадського порядку Сторожинецького відділу поліції   ГУМП  в Чернівецькій області, формуваннями ЦЗ (команди, групи, ланки) суб’єктів господарчої діяльності.</w:t>
      </w:r>
    </w:p>
    <w:p w:rsidR="00B167D4" w:rsidRPr="00B167D4" w:rsidRDefault="00B167D4" w:rsidP="00B167D4">
      <w:pPr>
        <w:spacing w:after="0" w:line="240" w:lineRule="auto"/>
        <w:ind w:firstLine="748"/>
        <w:jc w:val="both"/>
        <w:rPr>
          <w:rFonts w:ascii="Times New Roman" w:eastAsia="Times New Roman" w:hAnsi="Times New Roman" w:cs="Times New Roman"/>
          <w:sz w:val="28"/>
          <w:szCs w:val="28"/>
          <w:lang w:eastAsia="ru-RU"/>
        </w:rPr>
      </w:pPr>
    </w:p>
    <w:tbl>
      <w:tblPr>
        <w:tblW w:w="951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145"/>
        <w:gridCol w:w="3449"/>
        <w:gridCol w:w="1879"/>
      </w:tblGrid>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 з/п</w:t>
            </w:r>
          </w:p>
        </w:tc>
        <w:tc>
          <w:tcPr>
            <w:tcW w:w="3145"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Заходи, що виконуються при евакуації</w:t>
            </w:r>
          </w:p>
          <w:p w:rsidR="00B167D4" w:rsidRPr="00B167D4" w:rsidRDefault="00B167D4" w:rsidP="00B167D4">
            <w:pPr>
              <w:spacing w:after="0" w:line="240" w:lineRule="auto"/>
              <w:jc w:val="both"/>
              <w:rPr>
                <w:rFonts w:ascii="Times New Roman" w:eastAsia="Times New Roman" w:hAnsi="Times New Roman" w:cs="Times New Roman"/>
                <w:b/>
                <w:sz w:val="20"/>
                <w:szCs w:val="20"/>
                <w:lang w:eastAsia="ru-RU"/>
              </w:rPr>
            </w:pPr>
          </w:p>
        </w:tc>
        <w:tc>
          <w:tcPr>
            <w:tcW w:w="3449" w:type="dxa"/>
            <w:shd w:val="clear" w:color="auto" w:fill="auto"/>
          </w:tcPr>
          <w:p w:rsidR="00B167D4" w:rsidRPr="00B167D4" w:rsidRDefault="00B167D4" w:rsidP="00B167D4">
            <w:pPr>
              <w:spacing w:after="0" w:line="240" w:lineRule="auto"/>
              <w:ind w:left="-108" w:right="-16"/>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Кількість особового складу, який виділяється</w:t>
            </w:r>
          </w:p>
        </w:tc>
        <w:tc>
          <w:tcPr>
            <w:tcW w:w="1879"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Оснащення</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1</w:t>
            </w:r>
          </w:p>
        </w:tc>
        <w:tc>
          <w:tcPr>
            <w:tcW w:w="8473" w:type="dxa"/>
            <w:gridSpan w:val="3"/>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Забезпечення заходів з охорони і громадського порядку при підтопленні</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1.1</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Виставлення поліцейських постів оточення (МПО)</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МПО – 4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8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12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1.2</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Регулювання маршрутів евакуації</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постів регулювання – 8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8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16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Радіостанції-10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1.3</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Створення оперативних заслонів (ОЗ)</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ОЗ – 2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20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12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1.4</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Забезпечення збереження державного і власного майна громадян та боротьби зі злочинністю</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104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Радіостанції-42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1.5</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Спостереження за рівнем води</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постів спостереження – 7 од.;</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14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1.6</w:t>
            </w:r>
          </w:p>
        </w:tc>
        <w:tc>
          <w:tcPr>
            <w:tcW w:w="3145" w:type="dxa"/>
            <w:shd w:val="clear" w:color="auto" w:fill="auto"/>
          </w:tcPr>
          <w:p w:rsidR="00B167D4" w:rsidRPr="00B167D4" w:rsidRDefault="00B167D4" w:rsidP="00B167D4">
            <w:pPr>
              <w:spacing w:after="0" w:line="240" w:lineRule="auto"/>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Облік осіб, які пропали безвісті</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поліції – 2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 о/с формувань ЦЗ – 4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Радіостанції-1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b/>
                <w:sz w:val="20"/>
                <w:szCs w:val="20"/>
                <w:lang w:eastAsia="ru-RU"/>
              </w:rPr>
            </w:pPr>
            <w:r w:rsidRPr="00B167D4">
              <w:rPr>
                <w:rFonts w:ascii="Times New Roman" w:eastAsia="Times New Roman" w:hAnsi="Times New Roman" w:cs="Times New Roman"/>
                <w:b/>
                <w:sz w:val="20"/>
                <w:szCs w:val="20"/>
                <w:lang w:eastAsia="ru-RU"/>
              </w:rPr>
              <w:t>2</w:t>
            </w:r>
          </w:p>
        </w:tc>
        <w:tc>
          <w:tcPr>
            <w:tcW w:w="8473" w:type="dxa"/>
            <w:gridSpan w:val="3"/>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b/>
                <w:sz w:val="20"/>
                <w:szCs w:val="20"/>
                <w:lang w:eastAsia="ru-RU"/>
              </w:rPr>
              <w:t>Забезпечення заходів з охорони громадського порядку при евакуації в разі виникнення аварій на хімічно-небезпечних об’єктах, лісових пожежах, аваріях на залізниці</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2.1</w:t>
            </w:r>
          </w:p>
        </w:tc>
        <w:tc>
          <w:tcPr>
            <w:tcW w:w="3145"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При аваріях на ХНО</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поліції – 30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Автомобілів-5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2.2</w:t>
            </w:r>
          </w:p>
        </w:tc>
        <w:tc>
          <w:tcPr>
            <w:tcW w:w="3145"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При лісових пожежах</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поліції – 25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Автомобілів-9 шт.</w:t>
            </w:r>
          </w:p>
        </w:tc>
      </w:tr>
      <w:tr w:rsidR="00B167D4" w:rsidRPr="00B167D4" w:rsidTr="00B167D4">
        <w:tc>
          <w:tcPr>
            <w:tcW w:w="1043" w:type="dxa"/>
            <w:shd w:val="clear" w:color="auto" w:fill="auto"/>
          </w:tcPr>
          <w:p w:rsidR="00B167D4" w:rsidRPr="00B167D4" w:rsidRDefault="00B167D4" w:rsidP="00B167D4">
            <w:pPr>
              <w:spacing w:after="0" w:line="240" w:lineRule="auto"/>
              <w:jc w:val="center"/>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2.3</w:t>
            </w:r>
          </w:p>
        </w:tc>
        <w:tc>
          <w:tcPr>
            <w:tcW w:w="3145"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При аваріях на залізниці</w:t>
            </w:r>
          </w:p>
        </w:tc>
        <w:tc>
          <w:tcPr>
            <w:tcW w:w="344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поліції – 30 чол.;</w:t>
            </w:r>
          </w:p>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-о/с формувань ЦЗ – 20 чол.</w:t>
            </w:r>
          </w:p>
        </w:tc>
        <w:tc>
          <w:tcPr>
            <w:tcW w:w="1879" w:type="dxa"/>
            <w:shd w:val="clear" w:color="auto" w:fill="auto"/>
          </w:tcPr>
          <w:p w:rsidR="00B167D4" w:rsidRPr="00B167D4" w:rsidRDefault="00B167D4" w:rsidP="00B167D4">
            <w:pPr>
              <w:spacing w:after="0" w:line="240" w:lineRule="auto"/>
              <w:jc w:val="both"/>
              <w:rPr>
                <w:rFonts w:ascii="Times New Roman" w:eastAsia="Times New Roman" w:hAnsi="Times New Roman" w:cs="Times New Roman"/>
                <w:sz w:val="20"/>
                <w:szCs w:val="20"/>
                <w:lang w:eastAsia="ru-RU"/>
              </w:rPr>
            </w:pPr>
            <w:r w:rsidRPr="00B167D4">
              <w:rPr>
                <w:rFonts w:ascii="Times New Roman" w:eastAsia="Times New Roman" w:hAnsi="Times New Roman" w:cs="Times New Roman"/>
                <w:sz w:val="20"/>
                <w:szCs w:val="20"/>
                <w:lang w:eastAsia="ru-RU"/>
              </w:rPr>
              <w:t>Автомобілів-5 шт.</w:t>
            </w:r>
          </w:p>
        </w:tc>
      </w:tr>
    </w:tbl>
    <w:p w:rsidR="00B167D4" w:rsidRPr="00B167D4" w:rsidRDefault="00B167D4" w:rsidP="00B167D4">
      <w:pPr>
        <w:spacing w:after="0" w:line="240" w:lineRule="auto"/>
        <w:rPr>
          <w:rFonts w:ascii="Times New Roman" w:eastAsia="Times New Roman" w:hAnsi="Times New Roman" w:cs="Times New Roman"/>
          <w:sz w:val="28"/>
          <w:szCs w:val="20"/>
          <w:lang w:eastAsia="ru-RU"/>
        </w:rPr>
      </w:pPr>
    </w:p>
    <w:p w:rsidR="002C5B90" w:rsidRDefault="002C5B90" w:rsidP="00350835">
      <w:pPr>
        <w:rPr>
          <w:lang w:eastAsia="ru-RU"/>
        </w:rPr>
      </w:pPr>
    </w:p>
    <w:p w:rsidR="002C5B90" w:rsidRDefault="002C5B90" w:rsidP="00350835">
      <w:pPr>
        <w:rPr>
          <w:lang w:eastAsia="ru-RU"/>
        </w:rPr>
      </w:pPr>
    </w:p>
    <w:p w:rsidR="0033370A" w:rsidRDefault="0033370A" w:rsidP="00350835">
      <w:pPr>
        <w:rPr>
          <w:lang w:eastAsia="ru-RU"/>
        </w:rPr>
      </w:pPr>
    </w:p>
    <w:p w:rsidR="00B167D4" w:rsidRDefault="00B167D4" w:rsidP="00350835">
      <w:pPr>
        <w:rPr>
          <w:lang w:eastAsia="ru-RU"/>
        </w:rPr>
      </w:pPr>
    </w:p>
    <w:p w:rsidR="00B167D4" w:rsidRDefault="00B167D4" w:rsidP="00350835">
      <w:pPr>
        <w:rPr>
          <w:lang w:eastAsia="ru-RU"/>
        </w:rPr>
      </w:pPr>
    </w:p>
    <w:p w:rsidR="00B167D4" w:rsidRDefault="00B167D4" w:rsidP="00350835">
      <w:pPr>
        <w:rPr>
          <w:lang w:eastAsia="ru-RU"/>
        </w:rPr>
      </w:pPr>
    </w:p>
    <w:p w:rsidR="00B167D4" w:rsidRDefault="00B167D4" w:rsidP="00350835">
      <w:pPr>
        <w:rPr>
          <w:lang w:eastAsia="ru-RU"/>
        </w:rPr>
      </w:pPr>
    </w:p>
    <w:p w:rsidR="00B167D4" w:rsidRDefault="00B167D4" w:rsidP="00917A98">
      <w:pPr>
        <w:ind w:left="567"/>
        <w:jc w:val="right"/>
        <w:rPr>
          <w:rFonts w:ascii="Times New Roman" w:hAnsi="Times New Roman" w:cs="Times New Roman"/>
          <w:b/>
          <w:sz w:val="28"/>
          <w:szCs w:val="28"/>
          <w:lang w:eastAsia="ru-RU"/>
        </w:rPr>
      </w:pPr>
      <w:r w:rsidRPr="002C5B90">
        <w:rPr>
          <w:rFonts w:ascii="Times New Roman" w:hAnsi="Times New Roman" w:cs="Times New Roman"/>
          <w:b/>
          <w:sz w:val="28"/>
          <w:szCs w:val="28"/>
          <w:lang w:eastAsia="ru-RU"/>
        </w:rPr>
        <w:lastRenderedPageBreak/>
        <w:t xml:space="preserve">Додаток </w:t>
      </w:r>
      <w:r w:rsidR="00522E03">
        <w:rPr>
          <w:rFonts w:ascii="Times New Roman" w:hAnsi="Times New Roman" w:cs="Times New Roman"/>
          <w:b/>
          <w:sz w:val="28"/>
          <w:szCs w:val="28"/>
          <w:lang w:eastAsia="ru-RU"/>
        </w:rPr>
        <w:t>6</w:t>
      </w:r>
    </w:p>
    <w:p w:rsidR="00917A98" w:rsidRPr="00917A98" w:rsidRDefault="00917A98" w:rsidP="00917A98">
      <w:pPr>
        <w:spacing w:after="0" w:line="240" w:lineRule="auto"/>
        <w:ind w:left="567" w:firstLine="748"/>
        <w:jc w:val="center"/>
        <w:rPr>
          <w:rFonts w:ascii="Times New Roman" w:eastAsia="Times New Roman" w:hAnsi="Times New Roman" w:cs="Times New Roman"/>
          <w:b/>
          <w:sz w:val="28"/>
          <w:szCs w:val="28"/>
          <w:lang w:eastAsia="ru-RU"/>
        </w:rPr>
      </w:pPr>
      <w:r w:rsidRPr="00917A98">
        <w:rPr>
          <w:rFonts w:ascii="Times New Roman" w:eastAsia="Times New Roman" w:hAnsi="Times New Roman" w:cs="Times New Roman"/>
          <w:b/>
          <w:sz w:val="28"/>
          <w:szCs w:val="28"/>
          <w:lang w:eastAsia="ru-RU"/>
        </w:rPr>
        <w:t>Розрахунок</w:t>
      </w:r>
    </w:p>
    <w:p w:rsidR="00917A98" w:rsidRPr="00917A98" w:rsidRDefault="00917A98" w:rsidP="00917A98">
      <w:pPr>
        <w:spacing w:after="0" w:line="240" w:lineRule="auto"/>
        <w:ind w:left="567"/>
        <w:jc w:val="center"/>
        <w:rPr>
          <w:rFonts w:ascii="Times New Roman" w:eastAsia="Times New Roman" w:hAnsi="Times New Roman" w:cs="Times New Roman"/>
          <w:b/>
          <w:sz w:val="28"/>
          <w:szCs w:val="28"/>
          <w:lang w:eastAsia="ru-RU"/>
        </w:rPr>
      </w:pPr>
      <w:r w:rsidRPr="00917A98">
        <w:rPr>
          <w:rFonts w:ascii="Times New Roman" w:eastAsia="Times New Roman" w:hAnsi="Times New Roman" w:cs="Times New Roman"/>
          <w:b/>
          <w:sz w:val="28"/>
          <w:szCs w:val="28"/>
          <w:lang w:eastAsia="ru-RU"/>
        </w:rPr>
        <w:t>виділення особового складу Сторожинецького відділення ДСНС  у Чернівецькій області при евакуації населення в разі можливої загрози та виникненні надзвичайних ситуацій техногенного та природного характеру</w:t>
      </w:r>
    </w:p>
    <w:p w:rsidR="00917A98" w:rsidRPr="00917A98" w:rsidRDefault="00917A98" w:rsidP="00917A98">
      <w:pPr>
        <w:spacing w:after="0" w:line="240" w:lineRule="auto"/>
        <w:ind w:left="567"/>
        <w:jc w:val="center"/>
        <w:rPr>
          <w:rFonts w:ascii="Times New Roman" w:eastAsia="Times New Roman" w:hAnsi="Times New Roman" w:cs="Times New Roman"/>
          <w:b/>
          <w:sz w:val="28"/>
          <w:szCs w:val="28"/>
          <w:lang w:eastAsia="ru-RU"/>
        </w:rPr>
      </w:pP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1. Протипожежне з</w:t>
      </w:r>
      <w:r>
        <w:rPr>
          <w:rFonts w:ascii="Times New Roman" w:eastAsia="Times New Roman" w:hAnsi="Times New Roman" w:cs="Times New Roman"/>
          <w:sz w:val="28"/>
          <w:szCs w:val="28"/>
          <w:lang w:eastAsia="ru-RU"/>
        </w:rPr>
        <w:t xml:space="preserve">абезпечення </w:t>
      </w:r>
      <w:proofErr w:type="spellStart"/>
      <w:r>
        <w:rPr>
          <w:rFonts w:ascii="Times New Roman" w:eastAsia="Times New Roman" w:hAnsi="Times New Roman" w:cs="Times New Roman"/>
          <w:sz w:val="28"/>
          <w:szCs w:val="28"/>
          <w:lang w:eastAsia="ru-RU"/>
        </w:rPr>
        <w:t>евакозаходів</w:t>
      </w:r>
      <w:proofErr w:type="spellEnd"/>
      <w:r>
        <w:rPr>
          <w:rFonts w:ascii="Times New Roman" w:eastAsia="Times New Roman" w:hAnsi="Times New Roman" w:cs="Times New Roman"/>
          <w:sz w:val="28"/>
          <w:szCs w:val="28"/>
          <w:lang w:eastAsia="ru-RU"/>
        </w:rPr>
        <w:t xml:space="preserve"> в громаді</w:t>
      </w:r>
      <w:r w:rsidRPr="00917A98">
        <w:rPr>
          <w:rFonts w:ascii="Times New Roman" w:eastAsia="Times New Roman" w:hAnsi="Times New Roman" w:cs="Times New Roman"/>
          <w:sz w:val="28"/>
          <w:szCs w:val="28"/>
          <w:lang w:eastAsia="ru-RU"/>
        </w:rPr>
        <w:t xml:space="preserve"> покладено на начальника протипожежної служби та здійснюється силами і засобами підрозділів державної пожежно-рятувальної служби  і протипожежних формувань підприємств.</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xml:space="preserve">2. Основні завдання служби по забезпеченню </w:t>
      </w:r>
      <w:proofErr w:type="spellStart"/>
      <w:r w:rsidRPr="00917A98">
        <w:rPr>
          <w:rFonts w:ascii="Times New Roman" w:eastAsia="Times New Roman" w:hAnsi="Times New Roman" w:cs="Times New Roman"/>
          <w:sz w:val="28"/>
          <w:szCs w:val="28"/>
          <w:lang w:eastAsia="ru-RU"/>
        </w:rPr>
        <w:t>евакозаходів</w:t>
      </w:r>
      <w:proofErr w:type="spellEnd"/>
      <w:r w:rsidRPr="00917A98">
        <w:rPr>
          <w:rFonts w:ascii="Times New Roman" w:eastAsia="Times New Roman" w:hAnsi="Times New Roman" w:cs="Times New Roman"/>
          <w:sz w:val="28"/>
          <w:szCs w:val="28"/>
          <w:lang w:eastAsia="ru-RU"/>
        </w:rPr>
        <w:t xml:space="preserve"> є:</w:t>
      </w:r>
    </w:p>
    <w:p w:rsidR="00917A98" w:rsidRPr="00917A98" w:rsidRDefault="00917A98" w:rsidP="00917A98">
      <w:pPr>
        <w:spacing w:after="0" w:line="240" w:lineRule="auto"/>
        <w:ind w:left="567" w:right="-74"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xml:space="preserve">- розроблення розділу до Плану евакуації населення з питань протипожежного забезпечення проведення </w:t>
      </w:r>
      <w:proofErr w:type="spellStart"/>
      <w:r w:rsidRPr="00917A98">
        <w:rPr>
          <w:rFonts w:ascii="Times New Roman" w:eastAsia="Times New Roman" w:hAnsi="Times New Roman" w:cs="Times New Roman"/>
          <w:sz w:val="28"/>
          <w:szCs w:val="28"/>
          <w:lang w:eastAsia="ru-RU"/>
        </w:rPr>
        <w:t>евакозаходів</w:t>
      </w:r>
      <w:proofErr w:type="spellEnd"/>
      <w:r w:rsidRPr="00917A98">
        <w:rPr>
          <w:rFonts w:ascii="Times New Roman" w:eastAsia="Times New Roman" w:hAnsi="Times New Roman" w:cs="Times New Roman"/>
          <w:sz w:val="28"/>
          <w:szCs w:val="28"/>
          <w:lang w:eastAsia="ru-RU"/>
        </w:rPr>
        <w:t xml:space="preserve"> щорічне його коригування станом на 1 січня поточного року;</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здійснення перевірок протипожежного стану потенційно-небезпечних підприємств та об’єктів;</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забезпечення нагляду за дотриманням вимог щодо захисту населення і території від можливих пожеж;</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організація протипожежного забезпечення, рятувальних та інших невідкладних робіт у районах пожеж, стихійного лиха, виробничих аварій і катастроф;</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 удосконалення тактики боротьби з пожежами.</w:t>
      </w:r>
    </w:p>
    <w:p w:rsidR="00917A98" w:rsidRPr="00917A98" w:rsidRDefault="00917A98" w:rsidP="00917A98">
      <w:pPr>
        <w:spacing w:after="0" w:line="240" w:lineRule="auto"/>
        <w:ind w:left="567" w:firstLine="748"/>
        <w:jc w:val="both"/>
        <w:rPr>
          <w:rFonts w:ascii="Times New Roman" w:eastAsia="Times New Roman" w:hAnsi="Times New Roman" w:cs="Times New Roman"/>
          <w:sz w:val="28"/>
          <w:szCs w:val="28"/>
          <w:lang w:eastAsia="ru-RU"/>
        </w:rPr>
      </w:pPr>
      <w:r w:rsidRPr="00917A98">
        <w:rPr>
          <w:rFonts w:ascii="Times New Roman" w:eastAsia="Times New Roman" w:hAnsi="Times New Roman" w:cs="Times New Roman"/>
          <w:sz w:val="28"/>
          <w:szCs w:val="28"/>
          <w:lang w:eastAsia="ru-RU"/>
        </w:rPr>
        <w:t>3. Сили та засоби, що можуть залучатися для протипожежного з</w:t>
      </w:r>
      <w:r w:rsidR="00240117">
        <w:rPr>
          <w:rFonts w:ascii="Times New Roman" w:eastAsia="Times New Roman" w:hAnsi="Times New Roman" w:cs="Times New Roman"/>
          <w:sz w:val="28"/>
          <w:szCs w:val="28"/>
          <w:lang w:eastAsia="ru-RU"/>
        </w:rPr>
        <w:t xml:space="preserve">абезпечення </w:t>
      </w:r>
      <w:proofErr w:type="spellStart"/>
      <w:r w:rsidR="00240117">
        <w:rPr>
          <w:rFonts w:ascii="Times New Roman" w:eastAsia="Times New Roman" w:hAnsi="Times New Roman" w:cs="Times New Roman"/>
          <w:sz w:val="28"/>
          <w:szCs w:val="28"/>
          <w:lang w:eastAsia="ru-RU"/>
        </w:rPr>
        <w:t>евакозаходів</w:t>
      </w:r>
      <w:proofErr w:type="spellEnd"/>
      <w:r w:rsidR="00240117">
        <w:rPr>
          <w:rFonts w:ascii="Times New Roman" w:eastAsia="Times New Roman" w:hAnsi="Times New Roman" w:cs="Times New Roman"/>
          <w:sz w:val="28"/>
          <w:szCs w:val="28"/>
          <w:lang w:eastAsia="ru-RU"/>
        </w:rPr>
        <w:t xml:space="preserve"> громади</w:t>
      </w:r>
      <w:r w:rsidRPr="00917A98">
        <w:rPr>
          <w:rFonts w:ascii="Times New Roman" w:eastAsia="Times New Roman" w:hAnsi="Times New Roman" w:cs="Times New Roman"/>
          <w:sz w:val="28"/>
          <w:szCs w:val="28"/>
          <w:lang w:eastAsia="ru-RU"/>
        </w:rPr>
        <w:t xml:space="preserve"> розташовані за адресом: м. Сторожинець, вул. Н. Яремчука, 36  </w:t>
      </w:r>
    </w:p>
    <w:p w:rsidR="00917A98" w:rsidRPr="002C5B90" w:rsidRDefault="00917A98" w:rsidP="00B167D4">
      <w:pPr>
        <w:jc w:val="right"/>
        <w:rPr>
          <w:rFonts w:ascii="Times New Roman" w:hAnsi="Times New Roman" w:cs="Times New Roman"/>
          <w:b/>
          <w:sz w:val="28"/>
          <w:szCs w:val="28"/>
          <w:lang w:eastAsia="ru-RU"/>
        </w:rPr>
      </w:pPr>
    </w:p>
    <w:p w:rsidR="00B167D4" w:rsidRDefault="00B167D4" w:rsidP="00350835">
      <w:pPr>
        <w:rPr>
          <w:lang w:eastAsia="ru-RU"/>
        </w:rPr>
      </w:pPr>
    </w:p>
    <w:p w:rsidR="00B167D4" w:rsidRDefault="00B167D4"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350835">
      <w:pPr>
        <w:rPr>
          <w:lang w:eastAsia="ru-RU"/>
        </w:rPr>
      </w:pPr>
    </w:p>
    <w:p w:rsidR="00240117" w:rsidRDefault="00240117" w:rsidP="00240117">
      <w:pPr>
        <w:ind w:left="567"/>
        <w:jc w:val="right"/>
        <w:rPr>
          <w:rFonts w:ascii="Times New Roman" w:hAnsi="Times New Roman" w:cs="Times New Roman"/>
          <w:b/>
          <w:sz w:val="28"/>
          <w:szCs w:val="28"/>
          <w:lang w:eastAsia="ru-RU"/>
        </w:rPr>
      </w:pPr>
      <w:r w:rsidRPr="002C5B90">
        <w:rPr>
          <w:rFonts w:ascii="Times New Roman" w:hAnsi="Times New Roman" w:cs="Times New Roman"/>
          <w:b/>
          <w:sz w:val="28"/>
          <w:szCs w:val="28"/>
          <w:lang w:eastAsia="ru-RU"/>
        </w:rPr>
        <w:lastRenderedPageBreak/>
        <w:t xml:space="preserve">Додаток </w:t>
      </w:r>
      <w:r w:rsidR="00522E03">
        <w:rPr>
          <w:rFonts w:ascii="Times New Roman" w:hAnsi="Times New Roman" w:cs="Times New Roman"/>
          <w:b/>
          <w:sz w:val="28"/>
          <w:szCs w:val="28"/>
          <w:lang w:eastAsia="ru-RU"/>
        </w:rPr>
        <w:t>7</w:t>
      </w:r>
    </w:p>
    <w:p w:rsidR="00240117" w:rsidRDefault="00013B6B" w:rsidP="00240117">
      <w:pPr>
        <w:ind w:left="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Сили медичного забезпечення </w:t>
      </w:r>
    </w:p>
    <w:tbl>
      <w:tblPr>
        <w:tblStyle w:val="a9"/>
        <w:tblW w:w="0" w:type="auto"/>
        <w:tblInd w:w="451" w:type="dxa"/>
        <w:tblLook w:val="04A0" w:firstRow="1" w:lastRow="0" w:firstColumn="1" w:lastColumn="0" w:noHBand="0" w:noVBand="1"/>
      </w:tblPr>
      <w:tblGrid>
        <w:gridCol w:w="931"/>
        <w:gridCol w:w="4544"/>
        <w:gridCol w:w="4096"/>
      </w:tblGrid>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Сторожинецька АЗПСМ </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Грушевського, 3А</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2</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Сторожинецька АЗПСМ №2</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м. Сторожинець,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С.</w:t>
            </w:r>
            <w:proofErr w:type="spellStart"/>
            <w:r w:rsidRPr="009741C6">
              <w:rPr>
                <w:rFonts w:ascii="Times New Roman" w:hAnsi="Times New Roman" w:cs="Times New Roman"/>
                <w:sz w:val="28"/>
                <w:szCs w:val="28"/>
              </w:rPr>
              <w:t>Окуневської</w:t>
            </w:r>
            <w:proofErr w:type="spellEnd"/>
            <w:r w:rsidRPr="009741C6">
              <w:rPr>
                <w:rFonts w:ascii="Times New Roman" w:hAnsi="Times New Roman" w:cs="Times New Roman"/>
                <w:sz w:val="28"/>
                <w:szCs w:val="28"/>
              </w:rPr>
              <w:t>, 9а</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3</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lang w:val="en-US"/>
              </w:rPr>
            </w:pPr>
            <w:proofErr w:type="spellStart"/>
            <w:r w:rsidRPr="009741C6">
              <w:rPr>
                <w:rFonts w:ascii="Times New Roman" w:hAnsi="Times New Roman" w:cs="Times New Roman"/>
                <w:sz w:val="28"/>
                <w:szCs w:val="28"/>
              </w:rPr>
              <w:t>Банилово-Підгірнівська</w:t>
            </w:r>
            <w:proofErr w:type="spellEnd"/>
            <w:r w:rsidRPr="009741C6">
              <w:rPr>
                <w:rFonts w:ascii="Times New Roman" w:hAnsi="Times New Roman" w:cs="Times New Roman"/>
                <w:sz w:val="28"/>
                <w:szCs w:val="28"/>
              </w:rPr>
              <w:t xml:space="preserve"> АЗПСМ </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lang w:val="en-US"/>
              </w:rPr>
              <w:t>c</w:t>
            </w:r>
            <w:r w:rsidRPr="009741C6">
              <w:rPr>
                <w:rFonts w:ascii="Times New Roman" w:hAnsi="Times New Roman" w:cs="Times New Roman"/>
                <w:sz w:val="28"/>
                <w:szCs w:val="28"/>
                <w:lang w:val="ru-RU"/>
              </w:rPr>
              <w:t xml:space="preserve">. </w:t>
            </w:r>
            <w:proofErr w:type="spellStart"/>
            <w:r w:rsidRPr="009741C6">
              <w:rPr>
                <w:rFonts w:ascii="Times New Roman" w:hAnsi="Times New Roman" w:cs="Times New Roman"/>
                <w:sz w:val="28"/>
                <w:szCs w:val="28"/>
              </w:rPr>
              <w:t>Банилів-Підгірний</w:t>
            </w:r>
            <w:proofErr w:type="spellEnd"/>
            <w:r w:rsidRPr="009741C6">
              <w:rPr>
                <w:rFonts w:ascii="Times New Roman" w:hAnsi="Times New Roman" w:cs="Times New Roman"/>
                <w:sz w:val="28"/>
                <w:szCs w:val="28"/>
              </w:rPr>
              <w:t>, вул. Головна, 140</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4</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Панківська</w:t>
            </w:r>
            <w:proofErr w:type="spellEnd"/>
            <w:r w:rsidRPr="009741C6">
              <w:rPr>
                <w:rFonts w:ascii="Times New Roman" w:hAnsi="Times New Roman" w:cs="Times New Roman"/>
                <w:sz w:val="28"/>
                <w:szCs w:val="28"/>
              </w:rPr>
              <w:t xml:space="preserve"> АЗПСМ </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Панка,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65</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5</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Старожадівська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Стара </w:t>
            </w:r>
            <w:proofErr w:type="spellStart"/>
            <w:r w:rsidRPr="009741C6">
              <w:rPr>
                <w:rFonts w:ascii="Times New Roman" w:hAnsi="Times New Roman" w:cs="Times New Roman"/>
                <w:sz w:val="28"/>
                <w:szCs w:val="28"/>
              </w:rPr>
              <w:t>Жадова</w:t>
            </w:r>
            <w:proofErr w:type="spellEnd"/>
            <w:r w:rsidRPr="009741C6">
              <w:rPr>
                <w:rFonts w:ascii="Times New Roman" w:hAnsi="Times New Roman" w:cs="Times New Roman"/>
                <w:sz w:val="28"/>
                <w:szCs w:val="28"/>
              </w:rPr>
              <w:t xml:space="preserve">,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18-К</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здоров’ях. Майдан</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Майданівська</w:t>
            </w:r>
            <w:proofErr w:type="spellEnd"/>
            <w:r w:rsidRPr="009741C6">
              <w:rPr>
                <w:rFonts w:ascii="Times New Roman" w:hAnsi="Times New Roman" w:cs="Times New Roman"/>
                <w:sz w:val="28"/>
                <w:szCs w:val="28"/>
              </w:rPr>
              <w:t>, 11В</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 xml:space="preserve">я с. Нова </w:t>
            </w:r>
            <w:proofErr w:type="spellStart"/>
            <w:r w:rsidRPr="009741C6">
              <w:rPr>
                <w:rFonts w:ascii="Times New Roman" w:hAnsi="Times New Roman" w:cs="Times New Roman"/>
                <w:sz w:val="28"/>
                <w:szCs w:val="28"/>
              </w:rPr>
              <w:t>Жадова</w:t>
            </w:r>
            <w:proofErr w:type="spellEnd"/>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41Г</w:t>
            </w:r>
          </w:p>
        </w:tc>
      </w:tr>
      <w:tr w:rsidR="00240117" w:rsidRPr="009741C6" w:rsidTr="00240117">
        <w:trPr>
          <w:trHeight w:val="924"/>
        </w:trPr>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6</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Давидівська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Давидівка</w:t>
            </w:r>
            <w:proofErr w:type="spellEnd"/>
            <w:r w:rsidRPr="009741C6">
              <w:rPr>
                <w:rFonts w:ascii="Times New Roman" w:hAnsi="Times New Roman" w:cs="Times New Roman"/>
                <w:sz w:val="28"/>
                <w:szCs w:val="28"/>
              </w:rPr>
              <w:t xml:space="preserve">,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Миру, 30</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Пункт здоров’я х. Зруб </w:t>
            </w:r>
            <w:proofErr w:type="spellStart"/>
            <w:r w:rsidRPr="009741C6">
              <w:rPr>
                <w:rFonts w:ascii="Times New Roman" w:hAnsi="Times New Roman" w:cs="Times New Roman"/>
                <w:sz w:val="28"/>
                <w:szCs w:val="28"/>
              </w:rPr>
              <w:t>Давидівка</w:t>
            </w:r>
            <w:proofErr w:type="spellEnd"/>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О.Кобилянської, 94</w:t>
            </w:r>
          </w:p>
        </w:tc>
      </w:tr>
      <w:tr w:rsidR="00240117" w:rsidRPr="009741C6" w:rsidTr="00240117">
        <w:trPr>
          <w:trHeight w:val="416"/>
        </w:trPr>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7</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Ропчанська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Ропча</w:t>
            </w:r>
            <w:proofErr w:type="spellEnd"/>
            <w:r w:rsidRPr="009741C6">
              <w:rPr>
                <w:rFonts w:ascii="Times New Roman" w:hAnsi="Times New Roman" w:cs="Times New Roman"/>
                <w:sz w:val="28"/>
                <w:szCs w:val="28"/>
              </w:rPr>
              <w:t>,</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М.</w:t>
            </w:r>
            <w:proofErr w:type="spellStart"/>
            <w:r w:rsidRPr="009741C6">
              <w:rPr>
                <w:rFonts w:ascii="Times New Roman" w:hAnsi="Times New Roman" w:cs="Times New Roman"/>
                <w:sz w:val="28"/>
                <w:szCs w:val="28"/>
              </w:rPr>
              <w:t>Емінеску</w:t>
            </w:r>
            <w:proofErr w:type="spellEnd"/>
            <w:r w:rsidRPr="009741C6">
              <w:rPr>
                <w:rFonts w:ascii="Times New Roman" w:hAnsi="Times New Roman" w:cs="Times New Roman"/>
                <w:sz w:val="28"/>
                <w:szCs w:val="28"/>
              </w:rPr>
              <w:t>, 73</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8.</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Бобовецька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Бобівці</w:t>
            </w:r>
            <w:proofErr w:type="spellEnd"/>
            <w:r w:rsidRPr="009741C6">
              <w:rPr>
                <w:rFonts w:ascii="Times New Roman" w:hAnsi="Times New Roman" w:cs="Times New Roman"/>
                <w:sz w:val="28"/>
                <w:szCs w:val="28"/>
              </w:rPr>
              <w:t xml:space="preserve">, </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Н.</w:t>
            </w:r>
            <w:proofErr w:type="spellStart"/>
            <w:r w:rsidRPr="009741C6">
              <w:rPr>
                <w:rFonts w:ascii="Times New Roman" w:hAnsi="Times New Roman" w:cs="Times New Roman"/>
                <w:sz w:val="28"/>
                <w:szCs w:val="28"/>
              </w:rPr>
              <w:t>Козаківська</w:t>
            </w:r>
            <w:proofErr w:type="spellEnd"/>
            <w:r w:rsidRPr="009741C6">
              <w:rPr>
                <w:rFonts w:ascii="Times New Roman" w:hAnsi="Times New Roman" w:cs="Times New Roman"/>
                <w:sz w:val="28"/>
                <w:szCs w:val="28"/>
              </w:rPr>
              <w:t>, 1А</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9</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Костинецька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Костинці</w:t>
            </w:r>
            <w:proofErr w:type="spellEnd"/>
            <w:r w:rsidRPr="009741C6">
              <w:rPr>
                <w:rFonts w:ascii="Times New Roman" w:hAnsi="Times New Roman" w:cs="Times New Roman"/>
                <w:sz w:val="28"/>
                <w:szCs w:val="28"/>
              </w:rPr>
              <w:t>,</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Головна, 23</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10</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Новобросковецька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Нові Бросківці,</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Сторожинецька, 27</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11</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proofErr w:type="spellStart"/>
            <w:r w:rsidRPr="009741C6">
              <w:rPr>
                <w:rFonts w:ascii="Times New Roman" w:hAnsi="Times New Roman" w:cs="Times New Roman"/>
                <w:sz w:val="28"/>
                <w:szCs w:val="28"/>
              </w:rPr>
              <w:t>Комарівська</w:t>
            </w:r>
            <w:proofErr w:type="spellEnd"/>
            <w:r w:rsidRPr="009741C6">
              <w:rPr>
                <w:rFonts w:ascii="Times New Roman" w:hAnsi="Times New Roman" w:cs="Times New Roman"/>
                <w:sz w:val="28"/>
                <w:szCs w:val="28"/>
              </w:rPr>
              <w:t xml:space="preserve"> АЗПСМ</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с. Комарівці,</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1</w:t>
            </w:r>
          </w:p>
        </w:tc>
      </w:tr>
      <w:tr w:rsidR="00240117" w:rsidRPr="009741C6" w:rsidTr="00240117">
        <w:tc>
          <w:tcPr>
            <w:tcW w:w="5475" w:type="dxa"/>
            <w:gridSpan w:val="2"/>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Пункт здоров</w:t>
            </w:r>
            <w:r w:rsidRPr="009741C6">
              <w:rPr>
                <w:rFonts w:ascii="Times New Roman" w:hAnsi="Times New Roman" w:cs="Times New Roman"/>
                <w:sz w:val="28"/>
                <w:szCs w:val="28"/>
                <w:lang w:val="ru-RU"/>
              </w:rPr>
              <w:t>’</w:t>
            </w:r>
            <w:r w:rsidRPr="009741C6">
              <w:rPr>
                <w:rFonts w:ascii="Times New Roman" w:hAnsi="Times New Roman" w:cs="Times New Roman"/>
                <w:sz w:val="28"/>
                <w:szCs w:val="28"/>
              </w:rPr>
              <w:t xml:space="preserve">я с. </w:t>
            </w:r>
            <w:proofErr w:type="spellStart"/>
            <w:r w:rsidRPr="009741C6">
              <w:rPr>
                <w:rFonts w:ascii="Times New Roman" w:hAnsi="Times New Roman" w:cs="Times New Roman"/>
                <w:sz w:val="28"/>
                <w:szCs w:val="28"/>
              </w:rPr>
              <w:t>Слобода-Комарівці</w:t>
            </w:r>
            <w:proofErr w:type="spellEnd"/>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с. </w:t>
            </w:r>
            <w:proofErr w:type="spellStart"/>
            <w:r w:rsidRPr="009741C6">
              <w:rPr>
                <w:rFonts w:ascii="Times New Roman" w:hAnsi="Times New Roman" w:cs="Times New Roman"/>
                <w:sz w:val="28"/>
                <w:szCs w:val="28"/>
              </w:rPr>
              <w:t>Слобода-Комарівці</w:t>
            </w:r>
            <w:proofErr w:type="spellEnd"/>
            <w:r w:rsidRPr="009741C6">
              <w:rPr>
                <w:rFonts w:ascii="Times New Roman" w:hAnsi="Times New Roman" w:cs="Times New Roman"/>
                <w:sz w:val="28"/>
                <w:szCs w:val="28"/>
              </w:rPr>
              <w:t>,</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вул. Центральна, 34</w:t>
            </w:r>
          </w:p>
        </w:tc>
      </w:tr>
      <w:tr w:rsidR="00240117" w:rsidRPr="009741C6" w:rsidTr="00240117">
        <w:tc>
          <w:tcPr>
            <w:tcW w:w="931"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12</w:t>
            </w:r>
          </w:p>
        </w:tc>
        <w:tc>
          <w:tcPr>
            <w:tcW w:w="4544"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КНП "Сторожинецька БЛІЛ"</w:t>
            </w:r>
          </w:p>
        </w:tc>
        <w:tc>
          <w:tcPr>
            <w:tcW w:w="4096" w:type="dxa"/>
            <w:vAlign w:val="center"/>
          </w:tcPr>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м. Сторожинець</w:t>
            </w:r>
          </w:p>
          <w:p w:rsidR="00240117" w:rsidRPr="009741C6" w:rsidRDefault="00240117" w:rsidP="00013B6B">
            <w:pPr>
              <w:contextualSpacing/>
              <w:jc w:val="center"/>
              <w:rPr>
                <w:rFonts w:ascii="Times New Roman" w:hAnsi="Times New Roman" w:cs="Times New Roman"/>
                <w:sz w:val="28"/>
                <w:szCs w:val="28"/>
              </w:rPr>
            </w:pPr>
            <w:r w:rsidRPr="009741C6">
              <w:rPr>
                <w:rFonts w:ascii="Times New Roman" w:hAnsi="Times New Roman" w:cs="Times New Roman"/>
                <w:sz w:val="28"/>
                <w:szCs w:val="28"/>
              </w:rPr>
              <w:t xml:space="preserve">вул. </w:t>
            </w:r>
            <w:proofErr w:type="spellStart"/>
            <w:r w:rsidRPr="009741C6">
              <w:rPr>
                <w:rFonts w:ascii="Times New Roman" w:hAnsi="Times New Roman" w:cs="Times New Roman"/>
                <w:sz w:val="28"/>
                <w:szCs w:val="28"/>
              </w:rPr>
              <w:t>Видинівського</w:t>
            </w:r>
            <w:proofErr w:type="spellEnd"/>
            <w:r w:rsidRPr="009741C6">
              <w:rPr>
                <w:rFonts w:ascii="Times New Roman" w:hAnsi="Times New Roman" w:cs="Times New Roman"/>
                <w:sz w:val="28"/>
                <w:szCs w:val="28"/>
              </w:rPr>
              <w:t xml:space="preserve">, 22 </w:t>
            </w:r>
          </w:p>
        </w:tc>
      </w:tr>
    </w:tbl>
    <w:p w:rsidR="00240117" w:rsidRDefault="00240117"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Default="00013B6B" w:rsidP="00350835">
      <w:pPr>
        <w:rPr>
          <w:lang w:eastAsia="ru-RU"/>
        </w:rPr>
      </w:pPr>
    </w:p>
    <w:p w:rsidR="00013B6B" w:rsidRPr="00013B6B" w:rsidRDefault="00522E03" w:rsidP="00013B6B">
      <w:pPr>
        <w:ind w:left="567"/>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Додаток 8</w:t>
      </w:r>
    </w:p>
    <w:p w:rsidR="0069586B" w:rsidRDefault="00013B6B" w:rsidP="00013B6B">
      <w:pPr>
        <w:spacing w:after="0" w:line="240" w:lineRule="auto"/>
        <w:ind w:right="-5" w:firstLine="748"/>
        <w:jc w:val="center"/>
        <w:rPr>
          <w:rFonts w:ascii="Times New Roman" w:eastAsia="Times New Roman" w:hAnsi="Times New Roman" w:cs="Times New Roman"/>
          <w:b/>
          <w:sz w:val="28"/>
          <w:szCs w:val="28"/>
          <w:lang w:eastAsia="ru-RU"/>
        </w:rPr>
      </w:pPr>
      <w:r w:rsidRPr="00013B6B">
        <w:rPr>
          <w:rFonts w:ascii="Times New Roman" w:eastAsia="Times New Roman" w:hAnsi="Times New Roman" w:cs="Times New Roman"/>
          <w:b/>
          <w:sz w:val="28"/>
          <w:szCs w:val="28"/>
          <w:lang w:eastAsia="ru-RU"/>
        </w:rPr>
        <w:t xml:space="preserve">Норми фізіологічних потреб у харчових речовинах і енергії </w:t>
      </w:r>
    </w:p>
    <w:p w:rsidR="00013B6B" w:rsidRPr="00013B6B" w:rsidRDefault="00013B6B" w:rsidP="00013B6B">
      <w:pPr>
        <w:spacing w:after="0" w:line="240" w:lineRule="auto"/>
        <w:ind w:right="-5" w:firstLine="748"/>
        <w:jc w:val="center"/>
        <w:rPr>
          <w:rFonts w:ascii="Times New Roman" w:eastAsia="Times New Roman" w:hAnsi="Times New Roman" w:cs="Times New Roman"/>
          <w:b/>
          <w:sz w:val="28"/>
          <w:szCs w:val="28"/>
          <w:lang w:eastAsia="ru-RU"/>
        </w:rPr>
      </w:pPr>
      <w:r w:rsidRPr="00013B6B">
        <w:rPr>
          <w:rFonts w:ascii="Times New Roman" w:eastAsia="Times New Roman" w:hAnsi="Times New Roman" w:cs="Times New Roman"/>
          <w:b/>
          <w:sz w:val="28"/>
          <w:szCs w:val="28"/>
          <w:lang w:eastAsia="ru-RU"/>
        </w:rPr>
        <w:t>для різних груп населення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880"/>
        <w:gridCol w:w="1188"/>
        <w:gridCol w:w="1085"/>
        <w:gridCol w:w="1619"/>
        <w:gridCol w:w="1619"/>
      </w:tblGrid>
      <w:tr w:rsidR="00013B6B" w:rsidRPr="00013B6B" w:rsidTr="0069586B">
        <w:tc>
          <w:tcPr>
            <w:tcW w:w="96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групи</w:t>
            </w:r>
          </w:p>
        </w:tc>
        <w:tc>
          <w:tcPr>
            <w:tcW w:w="2880" w:type="dxa"/>
            <w:shd w:val="clear" w:color="auto" w:fill="auto"/>
            <w:vAlign w:val="center"/>
          </w:tcPr>
          <w:p w:rsidR="00013B6B" w:rsidRPr="00013B6B" w:rsidRDefault="00013B6B" w:rsidP="00013B6B">
            <w:pPr>
              <w:spacing w:after="0" w:line="240" w:lineRule="auto"/>
              <w:ind w:right="-5"/>
              <w:jc w:val="both"/>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Категорія населення</w:t>
            </w:r>
          </w:p>
        </w:tc>
        <w:tc>
          <w:tcPr>
            <w:tcW w:w="108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Енергія,</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Ккал</w:t>
            </w:r>
          </w:p>
        </w:tc>
        <w:tc>
          <w:tcPr>
            <w:tcW w:w="1085"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Білки,</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Жири,</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Вуглеводи,</w:t>
            </w:r>
          </w:p>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w:t>
            </w:r>
          </w:p>
        </w:tc>
      </w:tr>
      <w:tr w:rsidR="00013B6B" w:rsidRPr="00013B6B" w:rsidTr="0069586B">
        <w:tc>
          <w:tcPr>
            <w:tcW w:w="96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І</w:t>
            </w:r>
          </w:p>
        </w:tc>
        <w:tc>
          <w:tcPr>
            <w:tcW w:w="2880" w:type="dxa"/>
            <w:shd w:val="clear" w:color="auto" w:fill="auto"/>
            <w:vAlign w:val="center"/>
          </w:tcPr>
          <w:p w:rsidR="00013B6B" w:rsidRPr="00013B6B" w:rsidRDefault="00013B6B" w:rsidP="00013B6B">
            <w:pPr>
              <w:spacing w:after="0" w:line="240" w:lineRule="auto"/>
              <w:ind w:right="-5"/>
              <w:jc w:val="both"/>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Населення, яке постраждало у НС</w:t>
            </w:r>
          </w:p>
        </w:tc>
        <w:tc>
          <w:tcPr>
            <w:tcW w:w="1080"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2300</w:t>
            </w:r>
          </w:p>
        </w:tc>
        <w:tc>
          <w:tcPr>
            <w:tcW w:w="1085"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58</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74</w:t>
            </w:r>
          </w:p>
        </w:tc>
        <w:tc>
          <w:tcPr>
            <w:tcW w:w="1619" w:type="dxa"/>
            <w:shd w:val="clear" w:color="auto" w:fill="auto"/>
            <w:vAlign w:val="center"/>
          </w:tcPr>
          <w:p w:rsidR="00013B6B" w:rsidRPr="00013B6B" w:rsidRDefault="00013B6B" w:rsidP="00013B6B">
            <w:pPr>
              <w:spacing w:after="0" w:line="240" w:lineRule="auto"/>
              <w:ind w:right="-5"/>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320</w:t>
            </w:r>
          </w:p>
        </w:tc>
      </w:tr>
    </w:tbl>
    <w:p w:rsidR="00013B6B" w:rsidRPr="00013B6B" w:rsidRDefault="00013B6B" w:rsidP="00013B6B">
      <w:pPr>
        <w:spacing w:after="0" w:line="240" w:lineRule="auto"/>
        <w:ind w:right="-5" w:firstLine="748"/>
        <w:jc w:val="both"/>
        <w:rPr>
          <w:rFonts w:ascii="Times New Roman" w:eastAsia="Times New Roman" w:hAnsi="Times New Roman" w:cs="Times New Roman"/>
          <w:sz w:val="28"/>
          <w:szCs w:val="28"/>
          <w:lang w:eastAsia="ru-RU"/>
        </w:rPr>
      </w:pPr>
    </w:p>
    <w:p w:rsidR="00013B6B" w:rsidRPr="00013B6B" w:rsidRDefault="00013B6B" w:rsidP="00013B6B">
      <w:pPr>
        <w:spacing w:after="0" w:line="240" w:lineRule="auto"/>
        <w:ind w:right="862" w:firstLine="748"/>
        <w:jc w:val="center"/>
        <w:rPr>
          <w:rFonts w:ascii="Times New Roman" w:eastAsia="Times New Roman" w:hAnsi="Times New Roman" w:cs="Times New Roman"/>
          <w:b/>
          <w:sz w:val="28"/>
          <w:szCs w:val="28"/>
          <w:lang w:eastAsia="ru-RU"/>
        </w:rPr>
      </w:pPr>
      <w:r w:rsidRPr="00013B6B">
        <w:rPr>
          <w:rFonts w:ascii="Times New Roman" w:eastAsia="Times New Roman" w:hAnsi="Times New Roman" w:cs="Times New Roman"/>
          <w:b/>
          <w:sz w:val="28"/>
          <w:szCs w:val="28"/>
          <w:lang w:eastAsia="ru-RU"/>
        </w:rPr>
        <w:t>Норми забезпечення продуктами харчування постраждалого населення</w:t>
      </w:r>
    </w:p>
    <w:tbl>
      <w:tblPr>
        <w:tblW w:w="6537" w:type="dxa"/>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3721"/>
        <w:gridCol w:w="2043"/>
      </w:tblGrid>
      <w:tr w:rsidR="00013B6B" w:rsidRPr="00013B6B" w:rsidTr="0069586B">
        <w:trPr>
          <w:cantSplit/>
          <w:trHeight w:val="322"/>
        </w:trPr>
        <w:tc>
          <w:tcPr>
            <w:tcW w:w="773" w:type="dxa"/>
            <w:vMerge w:val="restart"/>
            <w:vAlign w:val="center"/>
          </w:tcPr>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w:t>
            </w:r>
          </w:p>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з/п</w:t>
            </w:r>
          </w:p>
        </w:tc>
        <w:tc>
          <w:tcPr>
            <w:tcW w:w="3721" w:type="dxa"/>
            <w:vMerge w:val="restart"/>
            <w:vAlign w:val="center"/>
          </w:tcPr>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Найменування продуктів харчування</w:t>
            </w:r>
          </w:p>
        </w:tc>
        <w:tc>
          <w:tcPr>
            <w:tcW w:w="2043" w:type="dxa"/>
            <w:vMerge w:val="restart"/>
            <w:vAlign w:val="center"/>
          </w:tcPr>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Норма на одну людину</w:t>
            </w:r>
          </w:p>
          <w:p w:rsidR="00013B6B" w:rsidRPr="00013B6B" w:rsidRDefault="00013B6B" w:rsidP="00013B6B">
            <w:pPr>
              <w:widowControl w:val="0"/>
              <w:spacing w:after="0" w:line="240" w:lineRule="auto"/>
              <w:ind w:left="-57" w:right="-57"/>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(г/ добу)</w:t>
            </w:r>
          </w:p>
        </w:tc>
      </w:tr>
      <w:tr w:rsidR="00013B6B" w:rsidRPr="00013B6B" w:rsidTr="0069586B">
        <w:trPr>
          <w:cantSplit/>
          <w:trHeight w:val="322"/>
        </w:trPr>
        <w:tc>
          <w:tcPr>
            <w:tcW w:w="773" w:type="dxa"/>
            <w:vMerge/>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p>
        </w:tc>
        <w:tc>
          <w:tcPr>
            <w:tcW w:w="3721" w:type="dxa"/>
            <w:vMerge/>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p>
        </w:tc>
        <w:tc>
          <w:tcPr>
            <w:tcW w:w="2043" w:type="dxa"/>
            <w:vMerge/>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Хліб та хлібобулочні вироби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590</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Крупи та макаронні вироби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55</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Цукор та кондитерські вироби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54</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М’ясо та м’ясопродукти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43</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Риба та рибопродукти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22</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Жири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27</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Молоко та молокопродукти</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246</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Картопля та овочі</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280</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Сіль</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20</w:t>
            </w:r>
          </w:p>
        </w:tc>
      </w:tr>
      <w:tr w:rsidR="00013B6B" w:rsidRPr="00013B6B" w:rsidTr="0069586B">
        <w:trPr>
          <w:cantSplit/>
          <w:trHeight w:val="525"/>
        </w:trPr>
        <w:tc>
          <w:tcPr>
            <w:tcW w:w="773" w:type="dxa"/>
            <w:vAlign w:val="center"/>
          </w:tcPr>
          <w:p w:rsidR="00013B6B" w:rsidRPr="00013B6B" w:rsidRDefault="00013B6B" w:rsidP="00013B6B">
            <w:pPr>
              <w:widowControl w:val="0"/>
              <w:numPr>
                <w:ilvl w:val="0"/>
                <w:numId w:val="4"/>
              </w:numPr>
              <w:spacing w:after="0" w:line="240" w:lineRule="auto"/>
              <w:ind w:left="66"/>
              <w:jc w:val="center"/>
              <w:rPr>
                <w:rFonts w:ascii="Times New Roman" w:eastAsia="Times New Roman" w:hAnsi="Times New Roman" w:cs="Times New Roman"/>
                <w:sz w:val="28"/>
                <w:szCs w:val="28"/>
                <w:lang w:eastAsia="ru-RU"/>
              </w:rPr>
            </w:pPr>
          </w:p>
        </w:tc>
        <w:tc>
          <w:tcPr>
            <w:tcW w:w="3721" w:type="dxa"/>
            <w:vAlign w:val="center"/>
          </w:tcPr>
          <w:p w:rsidR="00013B6B" w:rsidRPr="00013B6B" w:rsidRDefault="00013B6B" w:rsidP="00013B6B">
            <w:pPr>
              <w:widowControl w:val="0"/>
              <w:spacing w:after="0" w:line="240" w:lineRule="auto"/>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Чай</w:t>
            </w:r>
          </w:p>
        </w:tc>
        <w:tc>
          <w:tcPr>
            <w:tcW w:w="2043" w:type="dxa"/>
            <w:vAlign w:val="center"/>
          </w:tcPr>
          <w:p w:rsidR="00013B6B" w:rsidRPr="00013B6B" w:rsidRDefault="00013B6B" w:rsidP="00013B6B">
            <w:pPr>
              <w:widowControl w:val="0"/>
              <w:spacing w:after="0" w:line="240" w:lineRule="auto"/>
              <w:jc w:val="center"/>
              <w:rPr>
                <w:rFonts w:ascii="Times New Roman" w:eastAsia="Times New Roman" w:hAnsi="Times New Roman" w:cs="Times New Roman"/>
                <w:sz w:val="28"/>
                <w:szCs w:val="28"/>
                <w:lang w:eastAsia="ru-RU"/>
              </w:rPr>
            </w:pPr>
            <w:r w:rsidRPr="00013B6B">
              <w:rPr>
                <w:rFonts w:ascii="Times New Roman" w:eastAsia="Times New Roman" w:hAnsi="Times New Roman" w:cs="Times New Roman"/>
                <w:sz w:val="28"/>
                <w:szCs w:val="28"/>
                <w:lang w:eastAsia="ru-RU"/>
              </w:rPr>
              <w:t>1</w:t>
            </w:r>
          </w:p>
        </w:tc>
      </w:tr>
    </w:tbl>
    <w:p w:rsidR="00013B6B" w:rsidRDefault="00013B6B"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350835">
      <w:pPr>
        <w:rPr>
          <w:lang w:eastAsia="ru-RU"/>
        </w:rPr>
      </w:pPr>
    </w:p>
    <w:p w:rsidR="00613729" w:rsidRDefault="00613729" w:rsidP="00613729">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w:t>
      </w:r>
      <w:r w:rsidR="00522E03">
        <w:rPr>
          <w:rFonts w:ascii="Times New Roman" w:eastAsia="Times New Roman" w:hAnsi="Times New Roman" w:cs="Times New Roman"/>
          <w:b/>
          <w:sz w:val="28"/>
          <w:szCs w:val="28"/>
          <w:lang w:eastAsia="ru-RU"/>
        </w:rPr>
        <w:t>к 9</w:t>
      </w:r>
      <w:r>
        <w:rPr>
          <w:rFonts w:ascii="Times New Roman" w:eastAsia="Times New Roman" w:hAnsi="Times New Roman" w:cs="Times New Roman"/>
          <w:b/>
          <w:sz w:val="28"/>
          <w:szCs w:val="28"/>
          <w:lang w:eastAsia="ru-RU"/>
        </w:rPr>
        <w:t xml:space="preserve"> </w:t>
      </w:r>
    </w:p>
    <w:p w:rsidR="00613729" w:rsidRPr="00613729" w:rsidRDefault="00613729" w:rsidP="00613729">
      <w:pPr>
        <w:spacing w:after="0" w:line="240" w:lineRule="auto"/>
        <w:ind w:leftChars="567" w:left="1247"/>
        <w:contextualSpacing/>
        <w:jc w:val="center"/>
        <w:rPr>
          <w:rFonts w:ascii="Times New Roman" w:eastAsia="Times New Roman" w:hAnsi="Times New Roman" w:cs="Times New Roman"/>
          <w:b/>
          <w:sz w:val="28"/>
          <w:szCs w:val="28"/>
          <w:lang w:eastAsia="ru-RU"/>
        </w:rPr>
      </w:pPr>
      <w:r w:rsidRPr="00613729">
        <w:rPr>
          <w:rFonts w:ascii="Times New Roman" w:eastAsia="Times New Roman" w:hAnsi="Times New Roman" w:cs="Times New Roman"/>
          <w:b/>
          <w:sz w:val="28"/>
          <w:szCs w:val="28"/>
          <w:lang w:eastAsia="ru-RU"/>
        </w:rPr>
        <w:t>Розрахунок</w:t>
      </w:r>
    </w:p>
    <w:p w:rsidR="00613729" w:rsidRPr="00613729" w:rsidRDefault="00613729" w:rsidP="00613729">
      <w:pPr>
        <w:spacing w:after="0" w:line="240" w:lineRule="auto"/>
        <w:ind w:leftChars="567" w:left="1247"/>
        <w:contextualSpacing/>
        <w:jc w:val="center"/>
        <w:rPr>
          <w:rFonts w:ascii="Times New Roman" w:eastAsia="Times New Roman" w:hAnsi="Times New Roman" w:cs="Times New Roman"/>
          <w:b/>
          <w:sz w:val="28"/>
          <w:szCs w:val="28"/>
          <w:lang w:eastAsia="ru-RU"/>
        </w:rPr>
      </w:pPr>
      <w:r w:rsidRPr="00613729">
        <w:rPr>
          <w:rFonts w:ascii="Times New Roman" w:eastAsia="Times New Roman" w:hAnsi="Times New Roman" w:cs="Times New Roman"/>
          <w:b/>
          <w:sz w:val="28"/>
          <w:szCs w:val="28"/>
          <w:lang w:eastAsia="ru-RU"/>
        </w:rPr>
        <w:t xml:space="preserve">транспортного забезпечення евакуаційних заходів у Сторожинецькій міській громаді </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Основними завданнями транспортного забезпечення евакуаційних заходів є:</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розроблення розділу до Плану евакуації населення з питань транспортного забезпечення, проведення евакуації населення і щорічне його коригування станом на 1 січня поточного року;</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 xml:space="preserve">визначення сил і засобів, необхідних для забезпечення </w:t>
      </w:r>
      <w:proofErr w:type="spellStart"/>
      <w:r w:rsidR="00613729" w:rsidRPr="00613729">
        <w:rPr>
          <w:rFonts w:ascii="Times New Roman" w:eastAsia="Times New Roman" w:hAnsi="Times New Roman" w:cs="Times New Roman"/>
          <w:sz w:val="28"/>
          <w:szCs w:val="28"/>
          <w:lang w:eastAsia="ru-RU"/>
        </w:rPr>
        <w:t>евакозаходів</w:t>
      </w:r>
      <w:proofErr w:type="spellEnd"/>
      <w:r w:rsidR="00613729" w:rsidRPr="00613729">
        <w:rPr>
          <w:rFonts w:ascii="Times New Roman" w:eastAsia="Times New Roman" w:hAnsi="Times New Roman" w:cs="Times New Roman"/>
          <w:sz w:val="28"/>
          <w:szCs w:val="28"/>
          <w:lang w:eastAsia="ru-RU"/>
        </w:rPr>
        <w:t xml:space="preserve"> та організація роботи на поповнення недостатньої кількості матеріальних засобів;</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 xml:space="preserve">організація забезпечення </w:t>
      </w:r>
      <w:proofErr w:type="spellStart"/>
      <w:r w:rsidR="00613729" w:rsidRPr="00613729">
        <w:rPr>
          <w:rFonts w:ascii="Times New Roman" w:eastAsia="Times New Roman" w:hAnsi="Times New Roman" w:cs="Times New Roman"/>
          <w:sz w:val="28"/>
          <w:szCs w:val="28"/>
          <w:lang w:eastAsia="ru-RU"/>
        </w:rPr>
        <w:t>евакозаходів</w:t>
      </w:r>
      <w:proofErr w:type="spellEnd"/>
      <w:r w:rsidR="00613729" w:rsidRPr="00613729">
        <w:rPr>
          <w:rFonts w:ascii="Times New Roman" w:eastAsia="Times New Roman" w:hAnsi="Times New Roman" w:cs="Times New Roman"/>
          <w:sz w:val="28"/>
          <w:szCs w:val="28"/>
          <w:lang w:eastAsia="ru-RU"/>
        </w:rPr>
        <w:t xml:space="preserve"> під час проведення евакуації населення і в безпечних районах розміщення;</w:t>
      </w:r>
    </w:p>
    <w:p w:rsidR="00613729" w:rsidRPr="00613729" w:rsidRDefault="001323F7"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узагальнення даних щодо переліку транспорту під час  проведення евакуації.</w:t>
      </w:r>
    </w:p>
    <w:p w:rsidR="00613729" w:rsidRPr="00613729" w:rsidRDefault="00613729" w:rsidP="001323F7">
      <w:pPr>
        <w:spacing w:after="0" w:line="240" w:lineRule="auto"/>
        <w:ind w:leftChars="100" w:left="220" w:firstLine="709"/>
        <w:contextualSpacing/>
        <w:jc w:val="center"/>
        <w:rPr>
          <w:rFonts w:ascii="Times New Roman" w:eastAsia="Times New Roman" w:hAnsi="Times New Roman" w:cs="Times New Roman"/>
          <w:i/>
          <w:sz w:val="28"/>
          <w:szCs w:val="28"/>
          <w:lang w:eastAsia="ru-RU"/>
        </w:rPr>
      </w:pPr>
      <w:r w:rsidRPr="00613729">
        <w:rPr>
          <w:rFonts w:ascii="Times New Roman" w:eastAsia="Times New Roman" w:hAnsi="Times New Roman" w:cs="Times New Roman"/>
          <w:b/>
          <w:sz w:val="28"/>
          <w:szCs w:val="28"/>
          <w:lang w:eastAsia="ru-RU"/>
        </w:rPr>
        <w:t xml:space="preserve">1. Автотранспортне забезпечення </w:t>
      </w:r>
      <w:proofErr w:type="spellStart"/>
      <w:r w:rsidRPr="00613729">
        <w:rPr>
          <w:rFonts w:ascii="Times New Roman" w:eastAsia="Times New Roman" w:hAnsi="Times New Roman" w:cs="Times New Roman"/>
          <w:b/>
          <w:sz w:val="28"/>
          <w:szCs w:val="28"/>
          <w:lang w:eastAsia="ru-RU"/>
        </w:rPr>
        <w:t>евакозаходів</w:t>
      </w:r>
      <w:proofErr w:type="spellEnd"/>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Для проведення евакуації залучається 15 автобусів, в тому числі:</w:t>
      </w:r>
    </w:p>
    <w:p w:rsidR="00613729" w:rsidRPr="00613729" w:rsidRDefault="001323F7" w:rsidP="00613729">
      <w:pPr>
        <w:tabs>
          <w:tab w:val="num" w:pos="1134"/>
        </w:tabs>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для евакуації із зони затоплення – 15 автобусів;</w:t>
      </w:r>
    </w:p>
    <w:p w:rsidR="00613729" w:rsidRPr="00613729" w:rsidRDefault="001323F7" w:rsidP="00613729">
      <w:pPr>
        <w:tabs>
          <w:tab w:val="num" w:pos="1134"/>
        </w:tabs>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евакуація населення із зони лісових пожеж і зони розповсюдження ХНР здійснюється на приватному транспорті та пішки.</w:t>
      </w:r>
    </w:p>
    <w:p w:rsidR="00613729" w:rsidRPr="00613729" w:rsidRDefault="00613729" w:rsidP="001323F7">
      <w:pPr>
        <w:spacing w:after="0" w:line="240" w:lineRule="auto"/>
        <w:ind w:leftChars="100" w:left="220" w:firstLine="709"/>
        <w:contextualSpacing/>
        <w:jc w:val="center"/>
        <w:rPr>
          <w:rFonts w:ascii="Times New Roman" w:eastAsia="Times New Roman" w:hAnsi="Times New Roman" w:cs="Times New Roman"/>
          <w:i/>
          <w:sz w:val="28"/>
          <w:szCs w:val="28"/>
          <w:lang w:eastAsia="ru-RU"/>
        </w:rPr>
      </w:pPr>
      <w:r w:rsidRPr="00613729">
        <w:rPr>
          <w:rFonts w:ascii="Times New Roman" w:eastAsia="Times New Roman" w:hAnsi="Times New Roman" w:cs="Times New Roman"/>
          <w:b/>
          <w:sz w:val="28"/>
          <w:szCs w:val="28"/>
          <w:lang w:eastAsia="ru-RU"/>
        </w:rPr>
        <w:t>1.1. Для евакуації майна підприємств і працюючого персоналу із зони затоплення до тимчасових пунктів розміщення</w:t>
      </w:r>
      <w:r w:rsidRPr="00613729">
        <w:rPr>
          <w:rFonts w:ascii="Times New Roman" w:eastAsia="Times New Roman" w:hAnsi="Times New Roman" w:cs="Times New Roman"/>
          <w:i/>
          <w:sz w:val="28"/>
          <w:szCs w:val="28"/>
          <w:lang w:eastAsia="ru-RU"/>
        </w:rPr>
        <w:t>.</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 xml:space="preserve">В зону короткочасного підтоплення може потрапити частина прибережних населених пунктів м. Сторожинець, с. Стара </w:t>
      </w:r>
      <w:proofErr w:type="spellStart"/>
      <w:r w:rsidRPr="00613729">
        <w:rPr>
          <w:rFonts w:ascii="Times New Roman" w:eastAsia="Times New Roman" w:hAnsi="Times New Roman" w:cs="Times New Roman"/>
          <w:sz w:val="28"/>
          <w:szCs w:val="28"/>
          <w:lang w:eastAsia="ru-RU"/>
        </w:rPr>
        <w:t>Жадова</w:t>
      </w:r>
      <w:proofErr w:type="spellEnd"/>
      <w:r w:rsidRPr="00613729">
        <w:rPr>
          <w:rFonts w:ascii="Times New Roman" w:eastAsia="Times New Roman" w:hAnsi="Times New Roman" w:cs="Times New Roman"/>
          <w:sz w:val="28"/>
          <w:szCs w:val="28"/>
          <w:lang w:eastAsia="ru-RU"/>
        </w:rPr>
        <w:t xml:space="preserve">, с. </w:t>
      </w:r>
      <w:proofErr w:type="spellStart"/>
      <w:r w:rsidRPr="00613729">
        <w:rPr>
          <w:rFonts w:ascii="Times New Roman" w:eastAsia="Times New Roman" w:hAnsi="Times New Roman" w:cs="Times New Roman"/>
          <w:sz w:val="28"/>
          <w:szCs w:val="28"/>
          <w:lang w:eastAsia="ru-RU"/>
        </w:rPr>
        <w:t>Ропча</w:t>
      </w:r>
      <w:proofErr w:type="spellEnd"/>
      <w:r w:rsidRPr="00613729">
        <w:rPr>
          <w:rFonts w:ascii="Times New Roman" w:eastAsia="Times New Roman" w:hAnsi="Times New Roman" w:cs="Times New Roman"/>
          <w:sz w:val="28"/>
          <w:szCs w:val="28"/>
          <w:lang w:eastAsia="ru-RU"/>
        </w:rPr>
        <w:t xml:space="preserve">, с. </w:t>
      </w:r>
      <w:proofErr w:type="spellStart"/>
      <w:r w:rsidRPr="00613729">
        <w:rPr>
          <w:rFonts w:ascii="Times New Roman" w:eastAsia="Times New Roman" w:hAnsi="Times New Roman" w:cs="Times New Roman"/>
          <w:sz w:val="28"/>
          <w:szCs w:val="28"/>
          <w:lang w:eastAsia="ru-RU"/>
        </w:rPr>
        <w:t>Банилів-Підгірний</w:t>
      </w:r>
      <w:proofErr w:type="spellEnd"/>
      <w:r w:rsidRPr="00613729">
        <w:rPr>
          <w:rFonts w:ascii="Times New Roman" w:eastAsia="Times New Roman" w:hAnsi="Times New Roman" w:cs="Times New Roman"/>
          <w:sz w:val="28"/>
          <w:szCs w:val="28"/>
          <w:lang w:eastAsia="ru-RU"/>
        </w:rPr>
        <w:t xml:space="preserve">, с. Комарівці, с. Панка. В зону затоплення потрапляє: 2500 чол., 540 будинків приватної власності, автодоріг 145 км, ліній  зв’язку </w:t>
      </w:r>
      <w:smartTag w:uri="urn:schemas-microsoft-com:office:smarttags" w:element="metricconverter">
        <w:smartTagPr>
          <w:attr w:name="ProductID" w:val="25 км"/>
        </w:smartTagPr>
        <w:r w:rsidRPr="00613729">
          <w:rPr>
            <w:rFonts w:ascii="Times New Roman" w:eastAsia="Times New Roman" w:hAnsi="Times New Roman" w:cs="Times New Roman"/>
            <w:sz w:val="28"/>
            <w:szCs w:val="28"/>
            <w:lang w:eastAsia="ru-RU"/>
          </w:rPr>
          <w:t>25 км</w:t>
        </w:r>
      </w:smartTag>
      <w:r w:rsidRPr="00613729">
        <w:rPr>
          <w:rFonts w:ascii="Times New Roman" w:eastAsia="Times New Roman" w:hAnsi="Times New Roman" w:cs="Times New Roman"/>
          <w:sz w:val="28"/>
          <w:szCs w:val="28"/>
          <w:lang w:eastAsia="ru-RU"/>
        </w:rPr>
        <w:t>, ліній електропередач 2</w:t>
      </w:r>
      <w:smartTag w:uri="urn:schemas-microsoft-com:office:smarttags" w:element="metricconverter">
        <w:smartTagPr>
          <w:attr w:name="ProductID" w:val="4 км"/>
        </w:smartTagPr>
        <w:r w:rsidRPr="00613729">
          <w:rPr>
            <w:rFonts w:ascii="Times New Roman" w:eastAsia="Times New Roman" w:hAnsi="Times New Roman" w:cs="Times New Roman"/>
            <w:sz w:val="28"/>
            <w:szCs w:val="28"/>
            <w:lang w:eastAsia="ru-RU"/>
          </w:rPr>
          <w:t>4 км</w:t>
        </w:r>
      </w:smartTag>
      <w:r w:rsidRPr="00613729">
        <w:rPr>
          <w:rFonts w:ascii="Times New Roman" w:eastAsia="Times New Roman" w:hAnsi="Times New Roman" w:cs="Times New Roman"/>
          <w:sz w:val="28"/>
          <w:szCs w:val="28"/>
          <w:lang w:eastAsia="ru-RU"/>
        </w:rPr>
        <w:t xml:space="preserve">, газопроводів </w:t>
      </w:r>
      <w:smartTag w:uri="urn:schemas-microsoft-com:office:smarttags" w:element="metricconverter">
        <w:smartTagPr>
          <w:attr w:name="ProductID" w:val="0,5 км"/>
        </w:smartTagPr>
        <w:r w:rsidRPr="00613729">
          <w:rPr>
            <w:rFonts w:ascii="Times New Roman" w:eastAsia="Times New Roman" w:hAnsi="Times New Roman" w:cs="Times New Roman"/>
            <w:sz w:val="28"/>
            <w:szCs w:val="28"/>
            <w:lang w:eastAsia="ru-RU"/>
          </w:rPr>
          <w:t>0,5 км</w:t>
        </w:r>
      </w:smartTag>
      <w:r w:rsidRPr="00613729">
        <w:rPr>
          <w:rFonts w:ascii="Times New Roman" w:eastAsia="Times New Roman" w:hAnsi="Times New Roman" w:cs="Times New Roman"/>
          <w:sz w:val="28"/>
          <w:szCs w:val="28"/>
          <w:lang w:eastAsia="ru-RU"/>
        </w:rPr>
        <w:t xml:space="preserve">, водопровідні мережі </w:t>
      </w:r>
      <w:smartTag w:uri="urn:schemas-microsoft-com:office:smarttags" w:element="metricconverter">
        <w:smartTagPr>
          <w:attr w:name="ProductID" w:val="0,2 км"/>
        </w:smartTagPr>
        <w:r w:rsidRPr="00613729">
          <w:rPr>
            <w:rFonts w:ascii="Times New Roman" w:eastAsia="Times New Roman" w:hAnsi="Times New Roman" w:cs="Times New Roman"/>
            <w:sz w:val="28"/>
            <w:szCs w:val="28"/>
            <w:lang w:eastAsia="ru-RU"/>
          </w:rPr>
          <w:t>0,2 км</w:t>
        </w:r>
      </w:smartTag>
      <w:r w:rsidRPr="00613729">
        <w:rPr>
          <w:rFonts w:ascii="Times New Roman" w:eastAsia="Times New Roman" w:hAnsi="Times New Roman" w:cs="Times New Roman"/>
          <w:sz w:val="28"/>
          <w:szCs w:val="28"/>
          <w:lang w:eastAsia="ru-RU"/>
        </w:rPr>
        <w:t>. Контроль за рівнем води в період затоплення веде пост Гідрометцентру.</w:t>
      </w:r>
    </w:p>
    <w:p w:rsidR="00613729" w:rsidRPr="00613729" w:rsidRDefault="00613729" w:rsidP="00613729">
      <w:pPr>
        <w:numPr>
          <w:ilvl w:val="12"/>
          <w:numId w:val="0"/>
        </w:numPr>
        <w:spacing w:after="0" w:line="240" w:lineRule="auto"/>
        <w:ind w:leftChars="100" w:left="220" w:firstLine="709"/>
        <w:contextualSpacing/>
        <w:jc w:val="both"/>
        <w:rPr>
          <w:rFonts w:ascii="Courier New" w:eastAsia="Times New Roman" w:hAnsi="Courier New" w:cs="Times New Roman"/>
          <w:sz w:val="28"/>
          <w:szCs w:val="28"/>
          <w:lang w:eastAsia="ru-RU"/>
        </w:rPr>
      </w:pPr>
      <w:r w:rsidRPr="00613729">
        <w:rPr>
          <w:rFonts w:ascii="Times New Roman" w:eastAsia="Times New Roman" w:hAnsi="Times New Roman" w:cs="Times New Roman"/>
          <w:sz w:val="28"/>
          <w:szCs w:val="28"/>
          <w:lang w:eastAsia="ru-RU"/>
        </w:rPr>
        <w:t>На території громади знаходяться зони підтоплення ґрунтовими водами, площею 2,3 кв. км, на якій проживає 358 чол.</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0"/>
          <w:lang w:eastAsia="ru-RU"/>
        </w:rPr>
      </w:pPr>
      <w:r w:rsidRPr="00613729">
        <w:rPr>
          <w:rFonts w:ascii="Times New Roman" w:eastAsia="Times New Roman" w:hAnsi="Times New Roman" w:cs="Times New Roman"/>
          <w:sz w:val="28"/>
          <w:szCs w:val="20"/>
          <w:lang w:eastAsia="ru-RU"/>
        </w:rPr>
        <w:t>Тимчасова евакуація працівників суб’єктів господарської діяльності здійснюється тільки на період підтоплення цих об’єктів.</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 xml:space="preserve">Для евакуації залучається 15 автобусів Сторожинецької міської громади та додатково залучаються приватні перевізні організації. </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Крім цього, для евакуації залучається до 20 легкових автомобілів індивідуальних власників.</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Одним рейсом автобусами перевозиться 1050 чол..</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Норма посадки в автобус 68-72 чол.</w:t>
      </w:r>
    </w:p>
    <w:p w:rsidR="00613729" w:rsidRPr="00613729" w:rsidRDefault="00613729" w:rsidP="006F69C3">
      <w:pPr>
        <w:spacing w:after="0" w:line="240" w:lineRule="auto"/>
        <w:ind w:leftChars="100" w:left="220" w:firstLine="709"/>
        <w:contextualSpacing/>
        <w:jc w:val="center"/>
        <w:rPr>
          <w:rFonts w:ascii="Times New Roman" w:eastAsia="Times New Roman" w:hAnsi="Times New Roman" w:cs="Times New Roman"/>
          <w:b/>
          <w:sz w:val="28"/>
          <w:szCs w:val="28"/>
          <w:lang w:eastAsia="ru-RU"/>
        </w:rPr>
      </w:pPr>
      <w:r w:rsidRPr="00613729">
        <w:rPr>
          <w:rFonts w:ascii="Times New Roman" w:eastAsia="Times New Roman" w:hAnsi="Times New Roman" w:cs="Times New Roman"/>
          <w:b/>
          <w:sz w:val="28"/>
          <w:szCs w:val="28"/>
          <w:lang w:eastAsia="ru-RU"/>
        </w:rPr>
        <w:t>2.  Термін приведення у готовність</w:t>
      </w:r>
    </w:p>
    <w:p w:rsidR="00613729" w:rsidRPr="00613729" w:rsidRDefault="00613729" w:rsidP="00613729">
      <w:pPr>
        <w:tabs>
          <w:tab w:val="left" w:pos="0"/>
        </w:tabs>
        <w:spacing w:after="0" w:line="240" w:lineRule="auto"/>
        <w:ind w:leftChars="100" w:left="220" w:firstLine="709"/>
        <w:contextualSpacing/>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Автотранспорт приводиться в готовність за 4 години, що включає:</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оповіщення і збір водіїв і автотранспорту;</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проведення технічного огляду автотранспорту;</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дозаправка пальним;</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проведення герметизації кабін і салонів автобусів;</w:t>
      </w:r>
    </w:p>
    <w:p w:rsidR="00613729" w:rsidRPr="00613729" w:rsidRDefault="006F69C3"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3729" w:rsidRPr="00613729">
        <w:rPr>
          <w:rFonts w:ascii="Times New Roman" w:eastAsia="Times New Roman" w:hAnsi="Times New Roman" w:cs="Times New Roman"/>
          <w:sz w:val="28"/>
          <w:szCs w:val="28"/>
          <w:lang w:eastAsia="ru-RU"/>
        </w:rPr>
        <w:t>забезпечення водіїв засобами індивідуального захисту (протигазами, респіраторами).</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8"/>
          <w:szCs w:val="28"/>
          <w:lang w:eastAsia="ru-RU"/>
        </w:rPr>
      </w:pPr>
      <w:r w:rsidRPr="00613729">
        <w:rPr>
          <w:rFonts w:ascii="Times New Roman" w:eastAsia="Times New Roman" w:hAnsi="Times New Roman" w:cs="Times New Roman"/>
          <w:sz w:val="28"/>
          <w:szCs w:val="28"/>
          <w:lang w:eastAsia="ru-RU"/>
        </w:rPr>
        <w:t>Резерв водіїв забезпечують керівники підприємств на яких покладено формування автоколон.</w:t>
      </w:r>
    </w:p>
    <w:p w:rsidR="00613729" w:rsidRPr="00613729" w:rsidRDefault="00613729" w:rsidP="00613729">
      <w:pPr>
        <w:spacing w:after="0" w:line="240" w:lineRule="auto"/>
        <w:ind w:leftChars="100" w:left="220" w:firstLine="709"/>
        <w:contextualSpacing/>
        <w:jc w:val="both"/>
        <w:rPr>
          <w:rFonts w:ascii="Times New Roman" w:eastAsia="Times New Roman" w:hAnsi="Times New Roman" w:cs="Times New Roman"/>
          <w:sz w:val="20"/>
          <w:szCs w:val="20"/>
          <w:lang w:eastAsia="ru-RU"/>
        </w:rPr>
      </w:pPr>
    </w:p>
    <w:p w:rsidR="00773A81" w:rsidRDefault="00522E03" w:rsidP="00773A81">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Додаток 10</w:t>
      </w:r>
    </w:p>
    <w:p w:rsidR="00773A81" w:rsidRPr="00773A81" w:rsidRDefault="00773A81" w:rsidP="00022EE9">
      <w:pPr>
        <w:widowControl w:val="0"/>
        <w:spacing w:after="0" w:line="240" w:lineRule="auto"/>
        <w:ind w:left="567" w:firstLine="709"/>
        <w:contextualSpacing/>
        <w:jc w:val="center"/>
        <w:outlineLvl w:val="0"/>
        <w:rPr>
          <w:rFonts w:ascii="Times New Roman" w:eastAsia="Times New Roman" w:hAnsi="Times New Roman" w:cs="Times New Roman"/>
          <w:b/>
          <w:bCs/>
          <w:sz w:val="28"/>
          <w:szCs w:val="28"/>
        </w:rPr>
      </w:pPr>
      <w:bookmarkStart w:id="13" w:name="bookmark0"/>
      <w:r w:rsidRPr="00773A81">
        <w:rPr>
          <w:rFonts w:ascii="Times New Roman" w:eastAsia="Times New Roman" w:hAnsi="Times New Roman" w:cs="Times New Roman"/>
          <w:b/>
          <w:bCs/>
          <w:color w:val="000000"/>
          <w:sz w:val="28"/>
          <w:szCs w:val="28"/>
          <w:lang w:eastAsia="uk-UA" w:bidi="uk-UA"/>
        </w:rPr>
        <w:t>ПОРЯДОК</w:t>
      </w:r>
      <w:bookmarkEnd w:id="13"/>
    </w:p>
    <w:p w:rsidR="00773A81" w:rsidRPr="00773A81" w:rsidRDefault="00773A81" w:rsidP="00022EE9">
      <w:pPr>
        <w:widowControl w:val="0"/>
        <w:spacing w:after="0" w:line="240" w:lineRule="auto"/>
        <w:ind w:left="567" w:firstLine="709"/>
        <w:contextualSpacing/>
        <w:jc w:val="center"/>
        <w:rPr>
          <w:rFonts w:ascii="Times New Roman" w:eastAsia="Times New Roman" w:hAnsi="Times New Roman" w:cs="Times New Roman"/>
          <w:b/>
          <w:bCs/>
          <w:sz w:val="28"/>
          <w:szCs w:val="28"/>
        </w:rPr>
      </w:pPr>
      <w:r w:rsidRPr="00773A81">
        <w:rPr>
          <w:rFonts w:ascii="Times New Roman" w:eastAsia="Times New Roman" w:hAnsi="Times New Roman" w:cs="Times New Roman"/>
          <w:b/>
          <w:bCs/>
          <w:color w:val="000000"/>
          <w:sz w:val="28"/>
          <w:szCs w:val="28"/>
          <w:lang w:eastAsia="uk-UA" w:bidi="uk-UA"/>
        </w:rPr>
        <w:t>оповіщення та інформування населення про загрозу, або виникнення</w:t>
      </w:r>
      <w:r w:rsidRPr="00773A81">
        <w:rPr>
          <w:rFonts w:ascii="Times New Roman" w:eastAsia="Times New Roman" w:hAnsi="Times New Roman" w:cs="Times New Roman"/>
          <w:b/>
          <w:bCs/>
          <w:color w:val="000000"/>
          <w:sz w:val="28"/>
          <w:szCs w:val="28"/>
          <w:lang w:eastAsia="uk-UA" w:bidi="uk-UA"/>
        </w:rPr>
        <w:br/>
        <w:t>надзвичайних ситуацій у мирний час та в особливий період</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Інформування у сфері цивільного захисту передбачає доведення до населення оперативної та достовірної інформації про загрозу виникнення або виникнення надзвичайної ситуації з визначенням меж її поширення і наслідків, а також про способи та методи захисту від них.</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Оповіщення про загрозу або виникнення надзвичайних ситуацій (у тому числі соціального характеру) полягає у своєчасному доведенні відповідної інформації до органів управління цивільного захисту, сил цивільного захисту, суб’єктів господарювання, що належать до обласної територіальної підсистеми єдиної державної системи цивільного захисту та населення.</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r w:rsidRPr="00773A81">
        <w:rPr>
          <w:rFonts w:ascii="Times New Roman" w:eastAsia="Times New Roman" w:hAnsi="Times New Roman" w:cs="Times New Roman"/>
          <w:color w:val="000000"/>
          <w:sz w:val="28"/>
          <w:szCs w:val="28"/>
          <w:lang w:eastAsia="uk-UA" w:bidi="uk-UA"/>
        </w:rPr>
        <w:t>Надзвичайна ситуація соціального характеру - порушення нормальних умов життя та діяльності людей на окремій території чи об'єкті на ній, спричинене протиправними діями терористичного і антиконституційного спрямування, або пов'язане із зникненням (викраденням) зброї та небезпечних речовин, нещасними випадками з людьми тощо.</w:t>
      </w:r>
    </w:p>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Відповідно до «Класифікатора надзвичайних ситуацій» ДК 019:2010 до надзвичайних ситуацій соціального характеру віднесені:</w:t>
      </w:r>
    </w:p>
    <w:tbl>
      <w:tblPr>
        <w:tblW w:w="0" w:type="auto"/>
        <w:tblInd w:w="689" w:type="dxa"/>
        <w:tblLayout w:type="fixed"/>
        <w:tblCellMar>
          <w:left w:w="10" w:type="dxa"/>
          <w:right w:w="10" w:type="dxa"/>
        </w:tblCellMar>
        <w:tblLook w:val="0000" w:firstRow="0" w:lastRow="0" w:firstColumn="0" w:lastColumn="0" w:noHBand="0" w:noVBand="0"/>
      </w:tblPr>
      <w:tblGrid>
        <w:gridCol w:w="1853"/>
        <w:gridCol w:w="7930"/>
      </w:tblGrid>
      <w:tr w:rsidR="00773A81" w:rsidRPr="00773A81" w:rsidTr="00022EE9">
        <w:trPr>
          <w:trHeight w:hRule="exact" w:val="411"/>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ind w:firstLine="709"/>
              <w:contextualSpacing/>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Код</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ind w:firstLine="709"/>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Назва</w:t>
            </w:r>
          </w:p>
        </w:tc>
      </w:tr>
      <w:tr w:rsidR="00773A81" w:rsidRPr="00773A81" w:rsidTr="00022EE9">
        <w:trPr>
          <w:trHeight w:hRule="exact" w:val="998"/>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30100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Збройні напади, захоплення і утримання об’єктів державного значення (найважливіших і важливих державних об’єктів) або реальна загроза здійснення таких акцій</w:t>
            </w:r>
          </w:p>
        </w:tc>
      </w:tr>
      <w:tr w:rsidR="00773A81" w:rsidRPr="00773A81" w:rsidTr="00022EE9">
        <w:trPr>
          <w:trHeight w:hRule="exact" w:val="417"/>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30200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Посягання на життя державного чи громадського діяча</w:t>
            </w:r>
          </w:p>
        </w:tc>
      </w:tr>
      <w:tr w:rsidR="00773A81" w:rsidRPr="00773A81" w:rsidTr="00022EE9">
        <w:trPr>
          <w:trHeight w:hRule="exact" w:val="1415"/>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30300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Напад, замах на життя членів екіпажу повітряного або морського (річкового) судна, викрадення (спроба викрадення), знищення (спроба знищення) такого судна, захоплення заручників з поміж членів екіпажів чи пасажирів</w:t>
            </w:r>
          </w:p>
        </w:tc>
      </w:tr>
      <w:tr w:rsidR="00773A81" w:rsidRPr="00773A81" w:rsidTr="00022EE9">
        <w:trPr>
          <w:trHeight w:hRule="exact" w:val="996"/>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30400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Установлення вибухового пристрою у багатолюдному місці, установі (організації, підприємстві), житловому секторі, транспорті</w:t>
            </w:r>
          </w:p>
        </w:tc>
      </w:tr>
      <w:tr w:rsidR="00773A81" w:rsidRPr="00773A81" w:rsidTr="00022EE9">
        <w:trPr>
          <w:trHeight w:hRule="exact" w:val="996"/>
        </w:trPr>
        <w:tc>
          <w:tcPr>
            <w:tcW w:w="1853" w:type="dxa"/>
            <w:tcBorders>
              <w:top w:val="single" w:sz="4" w:space="0" w:color="auto"/>
              <w:left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30500</w:t>
            </w:r>
          </w:p>
        </w:tc>
        <w:tc>
          <w:tcPr>
            <w:tcW w:w="7930" w:type="dxa"/>
            <w:tcBorders>
              <w:top w:val="single" w:sz="4" w:space="0" w:color="auto"/>
              <w:left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Надзвичайні ситуації, пов’язані зі зникненням чи викрадення зброї та небезпечних речовин з об’єктів їх зберігання, використання, перероблення або під час транспортування</w:t>
            </w:r>
          </w:p>
        </w:tc>
      </w:tr>
      <w:tr w:rsidR="00773A81" w:rsidRPr="00773A81" w:rsidTr="00022EE9">
        <w:trPr>
          <w:trHeight w:hRule="exact" w:val="712"/>
        </w:trPr>
        <w:tc>
          <w:tcPr>
            <w:tcW w:w="1853" w:type="dxa"/>
            <w:tcBorders>
              <w:top w:val="single" w:sz="4" w:space="0" w:color="auto"/>
              <w:left w:val="single" w:sz="4" w:space="0" w:color="auto"/>
              <w:bottom w:val="single" w:sz="4" w:space="0" w:color="auto"/>
            </w:tcBorders>
            <w:shd w:val="clear" w:color="auto" w:fill="FFFFFF"/>
            <w:vAlign w:val="center"/>
          </w:tcPr>
          <w:p w:rsidR="00773A81" w:rsidRPr="00773A81" w:rsidRDefault="00773A81" w:rsidP="00022EE9">
            <w:pPr>
              <w:widowControl w:val="0"/>
              <w:spacing w:after="0" w:line="240" w:lineRule="auto"/>
              <w:contextualSpacing/>
              <w:jc w:val="center"/>
              <w:rPr>
                <w:rFonts w:ascii="Times New Roman" w:eastAsia="Times New Roman" w:hAnsi="Times New Roman" w:cs="Times New Roman"/>
                <w:b/>
                <w:sz w:val="28"/>
                <w:szCs w:val="28"/>
              </w:rPr>
            </w:pPr>
            <w:r w:rsidRPr="00773A81">
              <w:rPr>
                <w:rFonts w:ascii="Times New Roman" w:eastAsia="Times New Roman" w:hAnsi="Times New Roman" w:cs="Times New Roman"/>
                <w:b/>
                <w:sz w:val="28"/>
                <w:szCs w:val="28"/>
              </w:rPr>
              <w:t>30600</w:t>
            </w:r>
          </w:p>
        </w:tc>
        <w:tc>
          <w:tcPr>
            <w:tcW w:w="7930" w:type="dxa"/>
            <w:tcBorders>
              <w:top w:val="single" w:sz="4" w:space="0" w:color="auto"/>
              <w:left w:val="single" w:sz="4" w:space="0" w:color="auto"/>
              <w:bottom w:val="single" w:sz="4" w:space="0" w:color="auto"/>
              <w:right w:val="single" w:sz="4" w:space="0" w:color="auto"/>
            </w:tcBorders>
            <w:shd w:val="clear" w:color="auto" w:fill="FFFFFF"/>
            <w:vAlign w:val="center"/>
          </w:tcPr>
          <w:p w:rsidR="00773A81" w:rsidRPr="00773A81" w:rsidRDefault="00773A81" w:rsidP="00022EE9">
            <w:pPr>
              <w:widowControl w:val="0"/>
              <w:spacing w:after="0" w:line="240" w:lineRule="auto"/>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sz w:val="28"/>
                <w:szCs w:val="28"/>
              </w:rPr>
              <w:t>Надзвичайні ситуації, пов’язані з нещасними випадками з людьми</w:t>
            </w:r>
          </w:p>
        </w:tc>
      </w:tr>
    </w:tbl>
    <w:p w:rsidR="00773A81" w:rsidRPr="00773A81" w:rsidRDefault="00773A81" w:rsidP="00022EE9">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 xml:space="preserve">Для привернення уваги населення перед доведенням інформації про загрозу або виникнення надзвичайної ситуації передається попереджувальний сигнал “УВАГА ВСІМ”, зокрема: звучання </w:t>
      </w:r>
      <w:proofErr w:type="spellStart"/>
      <w:r w:rsidRPr="00773A81">
        <w:rPr>
          <w:rFonts w:ascii="Times New Roman" w:eastAsia="Times New Roman" w:hAnsi="Times New Roman" w:cs="Times New Roman"/>
          <w:color w:val="000000"/>
          <w:sz w:val="28"/>
          <w:szCs w:val="28"/>
          <w:lang w:eastAsia="uk-UA" w:bidi="uk-UA"/>
        </w:rPr>
        <w:t>електросирен</w:t>
      </w:r>
      <w:proofErr w:type="spellEnd"/>
      <w:r w:rsidRPr="00773A81">
        <w:rPr>
          <w:rFonts w:ascii="Times New Roman" w:eastAsia="Times New Roman" w:hAnsi="Times New Roman" w:cs="Times New Roman"/>
          <w:color w:val="000000"/>
          <w:sz w:val="28"/>
          <w:szCs w:val="28"/>
          <w:lang w:eastAsia="uk-UA" w:bidi="uk-UA"/>
        </w:rPr>
        <w:t>, часті гудки, а також</w:t>
      </w:r>
      <w:r w:rsidRPr="00773A81">
        <w:rPr>
          <w:rFonts w:ascii="Times New Roman" w:eastAsia="Times New Roman" w:hAnsi="Times New Roman" w:cs="Times New Roman"/>
          <w:sz w:val="28"/>
          <w:szCs w:val="28"/>
        </w:rPr>
        <w:t xml:space="preserve"> </w:t>
      </w:r>
      <w:r w:rsidRPr="00773A81">
        <w:rPr>
          <w:rFonts w:ascii="Times New Roman" w:eastAsia="Times New Roman" w:hAnsi="Times New Roman" w:cs="Times New Roman"/>
          <w:color w:val="000000"/>
          <w:sz w:val="28"/>
          <w:szCs w:val="28"/>
          <w:lang w:eastAsia="uk-UA" w:bidi="uk-UA"/>
        </w:rPr>
        <w:t>трансляція спеціального повідомлення мережами мовлення.</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 xml:space="preserve">Повідомлення про загрозу або виникнення надзвичайної ситуації повинне містити інформацію про характер та місце виникнення загрози життю і здоров’ю </w:t>
      </w:r>
      <w:r w:rsidRPr="00773A81">
        <w:rPr>
          <w:rFonts w:ascii="Times New Roman" w:eastAsia="Times New Roman" w:hAnsi="Times New Roman" w:cs="Times New Roman"/>
          <w:color w:val="000000"/>
          <w:sz w:val="28"/>
          <w:szCs w:val="28"/>
          <w:lang w:eastAsia="uk-UA" w:bidi="uk-UA"/>
        </w:rPr>
        <w:lastRenderedPageBreak/>
        <w:t>людей, зону можливого ураження, порядок дій населення, види захисту тощо. Передача інформації здійснюється шляхом переривання трансляції інших програм мовлення. Тривалість звучання повідомлень, що передаються технічними засобами мовлення, повинна бути не менше 5 хвилин та за необхідності повторюватися через 10-15 хвилин. Передача повідомлень проводиться українською та російською мовами. Примірний зміст текстових повідомлень про загрозу, або виникнення надзвичайних ситуацій соціального характеру додається.</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Рішення про оповіщення та інформування населення приймаються оперативно-черговою службою пункту управління Кабінету Міністрів України, керівниками місцевих органів виконавчої влади та органів місцевого самоврядування відповідно до повноважень визначених статтею 19 Кодексу цивільного захисту України на підставі повідомлення від суб’єкта, що є джерелом інформації про загрозу або виникнення надзвичайних ситуацій та фактичну обстановку, що склалася у зоні можливого ураження або поширення негативних факторів надзвичайної ситуації.</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Для забезпечення оповіщення населення про загрозу або виникнення надзвичайних ситуацій, своєчасного та достовірного інформування про фактичну обстановку залучаються технічні засоби пункту управління цивільного захисту області, Чернівецької філії ПАТ «Укртелеком», місцевих телевізійних та радіокомпаній, студій (апаратних) державних, комунальних і приватних телерадіоорганізацій, які залучаються до оповіщення на території Чернівецької області чи Сторожинецької міської ради.</w:t>
      </w:r>
    </w:p>
    <w:p w:rsidR="00773A81" w:rsidRPr="00773A81" w:rsidRDefault="00773A81" w:rsidP="005F6561">
      <w:pPr>
        <w:widowControl w:val="0"/>
        <w:spacing w:after="0" w:line="240" w:lineRule="auto"/>
        <w:ind w:left="567" w:firstLine="709"/>
        <w:contextualSpacing/>
        <w:jc w:val="both"/>
        <w:rPr>
          <w:rFonts w:ascii="Times New Roman" w:eastAsia="Times New Roman" w:hAnsi="Times New Roman" w:cs="Times New Roman"/>
          <w:sz w:val="28"/>
          <w:szCs w:val="28"/>
        </w:rPr>
      </w:pPr>
      <w:r w:rsidRPr="00773A81">
        <w:rPr>
          <w:rFonts w:ascii="Times New Roman" w:eastAsia="Times New Roman" w:hAnsi="Times New Roman" w:cs="Times New Roman"/>
          <w:color w:val="000000"/>
          <w:sz w:val="28"/>
          <w:szCs w:val="28"/>
          <w:lang w:eastAsia="uk-UA" w:bidi="uk-UA"/>
        </w:rPr>
        <w:t xml:space="preserve">Керівники потенційно-небезпечних об’єктів, </w:t>
      </w:r>
      <w:proofErr w:type="spellStart"/>
      <w:r w:rsidRPr="00773A81">
        <w:rPr>
          <w:rFonts w:ascii="Times New Roman" w:eastAsia="Times New Roman" w:hAnsi="Times New Roman" w:cs="Times New Roman"/>
          <w:color w:val="000000"/>
          <w:sz w:val="28"/>
          <w:szCs w:val="28"/>
          <w:lang w:eastAsia="uk-UA" w:bidi="uk-UA"/>
        </w:rPr>
        <w:t>об’єктів</w:t>
      </w:r>
      <w:proofErr w:type="spellEnd"/>
      <w:r w:rsidRPr="00773A81">
        <w:rPr>
          <w:rFonts w:ascii="Times New Roman" w:eastAsia="Times New Roman" w:hAnsi="Times New Roman" w:cs="Times New Roman"/>
          <w:color w:val="000000"/>
          <w:sz w:val="28"/>
          <w:szCs w:val="28"/>
          <w:lang w:eastAsia="uk-UA" w:bidi="uk-UA"/>
        </w:rPr>
        <w:t xml:space="preserve"> підвищеної небезпеки та об’єктів з масовим перебуванням людей, на яких створено спеціальні, локальні або об'єктові системи оповіщення, у разі отриманні інформації про загрозу або виникнення надзвичайної ситуації проводять оповіщення і інформування населення з використанням власних технічних можливостей.</w:t>
      </w:r>
    </w:p>
    <w:p w:rsidR="00773A81" w:rsidRPr="00773A81" w:rsidRDefault="00773A81" w:rsidP="00022EE9">
      <w:pPr>
        <w:widowControl w:val="0"/>
        <w:spacing w:after="0" w:line="240" w:lineRule="auto"/>
        <w:ind w:firstLine="709"/>
        <w:contextualSpacing/>
        <w:jc w:val="right"/>
        <w:rPr>
          <w:rFonts w:ascii="Times New Roman" w:eastAsia="Times New Roman" w:hAnsi="Times New Roman" w:cs="Times New Roman"/>
          <w:bCs/>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522E03">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Додаток 11</w:t>
      </w:r>
    </w:p>
    <w:p w:rsidR="00522E03" w:rsidRDefault="00522E03" w:rsidP="00522E03">
      <w:pPr>
        <w:spacing w:line="240" w:lineRule="auto"/>
        <w:ind w:firstLine="567"/>
        <w:jc w:val="center"/>
        <w:rPr>
          <w:rFonts w:ascii="Times New Roman" w:eastAsia="Times New Roman" w:hAnsi="Times New Roman" w:cs="Times New Roman"/>
          <w:sz w:val="28"/>
          <w:szCs w:val="28"/>
          <w:lang w:val="uk"/>
        </w:rPr>
      </w:pPr>
      <w:r>
        <w:rPr>
          <w:rFonts w:ascii="Times New Roman" w:eastAsia="Times New Roman" w:hAnsi="Times New Roman" w:cs="Times New Roman"/>
          <w:sz w:val="28"/>
          <w:szCs w:val="28"/>
          <w:lang w:val="uk"/>
        </w:rPr>
        <w:t xml:space="preserve"> </w:t>
      </w:r>
    </w:p>
    <w:p w:rsidR="00522E03" w:rsidRDefault="00522E03" w:rsidP="00522E03">
      <w:pPr>
        <w:spacing w:line="240" w:lineRule="auto"/>
        <w:ind w:firstLine="567"/>
        <w:jc w:val="center"/>
        <w:rPr>
          <w:rFonts w:ascii="Times New Roman" w:eastAsia="Times New Roman" w:hAnsi="Times New Roman" w:cs="Times New Roman"/>
          <w:i/>
          <w:iCs/>
          <w:sz w:val="28"/>
          <w:szCs w:val="28"/>
          <w:lang w:val="uk"/>
        </w:rPr>
      </w:pPr>
      <w:r w:rsidRPr="008E7C53">
        <w:rPr>
          <w:rFonts w:ascii="Times New Roman" w:eastAsia="Times New Roman" w:hAnsi="Times New Roman" w:cs="Times New Roman"/>
          <w:sz w:val="28"/>
          <w:szCs w:val="28"/>
          <w:lang w:val="uk"/>
        </w:rPr>
        <w:t xml:space="preserve">Рейтинг </w:t>
      </w:r>
      <w:r>
        <w:rPr>
          <w:rFonts w:ascii="Times New Roman" w:eastAsia="Times New Roman" w:hAnsi="Times New Roman" w:cs="Times New Roman"/>
          <w:sz w:val="28"/>
          <w:szCs w:val="28"/>
          <w:lang w:val="uk"/>
        </w:rPr>
        <w:t xml:space="preserve">глобальних </w:t>
      </w:r>
      <w:r w:rsidRPr="008E7C53">
        <w:rPr>
          <w:rFonts w:ascii="Times New Roman" w:eastAsia="Times New Roman" w:hAnsi="Times New Roman" w:cs="Times New Roman"/>
          <w:sz w:val="28"/>
          <w:szCs w:val="28"/>
          <w:lang w:val="uk"/>
        </w:rPr>
        <w:t xml:space="preserve">загроз безпеці </w:t>
      </w:r>
      <w:r>
        <w:rPr>
          <w:rFonts w:ascii="Times New Roman" w:eastAsia="Times New Roman" w:hAnsi="Times New Roman" w:cs="Times New Roman"/>
          <w:sz w:val="28"/>
          <w:szCs w:val="28"/>
          <w:lang w:val="uk"/>
        </w:rPr>
        <w:t xml:space="preserve">Сторожинецької МТГ </w:t>
      </w:r>
    </w:p>
    <w:tbl>
      <w:tblPr>
        <w:tblStyle w:val="a9"/>
        <w:tblW w:w="0" w:type="auto"/>
        <w:tblInd w:w="488" w:type="dxa"/>
        <w:tblLook w:val="04A0" w:firstRow="1" w:lastRow="0" w:firstColumn="1" w:lastColumn="0" w:noHBand="0" w:noVBand="1"/>
      </w:tblPr>
      <w:tblGrid>
        <w:gridCol w:w="1413"/>
        <w:gridCol w:w="1470"/>
        <w:gridCol w:w="2782"/>
        <w:gridCol w:w="1384"/>
        <w:gridCol w:w="1313"/>
        <w:gridCol w:w="1130"/>
      </w:tblGrid>
      <w:tr w:rsidR="00522E03" w:rsidRPr="008E7C53" w:rsidTr="00522E03">
        <w:tc>
          <w:tcPr>
            <w:tcW w:w="1413"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Пріоритет</w:t>
            </w:r>
          </w:p>
        </w:tc>
        <w:tc>
          <w:tcPr>
            <w:tcW w:w="1470"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Тип загрози</w:t>
            </w:r>
          </w:p>
        </w:tc>
        <w:tc>
          <w:tcPr>
            <w:tcW w:w="2782"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Назва загрози</w:t>
            </w:r>
          </w:p>
        </w:tc>
        <w:tc>
          <w:tcPr>
            <w:tcW w:w="1384"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Імовірність</w:t>
            </w:r>
          </w:p>
        </w:tc>
        <w:tc>
          <w:tcPr>
            <w:tcW w:w="1313"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Наслідки</w:t>
            </w:r>
          </w:p>
        </w:tc>
        <w:tc>
          <w:tcPr>
            <w:tcW w:w="1130" w:type="dxa"/>
            <w:shd w:val="clear" w:color="auto" w:fill="DDD9C3" w:themeFill="background2" w:themeFillShade="E6"/>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Рівень</w:t>
            </w:r>
          </w:p>
        </w:tc>
      </w:tr>
      <w:tr w:rsidR="00522E03" w:rsidRPr="008E7C53" w:rsidTr="00522E03">
        <w:tc>
          <w:tcPr>
            <w:tcW w:w="14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47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Pr="0078398F"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З</w:t>
            </w:r>
            <w:r w:rsidRPr="007B1CE5">
              <w:rPr>
                <w:rFonts w:ascii="Times New Roman" w:eastAsia="Times New Roman" w:hAnsi="Times New Roman" w:cs="Times New Roman"/>
                <w:sz w:val="24"/>
                <w:szCs w:val="24"/>
                <w:lang w:val="uk"/>
              </w:rPr>
              <w:t>астосування ворогом засобів повітряного нападу</w:t>
            </w:r>
          </w:p>
        </w:tc>
        <w:tc>
          <w:tcPr>
            <w:tcW w:w="13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3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13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c>
          <w:tcPr>
            <w:tcW w:w="14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w:t>
            </w:r>
          </w:p>
        </w:tc>
        <w:tc>
          <w:tcPr>
            <w:tcW w:w="147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К</w:t>
            </w:r>
            <w:r w:rsidRPr="00522FEF">
              <w:rPr>
                <w:rFonts w:ascii="Times New Roman" w:eastAsia="Times New Roman" w:hAnsi="Times New Roman" w:cs="Times New Roman"/>
                <w:sz w:val="24"/>
                <w:szCs w:val="24"/>
                <w:lang w:val="uk"/>
              </w:rPr>
              <w:t>ібератака</w:t>
            </w:r>
          </w:p>
        </w:tc>
        <w:tc>
          <w:tcPr>
            <w:tcW w:w="13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3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Техногенна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Аварії в системах життєзабезпечення</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16</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Техногенна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Промислова аварія</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12</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Збройний напад</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12</w:t>
            </w:r>
          </w:p>
        </w:tc>
      </w:tr>
      <w:tr w:rsidR="00522E03" w:rsidRPr="008E7C53" w:rsidTr="00522E03">
        <w:tc>
          <w:tcPr>
            <w:tcW w:w="14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6</w:t>
            </w:r>
          </w:p>
        </w:tc>
        <w:tc>
          <w:tcPr>
            <w:tcW w:w="147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Воєнна</w:t>
            </w:r>
          </w:p>
        </w:tc>
        <w:tc>
          <w:tcPr>
            <w:tcW w:w="2782"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Ядерний напад</w:t>
            </w:r>
          </w:p>
        </w:tc>
        <w:tc>
          <w:tcPr>
            <w:tcW w:w="1384"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313"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130"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r>
      <w:tr w:rsidR="00522E03" w:rsidRPr="008E7C53" w:rsidTr="00522E03">
        <w:tc>
          <w:tcPr>
            <w:tcW w:w="14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7</w:t>
            </w:r>
          </w:p>
        </w:tc>
        <w:tc>
          <w:tcPr>
            <w:tcW w:w="147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Природна</w:t>
            </w:r>
          </w:p>
        </w:tc>
        <w:tc>
          <w:tcPr>
            <w:tcW w:w="2782"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З</w:t>
            </w:r>
            <w:r w:rsidRPr="00EF5B46">
              <w:rPr>
                <w:rFonts w:ascii="Times New Roman" w:eastAsia="Times New Roman" w:hAnsi="Times New Roman" w:cs="Times New Roman"/>
                <w:sz w:val="24"/>
                <w:szCs w:val="24"/>
                <w:lang w:val="uk"/>
              </w:rPr>
              <w:t>емлетрус</w:t>
            </w:r>
          </w:p>
        </w:tc>
        <w:tc>
          <w:tcPr>
            <w:tcW w:w="13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313"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13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r>
    </w:tbl>
    <w:p w:rsidR="00522E03" w:rsidRDefault="00522E03" w:rsidP="00522E03">
      <w:pPr>
        <w:spacing w:after="0" w:line="257" w:lineRule="auto"/>
        <w:ind w:firstLine="567"/>
        <w:jc w:val="both"/>
        <w:rPr>
          <w:rFonts w:ascii="Times New Roman" w:eastAsia="Times New Roman" w:hAnsi="Times New Roman" w:cs="Times New Roman"/>
          <w:sz w:val="28"/>
          <w:szCs w:val="28"/>
          <w:lang w:val="uk"/>
        </w:rPr>
      </w:pPr>
    </w:p>
    <w:p w:rsidR="00522E03" w:rsidRDefault="00522E03" w:rsidP="00522E03">
      <w:pPr>
        <w:spacing w:line="240" w:lineRule="auto"/>
        <w:ind w:firstLine="567"/>
        <w:jc w:val="center"/>
        <w:rPr>
          <w:rFonts w:ascii="Times New Roman" w:eastAsia="Times New Roman" w:hAnsi="Times New Roman" w:cs="Times New Roman"/>
          <w:i/>
          <w:iCs/>
          <w:sz w:val="28"/>
          <w:szCs w:val="28"/>
          <w:lang w:val="uk"/>
        </w:rPr>
      </w:pPr>
      <w:r w:rsidRPr="008E7C53">
        <w:rPr>
          <w:rFonts w:ascii="Times New Roman" w:eastAsia="Times New Roman" w:hAnsi="Times New Roman" w:cs="Times New Roman"/>
          <w:sz w:val="28"/>
          <w:szCs w:val="28"/>
          <w:lang w:val="uk"/>
        </w:rPr>
        <w:t xml:space="preserve">Рейтинг </w:t>
      </w:r>
      <w:r>
        <w:rPr>
          <w:rFonts w:ascii="Times New Roman" w:eastAsia="Times New Roman" w:hAnsi="Times New Roman" w:cs="Times New Roman"/>
          <w:sz w:val="28"/>
          <w:szCs w:val="28"/>
          <w:lang w:val="uk"/>
        </w:rPr>
        <w:t>критичності надання життєво важливих послуг Сторожинецької МТГ</w:t>
      </w:r>
      <w:r w:rsidRPr="008E7C53">
        <w:rPr>
          <w:rFonts w:ascii="Times New Roman" w:eastAsia="Times New Roman" w:hAnsi="Times New Roman" w:cs="Times New Roman"/>
          <w:sz w:val="28"/>
          <w:szCs w:val="28"/>
          <w:lang w:val="uk"/>
        </w:rPr>
        <w:t xml:space="preserve">, </w:t>
      </w:r>
      <w:r w:rsidRPr="008E7C53">
        <w:rPr>
          <w:rFonts w:ascii="Times New Roman" w:eastAsia="Times New Roman" w:hAnsi="Times New Roman" w:cs="Times New Roman"/>
          <w:i/>
          <w:iCs/>
          <w:sz w:val="28"/>
          <w:szCs w:val="28"/>
          <w:lang w:val="uk"/>
        </w:rPr>
        <w:t>балів</w:t>
      </w:r>
    </w:p>
    <w:tbl>
      <w:tblPr>
        <w:tblStyle w:val="a9"/>
        <w:tblW w:w="0" w:type="auto"/>
        <w:tblInd w:w="119" w:type="dxa"/>
        <w:tblLook w:val="04A0" w:firstRow="1" w:lastRow="0" w:firstColumn="1" w:lastColumn="0" w:noHBand="0" w:noVBand="1"/>
      </w:tblPr>
      <w:tblGrid>
        <w:gridCol w:w="1271"/>
        <w:gridCol w:w="3560"/>
        <w:gridCol w:w="1957"/>
        <w:gridCol w:w="1855"/>
        <w:gridCol w:w="1584"/>
      </w:tblGrid>
      <w:tr w:rsidR="00522E03" w:rsidRPr="008E7C53" w:rsidTr="00522E03">
        <w:trPr>
          <w:trHeight w:val="841"/>
        </w:trPr>
        <w:tc>
          <w:tcPr>
            <w:tcW w:w="1271"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Пріоритет</w:t>
            </w:r>
          </w:p>
        </w:tc>
        <w:tc>
          <w:tcPr>
            <w:tcW w:w="3560"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Послуга</w:t>
            </w:r>
          </w:p>
        </w:tc>
        <w:tc>
          <w:tcPr>
            <w:tcW w:w="1957"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Імовірність</w:t>
            </w:r>
            <w:r>
              <w:rPr>
                <w:rFonts w:ascii="Times New Roman" w:eastAsia="Times New Roman" w:hAnsi="Times New Roman" w:cs="Times New Roman"/>
                <w:sz w:val="24"/>
                <w:szCs w:val="24"/>
                <w:lang w:val="uk"/>
              </w:rPr>
              <w:t xml:space="preserve"> ненадання послуги</w:t>
            </w:r>
          </w:p>
        </w:tc>
        <w:tc>
          <w:tcPr>
            <w:tcW w:w="1855"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Наслідки</w:t>
            </w:r>
            <w:r>
              <w:rPr>
                <w:rFonts w:ascii="Times New Roman" w:eastAsia="Times New Roman" w:hAnsi="Times New Roman" w:cs="Times New Roman"/>
                <w:sz w:val="24"/>
                <w:szCs w:val="24"/>
                <w:lang w:val="uk"/>
              </w:rPr>
              <w:t xml:space="preserve"> від ненадання послуги</w:t>
            </w:r>
          </w:p>
        </w:tc>
        <w:tc>
          <w:tcPr>
            <w:tcW w:w="1584" w:type="dxa"/>
            <w:shd w:val="clear" w:color="auto" w:fill="DDD9C3" w:themeFill="background2" w:themeFillShade="E6"/>
            <w:vAlign w:val="center"/>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sidRPr="008E7C53">
              <w:rPr>
                <w:rFonts w:ascii="Times New Roman" w:eastAsia="Times New Roman" w:hAnsi="Times New Roman" w:cs="Times New Roman"/>
                <w:sz w:val="24"/>
                <w:szCs w:val="24"/>
                <w:lang w:val="uk"/>
              </w:rPr>
              <w:t>Рівень</w:t>
            </w:r>
          </w:p>
        </w:tc>
      </w:tr>
      <w:tr w:rsidR="00522E03" w:rsidRPr="008E7C53" w:rsidTr="00522E03">
        <w:trPr>
          <w:trHeight w:val="322"/>
        </w:trPr>
        <w:tc>
          <w:tcPr>
            <w:tcW w:w="1271"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Енергозабезпечення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25</w:t>
            </w:r>
          </w:p>
        </w:tc>
      </w:tr>
      <w:tr w:rsidR="00522E03" w:rsidRPr="008E7C53" w:rsidTr="00522E03">
        <w:trPr>
          <w:trHeight w:val="309"/>
        </w:trPr>
        <w:tc>
          <w:tcPr>
            <w:tcW w:w="1271"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Водопостачання/водовідведення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Продовольче забезпечення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Транспортне забезпечення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Охорона здоров’я</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4</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20</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6</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Електронні комунікації</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5</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15</w:t>
            </w:r>
          </w:p>
        </w:tc>
      </w:tr>
      <w:tr w:rsidR="00522E03" w:rsidRPr="008E7C53" w:rsidTr="00522E03">
        <w:trPr>
          <w:trHeight w:val="309"/>
        </w:trPr>
        <w:tc>
          <w:tcPr>
            <w:tcW w:w="1271" w:type="dxa"/>
          </w:tcPr>
          <w:p w:rsidR="00522E0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7</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Хімічна промисловість</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3</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9</w:t>
            </w:r>
          </w:p>
        </w:tc>
      </w:tr>
      <w:tr w:rsidR="00522E03" w:rsidRPr="008B43A4" w:rsidTr="00522E03">
        <w:trPr>
          <w:trHeight w:val="309"/>
        </w:trPr>
        <w:tc>
          <w:tcPr>
            <w:tcW w:w="1271"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8</w:t>
            </w:r>
          </w:p>
        </w:tc>
        <w:tc>
          <w:tcPr>
            <w:tcW w:w="3560"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К</w:t>
            </w:r>
            <w:r w:rsidRPr="008B43A4">
              <w:rPr>
                <w:rFonts w:ascii="Times New Roman" w:eastAsia="Times New Roman" w:hAnsi="Times New Roman" w:cs="Times New Roman"/>
                <w:sz w:val="24"/>
                <w:szCs w:val="24"/>
                <w:lang w:val="uk"/>
              </w:rPr>
              <w:t>осмічна діяльність, космічні технології та послуги</w:t>
            </w:r>
          </w:p>
        </w:tc>
        <w:tc>
          <w:tcPr>
            <w:tcW w:w="1957"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855"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c>
          <w:tcPr>
            <w:tcW w:w="1584" w:type="dxa"/>
          </w:tcPr>
          <w:p w:rsidR="00522E03" w:rsidRPr="008E7C53" w:rsidRDefault="00522E03" w:rsidP="00D84AE8">
            <w:pPr>
              <w:spacing w:line="257" w:lineRule="auto"/>
              <w:jc w:val="cente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1</w:t>
            </w:r>
          </w:p>
        </w:tc>
      </w:tr>
    </w:tbl>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BD7033" w:rsidRDefault="00BD7033" w:rsidP="0034563E">
      <w:pPr>
        <w:widowControl w:val="0"/>
        <w:spacing w:after="0" w:line="240" w:lineRule="auto"/>
        <w:ind w:left="567" w:firstLine="709"/>
        <w:contextualSpacing/>
        <w:jc w:val="both"/>
        <w:rPr>
          <w:rFonts w:ascii="Times New Roman" w:eastAsia="Times New Roman" w:hAnsi="Times New Roman" w:cs="Times New Roman"/>
          <w:color w:val="000000"/>
          <w:sz w:val="28"/>
          <w:szCs w:val="28"/>
          <w:lang w:eastAsia="uk-UA" w:bidi="uk-UA"/>
        </w:rPr>
      </w:pPr>
    </w:p>
    <w:p w:rsidR="00522E03" w:rsidRDefault="00522E03" w:rsidP="00522E03">
      <w:pPr>
        <w:spacing w:after="0" w:line="240" w:lineRule="auto"/>
        <w:ind w:leftChars="567" w:left="1247"/>
        <w:contextualSpacing/>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Додаток 12</w:t>
      </w:r>
    </w:p>
    <w:p w:rsidR="00522E03" w:rsidRDefault="00522E03" w:rsidP="00522E03">
      <w:pPr>
        <w:spacing w:after="0"/>
        <w:jc w:val="center"/>
        <w:rPr>
          <w:rFonts w:ascii="Times New Roman" w:eastAsia="Times New Roman" w:hAnsi="Times New Roman" w:cs="Times New Roman"/>
          <w:b/>
          <w:sz w:val="28"/>
          <w:szCs w:val="28"/>
          <w:lang w:val="uk"/>
        </w:rPr>
      </w:pPr>
      <w:r w:rsidRPr="00FB6298">
        <w:rPr>
          <w:rFonts w:ascii="Times New Roman" w:eastAsia="Times New Roman" w:hAnsi="Times New Roman" w:cs="Times New Roman"/>
          <w:b/>
          <w:sz w:val="28"/>
          <w:szCs w:val="28"/>
          <w:lang w:val="uk"/>
        </w:rPr>
        <w:t>Перелік критеріїв оцінювання наслідків впливу реалізації загрози</w:t>
      </w:r>
    </w:p>
    <w:p w:rsidR="00FB6298" w:rsidRPr="00FB6298" w:rsidRDefault="00FB6298" w:rsidP="00FB6298">
      <w:pPr>
        <w:spacing w:after="0"/>
        <w:rPr>
          <w:b/>
        </w:rPr>
      </w:pPr>
    </w:p>
    <w:tbl>
      <w:tblPr>
        <w:tblStyle w:val="a9"/>
        <w:tblpPr w:leftFromText="180" w:rightFromText="180" w:vertAnchor="text" w:horzAnchor="page" w:tblpX="1403" w:tblpY="103"/>
        <w:tblW w:w="10100" w:type="dxa"/>
        <w:tblLayout w:type="fixed"/>
        <w:tblLook w:val="01E0" w:firstRow="1" w:lastRow="1" w:firstColumn="1" w:lastColumn="1" w:noHBand="0" w:noVBand="0"/>
      </w:tblPr>
      <w:tblGrid>
        <w:gridCol w:w="2943"/>
        <w:gridCol w:w="7157"/>
      </w:tblGrid>
      <w:tr w:rsidR="00FB6298" w:rsidTr="00FB6298">
        <w:trPr>
          <w:trHeight w:val="574"/>
        </w:trPr>
        <w:tc>
          <w:tcPr>
            <w:tcW w:w="2943" w:type="dxa"/>
            <w:tcBorders>
              <w:top w:val="single" w:sz="8" w:space="0" w:color="BEBEBE"/>
              <w:left w:val="single" w:sz="8" w:space="0" w:color="BEBEBE"/>
              <w:bottom w:val="single" w:sz="8" w:space="0" w:color="BEBEBE"/>
              <w:right w:val="single" w:sz="8" w:space="0" w:color="BEBEBE"/>
            </w:tcBorders>
            <w:shd w:val="clear" w:color="auto" w:fill="DDD9C3" w:themeFill="background2" w:themeFillShade="E6"/>
            <w:tcMar>
              <w:left w:w="108" w:type="dxa"/>
              <w:right w:w="108" w:type="dxa"/>
            </w:tcMar>
            <w:vAlign w:val="center"/>
          </w:tcPr>
          <w:p w:rsidR="00FB6298" w:rsidRDefault="00FB6298" w:rsidP="00FB6298">
            <w:pPr>
              <w:contextualSpacing/>
              <w:jc w:val="center"/>
            </w:pPr>
            <w:r w:rsidRPr="3E784FB4">
              <w:rPr>
                <w:rFonts w:ascii="Times New Roman" w:eastAsia="Times New Roman" w:hAnsi="Times New Roman" w:cs="Times New Roman"/>
                <w:b/>
                <w:bCs/>
                <w:color w:val="000000" w:themeColor="text1"/>
                <w:sz w:val="24"/>
                <w:szCs w:val="24"/>
                <w:lang w:val="uk"/>
              </w:rPr>
              <w:t>Наслідок впливу</w:t>
            </w:r>
          </w:p>
        </w:tc>
        <w:tc>
          <w:tcPr>
            <w:tcW w:w="7157" w:type="dxa"/>
            <w:tcBorders>
              <w:top w:val="single" w:sz="8" w:space="0" w:color="BEBEBE"/>
              <w:left w:val="single" w:sz="8" w:space="0" w:color="BEBEBE"/>
              <w:bottom w:val="single" w:sz="8" w:space="0" w:color="BEBEBE"/>
              <w:right w:val="single" w:sz="8" w:space="0" w:color="BEBEBE"/>
            </w:tcBorders>
            <w:shd w:val="clear" w:color="auto" w:fill="DDD9C3" w:themeFill="background2" w:themeFillShade="E6"/>
            <w:tcMar>
              <w:left w:w="108" w:type="dxa"/>
              <w:right w:w="108" w:type="dxa"/>
            </w:tcMar>
            <w:vAlign w:val="center"/>
          </w:tcPr>
          <w:p w:rsidR="00FB6298" w:rsidRDefault="00FB6298" w:rsidP="00FB6298">
            <w:pPr>
              <w:contextualSpacing/>
              <w:jc w:val="center"/>
            </w:pPr>
            <w:r w:rsidRPr="7841BE4B">
              <w:rPr>
                <w:rFonts w:ascii="Times New Roman" w:eastAsia="Times New Roman" w:hAnsi="Times New Roman" w:cs="Times New Roman"/>
                <w:b/>
                <w:bCs/>
                <w:color w:val="000000" w:themeColor="text1"/>
                <w:sz w:val="24"/>
                <w:szCs w:val="24"/>
                <w:lang w:val="uk"/>
              </w:rPr>
              <w:t>Визначення</w:t>
            </w:r>
          </w:p>
        </w:tc>
      </w:tr>
      <w:tr w:rsidR="00FB6298" w:rsidRPr="00D4158A" w:rsidTr="00FB6298">
        <w:trPr>
          <w:trHeight w:val="651"/>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b/>
                <w:bCs/>
                <w:color w:val="006FC0"/>
                <w:sz w:val="24"/>
                <w:szCs w:val="24"/>
                <w:lang w:val="uk"/>
              </w:rPr>
              <w:t>(#)</w:t>
            </w:r>
            <w:r w:rsidRPr="3E72ED41">
              <w:rPr>
                <w:rFonts w:ascii="Times New Roman" w:eastAsia="Times New Roman" w:hAnsi="Times New Roman" w:cs="Times New Roman"/>
                <w:color w:val="006FC0"/>
                <w:sz w:val="24"/>
                <w:szCs w:val="24"/>
                <w:lang w:val="uk"/>
              </w:rPr>
              <w:t xml:space="preserve"> </w:t>
            </w:r>
            <w:bookmarkStart w:id="14" w:name="_Hlk142992046"/>
            <w:r w:rsidRPr="3E72ED41">
              <w:rPr>
                <w:rFonts w:ascii="Times New Roman" w:eastAsia="Times New Roman" w:hAnsi="Times New Roman" w:cs="Times New Roman"/>
                <w:color w:val="000000" w:themeColor="text1"/>
                <w:sz w:val="24"/>
                <w:szCs w:val="24"/>
                <w:lang w:val="uk"/>
              </w:rPr>
              <w:t>послідовні загрози</w:t>
            </w:r>
            <w:bookmarkEnd w:id="14"/>
            <w:r>
              <w:rPr>
                <w:rFonts w:ascii="Times New Roman" w:eastAsia="Times New Roman" w:hAnsi="Times New Roman" w:cs="Times New Roman"/>
                <w:color w:val="000000" w:themeColor="text1"/>
                <w:sz w:val="24"/>
                <w:szCs w:val="24"/>
                <w:lang w:val="uk"/>
              </w:rPr>
              <w:t xml:space="preserve"> (каскадні впливи, ефекти)</w:t>
            </w:r>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Кількість загроз, які реалізувалися внаслідок реалізації початкової загрози.</w:t>
            </w:r>
          </w:p>
        </w:tc>
      </w:tr>
      <w:tr w:rsidR="00FB6298" w:rsidRPr="00D4158A" w:rsidTr="00FB6298">
        <w:trPr>
          <w:trHeight w:val="1224"/>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3E784FB4">
              <w:rPr>
                <w:rFonts w:ascii="Times New Roman" w:eastAsia="Times New Roman" w:hAnsi="Times New Roman" w:cs="Times New Roman"/>
                <w:b/>
                <w:bCs/>
                <w:color w:val="006FC0"/>
                <w:sz w:val="24"/>
                <w:szCs w:val="24"/>
                <w:lang w:val="uk"/>
              </w:rPr>
              <w:t xml:space="preserve">(#) </w:t>
            </w:r>
            <w:bookmarkStart w:id="15" w:name="_Hlk142992058"/>
            <w:r w:rsidRPr="3E784FB4">
              <w:rPr>
                <w:rFonts w:ascii="Times New Roman" w:eastAsia="Times New Roman" w:hAnsi="Times New Roman" w:cs="Times New Roman"/>
                <w:sz w:val="24"/>
                <w:szCs w:val="24"/>
                <w:lang w:val="uk"/>
              </w:rPr>
              <w:t>люди, які потребують евакуації</w:t>
            </w:r>
            <w:bookmarkEnd w:id="15"/>
            <w:r w:rsidRPr="3E784FB4">
              <w:rPr>
                <w:rFonts w:ascii="Times New Roman" w:eastAsia="Times New Roman" w:hAnsi="Times New Roman" w:cs="Times New Roman"/>
                <w:sz w:val="24"/>
                <w:szCs w:val="24"/>
                <w:lang w:val="uk"/>
              </w:rPr>
              <w:t xml:space="preserve">, з них </w:t>
            </w:r>
            <w:r w:rsidRPr="3E784FB4">
              <w:rPr>
                <w:rFonts w:ascii="Times New Roman" w:eastAsia="Times New Roman" w:hAnsi="Times New Roman" w:cs="Times New Roman"/>
                <w:b/>
                <w:bCs/>
                <w:color w:val="4F81BD" w:themeColor="accent1"/>
                <w:sz w:val="24"/>
                <w:szCs w:val="24"/>
                <w:lang w:val="uk"/>
              </w:rPr>
              <w:t>(#)</w:t>
            </w:r>
            <w:r w:rsidRPr="3E784FB4">
              <w:rPr>
                <w:rFonts w:ascii="Times New Roman" w:eastAsia="Times New Roman" w:hAnsi="Times New Roman" w:cs="Times New Roman"/>
                <w:sz w:val="24"/>
                <w:szCs w:val="24"/>
                <w:lang w:val="uk"/>
              </w:rPr>
              <w:t xml:space="preserve"> люди з обмеженими можливостями та функціональними потребами</w:t>
            </w:r>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pPr>
            <w:r>
              <w:rPr>
                <w:rFonts w:ascii="Times New Roman" w:eastAsia="Times New Roman" w:hAnsi="Times New Roman" w:cs="Times New Roman"/>
                <w:sz w:val="24"/>
                <w:szCs w:val="24"/>
                <w:lang w:val="uk"/>
              </w:rPr>
              <w:t>К</w:t>
            </w:r>
            <w:r w:rsidRPr="7841BE4B">
              <w:rPr>
                <w:rFonts w:ascii="Times New Roman" w:eastAsia="Times New Roman" w:hAnsi="Times New Roman" w:cs="Times New Roman"/>
                <w:sz w:val="24"/>
                <w:szCs w:val="24"/>
                <w:lang w:val="uk"/>
              </w:rPr>
              <w:t xml:space="preserve">ількість осіб, </w:t>
            </w:r>
            <w:r>
              <w:rPr>
                <w:rFonts w:ascii="Times New Roman" w:eastAsia="Times New Roman" w:hAnsi="Times New Roman" w:cs="Times New Roman"/>
                <w:sz w:val="24"/>
                <w:szCs w:val="24"/>
                <w:lang w:val="uk"/>
              </w:rPr>
              <w:t>які потребуватимуть евакуації</w:t>
            </w:r>
            <w:r w:rsidRPr="7841BE4B">
              <w:rPr>
                <w:rFonts w:ascii="Times New Roman" w:eastAsia="Times New Roman" w:hAnsi="Times New Roman" w:cs="Times New Roman"/>
                <w:sz w:val="24"/>
                <w:szCs w:val="24"/>
                <w:lang w:val="uk"/>
              </w:rPr>
              <w:t xml:space="preserve"> </w:t>
            </w:r>
            <w:r>
              <w:rPr>
                <w:rFonts w:ascii="Times New Roman" w:eastAsia="Times New Roman" w:hAnsi="Times New Roman" w:cs="Times New Roman"/>
                <w:sz w:val="24"/>
                <w:szCs w:val="24"/>
                <w:lang w:val="uk"/>
              </w:rPr>
              <w:t>внаслідок</w:t>
            </w:r>
            <w:r w:rsidRPr="7841BE4B">
              <w:rPr>
                <w:rFonts w:ascii="Times New Roman" w:eastAsia="Times New Roman" w:hAnsi="Times New Roman" w:cs="Times New Roman"/>
                <w:sz w:val="24"/>
                <w:szCs w:val="24"/>
                <w:lang w:val="uk"/>
              </w:rPr>
              <w:t xml:space="preserve"> інцидент</w:t>
            </w:r>
            <w:r>
              <w:rPr>
                <w:rFonts w:ascii="Times New Roman" w:eastAsia="Times New Roman" w:hAnsi="Times New Roman" w:cs="Times New Roman"/>
                <w:sz w:val="24"/>
                <w:szCs w:val="24"/>
                <w:lang w:val="uk"/>
              </w:rPr>
              <w:t>у</w:t>
            </w:r>
            <w:r w:rsidRPr="7841BE4B">
              <w:rPr>
                <w:rFonts w:ascii="Times New Roman" w:eastAsia="Times New Roman" w:hAnsi="Times New Roman" w:cs="Times New Roman"/>
                <w:sz w:val="24"/>
                <w:szCs w:val="24"/>
                <w:lang w:val="uk"/>
              </w:rPr>
              <w:t>.</w:t>
            </w:r>
          </w:p>
          <w:p w:rsidR="00FB6298" w:rsidRDefault="00FB6298" w:rsidP="00FB6298">
            <w:pPr>
              <w:contextualSpacing/>
            </w:pPr>
            <w:r w:rsidRPr="7841BE4B">
              <w:rPr>
                <w:rFonts w:ascii="Times New Roman" w:eastAsia="Times New Roman" w:hAnsi="Times New Roman" w:cs="Times New Roman"/>
                <w:b/>
                <w:bCs/>
                <w:sz w:val="24"/>
                <w:szCs w:val="24"/>
                <w:lang w:val="uk"/>
              </w:rPr>
              <w:t xml:space="preserve">Примітка: </w:t>
            </w:r>
            <w:r w:rsidRPr="7841BE4B">
              <w:rPr>
                <w:rFonts w:ascii="Times New Roman" w:eastAsia="Times New Roman" w:hAnsi="Times New Roman" w:cs="Times New Roman"/>
                <w:sz w:val="24"/>
                <w:szCs w:val="24"/>
                <w:lang w:val="uk"/>
              </w:rPr>
              <w:t xml:space="preserve">Ця кількість </w:t>
            </w:r>
            <w:r w:rsidRPr="7841BE4B">
              <w:rPr>
                <w:rFonts w:ascii="Times New Roman" w:eastAsia="Times New Roman" w:hAnsi="Times New Roman" w:cs="Times New Roman"/>
                <w:b/>
                <w:bCs/>
                <w:sz w:val="24"/>
                <w:szCs w:val="24"/>
                <w:lang w:val="uk"/>
              </w:rPr>
              <w:t xml:space="preserve">повинна включати </w:t>
            </w:r>
            <w:r w:rsidRPr="7841BE4B">
              <w:rPr>
                <w:rFonts w:ascii="Times New Roman" w:eastAsia="Times New Roman" w:hAnsi="Times New Roman" w:cs="Times New Roman"/>
                <w:sz w:val="24"/>
                <w:szCs w:val="24"/>
                <w:lang w:val="uk"/>
              </w:rPr>
              <w:t>кількість людей з обмеженими можливостями та функціональними потребами, які потребують евакуації.</w:t>
            </w:r>
          </w:p>
        </w:tc>
      </w:tr>
      <w:tr w:rsidR="00FB6298" w:rsidRPr="00D4158A" w:rsidTr="00FB6298">
        <w:trPr>
          <w:trHeight w:val="1511"/>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3E72ED41">
              <w:rPr>
                <w:rFonts w:ascii="Times New Roman" w:eastAsia="Times New Roman" w:hAnsi="Times New Roman" w:cs="Times New Roman"/>
                <w:b/>
                <w:bCs/>
                <w:color w:val="006FC0"/>
                <w:sz w:val="24"/>
                <w:szCs w:val="24"/>
                <w:lang w:val="uk"/>
              </w:rPr>
              <w:t xml:space="preserve">(#) </w:t>
            </w:r>
            <w:bookmarkStart w:id="16" w:name="_Hlk142992068"/>
            <w:r w:rsidRPr="3E72ED41">
              <w:rPr>
                <w:rFonts w:ascii="Times New Roman" w:eastAsia="Times New Roman" w:hAnsi="Times New Roman" w:cs="Times New Roman"/>
                <w:color w:val="000000" w:themeColor="text1"/>
                <w:sz w:val="24"/>
                <w:szCs w:val="24"/>
                <w:lang w:val="uk"/>
              </w:rPr>
              <w:t>об’єктів, підприємств, установ та організацій, на яких відбувся викид/витік небезпечних речовин</w:t>
            </w:r>
            <w:bookmarkEnd w:id="16"/>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Кількість об'єктів, які потенційно можуть зазнати викиду</w:t>
            </w:r>
            <w:r>
              <w:rPr>
                <w:rFonts w:ascii="Times New Roman" w:eastAsia="Times New Roman" w:hAnsi="Times New Roman" w:cs="Times New Roman"/>
                <w:sz w:val="24"/>
                <w:szCs w:val="24"/>
                <w:lang w:val="uk"/>
              </w:rPr>
              <w:t>/витоку</w:t>
            </w:r>
            <w:r w:rsidRPr="3E72ED41">
              <w:rPr>
                <w:rFonts w:ascii="Times New Roman" w:eastAsia="Times New Roman" w:hAnsi="Times New Roman" w:cs="Times New Roman"/>
                <w:sz w:val="24"/>
                <w:szCs w:val="24"/>
                <w:lang w:val="uk"/>
              </w:rPr>
              <w:t xml:space="preserve"> небезпечних речовин внаслідок інциденту. </w:t>
            </w:r>
          </w:p>
          <w:p w:rsidR="00FB6298" w:rsidRDefault="00FB6298" w:rsidP="00FB6298">
            <w:pPr>
              <w:contextualSpacing/>
            </w:pPr>
            <w:r w:rsidRPr="3E72ED41">
              <w:rPr>
                <w:rFonts w:ascii="Times New Roman" w:eastAsia="Times New Roman" w:hAnsi="Times New Roman" w:cs="Times New Roman"/>
                <w:sz w:val="24"/>
                <w:szCs w:val="24"/>
                <w:lang w:val="uk"/>
              </w:rPr>
              <w:t>Громади можуть визначати небезпечні речовини відповідно до власної політики та нормативних актів.</w:t>
            </w:r>
          </w:p>
        </w:tc>
      </w:tr>
      <w:tr w:rsidR="00FB6298" w:rsidRPr="00D4158A" w:rsidTr="00FB6298">
        <w:trPr>
          <w:trHeight w:val="347"/>
        </w:trPr>
        <w:tc>
          <w:tcPr>
            <w:tcW w:w="2943" w:type="dxa"/>
            <w:tcBorders>
              <w:top w:val="single" w:sz="8" w:space="0" w:color="BEBEBE"/>
              <w:left w:val="single" w:sz="8" w:space="0" w:color="BEBEBE"/>
              <w:bottom w:val="single" w:sz="8" w:space="0" w:color="BEBEBE"/>
              <w:right w:val="single" w:sz="8" w:space="0" w:color="BEBEBE"/>
            </w:tcBorders>
            <w:shd w:val="clear" w:color="auto" w:fill="auto"/>
            <w:tcMar>
              <w:left w:w="108" w:type="dxa"/>
              <w:right w:w="108" w:type="dxa"/>
            </w:tcMa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t xml:space="preserve">(#) </w:t>
            </w:r>
            <w:r w:rsidRPr="7841BE4B">
              <w:rPr>
                <w:rFonts w:ascii="Times New Roman" w:eastAsia="Times New Roman" w:hAnsi="Times New Roman" w:cs="Times New Roman"/>
                <w:color w:val="000000" w:themeColor="text1"/>
                <w:sz w:val="24"/>
                <w:szCs w:val="24"/>
                <w:lang w:val="uk"/>
              </w:rPr>
              <w:t>смертельні випадки</w:t>
            </w:r>
          </w:p>
        </w:tc>
        <w:tc>
          <w:tcPr>
            <w:tcW w:w="7157" w:type="dxa"/>
            <w:tcBorders>
              <w:top w:val="single" w:sz="8" w:space="0" w:color="BEBEBE"/>
              <w:left w:val="single" w:sz="8" w:space="0" w:color="BEBEBE"/>
              <w:bottom w:val="single" w:sz="8" w:space="0" w:color="BEBEBE"/>
              <w:right w:val="single" w:sz="8" w:space="0" w:color="BEBEBE"/>
            </w:tcBorders>
            <w:shd w:val="clear" w:color="auto" w:fill="auto"/>
            <w:tcMar>
              <w:left w:w="108" w:type="dxa"/>
              <w:right w:w="108" w:type="dxa"/>
            </w:tcMar>
          </w:tcPr>
          <w:p w:rsidR="00FB6298" w:rsidRDefault="00FB6298" w:rsidP="00FB6298">
            <w:pPr>
              <w:contextualSpacing/>
            </w:pPr>
            <w:r w:rsidRPr="7841BE4B">
              <w:rPr>
                <w:rFonts w:ascii="Times New Roman" w:eastAsia="Times New Roman" w:hAnsi="Times New Roman" w:cs="Times New Roman"/>
                <w:color w:val="000000" w:themeColor="text1"/>
                <w:sz w:val="24"/>
                <w:szCs w:val="24"/>
                <w:lang w:val="uk"/>
              </w:rPr>
              <w:t>Кількість людей, які втратили життя безпосередньо внаслідок інциденту.</w:t>
            </w:r>
          </w:p>
        </w:tc>
      </w:tr>
      <w:tr w:rsidR="00FB6298" w:rsidRPr="00D4158A" w:rsidTr="00FB6298">
        <w:trPr>
          <w:trHeight w:val="1601"/>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t xml:space="preserve">(#) </w:t>
            </w:r>
            <w:bookmarkStart w:id="17" w:name="_Hlk142992083"/>
            <w:r w:rsidRPr="7841BE4B">
              <w:rPr>
                <w:rFonts w:ascii="Times New Roman" w:eastAsia="Times New Roman" w:hAnsi="Times New Roman" w:cs="Times New Roman"/>
                <w:sz w:val="24"/>
                <w:szCs w:val="24"/>
                <w:lang w:val="uk"/>
              </w:rPr>
              <w:t>пожежі в будівлях</w:t>
            </w:r>
            <w:bookmarkEnd w:id="17"/>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rPr>
                <w:rFonts w:ascii="Times New Roman" w:eastAsia="Times New Roman" w:hAnsi="Times New Roman" w:cs="Times New Roman"/>
                <w:sz w:val="24"/>
                <w:szCs w:val="24"/>
                <w:lang w:val="uk"/>
              </w:rPr>
            </w:pPr>
            <w:r w:rsidRPr="7841BE4B">
              <w:rPr>
                <w:rFonts w:ascii="Times New Roman" w:eastAsia="Times New Roman" w:hAnsi="Times New Roman" w:cs="Times New Roman"/>
                <w:sz w:val="24"/>
                <w:szCs w:val="24"/>
                <w:lang w:val="uk"/>
              </w:rPr>
              <w:t xml:space="preserve">Кількість пожеж окремих споруд, що виникають безпосередньо внаслідок інциденту. </w:t>
            </w:r>
            <w:r>
              <w:rPr>
                <w:rFonts w:ascii="Times New Roman" w:eastAsia="Times New Roman" w:hAnsi="Times New Roman" w:cs="Times New Roman"/>
                <w:sz w:val="24"/>
                <w:szCs w:val="24"/>
                <w:lang w:val="uk"/>
              </w:rPr>
              <w:t>М</w:t>
            </w:r>
            <w:r w:rsidRPr="7841BE4B">
              <w:rPr>
                <w:rFonts w:ascii="Times New Roman" w:eastAsia="Times New Roman" w:hAnsi="Times New Roman" w:cs="Times New Roman"/>
                <w:sz w:val="24"/>
                <w:szCs w:val="24"/>
                <w:lang w:val="uk"/>
              </w:rPr>
              <w:t>ожуть включати будівлі, відкриті платформи, мости, дахи над відкритими складськими або технологічними приміщеннями, намети</w:t>
            </w:r>
            <w:r>
              <w:rPr>
                <w:rFonts w:ascii="Times New Roman" w:eastAsia="Times New Roman" w:hAnsi="Times New Roman" w:cs="Times New Roman"/>
                <w:sz w:val="24"/>
                <w:szCs w:val="24"/>
                <w:lang w:val="uk"/>
              </w:rPr>
              <w:t xml:space="preserve"> тощо</w:t>
            </w:r>
            <w:r w:rsidRPr="7841BE4B">
              <w:rPr>
                <w:rFonts w:ascii="Times New Roman" w:eastAsia="Times New Roman" w:hAnsi="Times New Roman" w:cs="Times New Roman"/>
                <w:sz w:val="24"/>
                <w:szCs w:val="24"/>
                <w:lang w:val="uk"/>
              </w:rPr>
              <w:t xml:space="preserve">. </w:t>
            </w:r>
          </w:p>
          <w:p w:rsidR="00FB6298" w:rsidRDefault="00FB6298" w:rsidP="00FB6298">
            <w:pPr>
              <w:contextualSpacing/>
            </w:pPr>
            <w:r w:rsidRPr="7841BE4B">
              <w:rPr>
                <w:rFonts w:ascii="Times New Roman" w:eastAsia="Times New Roman" w:hAnsi="Times New Roman" w:cs="Times New Roman"/>
                <w:sz w:val="24"/>
                <w:szCs w:val="24"/>
                <w:lang w:val="uk"/>
              </w:rPr>
              <w:t>Цей вплив повинен включати лише пожежі, які потребують послуг з управління або гасіння пожеж.</w:t>
            </w:r>
          </w:p>
        </w:tc>
      </w:tr>
      <w:tr w:rsidR="00FB6298" w:rsidRPr="00D4158A" w:rsidTr="00FB6298">
        <w:trPr>
          <w:trHeight w:val="997"/>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t xml:space="preserve">(#) </w:t>
            </w:r>
            <w:bookmarkStart w:id="18" w:name="_Hlk142992096"/>
            <w:r w:rsidRPr="7841BE4B">
              <w:rPr>
                <w:rFonts w:ascii="Times New Roman" w:eastAsia="Times New Roman" w:hAnsi="Times New Roman" w:cs="Times New Roman"/>
                <w:sz w:val="24"/>
                <w:szCs w:val="24"/>
                <w:lang w:val="uk"/>
              </w:rPr>
              <w:t>постраждалих об’єктів, що забезпечують життєдіяльність населення</w:t>
            </w:r>
            <w:bookmarkEnd w:id="18"/>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Pr="00F9502C" w:rsidRDefault="00FB6298" w:rsidP="00FB6298">
            <w:pPr>
              <w:contextualSpacing/>
            </w:pPr>
            <w:r w:rsidRPr="3E72ED41">
              <w:rPr>
                <w:rFonts w:ascii="Times New Roman" w:eastAsia="Times New Roman" w:hAnsi="Times New Roman" w:cs="Times New Roman"/>
                <w:sz w:val="24"/>
                <w:szCs w:val="24"/>
                <w:lang w:val="uk"/>
              </w:rPr>
              <w:t xml:space="preserve">Кількість об’єктів, що забезпечують життєдіяльність населення, які не можуть або обмежені у своїх можливостях надавати </w:t>
            </w:r>
            <w:r>
              <w:rPr>
                <w:rFonts w:ascii="Times New Roman" w:eastAsia="Times New Roman" w:hAnsi="Times New Roman" w:cs="Times New Roman"/>
                <w:sz w:val="24"/>
                <w:szCs w:val="24"/>
                <w:lang w:val="uk"/>
              </w:rPr>
              <w:t>життєво важливі</w:t>
            </w:r>
            <w:r w:rsidRPr="3E72ED41">
              <w:rPr>
                <w:rFonts w:ascii="Times New Roman" w:eastAsia="Times New Roman" w:hAnsi="Times New Roman" w:cs="Times New Roman"/>
                <w:sz w:val="24"/>
                <w:szCs w:val="24"/>
                <w:lang w:val="uk"/>
              </w:rPr>
              <w:t xml:space="preserve"> послуги</w:t>
            </w:r>
            <w:r>
              <w:rPr>
                <w:rFonts w:ascii="Times New Roman" w:eastAsia="Times New Roman" w:hAnsi="Times New Roman" w:cs="Times New Roman"/>
                <w:sz w:val="24"/>
                <w:szCs w:val="24"/>
                <w:lang w:val="uk"/>
              </w:rPr>
              <w:t xml:space="preserve"> та/або функції</w:t>
            </w:r>
            <w:r w:rsidRPr="3E72ED41">
              <w:rPr>
                <w:rFonts w:ascii="Times New Roman" w:eastAsia="Times New Roman" w:hAnsi="Times New Roman" w:cs="Times New Roman"/>
                <w:sz w:val="24"/>
                <w:szCs w:val="24"/>
                <w:lang w:val="uk"/>
              </w:rPr>
              <w:t xml:space="preserve"> внаслідок інциденту.</w:t>
            </w:r>
          </w:p>
        </w:tc>
      </w:tr>
      <w:tr w:rsidR="00FB6298" w:rsidRPr="00D4158A" w:rsidTr="00FB6298">
        <w:trPr>
          <w:trHeight w:val="689"/>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b/>
                <w:bCs/>
                <w:color w:val="006FC0"/>
                <w:sz w:val="24"/>
                <w:szCs w:val="24"/>
                <w:lang w:val="uk"/>
              </w:rPr>
              <w:t>(</w:t>
            </w:r>
            <w:r w:rsidRPr="3E72ED41">
              <w:rPr>
                <w:rFonts w:ascii="Times New Roman" w:eastAsia="Times New Roman" w:hAnsi="Times New Roman" w:cs="Times New Roman"/>
                <w:b/>
                <w:bCs/>
                <w:color w:val="4F81BD" w:themeColor="accent1"/>
                <w:sz w:val="24"/>
                <w:szCs w:val="24"/>
                <w:lang w:val="uk"/>
              </w:rPr>
              <w:t>#)</w:t>
            </w:r>
            <w:r w:rsidRPr="3E72ED41">
              <w:rPr>
                <w:rFonts w:ascii="Times New Roman" w:eastAsia="Times New Roman" w:hAnsi="Times New Roman" w:cs="Times New Roman"/>
                <w:b/>
                <w:bCs/>
                <w:sz w:val="24"/>
                <w:szCs w:val="24"/>
                <w:lang w:val="uk"/>
              </w:rPr>
              <w:t xml:space="preserve"> </w:t>
            </w:r>
            <w:bookmarkStart w:id="19" w:name="_Hlk142992104"/>
            <w:r w:rsidRPr="3E72ED41">
              <w:rPr>
                <w:rFonts w:ascii="Times New Roman" w:eastAsia="Times New Roman" w:hAnsi="Times New Roman" w:cs="Times New Roman"/>
                <w:sz w:val="24"/>
                <w:szCs w:val="24"/>
                <w:lang w:val="uk"/>
              </w:rPr>
              <w:t>клієнтів, яким не надаються життєво важливі послуги та/або функції</w:t>
            </w:r>
            <w:bookmarkEnd w:id="19"/>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color w:val="000000" w:themeColor="text1"/>
                <w:sz w:val="24"/>
                <w:szCs w:val="24"/>
                <w:lang w:val="uk"/>
              </w:rPr>
              <w:t>Наприклад:</w:t>
            </w:r>
          </w:p>
          <w:p w:rsidR="00FB6298" w:rsidRDefault="00FB6298" w:rsidP="00FB6298">
            <w:pPr>
              <w:pStyle w:val="ac"/>
              <w:numPr>
                <w:ilvl w:val="0"/>
                <w:numId w:val="11"/>
              </w:numPr>
              <w:rPr>
                <w:rFonts w:ascii="Times New Roman" w:eastAsia="Times New Roman" w:hAnsi="Times New Roman" w:cs="Times New Roman"/>
                <w:color w:val="000000" w:themeColor="text1"/>
                <w:sz w:val="24"/>
                <w:szCs w:val="24"/>
                <w:lang w:val="uk"/>
              </w:rPr>
            </w:pPr>
            <w:r w:rsidRPr="3E72ED41">
              <w:rPr>
                <w:rFonts w:ascii="Times New Roman" w:eastAsia="Times New Roman" w:hAnsi="Times New Roman" w:cs="Times New Roman"/>
                <w:color w:val="000000" w:themeColor="text1"/>
                <w:sz w:val="24"/>
                <w:szCs w:val="24"/>
                <w:lang w:val="uk"/>
              </w:rPr>
              <w:t>кількість будинків або підприємств (тобто індивідуальних лічильників), які втратили водопостачання, водовідведення тощо через інцидент;</w:t>
            </w:r>
          </w:p>
          <w:p w:rsidR="00FB6298" w:rsidRDefault="00FB6298" w:rsidP="00FB6298">
            <w:pPr>
              <w:pStyle w:val="ac"/>
              <w:numPr>
                <w:ilvl w:val="0"/>
                <w:numId w:val="11"/>
              </w:numPr>
              <w:rPr>
                <w:rFonts w:ascii="Times New Roman" w:eastAsia="Times New Roman" w:hAnsi="Times New Roman" w:cs="Times New Roman"/>
                <w:color w:val="000000" w:themeColor="text1"/>
                <w:sz w:val="24"/>
                <w:szCs w:val="24"/>
                <w:lang w:val="uk"/>
              </w:rPr>
            </w:pPr>
            <w:r w:rsidRPr="3E72ED41">
              <w:rPr>
                <w:rFonts w:ascii="Times New Roman" w:eastAsia="Times New Roman" w:hAnsi="Times New Roman" w:cs="Times New Roman"/>
                <w:color w:val="000000" w:themeColor="text1"/>
                <w:sz w:val="24"/>
                <w:szCs w:val="24"/>
                <w:lang w:val="uk"/>
              </w:rPr>
              <w:t xml:space="preserve">кількість будинків, підприємств та окремих бездротових пристроїв, які втратили послуги зв'язку через інцидент; </w:t>
            </w:r>
          </w:p>
          <w:p w:rsidR="00FB6298" w:rsidRDefault="00FB6298" w:rsidP="00FB6298">
            <w:pPr>
              <w:pStyle w:val="ac"/>
              <w:numPr>
                <w:ilvl w:val="0"/>
                <w:numId w:val="11"/>
              </w:numPr>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 xml:space="preserve">кількість будинків і підприємств (тобто індивідуальних лічильників), які залишилися без електроенергії через інцидент; </w:t>
            </w:r>
          </w:p>
          <w:p w:rsidR="00FB6298" w:rsidRDefault="00FB6298" w:rsidP="00FB6298">
            <w:pPr>
              <w:pStyle w:val="ac"/>
              <w:numPr>
                <w:ilvl w:val="0"/>
                <w:numId w:val="11"/>
              </w:numPr>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тощо.</w:t>
            </w:r>
          </w:p>
          <w:p w:rsidR="00FB6298" w:rsidRDefault="00FB6298" w:rsidP="00FB6298">
            <w:pPr>
              <w:contextualSpacing/>
              <w:rPr>
                <w:rFonts w:ascii="Times New Roman" w:eastAsia="Times New Roman" w:hAnsi="Times New Roman" w:cs="Times New Roman"/>
                <w:sz w:val="24"/>
                <w:szCs w:val="24"/>
                <w:lang w:val="uk"/>
              </w:rPr>
            </w:pPr>
            <w:r w:rsidRPr="3E72ED41">
              <w:rPr>
                <w:rFonts w:ascii="Times New Roman" w:eastAsia="Times New Roman" w:hAnsi="Times New Roman" w:cs="Times New Roman"/>
                <w:b/>
                <w:bCs/>
                <w:color w:val="000000" w:themeColor="text1"/>
                <w:sz w:val="24"/>
                <w:szCs w:val="24"/>
                <w:lang w:val="uk"/>
              </w:rPr>
              <w:t>Примітка</w:t>
            </w:r>
            <w:r w:rsidRPr="3E72ED41">
              <w:rPr>
                <w:rFonts w:ascii="Times New Roman" w:eastAsia="Times New Roman" w:hAnsi="Times New Roman" w:cs="Times New Roman"/>
                <w:color w:val="000000" w:themeColor="text1"/>
                <w:sz w:val="24"/>
                <w:szCs w:val="24"/>
                <w:lang w:val="uk"/>
              </w:rPr>
              <w:t xml:space="preserve">. </w:t>
            </w:r>
            <w:r w:rsidRPr="3E72ED41">
              <w:rPr>
                <w:rFonts w:ascii="Times New Roman" w:eastAsia="Times New Roman" w:hAnsi="Times New Roman" w:cs="Times New Roman"/>
                <w:sz w:val="24"/>
                <w:szCs w:val="24"/>
                <w:lang w:val="uk"/>
              </w:rPr>
              <w:t xml:space="preserve">Навіть якщо в будинку або на підприємстві є резервний генератор, громади все одно повинні вважати їх знеструмленими, оскільки електропостачання все одно потрібно буде відновлювати. Громадам не потрібно враховувати випадки, коли втрата послуг є дуже короткочасною і не потребує значних зусиль для відновлення. </w:t>
            </w:r>
          </w:p>
        </w:tc>
      </w:tr>
      <w:tr w:rsidR="00FB6298" w:rsidRPr="00807158" w:rsidTr="00FB6298">
        <w:trPr>
          <w:trHeight w:val="1398"/>
        </w:trPr>
        <w:tc>
          <w:tcPr>
            <w:tcW w:w="2943" w:type="dxa"/>
            <w:tcBorders>
              <w:top w:val="single" w:sz="8" w:space="0" w:color="BEBEBE"/>
              <w:left w:val="single" w:sz="8" w:space="0" w:color="BEBEBE"/>
              <w:bottom w:val="single" w:sz="8" w:space="0" w:color="BEBEBE"/>
              <w:right w:val="single" w:sz="8" w:space="0" w:color="BEBEBE"/>
            </w:tcBorders>
            <w:tcMar>
              <w:left w:w="108" w:type="dxa"/>
              <w:right w:w="108" w:type="dxa"/>
            </w:tcMar>
            <w:vAlign w:val="center"/>
          </w:tcPr>
          <w:p w:rsidR="00FB6298" w:rsidRDefault="00FB6298" w:rsidP="00FB6298">
            <w:pPr>
              <w:contextualSpacing/>
            </w:pPr>
            <w:r w:rsidRPr="7841BE4B">
              <w:rPr>
                <w:rFonts w:ascii="Times New Roman" w:eastAsia="Times New Roman" w:hAnsi="Times New Roman" w:cs="Times New Roman"/>
                <w:b/>
                <w:bCs/>
                <w:color w:val="006FC0"/>
                <w:sz w:val="24"/>
                <w:szCs w:val="24"/>
                <w:lang w:val="uk"/>
              </w:rPr>
              <w:lastRenderedPageBreak/>
              <w:t xml:space="preserve">(#) </w:t>
            </w:r>
            <w:bookmarkStart w:id="20" w:name="_Hlk142992113"/>
            <w:r w:rsidRPr="7841BE4B">
              <w:rPr>
                <w:rFonts w:ascii="Times New Roman" w:eastAsia="Times New Roman" w:hAnsi="Times New Roman" w:cs="Times New Roman"/>
                <w:sz w:val="24"/>
                <w:szCs w:val="24"/>
                <w:lang w:val="uk"/>
              </w:rPr>
              <w:t>постраждалі люди</w:t>
            </w:r>
            <w:bookmarkEnd w:id="20"/>
          </w:p>
        </w:tc>
        <w:tc>
          <w:tcPr>
            <w:tcW w:w="7157" w:type="dxa"/>
            <w:tcBorders>
              <w:top w:val="single" w:sz="8" w:space="0" w:color="BEBEBE"/>
              <w:left w:val="single" w:sz="8" w:space="0" w:color="BEBEBE"/>
              <w:bottom w:val="single" w:sz="8" w:space="0" w:color="BEBEBE"/>
              <w:right w:val="single" w:sz="8" w:space="0" w:color="BEBEBE"/>
            </w:tcBorders>
            <w:tcMar>
              <w:left w:w="108" w:type="dxa"/>
              <w:right w:w="108" w:type="dxa"/>
            </w:tcMar>
          </w:tcPr>
          <w:p w:rsidR="00FB6298" w:rsidRDefault="00FB6298" w:rsidP="00FB6298">
            <w:pPr>
              <w:contextualSpacing/>
            </w:pPr>
            <w:r>
              <w:rPr>
                <w:rFonts w:ascii="Times New Roman" w:eastAsia="Times New Roman" w:hAnsi="Times New Roman" w:cs="Times New Roman"/>
                <w:sz w:val="24"/>
                <w:szCs w:val="24"/>
                <w:lang w:val="uk"/>
              </w:rPr>
              <w:t>К</w:t>
            </w:r>
            <w:r w:rsidRPr="7841BE4B">
              <w:rPr>
                <w:rFonts w:ascii="Times New Roman" w:eastAsia="Times New Roman" w:hAnsi="Times New Roman" w:cs="Times New Roman"/>
                <w:sz w:val="24"/>
                <w:szCs w:val="24"/>
                <w:lang w:val="uk"/>
              </w:rPr>
              <w:t>ількість осіб, які зазнали негативного впливу в зоні інциденту. Сюди можуть входити, зокрема, постраждалі:</w:t>
            </w:r>
          </w:p>
          <w:p w:rsidR="00FB6298" w:rsidRDefault="00FB6298" w:rsidP="00FB6298">
            <w:pPr>
              <w:pStyle w:val="ac"/>
              <w:numPr>
                <w:ilvl w:val="0"/>
                <w:numId w:val="12"/>
              </w:numPr>
              <w:rPr>
                <w:rFonts w:ascii="Times New Roman" w:eastAsia="Times New Roman" w:hAnsi="Times New Roman" w:cs="Times New Roman"/>
                <w:sz w:val="24"/>
                <w:szCs w:val="24"/>
                <w:lang w:val="uk"/>
              </w:rPr>
            </w:pPr>
            <w:r w:rsidRPr="7841BE4B">
              <w:rPr>
                <w:rFonts w:ascii="Times New Roman" w:eastAsia="Times New Roman" w:hAnsi="Times New Roman" w:cs="Times New Roman"/>
                <w:sz w:val="24"/>
                <w:szCs w:val="24"/>
                <w:lang w:val="uk"/>
              </w:rPr>
              <w:t>Пряма фізична шкода їхньому майну</w:t>
            </w:r>
          </w:p>
          <w:p w:rsidR="00FB6298" w:rsidRDefault="00FB6298" w:rsidP="00FB6298">
            <w:pPr>
              <w:pStyle w:val="ac"/>
              <w:numPr>
                <w:ilvl w:val="0"/>
                <w:numId w:val="12"/>
              </w:numPr>
              <w:rPr>
                <w:rFonts w:ascii="Times New Roman" w:eastAsia="Times New Roman" w:hAnsi="Times New Roman" w:cs="Times New Roman"/>
                <w:sz w:val="24"/>
                <w:szCs w:val="24"/>
                <w:lang w:val="uk"/>
              </w:rPr>
            </w:pPr>
            <w:r w:rsidRPr="3E72ED41">
              <w:rPr>
                <w:rFonts w:ascii="Times New Roman" w:eastAsia="Times New Roman" w:hAnsi="Times New Roman" w:cs="Times New Roman"/>
                <w:sz w:val="24"/>
                <w:szCs w:val="24"/>
                <w:lang w:val="uk"/>
              </w:rPr>
              <w:t>Травми або інші наслідки, пов’язані з життям та здоров’ям</w:t>
            </w:r>
          </w:p>
          <w:p w:rsidR="00FB6298" w:rsidRPr="00434A7F" w:rsidRDefault="00FB6298" w:rsidP="00FB6298">
            <w:pPr>
              <w:pStyle w:val="ac"/>
              <w:numPr>
                <w:ilvl w:val="0"/>
                <w:numId w:val="12"/>
              </w:numPr>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Тощо</w:t>
            </w:r>
          </w:p>
        </w:tc>
      </w:tr>
    </w:tbl>
    <w:p w:rsidR="00522E03" w:rsidRPr="00C174E8" w:rsidRDefault="00522E03" w:rsidP="00522E03">
      <w:pPr>
        <w:spacing w:after="0"/>
        <w:jc w:val="right"/>
      </w:pPr>
      <w:r w:rsidRPr="7841BE4B">
        <w:rPr>
          <w:rFonts w:ascii="Times New Roman" w:eastAsia="Times New Roman" w:hAnsi="Times New Roman" w:cs="Times New Roman"/>
          <w:b/>
          <w:bCs/>
          <w:sz w:val="28"/>
          <w:szCs w:val="28"/>
          <w:lang w:val="uk"/>
        </w:rPr>
        <w:t xml:space="preserve"> </w:t>
      </w:r>
    </w:p>
    <w:p w:rsidR="00522E03" w:rsidRDefault="00522E03" w:rsidP="00522E03">
      <w:pPr>
        <w:spacing w:line="257" w:lineRule="auto"/>
        <w:rPr>
          <w:rFonts w:ascii="Times New Roman" w:eastAsia="Times New Roman" w:hAnsi="Times New Roman" w:cs="Times New Roman"/>
          <w:sz w:val="24"/>
          <w:szCs w:val="24"/>
          <w:lang w:val="uk"/>
        </w:rPr>
      </w:pPr>
    </w:p>
    <w:p w:rsidR="00522E03" w:rsidRDefault="00522E03" w:rsidP="00522E03">
      <w:pPr>
        <w:spacing w:line="257" w:lineRule="auto"/>
      </w:pPr>
      <w:r w:rsidRPr="7841BE4B">
        <w:rPr>
          <w:rFonts w:ascii="Times New Roman" w:eastAsia="Times New Roman" w:hAnsi="Times New Roman" w:cs="Times New Roman"/>
          <w:sz w:val="24"/>
          <w:szCs w:val="24"/>
          <w:lang w:val="uk"/>
        </w:rPr>
        <w:t xml:space="preserve"> </w:t>
      </w:r>
    </w:p>
    <w:p w:rsidR="00522E03" w:rsidRDefault="00522E03" w:rsidP="00522E03">
      <w:pPr>
        <w:ind w:firstLine="567"/>
        <w:jc w:val="both"/>
        <w:rPr>
          <w:rFonts w:ascii="Times New Roman" w:hAnsi="Times New Roman" w:cs="Times New Roman"/>
          <w:sz w:val="28"/>
          <w:szCs w:val="28"/>
        </w:rPr>
      </w:pPr>
    </w:p>
    <w:p w:rsidR="00BD7033"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r>
        <w:rPr>
          <w:rFonts w:ascii="Times New Roman" w:eastAsia="Times New Roman" w:hAnsi="Times New Roman" w:cs="Times New Roman"/>
          <w:sz w:val="24"/>
          <w:szCs w:val="24"/>
          <w:lang w:val="uk"/>
        </w:rPr>
        <w:t>П</w:t>
      </w:r>
      <w:r w:rsidRPr="7841BE4B">
        <w:rPr>
          <w:rFonts w:ascii="Times New Roman" w:eastAsia="Times New Roman" w:hAnsi="Times New Roman" w:cs="Times New Roman"/>
          <w:sz w:val="24"/>
          <w:szCs w:val="24"/>
          <w:lang w:val="uk"/>
        </w:rPr>
        <w:t>римітка: (#) - кількісне позначення</w:t>
      </w: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p w:rsidR="00FB6298" w:rsidRDefault="00FB6298" w:rsidP="0034563E">
      <w:pPr>
        <w:widowControl w:val="0"/>
        <w:spacing w:after="0" w:line="240" w:lineRule="auto"/>
        <w:ind w:left="567" w:firstLine="709"/>
        <w:contextualSpacing/>
        <w:jc w:val="both"/>
        <w:rPr>
          <w:rFonts w:ascii="Times New Roman" w:eastAsia="Times New Roman" w:hAnsi="Times New Roman" w:cs="Times New Roman"/>
          <w:sz w:val="24"/>
          <w:szCs w:val="24"/>
          <w:lang w:val="uk"/>
        </w:rPr>
      </w:pPr>
    </w:p>
    <w:sectPr w:rsidR="00FB6298" w:rsidSect="005E5C1C">
      <w:pgSz w:w="11906" w:h="16838"/>
      <w:pgMar w:top="720" w:right="720" w:bottom="993"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6F" w:rsidRDefault="0070646F" w:rsidP="00612A2B">
      <w:pPr>
        <w:spacing w:after="0" w:line="240" w:lineRule="auto"/>
      </w:pPr>
      <w:r>
        <w:separator/>
      </w:r>
    </w:p>
  </w:endnote>
  <w:endnote w:type="continuationSeparator" w:id="0">
    <w:p w:rsidR="0070646F" w:rsidRDefault="0070646F" w:rsidP="0061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font>
  <w:font w:name="等线">
    <w:altName w:val="MS PMincho"/>
    <w:panose1 w:val="00000000000000000000"/>
    <w:charset w:val="8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80498"/>
      <w:docPartObj>
        <w:docPartGallery w:val="Page Numbers (Bottom of Page)"/>
        <w:docPartUnique/>
      </w:docPartObj>
    </w:sdtPr>
    <w:sdtEndPr/>
    <w:sdtContent>
      <w:p w:rsidR="00731DD5" w:rsidRDefault="00731DD5">
        <w:pPr>
          <w:pStyle w:val="a7"/>
          <w:jc w:val="center"/>
        </w:pPr>
        <w:r>
          <w:fldChar w:fldCharType="begin"/>
        </w:r>
        <w:r>
          <w:instrText>PAGE   \* MERGEFORMAT</w:instrText>
        </w:r>
        <w:r>
          <w:fldChar w:fldCharType="separate"/>
        </w:r>
        <w:r w:rsidR="000645BD" w:rsidRPr="000645BD">
          <w:rPr>
            <w:noProof/>
            <w:lang w:val="ru-RU"/>
          </w:rPr>
          <w:t>43</w:t>
        </w:r>
        <w:r>
          <w:fldChar w:fldCharType="end"/>
        </w:r>
      </w:p>
    </w:sdtContent>
  </w:sdt>
  <w:p w:rsidR="00731DD5" w:rsidRDefault="00731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6F" w:rsidRDefault="0070646F" w:rsidP="00612A2B">
      <w:pPr>
        <w:spacing w:after="0" w:line="240" w:lineRule="auto"/>
      </w:pPr>
      <w:r>
        <w:separator/>
      </w:r>
    </w:p>
  </w:footnote>
  <w:footnote w:type="continuationSeparator" w:id="0">
    <w:p w:rsidR="0070646F" w:rsidRDefault="0070646F" w:rsidP="00612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4B6F7E"/>
    <w:multiLevelType w:val="hybridMultilevel"/>
    <w:tmpl w:val="2B8A9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EB3F89"/>
    <w:multiLevelType w:val="hybridMultilevel"/>
    <w:tmpl w:val="439E9106"/>
    <w:lvl w:ilvl="0" w:tplc="0419000B">
      <w:start w:val="1"/>
      <w:numFmt w:val="bullet"/>
      <w:lvlText w:val=""/>
      <w:lvlJc w:val="left"/>
      <w:pPr>
        <w:ind w:left="609" w:hanging="360"/>
      </w:pPr>
      <w:rPr>
        <w:rFonts w:ascii="Wingdings" w:hAnsi="Wingdings"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3">
    <w:nsid w:val="1A81625D"/>
    <w:multiLevelType w:val="hybridMultilevel"/>
    <w:tmpl w:val="60EA5370"/>
    <w:lvl w:ilvl="0" w:tplc="3A543902">
      <w:start w:val="1"/>
      <w:numFmt w:val="decimal"/>
      <w:lvlText w:val="%1."/>
      <w:lvlJc w:val="left"/>
      <w:pPr>
        <w:ind w:left="720" w:hanging="360"/>
      </w:pPr>
    </w:lvl>
    <w:lvl w:ilvl="1" w:tplc="7BAE2DAE">
      <w:start w:val="1"/>
      <w:numFmt w:val="lowerLetter"/>
      <w:lvlText w:val="%2."/>
      <w:lvlJc w:val="left"/>
      <w:pPr>
        <w:ind w:left="1440" w:hanging="360"/>
      </w:pPr>
    </w:lvl>
    <w:lvl w:ilvl="2" w:tplc="D3A28BD8">
      <w:start w:val="1"/>
      <w:numFmt w:val="lowerRoman"/>
      <w:lvlText w:val="%3."/>
      <w:lvlJc w:val="right"/>
      <w:pPr>
        <w:ind w:left="2160" w:hanging="180"/>
      </w:pPr>
    </w:lvl>
    <w:lvl w:ilvl="3" w:tplc="768C3538">
      <w:start w:val="1"/>
      <w:numFmt w:val="decimal"/>
      <w:lvlText w:val="%4."/>
      <w:lvlJc w:val="left"/>
      <w:pPr>
        <w:ind w:left="1352" w:hanging="360"/>
      </w:pPr>
      <w:rPr>
        <w:lang w:val="uk-UA"/>
      </w:rPr>
    </w:lvl>
    <w:lvl w:ilvl="4" w:tplc="5220174E">
      <w:start w:val="1"/>
      <w:numFmt w:val="lowerLetter"/>
      <w:lvlText w:val="%5."/>
      <w:lvlJc w:val="left"/>
      <w:pPr>
        <w:ind w:left="3600" w:hanging="360"/>
      </w:pPr>
    </w:lvl>
    <w:lvl w:ilvl="5" w:tplc="57E20B96">
      <w:start w:val="1"/>
      <w:numFmt w:val="lowerRoman"/>
      <w:lvlText w:val="%6."/>
      <w:lvlJc w:val="right"/>
      <w:pPr>
        <w:ind w:left="4320" w:hanging="180"/>
      </w:pPr>
    </w:lvl>
    <w:lvl w:ilvl="6" w:tplc="C2C6C854">
      <w:start w:val="1"/>
      <w:numFmt w:val="decimal"/>
      <w:lvlText w:val="%7."/>
      <w:lvlJc w:val="left"/>
      <w:pPr>
        <w:ind w:left="5040" w:hanging="360"/>
      </w:pPr>
    </w:lvl>
    <w:lvl w:ilvl="7" w:tplc="C9A074C8">
      <w:start w:val="1"/>
      <w:numFmt w:val="lowerLetter"/>
      <w:lvlText w:val="%8."/>
      <w:lvlJc w:val="left"/>
      <w:pPr>
        <w:ind w:left="5760" w:hanging="360"/>
      </w:pPr>
    </w:lvl>
    <w:lvl w:ilvl="8" w:tplc="82F0C1F8">
      <w:start w:val="1"/>
      <w:numFmt w:val="lowerRoman"/>
      <w:lvlText w:val="%9."/>
      <w:lvlJc w:val="right"/>
      <w:pPr>
        <w:ind w:left="6480" w:hanging="180"/>
      </w:pPr>
    </w:lvl>
  </w:abstractNum>
  <w:abstractNum w:abstractNumId="4">
    <w:nsid w:val="26304398"/>
    <w:multiLevelType w:val="hybridMultilevel"/>
    <w:tmpl w:val="D7186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0601E"/>
    <w:multiLevelType w:val="hybridMultilevel"/>
    <w:tmpl w:val="2E1A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31B42"/>
    <w:multiLevelType w:val="hybridMultilevel"/>
    <w:tmpl w:val="B50050AC"/>
    <w:lvl w:ilvl="0" w:tplc="EFAA0F9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56A722F"/>
    <w:multiLevelType w:val="multilevel"/>
    <w:tmpl w:val="A5FC35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5E755D"/>
    <w:multiLevelType w:val="hybridMultilevel"/>
    <w:tmpl w:val="7654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B6542"/>
    <w:multiLevelType w:val="hybridMultilevel"/>
    <w:tmpl w:val="9D287EDC"/>
    <w:lvl w:ilvl="0" w:tplc="7298B242">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0">
    <w:nsid w:val="656801AD"/>
    <w:multiLevelType w:val="hybridMultilevel"/>
    <w:tmpl w:val="7E087C54"/>
    <w:lvl w:ilvl="0" w:tplc="CB82E41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60C2EB1"/>
    <w:multiLevelType w:val="multilevel"/>
    <w:tmpl w:val="ED70A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07775A"/>
    <w:multiLevelType w:val="hybridMultilevel"/>
    <w:tmpl w:val="792C29D4"/>
    <w:lvl w:ilvl="0" w:tplc="23224BB6">
      <w:start w:val="1"/>
      <w:numFmt w:val="bullet"/>
      <w:lvlText w:val=""/>
      <w:lvlJc w:val="left"/>
      <w:pPr>
        <w:ind w:left="720" w:hanging="360"/>
      </w:pPr>
      <w:rPr>
        <w:rFonts w:ascii="Symbol" w:hAnsi="Symbol" w:hint="default"/>
      </w:rPr>
    </w:lvl>
    <w:lvl w:ilvl="1" w:tplc="03AE721A">
      <w:start w:val="1"/>
      <w:numFmt w:val="bullet"/>
      <w:lvlText w:val="o"/>
      <w:lvlJc w:val="left"/>
      <w:pPr>
        <w:ind w:left="1440" w:hanging="360"/>
      </w:pPr>
      <w:rPr>
        <w:rFonts w:ascii="Courier New" w:hAnsi="Courier New" w:hint="default"/>
      </w:rPr>
    </w:lvl>
    <w:lvl w:ilvl="2" w:tplc="C7382BF6">
      <w:start w:val="1"/>
      <w:numFmt w:val="bullet"/>
      <w:lvlText w:val=""/>
      <w:lvlJc w:val="left"/>
      <w:pPr>
        <w:ind w:left="2160" w:hanging="360"/>
      </w:pPr>
      <w:rPr>
        <w:rFonts w:ascii="Wingdings" w:hAnsi="Wingdings" w:hint="default"/>
      </w:rPr>
    </w:lvl>
    <w:lvl w:ilvl="3" w:tplc="D122A232">
      <w:start w:val="1"/>
      <w:numFmt w:val="bullet"/>
      <w:lvlText w:val=""/>
      <w:lvlJc w:val="left"/>
      <w:pPr>
        <w:ind w:left="2880" w:hanging="360"/>
      </w:pPr>
      <w:rPr>
        <w:rFonts w:ascii="Symbol" w:hAnsi="Symbol" w:hint="default"/>
      </w:rPr>
    </w:lvl>
    <w:lvl w:ilvl="4" w:tplc="BFBE59E2">
      <w:start w:val="1"/>
      <w:numFmt w:val="bullet"/>
      <w:lvlText w:val="o"/>
      <w:lvlJc w:val="left"/>
      <w:pPr>
        <w:ind w:left="3600" w:hanging="360"/>
      </w:pPr>
      <w:rPr>
        <w:rFonts w:ascii="Courier New" w:hAnsi="Courier New" w:hint="default"/>
      </w:rPr>
    </w:lvl>
    <w:lvl w:ilvl="5" w:tplc="ADE01776">
      <w:start w:val="1"/>
      <w:numFmt w:val="bullet"/>
      <w:lvlText w:val=""/>
      <w:lvlJc w:val="left"/>
      <w:pPr>
        <w:ind w:left="4320" w:hanging="360"/>
      </w:pPr>
      <w:rPr>
        <w:rFonts w:ascii="Wingdings" w:hAnsi="Wingdings" w:hint="default"/>
      </w:rPr>
    </w:lvl>
    <w:lvl w:ilvl="6" w:tplc="7E4A5086">
      <w:start w:val="1"/>
      <w:numFmt w:val="bullet"/>
      <w:lvlText w:val=""/>
      <w:lvlJc w:val="left"/>
      <w:pPr>
        <w:ind w:left="5040" w:hanging="360"/>
      </w:pPr>
      <w:rPr>
        <w:rFonts w:ascii="Symbol" w:hAnsi="Symbol" w:hint="default"/>
      </w:rPr>
    </w:lvl>
    <w:lvl w:ilvl="7" w:tplc="AE4E819C">
      <w:start w:val="1"/>
      <w:numFmt w:val="bullet"/>
      <w:lvlText w:val="o"/>
      <w:lvlJc w:val="left"/>
      <w:pPr>
        <w:ind w:left="5760" w:hanging="360"/>
      </w:pPr>
      <w:rPr>
        <w:rFonts w:ascii="Courier New" w:hAnsi="Courier New" w:hint="default"/>
      </w:rPr>
    </w:lvl>
    <w:lvl w:ilvl="8" w:tplc="A17EDD5E">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0"/>
  </w:num>
  <w:num w:numId="6">
    <w:abstractNumId w:val="11"/>
  </w:num>
  <w:num w:numId="7">
    <w:abstractNumId w:val="7"/>
  </w:num>
  <w:num w:numId="8">
    <w:abstractNumId w:val="5"/>
  </w:num>
  <w:num w:numId="9">
    <w:abstractNumId w:val="4"/>
  </w:num>
  <w:num w:numId="10">
    <w:abstractNumId w:val="6"/>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46"/>
    <w:rsid w:val="00001165"/>
    <w:rsid w:val="000033F7"/>
    <w:rsid w:val="00013B6B"/>
    <w:rsid w:val="00022EE9"/>
    <w:rsid w:val="000402CE"/>
    <w:rsid w:val="000422EB"/>
    <w:rsid w:val="000437D7"/>
    <w:rsid w:val="00050D05"/>
    <w:rsid w:val="000546C4"/>
    <w:rsid w:val="000645BD"/>
    <w:rsid w:val="0006496F"/>
    <w:rsid w:val="00065593"/>
    <w:rsid w:val="000819E2"/>
    <w:rsid w:val="00095879"/>
    <w:rsid w:val="00096D03"/>
    <w:rsid w:val="000A0DB6"/>
    <w:rsid w:val="000A118E"/>
    <w:rsid w:val="000A1DFA"/>
    <w:rsid w:val="000B0B7D"/>
    <w:rsid w:val="000B19AE"/>
    <w:rsid w:val="000C17F0"/>
    <w:rsid w:val="000F271B"/>
    <w:rsid w:val="000F7D57"/>
    <w:rsid w:val="000F7F5F"/>
    <w:rsid w:val="00100E40"/>
    <w:rsid w:val="0012127A"/>
    <w:rsid w:val="00122038"/>
    <w:rsid w:val="001269AC"/>
    <w:rsid w:val="001323F7"/>
    <w:rsid w:val="00137AD2"/>
    <w:rsid w:val="00140F0D"/>
    <w:rsid w:val="00161525"/>
    <w:rsid w:val="00170CB3"/>
    <w:rsid w:val="00175FDD"/>
    <w:rsid w:val="00180F4F"/>
    <w:rsid w:val="00197548"/>
    <w:rsid w:val="001B0277"/>
    <w:rsid w:val="001B30E8"/>
    <w:rsid w:val="001D252D"/>
    <w:rsid w:val="001F1BA5"/>
    <w:rsid w:val="001F782A"/>
    <w:rsid w:val="0020249B"/>
    <w:rsid w:val="00207838"/>
    <w:rsid w:val="002138DF"/>
    <w:rsid w:val="00224FD4"/>
    <w:rsid w:val="00226E96"/>
    <w:rsid w:val="00227481"/>
    <w:rsid w:val="0023447E"/>
    <w:rsid w:val="0023589E"/>
    <w:rsid w:val="00240117"/>
    <w:rsid w:val="002513B6"/>
    <w:rsid w:val="002521B0"/>
    <w:rsid w:val="00263662"/>
    <w:rsid w:val="00265587"/>
    <w:rsid w:val="00280C39"/>
    <w:rsid w:val="00287101"/>
    <w:rsid w:val="00296626"/>
    <w:rsid w:val="002A178F"/>
    <w:rsid w:val="002A1AC5"/>
    <w:rsid w:val="002A2D86"/>
    <w:rsid w:val="002B6A4C"/>
    <w:rsid w:val="002C2421"/>
    <w:rsid w:val="002C5B90"/>
    <w:rsid w:val="002E0F37"/>
    <w:rsid w:val="002E5C89"/>
    <w:rsid w:val="002F3019"/>
    <w:rsid w:val="002F5E7F"/>
    <w:rsid w:val="003008E6"/>
    <w:rsid w:val="003045DF"/>
    <w:rsid w:val="003137F0"/>
    <w:rsid w:val="00316383"/>
    <w:rsid w:val="00321FD6"/>
    <w:rsid w:val="00323CDA"/>
    <w:rsid w:val="0033370A"/>
    <w:rsid w:val="00333888"/>
    <w:rsid w:val="003350F6"/>
    <w:rsid w:val="0034563E"/>
    <w:rsid w:val="00350835"/>
    <w:rsid w:val="0035176B"/>
    <w:rsid w:val="00357AAA"/>
    <w:rsid w:val="00357C50"/>
    <w:rsid w:val="00375F7B"/>
    <w:rsid w:val="00377AD8"/>
    <w:rsid w:val="003822CB"/>
    <w:rsid w:val="00382969"/>
    <w:rsid w:val="00384787"/>
    <w:rsid w:val="00391751"/>
    <w:rsid w:val="0039562C"/>
    <w:rsid w:val="003A5199"/>
    <w:rsid w:val="003C3308"/>
    <w:rsid w:val="003C4490"/>
    <w:rsid w:val="003E7BE7"/>
    <w:rsid w:val="0041092E"/>
    <w:rsid w:val="00425803"/>
    <w:rsid w:val="00433CE1"/>
    <w:rsid w:val="0043598F"/>
    <w:rsid w:val="004374D0"/>
    <w:rsid w:val="004441CE"/>
    <w:rsid w:val="004508A7"/>
    <w:rsid w:val="00454BA3"/>
    <w:rsid w:val="004614DF"/>
    <w:rsid w:val="00465397"/>
    <w:rsid w:val="00481969"/>
    <w:rsid w:val="0049373A"/>
    <w:rsid w:val="00497642"/>
    <w:rsid w:val="004A6F5E"/>
    <w:rsid w:val="004A7D74"/>
    <w:rsid w:val="004C4556"/>
    <w:rsid w:val="004C798A"/>
    <w:rsid w:val="004E0DB5"/>
    <w:rsid w:val="004E2206"/>
    <w:rsid w:val="004E5F3D"/>
    <w:rsid w:val="004F0204"/>
    <w:rsid w:val="00507017"/>
    <w:rsid w:val="00511761"/>
    <w:rsid w:val="005131EA"/>
    <w:rsid w:val="005169F4"/>
    <w:rsid w:val="00516BD8"/>
    <w:rsid w:val="00520A86"/>
    <w:rsid w:val="00522E03"/>
    <w:rsid w:val="00531A5C"/>
    <w:rsid w:val="005330F5"/>
    <w:rsid w:val="00536954"/>
    <w:rsid w:val="005371CB"/>
    <w:rsid w:val="00537717"/>
    <w:rsid w:val="00543211"/>
    <w:rsid w:val="005456AB"/>
    <w:rsid w:val="00566926"/>
    <w:rsid w:val="005760B0"/>
    <w:rsid w:val="00582DAB"/>
    <w:rsid w:val="005853FC"/>
    <w:rsid w:val="00592D6D"/>
    <w:rsid w:val="00594395"/>
    <w:rsid w:val="005A682C"/>
    <w:rsid w:val="005B41ED"/>
    <w:rsid w:val="005B718F"/>
    <w:rsid w:val="005C2ABF"/>
    <w:rsid w:val="005C700F"/>
    <w:rsid w:val="005D34C2"/>
    <w:rsid w:val="005E16A9"/>
    <w:rsid w:val="005E3864"/>
    <w:rsid w:val="005E5C1C"/>
    <w:rsid w:val="005E71CF"/>
    <w:rsid w:val="005F4B0E"/>
    <w:rsid w:val="005F6561"/>
    <w:rsid w:val="005F7B17"/>
    <w:rsid w:val="00600239"/>
    <w:rsid w:val="006111A2"/>
    <w:rsid w:val="00612A2B"/>
    <w:rsid w:val="00613729"/>
    <w:rsid w:val="006231A2"/>
    <w:rsid w:val="00635FA4"/>
    <w:rsid w:val="006447FA"/>
    <w:rsid w:val="00644831"/>
    <w:rsid w:val="00645601"/>
    <w:rsid w:val="00653F29"/>
    <w:rsid w:val="00655F2E"/>
    <w:rsid w:val="00677ED6"/>
    <w:rsid w:val="0069568C"/>
    <w:rsid w:val="0069586B"/>
    <w:rsid w:val="006A3E5D"/>
    <w:rsid w:val="006C507C"/>
    <w:rsid w:val="006D7EF7"/>
    <w:rsid w:val="006E644C"/>
    <w:rsid w:val="006F1DA1"/>
    <w:rsid w:val="006F69C3"/>
    <w:rsid w:val="00704E2A"/>
    <w:rsid w:val="0070646F"/>
    <w:rsid w:val="00711E4A"/>
    <w:rsid w:val="00725DF9"/>
    <w:rsid w:val="00731DD5"/>
    <w:rsid w:val="00755817"/>
    <w:rsid w:val="007600E6"/>
    <w:rsid w:val="00773A81"/>
    <w:rsid w:val="00774FBA"/>
    <w:rsid w:val="00780D9D"/>
    <w:rsid w:val="0078154A"/>
    <w:rsid w:val="0078296E"/>
    <w:rsid w:val="007B34B5"/>
    <w:rsid w:val="007B369A"/>
    <w:rsid w:val="007B5406"/>
    <w:rsid w:val="007C44B5"/>
    <w:rsid w:val="007C6A9A"/>
    <w:rsid w:val="007D0B01"/>
    <w:rsid w:val="007E3CAA"/>
    <w:rsid w:val="007F011F"/>
    <w:rsid w:val="007F0B83"/>
    <w:rsid w:val="007F10A9"/>
    <w:rsid w:val="00802BE9"/>
    <w:rsid w:val="00803ECD"/>
    <w:rsid w:val="0081319C"/>
    <w:rsid w:val="008159B4"/>
    <w:rsid w:val="00821E9B"/>
    <w:rsid w:val="00825242"/>
    <w:rsid w:val="0082743F"/>
    <w:rsid w:val="00827C9B"/>
    <w:rsid w:val="00830226"/>
    <w:rsid w:val="00830733"/>
    <w:rsid w:val="008410ED"/>
    <w:rsid w:val="00845E46"/>
    <w:rsid w:val="00854E3C"/>
    <w:rsid w:val="00861FEF"/>
    <w:rsid w:val="0086268D"/>
    <w:rsid w:val="00865C0F"/>
    <w:rsid w:val="008720A0"/>
    <w:rsid w:val="00887E32"/>
    <w:rsid w:val="008A073F"/>
    <w:rsid w:val="008A5829"/>
    <w:rsid w:val="008B478A"/>
    <w:rsid w:val="008B4BF8"/>
    <w:rsid w:val="008C6CEC"/>
    <w:rsid w:val="008C6E63"/>
    <w:rsid w:val="008D0423"/>
    <w:rsid w:val="008F1359"/>
    <w:rsid w:val="00900434"/>
    <w:rsid w:val="00906164"/>
    <w:rsid w:val="00915150"/>
    <w:rsid w:val="00917A98"/>
    <w:rsid w:val="00931449"/>
    <w:rsid w:val="0093308B"/>
    <w:rsid w:val="009378A0"/>
    <w:rsid w:val="009451F9"/>
    <w:rsid w:val="00966813"/>
    <w:rsid w:val="009741C6"/>
    <w:rsid w:val="00990154"/>
    <w:rsid w:val="00995ADA"/>
    <w:rsid w:val="009A7634"/>
    <w:rsid w:val="009A7E5B"/>
    <w:rsid w:val="009C7C74"/>
    <w:rsid w:val="009D090C"/>
    <w:rsid w:val="009E4467"/>
    <w:rsid w:val="009E5392"/>
    <w:rsid w:val="009E647B"/>
    <w:rsid w:val="009E7E2C"/>
    <w:rsid w:val="00A12C81"/>
    <w:rsid w:val="00A21893"/>
    <w:rsid w:val="00A24C2B"/>
    <w:rsid w:val="00A271D9"/>
    <w:rsid w:val="00A35E10"/>
    <w:rsid w:val="00A423EB"/>
    <w:rsid w:val="00A4294B"/>
    <w:rsid w:val="00A43B9C"/>
    <w:rsid w:val="00A44C45"/>
    <w:rsid w:val="00A522F8"/>
    <w:rsid w:val="00A54A79"/>
    <w:rsid w:val="00A64749"/>
    <w:rsid w:val="00A7682D"/>
    <w:rsid w:val="00A77B44"/>
    <w:rsid w:val="00A87C41"/>
    <w:rsid w:val="00A94982"/>
    <w:rsid w:val="00AA7115"/>
    <w:rsid w:val="00AA7371"/>
    <w:rsid w:val="00AD2800"/>
    <w:rsid w:val="00AE7319"/>
    <w:rsid w:val="00AF24E8"/>
    <w:rsid w:val="00AF6178"/>
    <w:rsid w:val="00B040CB"/>
    <w:rsid w:val="00B167D4"/>
    <w:rsid w:val="00B1717B"/>
    <w:rsid w:val="00B2209D"/>
    <w:rsid w:val="00B40297"/>
    <w:rsid w:val="00B45F45"/>
    <w:rsid w:val="00B71CF3"/>
    <w:rsid w:val="00B7716F"/>
    <w:rsid w:val="00B81980"/>
    <w:rsid w:val="00B82259"/>
    <w:rsid w:val="00B85427"/>
    <w:rsid w:val="00B90B04"/>
    <w:rsid w:val="00B91A7C"/>
    <w:rsid w:val="00B92775"/>
    <w:rsid w:val="00B94B63"/>
    <w:rsid w:val="00BA678B"/>
    <w:rsid w:val="00BD195A"/>
    <w:rsid w:val="00BD7033"/>
    <w:rsid w:val="00BF516F"/>
    <w:rsid w:val="00BF5C3E"/>
    <w:rsid w:val="00BF76C4"/>
    <w:rsid w:val="00C01C59"/>
    <w:rsid w:val="00C12CD7"/>
    <w:rsid w:val="00C207AA"/>
    <w:rsid w:val="00C227C1"/>
    <w:rsid w:val="00C31997"/>
    <w:rsid w:val="00C31C60"/>
    <w:rsid w:val="00C36B60"/>
    <w:rsid w:val="00C44E46"/>
    <w:rsid w:val="00C53937"/>
    <w:rsid w:val="00C62A8B"/>
    <w:rsid w:val="00C76BA5"/>
    <w:rsid w:val="00C80DD6"/>
    <w:rsid w:val="00C82AAF"/>
    <w:rsid w:val="00C85CA8"/>
    <w:rsid w:val="00C91F92"/>
    <w:rsid w:val="00CD1183"/>
    <w:rsid w:val="00CD3708"/>
    <w:rsid w:val="00CE0F56"/>
    <w:rsid w:val="00CE65C5"/>
    <w:rsid w:val="00CF6874"/>
    <w:rsid w:val="00D066E8"/>
    <w:rsid w:val="00D20C7C"/>
    <w:rsid w:val="00D361C3"/>
    <w:rsid w:val="00D42210"/>
    <w:rsid w:val="00D535E0"/>
    <w:rsid w:val="00D55D94"/>
    <w:rsid w:val="00D64AAD"/>
    <w:rsid w:val="00D707B7"/>
    <w:rsid w:val="00D8390C"/>
    <w:rsid w:val="00D968E0"/>
    <w:rsid w:val="00DA19FB"/>
    <w:rsid w:val="00DA4CF2"/>
    <w:rsid w:val="00DA71F6"/>
    <w:rsid w:val="00DC6C4B"/>
    <w:rsid w:val="00DE20F1"/>
    <w:rsid w:val="00DE35A6"/>
    <w:rsid w:val="00DE56B7"/>
    <w:rsid w:val="00E07E2D"/>
    <w:rsid w:val="00E15D2E"/>
    <w:rsid w:val="00E16778"/>
    <w:rsid w:val="00E1708D"/>
    <w:rsid w:val="00E1711A"/>
    <w:rsid w:val="00E25173"/>
    <w:rsid w:val="00E3560F"/>
    <w:rsid w:val="00E504C9"/>
    <w:rsid w:val="00E528CE"/>
    <w:rsid w:val="00E52D2C"/>
    <w:rsid w:val="00E56B0B"/>
    <w:rsid w:val="00E57164"/>
    <w:rsid w:val="00E76DB0"/>
    <w:rsid w:val="00E93E53"/>
    <w:rsid w:val="00EA36E0"/>
    <w:rsid w:val="00EA3E70"/>
    <w:rsid w:val="00EA514B"/>
    <w:rsid w:val="00EB2B33"/>
    <w:rsid w:val="00EB6480"/>
    <w:rsid w:val="00ED3700"/>
    <w:rsid w:val="00EE77A1"/>
    <w:rsid w:val="00EF29AF"/>
    <w:rsid w:val="00EF6AC9"/>
    <w:rsid w:val="00F01B2D"/>
    <w:rsid w:val="00F15643"/>
    <w:rsid w:val="00F17108"/>
    <w:rsid w:val="00F20962"/>
    <w:rsid w:val="00F3174E"/>
    <w:rsid w:val="00F32284"/>
    <w:rsid w:val="00F40B34"/>
    <w:rsid w:val="00F50C5A"/>
    <w:rsid w:val="00F60FF3"/>
    <w:rsid w:val="00F6658A"/>
    <w:rsid w:val="00F7174C"/>
    <w:rsid w:val="00F747BF"/>
    <w:rsid w:val="00F93CEC"/>
    <w:rsid w:val="00F97058"/>
    <w:rsid w:val="00FA498E"/>
    <w:rsid w:val="00FA6761"/>
    <w:rsid w:val="00FB3F99"/>
    <w:rsid w:val="00FB6298"/>
    <w:rsid w:val="00FD07BD"/>
    <w:rsid w:val="00FD777D"/>
    <w:rsid w:val="00FE044B"/>
    <w:rsid w:val="00FF0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7C"/>
    <w:rPr>
      <w:lang w:val="uk-UA"/>
    </w:rPr>
  </w:style>
  <w:style w:type="paragraph" w:styleId="1">
    <w:name w:val="heading 1"/>
    <w:basedOn w:val="a"/>
    <w:next w:val="a"/>
    <w:link w:val="10"/>
    <w:uiPriority w:val="9"/>
    <w:qFormat/>
    <w:rsid w:val="002E0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6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6A9A"/>
    <w:pPr>
      <w:spacing w:after="0" w:line="240" w:lineRule="auto"/>
      <w:jc w:val="both"/>
    </w:pPr>
    <w:rPr>
      <w:rFonts w:ascii="Times New Roman" w:eastAsia="Times New Roman" w:hAnsi="Times New Roman" w:cs="Times New Roman"/>
      <w:sz w:val="28"/>
      <w:szCs w:val="20"/>
      <w:lang w:val="ru-RU" w:eastAsia="ru-RU"/>
    </w:rPr>
  </w:style>
  <w:style w:type="character" w:customStyle="1" w:styleId="a4">
    <w:name w:val="Основной текст Знак"/>
    <w:basedOn w:val="a0"/>
    <w:link w:val="a3"/>
    <w:rsid w:val="007C6A9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612A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A2B"/>
    <w:rPr>
      <w:lang w:val="uk-UA"/>
    </w:rPr>
  </w:style>
  <w:style w:type="paragraph" w:styleId="a7">
    <w:name w:val="footer"/>
    <w:basedOn w:val="a"/>
    <w:link w:val="a8"/>
    <w:uiPriority w:val="99"/>
    <w:unhideWhenUsed/>
    <w:rsid w:val="00612A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A2B"/>
    <w:rPr>
      <w:lang w:val="uk-UA"/>
    </w:rPr>
  </w:style>
  <w:style w:type="table" w:styleId="a9">
    <w:name w:val="Table Grid"/>
    <w:basedOn w:val="a1"/>
    <w:uiPriority w:val="59"/>
    <w:rsid w:val="0009587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821E9B"/>
    <w:pPr>
      <w:spacing w:after="120" w:line="240" w:lineRule="auto"/>
      <w:ind w:left="283"/>
    </w:pPr>
    <w:rPr>
      <w:rFonts w:ascii="Times New Roman" w:eastAsia="Times New Roman" w:hAnsi="Times New Roman" w:cs="Times New Roman"/>
      <w:sz w:val="20"/>
      <w:szCs w:val="20"/>
      <w:lang w:val="ru-RU" w:eastAsia="ru-RU"/>
    </w:rPr>
  </w:style>
  <w:style w:type="character" w:customStyle="1" w:styleId="ab">
    <w:name w:val="Основной текст с отступом Знак"/>
    <w:basedOn w:val="a0"/>
    <w:link w:val="aa"/>
    <w:rsid w:val="00821E9B"/>
    <w:rPr>
      <w:rFonts w:ascii="Times New Roman" w:eastAsia="Times New Roman" w:hAnsi="Times New Roman" w:cs="Times New Roman"/>
      <w:sz w:val="20"/>
      <w:szCs w:val="20"/>
      <w:lang w:eastAsia="ru-RU"/>
    </w:rPr>
  </w:style>
  <w:style w:type="paragraph" w:customStyle="1" w:styleId="rvps7">
    <w:name w:val="rvps7"/>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A1AC5"/>
  </w:style>
  <w:style w:type="paragraph" w:customStyle="1" w:styleId="rvps12">
    <w:name w:val="rvps12"/>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2A1AC5"/>
  </w:style>
  <w:style w:type="paragraph" w:customStyle="1" w:styleId="rvps2">
    <w:name w:val="rvps2"/>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8">
    <w:name w:val="rvts58"/>
    <w:basedOn w:val="a0"/>
    <w:rsid w:val="002A1AC5"/>
  </w:style>
  <w:style w:type="character" w:customStyle="1" w:styleId="21">
    <w:name w:val="Подпись к таблице (2)_"/>
    <w:link w:val="22"/>
    <w:rsid w:val="007B34B5"/>
    <w:rPr>
      <w:b/>
      <w:bCs/>
      <w:shd w:val="clear" w:color="auto" w:fill="FFFFFF"/>
    </w:rPr>
  </w:style>
  <w:style w:type="paragraph" w:customStyle="1" w:styleId="22">
    <w:name w:val="Подпись к таблице (2)"/>
    <w:basedOn w:val="a"/>
    <w:link w:val="21"/>
    <w:rsid w:val="007B34B5"/>
    <w:pPr>
      <w:shd w:val="clear" w:color="auto" w:fill="FFFFFF"/>
      <w:spacing w:after="0" w:line="240" w:lineRule="atLeast"/>
    </w:pPr>
    <w:rPr>
      <w:b/>
      <w:bCs/>
      <w:lang w:val="ru-RU"/>
    </w:rPr>
  </w:style>
  <w:style w:type="character" w:customStyle="1" w:styleId="10">
    <w:name w:val="Заголовок 1 Знак"/>
    <w:basedOn w:val="a0"/>
    <w:link w:val="1"/>
    <w:uiPriority w:val="9"/>
    <w:rsid w:val="002E0F37"/>
    <w:rPr>
      <w:rFonts w:asciiTheme="majorHAnsi" w:eastAsiaTheme="majorEastAsia" w:hAnsiTheme="majorHAnsi" w:cstheme="majorBidi"/>
      <w:b/>
      <w:bCs/>
      <w:color w:val="365F91" w:themeColor="accent1" w:themeShade="BF"/>
      <w:sz w:val="28"/>
      <w:szCs w:val="28"/>
      <w:lang w:val="uk-UA"/>
    </w:rPr>
  </w:style>
  <w:style w:type="paragraph" w:styleId="ac">
    <w:name w:val="List Paragraph"/>
    <w:basedOn w:val="a"/>
    <w:uiPriority w:val="34"/>
    <w:qFormat/>
    <w:rsid w:val="0023589E"/>
    <w:pPr>
      <w:ind w:left="720"/>
      <w:contextualSpacing/>
    </w:pPr>
    <w:rPr>
      <w:lang w:val="ru-RU"/>
    </w:rPr>
  </w:style>
  <w:style w:type="table" w:customStyle="1" w:styleId="11">
    <w:name w:val="Сетка таблицы1"/>
    <w:basedOn w:val="a1"/>
    <w:next w:val="a9"/>
    <w:rsid w:val="0081319C"/>
    <w:pPr>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53F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3F29"/>
    <w:rPr>
      <w:rFonts w:ascii="Tahoma" w:hAnsi="Tahoma" w:cs="Tahoma"/>
      <w:sz w:val="16"/>
      <w:szCs w:val="16"/>
      <w:lang w:val="uk-UA"/>
    </w:rPr>
  </w:style>
  <w:style w:type="paragraph" w:styleId="af">
    <w:name w:val="Normal (Web)"/>
    <w:basedOn w:val="a"/>
    <w:uiPriority w:val="99"/>
    <w:rsid w:val="00731D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8C6E63"/>
    <w:rPr>
      <w:rFonts w:asciiTheme="majorHAnsi" w:eastAsiaTheme="majorEastAsia" w:hAnsiTheme="majorHAnsi" w:cstheme="majorBidi"/>
      <w:b/>
      <w:bCs/>
      <w:color w:val="4F81BD" w:themeColor="accent1"/>
      <w:sz w:val="26"/>
      <w:szCs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7C"/>
    <w:rPr>
      <w:lang w:val="uk-UA"/>
    </w:rPr>
  </w:style>
  <w:style w:type="paragraph" w:styleId="1">
    <w:name w:val="heading 1"/>
    <w:basedOn w:val="a"/>
    <w:next w:val="a"/>
    <w:link w:val="10"/>
    <w:uiPriority w:val="9"/>
    <w:qFormat/>
    <w:rsid w:val="002E0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6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6A9A"/>
    <w:pPr>
      <w:spacing w:after="0" w:line="240" w:lineRule="auto"/>
      <w:jc w:val="both"/>
    </w:pPr>
    <w:rPr>
      <w:rFonts w:ascii="Times New Roman" w:eastAsia="Times New Roman" w:hAnsi="Times New Roman" w:cs="Times New Roman"/>
      <w:sz w:val="28"/>
      <w:szCs w:val="20"/>
      <w:lang w:val="ru-RU" w:eastAsia="ru-RU"/>
    </w:rPr>
  </w:style>
  <w:style w:type="character" w:customStyle="1" w:styleId="a4">
    <w:name w:val="Основной текст Знак"/>
    <w:basedOn w:val="a0"/>
    <w:link w:val="a3"/>
    <w:rsid w:val="007C6A9A"/>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612A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2A2B"/>
    <w:rPr>
      <w:lang w:val="uk-UA"/>
    </w:rPr>
  </w:style>
  <w:style w:type="paragraph" w:styleId="a7">
    <w:name w:val="footer"/>
    <w:basedOn w:val="a"/>
    <w:link w:val="a8"/>
    <w:uiPriority w:val="99"/>
    <w:unhideWhenUsed/>
    <w:rsid w:val="00612A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2A2B"/>
    <w:rPr>
      <w:lang w:val="uk-UA"/>
    </w:rPr>
  </w:style>
  <w:style w:type="table" w:styleId="a9">
    <w:name w:val="Table Grid"/>
    <w:basedOn w:val="a1"/>
    <w:uiPriority w:val="59"/>
    <w:rsid w:val="0009587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821E9B"/>
    <w:pPr>
      <w:spacing w:after="120" w:line="240" w:lineRule="auto"/>
      <w:ind w:left="283"/>
    </w:pPr>
    <w:rPr>
      <w:rFonts w:ascii="Times New Roman" w:eastAsia="Times New Roman" w:hAnsi="Times New Roman" w:cs="Times New Roman"/>
      <w:sz w:val="20"/>
      <w:szCs w:val="20"/>
      <w:lang w:val="ru-RU" w:eastAsia="ru-RU"/>
    </w:rPr>
  </w:style>
  <w:style w:type="character" w:customStyle="1" w:styleId="ab">
    <w:name w:val="Основной текст с отступом Знак"/>
    <w:basedOn w:val="a0"/>
    <w:link w:val="aa"/>
    <w:rsid w:val="00821E9B"/>
    <w:rPr>
      <w:rFonts w:ascii="Times New Roman" w:eastAsia="Times New Roman" w:hAnsi="Times New Roman" w:cs="Times New Roman"/>
      <w:sz w:val="20"/>
      <w:szCs w:val="20"/>
      <w:lang w:eastAsia="ru-RU"/>
    </w:rPr>
  </w:style>
  <w:style w:type="paragraph" w:customStyle="1" w:styleId="rvps7">
    <w:name w:val="rvps7"/>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2A1AC5"/>
  </w:style>
  <w:style w:type="paragraph" w:customStyle="1" w:styleId="rvps12">
    <w:name w:val="rvps12"/>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2A1AC5"/>
  </w:style>
  <w:style w:type="paragraph" w:customStyle="1" w:styleId="rvps2">
    <w:name w:val="rvps2"/>
    <w:basedOn w:val="a"/>
    <w:rsid w:val="002A1AC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8">
    <w:name w:val="rvts58"/>
    <w:basedOn w:val="a0"/>
    <w:rsid w:val="002A1AC5"/>
  </w:style>
  <w:style w:type="character" w:customStyle="1" w:styleId="21">
    <w:name w:val="Подпись к таблице (2)_"/>
    <w:link w:val="22"/>
    <w:rsid w:val="007B34B5"/>
    <w:rPr>
      <w:b/>
      <w:bCs/>
      <w:shd w:val="clear" w:color="auto" w:fill="FFFFFF"/>
    </w:rPr>
  </w:style>
  <w:style w:type="paragraph" w:customStyle="1" w:styleId="22">
    <w:name w:val="Подпись к таблице (2)"/>
    <w:basedOn w:val="a"/>
    <w:link w:val="21"/>
    <w:rsid w:val="007B34B5"/>
    <w:pPr>
      <w:shd w:val="clear" w:color="auto" w:fill="FFFFFF"/>
      <w:spacing w:after="0" w:line="240" w:lineRule="atLeast"/>
    </w:pPr>
    <w:rPr>
      <w:b/>
      <w:bCs/>
      <w:lang w:val="ru-RU"/>
    </w:rPr>
  </w:style>
  <w:style w:type="character" w:customStyle="1" w:styleId="10">
    <w:name w:val="Заголовок 1 Знак"/>
    <w:basedOn w:val="a0"/>
    <w:link w:val="1"/>
    <w:uiPriority w:val="9"/>
    <w:rsid w:val="002E0F37"/>
    <w:rPr>
      <w:rFonts w:asciiTheme="majorHAnsi" w:eastAsiaTheme="majorEastAsia" w:hAnsiTheme="majorHAnsi" w:cstheme="majorBidi"/>
      <w:b/>
      <w:bCs/>
      <w:color w:val="365F91" w:themeColor="accent1" w:themeShade="BF"/>
      <w:sz w:val="28"/>
      <w:szCs w:val="28"/>
      <w:lang w:val="uk-UA"/>
    </w:rPr>
  </w:style>
  <w:style w:type="paragraph" w:styleId="ac">
    <w:name w:val="List Paragraph"/>
    <w:basedOn w:val="a"/>
    <w:uiPriority w:val="34"/>
    <w:qFormat/>
    <w:rsid w:val="0023589E"/>
    <w:pPr>
      <w:ind w:left="720"/>
      <w:contextualSpacing/>
    </w:pPr>
    <w:rPr>
      <w:lang w:val="ru-RU"/>
    </w:rPr>
  </w:style>
  <w:style w:type="table" w:customStyle="1" w:styleId="11">
    <w:name w:val="Сетка таблицы1"/>
    <w:basedOn w:val="a1"/>
    <w:next w:val="a9"/>
    <w:rsid w:val="0081319C"/>
    <w:pPr>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53F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3F29"/>
    <w:rPr>
      <w:rFonts w:ascii="Tahoma" w:hAnsi="Tahoma" w:cs="Tahoma"/>
      <w:sz w:val="16"/>
      <w:szCs w:val="16"/>
      <w:lang w:val="uk-UA"/>
    </w:rPr>
  </w:style>
  <w:style w:type="paragraph" w:styleId="af">
    <w:name w:val="Normal (Web)"/>
    <w:basedOn w:val="a"/>
    <w:uiPriority w:val="99"/>
    <w:rsid w:val="00731D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8C6E63"/>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755">
      <w:bodyDiv w:val="1"/>
      <w:marLeft w:val="0"/>
      <w:marRight w:val="0"/>
      <w:marTop w:val="0"/>
      <w:marBottom w:val="0"/>
      <w:divBdr>
        <w:top w:val="none" w:sz="0" w:space="0" w:color="auto"/>
        <w:left w:val="none" w:sz="0" w:space="0" w:color="auto"/>
        <w:bottom w:val="none" w:sz="0" w:space="0" w:color="auto"/>
        <w:right w:val="none" w:sz="0" w:space="0" w:color="auto"/>
      </w:divBdr>
    </w:div>
    <w:div w:id="477264275">
      <w:bodyDiv w:val="1"/>
      <w:marLeft w:val="0"/>
      <w:marRight w:val="0"/>
      <w:marTop w:val="0"/>
      <w:marBottom w:val="0"/>
      <w:divBdr>
        <w:top w:val="none" w:sz="0" w:space="0" w:color="auto"/>
        <w:left w:val="none" w:sz="0" w:space="0" w:color="auto"/>
        <w:bottom w:val="none" w:sz="0" w:space="0" w:color="auto"/>
        <w:right w:val="none" w:sz="0" w:space="0" w:color="auto"/>
      </w:divBdr>
    </w:div>
    <w:div w:id="592130954">
      <w:bodyDiv w:val="1"/>
      <w:marLeft w:val="0"/>
      <w:marRight w:val="0"/>
      <w:marTop w:val="0"/>
      <w:marBottom w:val="0"/>
      <w:divBdr>
        <w:top w:val="none" w:sz="0" w:space="0" w:color="auto"/>
        <w:left w:val="none" w:sz="0" w:space="0" w:color="auto"/>
        <w:bottom w:val="none" w:sz="0" w:space="0" w:color="auto"/>
        <w:right w:val="none" w:sz="0" w:space="0" w:color="auto"/>
      </w:divBdr>
      <w:divsChild>
        <w:div w:id="296498798">
          <w:marLeft w:val="0"/>
          <w:marRight w:val="0"/>
          <w:marTop w:val="0"/>
          <w:marBottom w:val="150"/>
          <w:divBdr>
            <w:top w:val="none" w:sz="0" w:space="0" w:color="auto"/>
            <w:left w:val="none" w:sz="0" w:space="0" w:color="auto"/>
            <w:bottom w:val="none" w:sz="0" w:space="0" w:color="auto"/>
            <w:right w:val="none" w:sz="0" w:space="0" w:color="auto"/>
          </w:divBdr>
        </w:div>
      </w:divsChild>
    </w:div>
    <w:div w:id="20130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11771</Words>
  <Characters>67100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2023-12-01T12:47:00Z</cp:lastPrinted>
  <dcterms:created xsi:type="dcterms:W3CDTF">2022-08-23T08:18:00Z</dcterms:created>
  <dcterms:modified xsi:type="dcterms:W3CDTF">2023-12-01T12:48:00Z</dcterms:modified>
</cp:coreProperties>
</file>