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1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до рішення XXXVII позачергової сесії 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Сторожинецької міської ради  VІІІ скликання </w:t>
      </w:r>
    </w:p>
    <w:p w:rsidR="007C2711" w:rsidRPr="007C2711" w:rsidRDefault="007C2711" w:rsidP="007C2711">
      <w:pPr>
        <w:spacing w:after="0" w:line="240" w:lineRule="auto"/>
        <w:ind w:left="4763"/>
        <w:contextualSpacing/>
        <w:rPr>
          <w:rFonts w:ascii="Times New Roman" w:hAnsi="Times New Roman"/>
          <w:lang w:val="uk-UA"/>
        </w:rPr>
      </w:pPr>
      <w:r w:rsidRPr="007C2711">
        <w:rPr>
          <w:rFonts w:ascii="Times New Roman" w:hAnsi="Times New Roman"/>
          <w:lang w:val="uk-UA"/>
        </w:rPr>
        <w:t xml:space="preserve">від 26 січня 2024 року  № </w:t>
      </w:r>
      <w:r w:rsidR="00E71E4A">
        <w:rPr>
          <w:rFonts w:ascii="Times New Roman" w:hAnsi="Times New Roman"/>
          <w:lang w:val="uk-UA"/>
        </w:rPr>
        <w:t xml:space="preserve"> 2</w:t>
      </w:r>
      <w:bookmarkStart w:id="0" w:name="_GoBack"/>
      <w:bookmarkEnd w:id="0"/>
      <w:r w:rsidRPr="007C2711">
        <w:rPr>
          <w:rFonts w:ascii="Times New Roman" w:hAnsi="Times New Roman"/>
          <w:lang w:val="uk-UA"/>
        </w:rPr>
        <w:t xml:space="preserve">-37/2024  </w:t>
      </w:r>
    </w:p>
    <w:p w:rsidR="007C2711" w:rsidRDefault="007C2711" w:rsidP="007C2711">
      <w:pPr>
        <w:rPr>
          <w:lang w:val="uk-UA"/>
        </w:rPr>
      </w:pPr>
    </w:p>
    <w:p w:rsidR="007C2711" w:rsidRDefault="007C2711" w:rsidP="007C2711">
      <w:pPr>
        <w:rPr>
          <w:lang w:val="uk-UA"/>
        </w:rPr>
      </w:pPr>
    </w:p>
    <w:tbl>
      <w:tblPr>
        <w:tblStyle w:val="af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96319A" w:rsidRPr="0096319A" w:rsidTr="00CD7F11">
        <w:tc>
          <w:tcPr>
            <w:tcW w:w="5386" w:type="dxa"/>
          </w:tcPr>
          <w:p w:rsidR="007C2711" w:rsidRPr="0096319A" w:rsidRDefault="007C2711" w:rsidP="00CD7F11">
            <w:pPr>
              <w:contextualSpacing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 xml:space="preserve">ПОГОДЖЕНО </w:t>
            </w: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ab/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начальник Головного управління ДСНС України у Чернівецькій області,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полковник служби цивільного захисту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>______________ Сергій МИХАЙЛЮК</w:t>
            </w:r>
          </w:p>
          <w:p w:rsidR="007C2711" w:rsidRPr="0096319A" w:rsidRDefault="007C2711" w:rsidP="00CD7F11">
            <w:pPr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«___» ____________ 2024 року </w:t>
            </w:r>
          </w:p>
        </w:tc>
        <w:tc>
          <w:tcPr>
            <w:tcW w:w="5104" w:type="dxa"/>
          </w:tcPr>
          <w:p w:rsidR="007C2711" w:rsidRPr="0096319A" w:rsidRDefault="007C2711" w:rsidP="00CD7F11">
            <w:pPr>
              <w:ind w:left="284"/>
              <w:contextualSpacing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b/>
                <w:color w:val="FFFFFF" w:themeColor="background1"/>
                <w:sz w:val="28"/>
                <w:szCs w:val="28"/>
                <w:lang w:val="uk-UA"/>
              </w:rPr>
              <w:t>ЗАТВЕРДЖЕНО</w:t>
            </w:r>
          </w:p>
          <w:p w:rsidR="007C2711" w:rsidRPr="0096319A" w:rsidRDefault="007C2711" w:rsidP="00CD7F11">
            <w:pPr>
              <w:ind w:left="284"/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рішенням XXXVII позачергової сесії Сторожинецької міської ради                    VІІІ скликання </w:t>
            </w:r>
          </w:p>
          <w:p w:rsidR="007C2711" w:rsidRPr="0096319A" w:rsidRDefault="007C2711" w:rsidP="00CD7F11">
            <w:pPr>
              <w:ind w:left="284"/>
              <w:contextualSpacing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96319A">
              <w:rPr>
                <w:color w:val="FFFFFF" w:themeColor="background1"/>
                <w:sz w:val="28"/>
                <w:szCs w:val="28"/>
                <w:lang w:val="uk-UA"/>
              </w:rPr>
              <w:t xml:space="preserve">від 26 січня 2024 року                                        № ________-37/2024 </w:t>
            </w:r>
          </w:p>
        </w:tc>
      </w:tr>
    </w:tbl>
    <w:p w:rsidR="007C2711" w:rsidRPr="00277875" w:rsidRDefault="007C2711" w:rsidP="007C2711">
      <w:pPr>
        <w:rPr>
          <w:b/>
          <w:sz w:val="28"/>
          <w:szCs w:val="28"/>
          <w:lang w:val="uk-UA"/>
        </w:rPr>
      </w:pPr>
    </w:p>
    <w:p w:rsidR="007C2711" w:rsidRDefault="007C2711">
      <w:pPr>
        <w:rPr>
          <w:lang w:val="uk-UA"/>
        </w:rPr>
      </w:pPr>
    </w:p>
    <w:p w:rsidR="007C2711" w:rsidRPr="007C2711" w:rsidRDefault="007C2711">
      <w:pPr>
        <w:rPr>
          <w:b/>
          <w:lang w:val="uk-UA"/>
        </w:rPr>
      </w:pPr>
    </w:p>
    <w:p w:rsidR="00C13E0F" w:rsidRDefault="00C13E0F" w:rsidP="007C271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C13E0F" w:rsidRDefault="00C13E0F" w:rsidP="009C0AA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про </w:t>
      </w:r>
      <w:r w:rsidR="009C0AAB">
        <w:rPr>
          <w:rFonts w:ascii="Times New Roman" w:hAnsi="Times New Roman"/>
          <w:b/>
          <w:sz w:val="32"/>
          <w:szCs w:val="32"/>
          <w:lang w:val="uk-UA"/>
        </w:rPr>
        <w:t xml:space="preserve">місцеву пожежну охорону </w:t>
      </w:r>
    </w:p>
    <w:p w:rsidR="009C0AAB" w:rsidRPr="009C0AAB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  <w:r w:rsidRPr="009C0AAB">
        <w:rPr>
          <w:rFonts w:ascii="Times New Roman" w:hAnsi="Times New Roman"/>
          <w:sz w:val="32"/>
          <w:szCs w:val="32"/>
          <w:u w:val="single"/>
          <w:lang w:val="uk-UA"/>
        </w:rPr>
        <w:t xml:space="preserve">при Сторожинецькій міській раді </w:t>
      </w:r>
    </w:p>
    <w:p w:rsidR="009C0AAB" w:rsidRPr="009C0AAB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C0AAB">
        <w:rPr>
          <w:rFonts w:ascii="Times New Roman" w:hAnsi="Times New Roman"/>
          <w:sz w:val="32"/>
          <w:szCs w:val="32"/>
          <w:u w:val="single"/>
          <w:lang w:val="uk-UA"/>
        </w:rPr>
        <w:t xml:space="preserve">Чернівецького району Чернівецької області </w:t>
      </w:r>
    </w:p>
    <w:p w:rsidR="00C13E0F" w:rsidRDefault="009C0AAB" w:rsidP="009C0AAB">
      <w:pPr>
        <w:spacing w:after="0" w:line="240" w:lineRule="auto"/>
        <w:contextualSpacing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</w:t>
      </w:r>
      <w:r w:rsidR="00C13E0F">
        <w:rPr>
          <w:rFonts w:ascii="Times New Roman" w:hAnsi="Times New Roman"/>
          <w:sz w:val="20"/>
          <w:lang w:val="uk-UA"/>
        </w:rPr>
        <w:t>(назва територіал</w:t>
      </w:r>
      <w:r w:rsidR="001D22CD">
        <w:rPr>
          <w:rFonts w:ascii="Times New Roman" w:hAnsi="Times New Roman"/>
          <w:sz w:val="20"/>
          <w:lang w:val="uk-UA"/>
        </w:rPr>
        <w:t>ьної громади</w:t>
      </w:r>
      <w:r w:rsidR="00C13E0F">
        <w:rPr>
          <w:rFonts w:ascii="Times New Roman" w:hAnsi="Times New Roman"/>
          <w:sz w:val="20"/>
          <w:lang w:val="uk-UA"/>
        </w:rPr>
        <w:t xml:space="preserve">, якій належить підрозділ) </w:t>
      </w: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19A" w:rsidRDefault="0096319A" w:rsidP="007C271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0AAB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F40" w:rsidRDefault="00CF1F40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711" w:rsidRDefault="007C2711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E0F" w:rsidRDefault="009C0AAB" w:rsidP="000065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Сторожинець </w:t>
      </w:r>
    </w:p>
    <w:p w:rsidR="00C13E0F" w:rsidRDefault="009C0AAB" w:rsidP="00C13E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2024</w:t>
      </w:r>
    </w:p>
    <w:p w:rsidR="00C13E0F" w:rsidRDefault="00C13E0F" w:rsidP="002F09A6">
      <w:pPr>
        <w:pStyle w:val="af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C13E0F" w:rsidRDefault="009C0AAB" w:rsidP="00070E0A">
      <w:pPr>
        <w:pStyle w:val="af1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AAB">
        <w:rPr>
          <w:rFonts w:ascii="Times New Roman" w:hAnsi="Times New Roman"/>
          <w:sz w:val="28"/>
          <w:szCs w:val="28"/>
          <w:lang w:val="uk-UA"/>
        </w:rPr>
        <w:t xml:space="preserve">Місцева пожежна охорона при Сторожинецькій міській раді Чернівецького району Чернівецької області (далі </w:t>
      </w:r>
      <w:r w:rsidR="00070E0A">
        <w:rPr>
          <w:rFonts w:ascii="Times New Roman" w:hAnsi="Times New Roman"/>
          <w:sz w:val="28"/>
          <w:szCs w:val="28"/>
          <w:lang w:val="uk-UA"/>
        </w:rPr>
        <w:t>–</w:t>
      </w:r>
      <w:r w:rsidRPr="009C0AAB">
        <w:rPr>
          <w:rFonts w:ascii="Times New Roman" w:hAnsi="Times New Roman"/>
          <w:sz w:val="28"/>
          <w:szCs w:val="28"/>
          <w:lang w:val="uk-UA"/>
        </w:rPr>
        <w:t xml:space="preserve"> МПО)</w:t>
      </w:r>
      <w:r w:rsidR="00070E0A">
        <w:rPr>
          <w:rFonts w:ascii="Times New Roman" w:hAnsi="Times New Roman"/>
          <w:sz w:val="28"/>
          <w:szCs w:val="28"/>
          <w:lang w:val="uk-UA"/>
        </w:rPr>
        <w:t>,</w:t>
      </w:r>
      <w:r w:rsidRPr="009C0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утворено з метою організації заходів із запобігання виникнення пожеж та їх гасіння, ліквідації наслідків надзвичайних ситуацій </w:t>
      </w:r>
      <w:bookmarkStart w:id="1" w:name="_Hlk135929852"/>
      <w:r w:rsidR="00C13E0F">
        <w:rPr>
          <w:rFonts w:ascii="Times New Roman" w:hAnsi="Times New Roman"/>
          <w:sz w:val="28"/>
          <w:szCs w:val="28"/>
          <w:lang w:val="uk-UA"/>
        </w:rPr>
        <w:t xml:space="preserve">(далі – НС) </w:t>
      </w:r>
      <w:bookmarkEnd w:id="1"/>
      <w:r w:rsidR="00C13E0F">
        <w:rPr>
          <w:rFonts w:ascii="Times New Roman" w:hAnsi="Times New Roman"/>
          <w:sz w:val="28"/>
          <w:szCs w:val="28"/>
          <w:lang w:val="uk-UA"/>
        </w:rPr>
        <w:t xml:space="preserve">та небезпечних подій </w:t>
      </w:r>
      <w:bookmarkStart w:id="2" w:name="_Hlk135929880"/>
      <w:r w:rsidR="00C13E0F">
        <w:rPr>
          <w:rFonts w:ascii="Times New Roman" w:hAnsi="Times New Roman"/>
          <w:sz w:val="28"/>
          <w:szCs w:val="28"/>
          <w:lang w:val="uk-UA"/>
        </w:rPr>
        <w:t>(далі – НП)</w:t>
      </w:r>
      <w:bookmarkEnd w:id="2"/>
      <w:r w:rsidR="00C13E0F">
        <w:rPr>
          <w:rFonts w:ascii="Times New Roman" w:hAnsi="Times New Roman"/>
          <w:sz w:val="28"/>
          <w:szCs w:val="28"/>
          <w:lang w:val="uk-UA"/>
        </w:rPr>
        <w:t>, забезпечення ефективної роботи з організації та забезпечення пожежної безпеки на територі</w:t>
      </w:r>
      <w:r w:rsidR="00070E0A">
        <w:rPr>
          <w:rFonts w:ascii="Times New Roman" w:hAnsi="Times New Roman"/>
          <w:sz w:val="28"/>
          <w:szCs w:val="28"/>
          <w:lang w:val="uk-UA"/>
        </w:rPr>
        <w:t>ї Сторожинецької міської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C13E0F"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За організаційно-правовою формою господарю</w:t>
      </w:r>
      <w:r w:rsidR="00070E0A">
        <w:rPr>
          <w:rFonts w:ascii="Times New Roman" w:hAnsi="Times New Roman"/>
          <w:sz w:val="28"/>
          <w:szCs w:val="28"/>
          <w:lang w:val="uk-UA"/>
        </w:rPr>
        <w:t>вання МПО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є структурним</w:t>
      </w:r>
      <w:r w:rsidR="00070E0A">
        <w:rPr>
          <w:rFonts w:ascii="Times New Roman" w:hAnsi="Times New Roman"/>
          <w:sz w:val="28"/>
          <w:szCs w:val="28"/>
          <w:lang w:val="uk-UA"/>
        </w:rPr>
        <w:t xml:space="preserve"> підрозділом Сторожинецької міської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 ради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 свою діяльність відповідно до законодавства. </w:t>
      </w:r>
    </w:p>
    <w:p w:rsidR="00C13E0F" w:rsidRDefault="00070E0A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своїй діяльності керується Конституцією і законами України, Кодексом цивільного захисту України, указами Президента України, постановами та розпорядженнями Кабінету Міністрів України, цим Положенням, нормативно-правовими актами центральних та місцевих органів виконавчої влади, а також рішеннями місцевого органу влади, </w:t>
      </w:r>
      <w:r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C13E0F"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організації несення служби, гасіння пожеж, проведення аварійно-рятувальних робіт, експлуатації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аварійно-рятув</w:t>
      </w:r>
      <w:r w:rsidR="00070E0A">
        <w:rPr>
          <w:rFonts w:ascii="Times New Roman" w:hAnsi="Times New Roman"/>
          <w:sz w:val="28"/>
          <w:szCs w:val="28"/>
          <w:lang w:val="uk-UA"/>
        </w:rPr>
        <w:t>альної техніки та оснащення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керується нормативно-правовими актами, передбаченими для підрозділів Оперативно-рятувальної служби цивільного захисту. </w:t>
      </w:r>
    </w:p>
    <w:p w:rsidR="00C13E0F" w:rsidRDefault="00070E0A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sz w:val="28"/>
          <w:szCs w:val="28"/>
          <w:lang w:val="uk-UA"/>
        </w:rPr>
        <w:t>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сво</w:t>
      </w:r>
      <w:r w:rsidR="003E523C">
        <w:rPr>
          <w:rFonts w:ascii="Times New Roman" w:hAnsi="Times New Roman"/>
          <w:sz w:val="28"/>
          <w:szCs w:val="28"/>
          <w:lang w:val="uk-UA"/>
        </w:rPr>
        <w:t>їй діяльності підпорядковую</w:t>
      </w:r>
      <w:r w:rsidR="00D26447">
        <w:rPr>
          <w:rFonts w:ascii="Times New Roman" w:hAnsi="Times New Roman"/>
          <w:sz w:val="28"/>
          <w:szCs w:val="28"/>
          <w:lang w:val="uk-UA"/>
        </w:rPr>
        <w:t>ться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 заступнику Сторожинецького міського голови,</w:t>
      </w:r>
      <w:r w:rsidR="00D26447">
        <w:rPr>
          <w:rFonts w:ascii="Times New Roman" w:hAnsi="Times New Roman"/>
          <w:sz w:val="28"/>
          <w:szCs w:val="28"/>
          <w:lang w:val="uk-UA"/>
        </w:rPr>
        <w:t xml:space="preserve"> військово-обліковому бюро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а під час гасіння пожеж та ліквідації наслідків надзвичайних ситуацій — </w:t>
      </w:r>
      <w:bookmarkStart w:id="3" w:name="_Hlk137548225"/>
      <w:r w:rsidR="00C13E0F">
        <w:rPr>
          <w:rFonts w:ascii="Times New Roman" w:hAnsi="Times New Roman"/>
          <w:sz w:val="28"/>
          <w:szCs w:val="28"/>
          <w:lang w:val="uk-UA"/>
        </w:rPr>
        <w:t>керівнику гасіння пожежі або робіт з ліквідації наслідків надзвичайних ситуацій</w:t>
      </w:r>
      <w:bookmarkEnd w:id="3"/>
      <w:r w:rsidR="00C13E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070E0A" w:rsidP="002F09A6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 Установчим документом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C13E0F">
        <w:rPr>
          <w:rFonts w:ascii="Times New Roman" w:hAnsi="Times New Roman"/>
          <w:sz w:val="28"/>
          <w:szCs w:val="22"/>
          <w:lang w:val="uk-UA"/>
        </w:rPr>
        <w:t>це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Положення, яке затве</w:t>
      </w:r>
      <w:r w:rsidR="007B21E4">
        <w:rPr>
          <w:rFonts w:ascii="Times New Roman" w:hAnsi="Times New Roman"/>
          <w:sz w:val="28"/>
          <w:szCs w:val="28"/>
          <w:lang w:val="uk-UA"/>
        </w:rPr>
        <w:t>рджуєть</w:t>
      </w:r>
      <w:r>
        <w:rPr>
          <w:rFonts w:ascii="Times New Roman" w:hAnsi="Times New Roman"/>
          <w:sz w:val="28"/>
          <w:szCs w:val="28"/>
          <w:lang w:val="uk-UA"/>
        </w:rPr>
        <w:t>ся рішенням Сторожинецької міської ради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, та погоджується з </w:t>
      </w:r>
      <w:r w:rsidR="007B21E4">
        <w:rPr>
          <w:rFonts w:ascii="Times New Roman" w:hAnsi="Times New Roman"/>
          <w:sz w:val="28"/>
          <w:szCs w:val="28"/>
          <w:lang w:val="uk-UA"/>
        </w:rPr>
        <w:t>Головним управлінням Державної служби України з надз</w:t>
      </w:r>
      <w:r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7B21E4">
        <w:rPr>
          <w:rFonts w:ascii="Times New Roman" w:hAnsi="Times New Roman"/>
          <w:sz w:val="28"/>
          <w:szCs w:val="28"/>
          <w:lang w:val="uk-UA"/>
        </w:rPr>
        <w:t xml:space="preserve"> області.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070E0A" w:rsidP="00070E0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1.6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. Соціальний </w:t>
      </w:r>
      <w:r>
        <w:rPr>
          <w:rFonts w:ascii="Times New Roman" w:hAnsi="Times New Roman"/>
          <w:sz w:val="28"/>
          <w:szCs w:val="28"/>
          <w:lang w:val="uk-UA"/>
        </w:rPr>
        <w:t>і правовий захист персоналу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чинного законодавства України. </w:t>
      </w:r>
    </w:p>
    <w:p w:rsidR="00C13E0F" w:rsidRDefault="00070E0A" w:rsidP="002F0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може мати власний гімн, знак та прапор, спеціальний одяг і знаки розрізнення.</w:t>
      </w:r>
    </w:p>
    <w:p w:rsidR="00C13E0F" w:rsidRDefault="00C13E0F" w:rsidP="002F0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E523C">
        <w:rPr>
          <w:rFonts w:ascii="Times New Roman" w:hAnsi="Times New Roman"/>
          <w:sz w:val="28"/>
          <w:szCs w:val="22"/>
          <w:lang w:val="uk-UA"/>
        </w:rPr>
        <w:t>8</w:t>
      </w:r>
      <w:r w:rsidR="00070E0A">
        <w:rPr>
          <w:rFonts w:ascii="Times New Roman" w:hAnsi="Times New Roman"/>
          <w:sz w:val="28"/>
          <w:szCs w:val="28"/>
          <w:lang w:val="uk-UA"/>
        </w:rPr>
        <w:t>. Залучення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до ліквідації пожеж, наслідків НС техногенного і природного характеру, інших НП, проведення аварійно-рятувальних та інших невідкладних робіт у разі виникнення НС та НП проводиться відповідно до Плану залучення сил і засобів, що затверджується 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Сторожинецьким міським головою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</w:t>
      </w:r>
      <w:r w:rsidR="00ED3270">
        <w:rPr>
          <w:rFonts w:ascii="Times New Roman" w:hAnsi="Times New Roman"/>
          <w:sz w:val="28"/>
          <w:szCs w:val="28"/>
          <w:lang w:val="uk-UA"/>
        </w:rPr>
        <w:t>районним управлінням Головного управління Державної служби України з надз</w:t>
      </w:r>
      <w:r w:rsidR="00070E0A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>, а також планів локалізації та ліквідації аварій та їх наслідків, реагування на НС та НП, що пере</w:t>
      </w:r>
      <w:r w:rsidR="00ED3270">
        <w:rPr>
          <w:rFonts w:ascii="Times New Roman" w:hAnsi="Times New Roman"/>
          <w:sz w:val="28"/>
          <w:szCs w:val="28"/>
          <w:lang w:val="uk-UA"/>
        </w:rPr>
        <w:t>д</w:t>
      </w:r>
      <w:r w:rsidR="00070E0A">
        <w:rPr>
          <w:rFonts w:ascii="Times New Roman" w:hAnsi="Times New Roman"/>
          <w:sz w:val="28"/>
          <w:szCs w:val="28"/>
          <w:lang w:val="uk-UA"/>
        </w:rPr>
        <w:t>бачені для відповідного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E0A">
        <w:rPr>
          <w:rFonts w:ascii="Times New Roman" w:hAnsi="Times New Roman"/>
          <w:sz w:val="28"/>
          <w:szCs w:val="28"/>
          <w:lang w:val="uk-UA"/>
        </w:rPr>
        <w:t>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3E523C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070E0A">
        <w:rPr>
          <w:rFonts w:ascii="Times New Roman" w:hAnsi="Times New Roman"/>
          <w:sz w:val="28"/>
          <w:szCs w:val="28"/>
          <w:lang w:val="uk-UA"/>
        </w:rPr>
        <w:t>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під час виконання покладених на неї завдань взаємодіє з підрозділами Оперативно-рятувальної служби цивільного захисту, </w:t>
      </w:r>
      <w:r w:rsidR="00C13E0F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спеціальними формуваннями та службами з питань цивільного захисту, а також підприємствами, установами та організаціями незалежно від форм власності, розташованими на території громади. </w:t>
      </w:r>
    </w:p>
    <w:p w:rsidR="00245F4E" w:rsidRDefault="003E523C" w:rsidP="00245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Місце</w:t>
      </w:r>
      <w:r w:rsidR="00C724DD">
        <w:rPr>
          <w:rFonts w:ascii="Times New Roman" w:hAnsi="Times New Roman"/>
          <w:sz w:val="28"/>
          <w:szCs w:val="28"/>
          <w:lang w:val="uk-UA"/>
        </w:rPr>
        <w:t>знаходження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45F4E" w:rsidRPr="00A81B5E" w:rsidRDefault="003E523C" w:rsidP="00245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>.1. П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ожежної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 команди с.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Банилів-Підгірний</w:t>
      </w:r>
      <w:proofErr w:type="spellEnd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 будівля за адресою: </w:t>
      </w:r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             с.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Банилів</w:t>
      </w:r>
      <w:proofErr w:type="spellEnd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C724DD" w:rsidRPr="00A81B5E">
        <w:rPr>
          <w:rFonts w:ascii="Times New Roman" w:hAnsi="Times New Roman"/>
          <w:sz w:val="28"/>
          <w:szCs w:val="28"/>
          <w:lang w:val="uk-UA" w:eastAsia="ar-SA"/>
        </w:rPr>
        <w:t>Підгіний</w:t>
      </w:r>
      <w:proofErr w:type="spellEnd"/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A81B5E" w:rsidRPr="00A81B5E">
        <w:rPr>
          <w:rFonts w:ascii="Times New Roman" w:hAnsi="Times New Roman"/>
          <w:sz w:val="28"/>
          <w:szCs w:val="28"/>
          <w:lang w:val="uk-UA" w:eastAsia="ar-SA"/>
        </w:rPr>
        <w:t>Головна</w:t>
      </w:r>
      <w:r w:rsidR="007F6F98" w:rsidRPr="00A81B5E">
        <w:rPr>
          <w:rFonts w:ascii="Times New Roman" w:hAnsi="Times New Roman"/>
          <w:sz w:val="28"/>
          <w:szCs w:val="28"/>
          <w:lang w:val="uk-UA" w:eastAsia="ar-SA"/>
        </w:rPr>
        <w:t>, 138</w:t>
      </w:r>
      <w:r w:rsidR="00245F4E" w:rsidRPr="00A81B5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45F4E" w:rsidRPr="00AC7CD6" w:rsidRDefault="00C724DD" w:rsidP="00245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F6F98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="003E523C"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>.2. По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 xml:space="preserve">жежної команди с. </w:t>
      </w:r>
      <w:proofErr w:type="spellStart"/>
      <w:r w:rsidRPr="00AC7CD6">
        <w:rPr>
          <w:rFonts w:ascii="Times New Roman" w:hAnsi="Times New Roman"/>
          <w:sz w:val="28"/>
          <w:szCs w:val="28"/>
          <w:lang w:val="uk-UA" w:eastAsia="ar-SA"/>
        </w:rPr>
        <w:t>Давидівка</w:t>
      </w:r>
      <w:proofErr w:type="spellEnd"/>
      <w:r w:rsidRPr="00AC7CD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 xml:space="preserve"> будівля 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 xml:space="preserve">за адресою: с. </w:t>
      </w:r>
      <w:proofErr w:type="spellStart"/>
      <w:r w:rsidRPr="00AC7CD6">
        <w:rPr>
          <w:rFonts w:ascii="Times New Roman" w:hAnsi="Times New Roman"/>
          <w:sz w:val="28"/>
          <w:szCs w:val="28"/>
          <w:lang w:val="uk-UA" w:eastAsia="ar-SA"/>
        </w:rPr>
        <w:t>Давидівка</w:t>
      </w:r>
      <w:proofErr w:type="spellEnd"/>
      <w:r w:rsidR="00245F4E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7F6F98" w:rsidRPr="00AC7CD6">
        <w:rPr>
          <w:rFonts w:ascii="Times New Roman" w:hAnsi="Times New Roman"/>
          <w:sz w:val="28"/>
          <w:szCs w:val="28"/>
          <w:lang w:val="uk-UA" w:eastAsia="ar-SA"/>
        </w:rPr>
        <w:t>Центральна, 77</w:t>
      </w:r>
      <w:r w:rsidR="008D0ED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C7CD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541EB8" w:rsidRDefault="00245F4E" w:rsidP="00C72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913F2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="003E523C">
        <w:rPr>
          <w:rFonts w:ascii="Times New Roman" w:hAnsi="Times New Roman"/>
          <w:sz w:val="28"/>
          <w:szCs w:val="28"/>
          <w:lang w:val="uk-UA" w:eastAsia="ar-SA"/>
        </w:rPr>
        <w:t>1.10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>.3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. Пожежної команди с. Комарівці,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 xml:space="preserve"> будівля за адрес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ою: с. Комарівці</w:t>
      </w:r>
      <w:r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541EB8" w:rsidRPr="00541EB8">
        <w:rPr>
          <w:rFonts w:ascii="Times New Roman" w:hAnsi="Times New Roman"/>
          <w:sz w:val="28"/>
          <w:szCs w:val="28"/>
          <w:lang w:val="uk-UA" w:eastAsia="ar-SA"/>
        </w:rPr>
        <w:t>Слобідська, 16/8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541EB8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.4. Пожежної команди с. Стара </w:t>
      </w:r>
      <w:proofErr w:type="spellStart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Жадова</w:t>
      </w:r>
      <w:proofErr w:type="spellEnd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Стара </w:t>
      </w:r>
      <w:proofErr w:type="spellStart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Жадова</w:t>
      </w:r>
      <w:proofErr w:type="spellEnd"/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541EB8" w:rsidRPr="00541EB8">
        <w:rPr>
          <w:rFonts w:ascii="Times New Roman" w:hAnsi="Times New Roman"/>
          <w:sz w:val="28"/>
          <w:szCs w:val="28"/>
          <w:lang w:val="uk-UA" w:eastAsia="ar-SA"/>
        </w:rPr>
        <w:t>Головна 6м</w:t>
      </w:r>
      <w:r w:rsidR="00C724DD" w:rsidRPr="00541EB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AC7CD6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.5. Пожежної команди с. </w:t>
      </w:r>
      <w:proofErr w:type="spellStart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Костинці</w:t>
      </w:r>
      <w:proofErr w:type="spellEnd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</w:t>
      </w:r>
      <w:proofErr w:type="spellStart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Костинці</w:t>
      </w:r>
      <w:proofErr w:type="spellEnd"/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 xml:space="preserve">, вул. </w:t>
      </w:r>
      <w:r w:rsidR="00AC7CD6" w:rsidRPr="00AC7CD6">
        <w:rPr>
          <w:rFonts w:ascii="Times New Roman" w:hAnsi="Times New Roman"/>
          <w:sz w:val="28"/>
          <w:szCs w:val="28"/>
          <w:lang w:val="uk-UA" w:eastAsia="ar-SA"/>
        </w:rPr>
        <w:t>Головна, 31</w:t>
      </w:r>
      <w:r w:rsidR="00C724DD" w:rsidRPr="00AC7CD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8D0ED5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8D0ED5">
        <w:rPr>
          <w:rFonts w:ascii="Times New Roman" w:hAnsi="Times New Roman"/>
          <w:sz w:val="28"/>
          <w:szCs w:val="28"/>
          <w:lang w:val="uk-UA" w:eastAsia="ar-SA"/>
        </w:rPr>
        <w:t xml:space="preserve">.6. Пожежної команди с. Нові Бросківці, будівля за адресою:                        с. Нові Бросківці, вул. </w:t>
      </w:r>
      <w:r w:rsidR="008D0ED5" w:rsidRPr="008D0ED5">
        <w:rPr>
          <w:rFonts w:ascii="Times New Roman" w:hAnsi="Times New Roman"/>
          <w:sz w:val="28"/>
          <w:szCs w:val="28"/>
          <w:lang w:val="uk-UA" w:eastAsia="ar-SA"/>
        </w:rPr>
        <w:t>Поповича, 4б</w:t>
      </w:r>
      <w:r w:rsidR="00C724DD" w:rsidRPr="008D0ED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724DD" w:rsidRPr="0027645D" w:rsidRDefault="003E523C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1.10</w:t>
      </w:r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.7. Пожежної команди с. </w:t>
      </w:r>
      <w:proofErr w:type="spellStart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Бобівці</w:t>
      </w:r>
      <w:proofErr w:type="spellEnd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, будівля за адресою: с. </w:t>
      </w:r>
      <w:proofErr w:type="spellStart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Бобівці</w:t>
      </w:r>
      <w:proofErr w:type="spellEnd"/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 xml:space="preserve">,               вул. </w:t>
      </w:r>
      <w:r w:rsidR="008D0ED5">
        <w:rPr>
          <w:rFonts w:ascii="Times New Roman" w:hAnsi="Times New Roman"/>
          <w:sz w:val="28"/>
          <w:szCs w:val="28"/>
          <w:lang w:val="uk-UA" w:eastAsia="ar-SA"/>
        </w:rPr>
        <w:t xml:space="preserve">Нижня </w:t>
      </w:r>
      <w:proofErr w:type="spellStart"/>
      <w:r w:rsidR="008D0ED5">
        <w:rPr>
          <w:rFonts w:ascii="Times New Roman" w:hAnsi="Times New Roman"/>
          <w:sz w:val="28"/>
          <w:szCs w:val="28"/>
          <w:lang w:val="uk-UA" w:eastAsia="ar-SA"/>
        </w:rPr>
        <w:t>Козаківська</w:t>
      </w:r>
      <w:proofErr w:type="spellEnd"/>
      <w:r w:rsidR="008D0ED5">
        <w:rPr>
          <w:rFonts w:ascii="Times New Roman" w:hAnsi="Times New Roman"/>
          <w:sz w:val="28"/>
          <w:szCs w:val="28"/>
          <w:lang w:val="uk-UA" w:eastAsia="ar-SA"/>
        </w:rPr>
        <w:t>, 1і</w:t>
      </w:r>
      <w:r w:rsidR="00C724DD" w:rsidRPr="0027645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724DD" w:rsidRDefault="00C724DD" w:rsidP="00C7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4913F2">
        <w:rPr>
          <w:rFonts w:ascii="Times New Roman" w:hAnsi="Times New Roman"/>
          <w:b/>
          <w:sz w:val="28"/>
          <w:szCs w:val="28"/>
          <w:lang w:val="uk-UA"/>
        </w:rPr>
        <w:t>Мета та завдання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4913F2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Метою діяльності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2.1.1. Запобігання виникненню пожеж та нещасним випадкам під час пожеж, мінімізація їх наслідків та захист населення і територій від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2.1.2. Невідкладне реагування на НС та НП, проведення </w:t>
      </w:r>
      <w:r>
        <w:rPr>
          <w:rFonts w:ascii="Times New Roman" w:hAnsi="Times New Roman"/>
          <w:sz w:val="28"/>
          <w:szCs w:val="22"/>
          <w:lang w:val="uk-UA"/>
        </w:rPr>
        <w:t>аварійно-</w:t>
      </w:r>
      <w:r>
        <w:rPr>
          <w:rFonts w:ascii="Times New Roman" w:hAnsi="Times New Roman"/>
          <w:sz w:val="28"/>
          <w:szCs w:val="28"/>
          <w:lang w:val="uk-UA"/>
        </w:rPr>
        <w:t>рятувальних та інших невідкладних робіт на об’єктах і територіях громади.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2.1.3. Локалізація зон впливу шкідливих і небезпечних факторів, що виникають під час пожеж, аварій та катастроф. </w:t>
      </w:r>
    </w:p>
    <w:p w:rsidR="00C13E0F" w:rsidRDefault="007F6F98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Завдання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Виконання заходів, спрямованих на запобігання загибелі людей, виникненню пожеж і мінімізацію їх негативних наслідків.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2.2.2. Ефективне і комплексне використання наявних сил і засобів, призначених для гасіння пожеж</w:t>
      </w:r>
      <w:r>
        <w:rPr>
          <w:rFonts w:ascii="Times New Roman" w:hAnsi="Times New Roman"/>
          <w:sz w:val="28"/>
          <w:szCs w:val="22"/>
          <w:lang w:val="uk-UA"/>
        </w:rPr>
        <w:t>, проведення аварійно-рятувальних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2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 невідкладних робіт.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2.2.3. Забезпечення обслуговування об’єктів і територій, що знаходяться на відповідних територіях на підставі укладених договорів (у разі отримання статусу аварійно-рятувальної служби).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2.2.4. Забезпечення постійної готовності до оперативного реагування на пожежі та НС як в мирний час, так і в умовах особливого періоду.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2.2.5. Комплектування персоналом, придатним за станом здоров'я до виконання покладених завдань, забезпечення дотримання норм законодавства з охорони праці.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2.2.6. Постійне підтримання належного рівня професіоналізму персоналу з урахуванням ризиків 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та небезпек, притаманних </w:t>
      </w:r>
      <w:r w:rsidR="007F6F98">
        <w:rPr>
          <w:rFonts w:ascii="Times New Roman" w:hAnsi="Times New Roman"/>
          <w:sz w:val="28"/>
          <w:szCs w:val="28"/>
          <w:lang w:val="uk-UA"/>
        </w:rPr>
        <w:t>регіону.</w:t>
      </w:r>
    </w:p>
    <w:p w:rsidR="00C13E0F" w:rsidRDefault="007F6F98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МПО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 нього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завдань: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2.3.1. Здійснює заходи із запобігання виникненню пожеж шляхом: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розроблення за погодженням з </w:t>
      </w:r>
      <w:r w:rsidR="007F6F98">
        <w:rPr>
          <w:rFonts w:ascii="Times New Roman" w:hAnsi="Times New Roman"/>
          <w:sz w:val="28"/>
          <w:szCs w:val="28"/>
          <w:lang w:val="uk-UA"/>
        </w:rPr>
        <w:t xml:space="preserve">територіальним органом ДСНС України в Чернівецькій області </w:t>
      </w:r>
      <w:r>
        <w:rPr>
          <w:rFonts w:ascii="Times New Roman" w:hAnsi="Times New Roman"/>
          <w:sz w:val="28"/>
          <w:szCs w:val="28"/>
          <w:lang w:val="uk-UA"/>
        </w:rPr>
        <w:t>річних планів заходів із запобігання виникненню аварій, пожеж та інших небезпечних подій;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136349301"/>
      <w:bookmarkStart w:id="5" w:name="_Hlk137548966"/>
      <w:r>
        <w:rPr>
          <w:rFonts w:ascii="Times New Roman" w:hAnsi="Times New Roman"/>
          <w:sz w:val="28"/>
          <w:szCs w:val="28"/>
          <w:lang w:val="uk-UA"/>
        </w:rPr>
        <w:t>організації та проведення профілактично-роз’яснювальної роботи, навчання населення правилам пожежної безпеки, діям під час виникнення пожеж та небезпечних подій</w:t>
      </w:r>
      <w:bookmarkEnd w:id="4"/>
      <w:r>
        <w:rPr>
          <w:rFonts w:ascii="Times New Roman" w:hAnsi="Times New Roman"/>
          <w:sz w:val="28"/>
          <w:szCs w:val="28"/>
          <w:lang w:val="uk-UA"/>
        </w:rPr>
        <w:t>;</w:t>
      </w:r>
    </w:p>
    <w:bookmarkEnd w:id="5"/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занять з дотримання правил пожежної безпеки у класах безпеки, за</w:t>
      </w:r>
      <w:r w:rsidR="00ED3270">
        <w:rPr>
          <w:rFonts w:ascii="Times New Roman" w:hAnsi="Times New Roman"/>
          <w:sz w:val="28"/>
          <w:szCs w:val="28"/>
          <w:lang w:val="uk-UA"/>
        </w:rPr>
        <w:t>кладах освіти, охорони здоров’я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 сезонною потребою;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участі в межах повноважень у роботі комісій, зокрема з розслідування пожеж;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подання письмових пропозицій </w:t>
      </w:r>
      <w:r w:rsidR="007F6F98">
        <w:rPr>
          <w:rFonts w:ascii="Times New Roman" w:hAnsi="Times New Roman"/>
          <w:sz w:val="28"/>
          <w:szCs w:val="28"/>
          <w:lang w:val="uk-UA"/>
        </w:rPr>
        <w:t>міському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голові </w:t>
      </w:r>
      <w:r>
        <w:rPr>
          <w:rFonts w:ascii="Times New Roman" w:hAnsi="Times New Roman"/>
          <w:sz w:val="28"/>
          <w:szCs w:val="28"/>
          <w:lang w:val="uk-UA"/>
        </w:rPr>
        <w:t>щодо покращення протипожежного стану об’єктів, території та підвищення рівня пожежної безпеки в населених пунктах;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136349405"/>
      <w:r>
        <w:rPr>
          <w:rFonts w:ascii="Times New Roman" w:hAnsi="Times New Roman"/>
          <w:sz w:val="28"/>
          <w:szCs w:val="28"/>
          <w:lang w:val="uk-UA"/>
        </w:rPr>
        <w:t xml:space="preserve">подання на розгляд </w:t>
      </w:r>
      <w:r w:rsidR="003E523C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7F6F98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23C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523C">
        <w:rPr>
          <w:rFonts w:ascii="Times New Roman" w:hAnsi="Times New Roman"/>
          <w:sz w:val="28"/>
          <w:szCs w:val="28"/>
          <w:lang w:val="uk-UA"/>
        </w:rPr>
        <w:t>відповідної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F98">
        <w:rPr>
          <w:rFonts w:ascii="Times New Roman" w:hAnsi="Times New Roman"/>
          <w:sz w:val="28"/>
          <w:szCs w:val="28"/>
          <w:lang w:val="uk-UA"/>
        </w:rPr>
        <w:t>міської</w:t>
      </w:r>
      <w:r w:rsidR="00ED3270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техногенно-екологічної безпеки та надзвичайних ситуацій пропозицій щодо вирішення проблемних питань протипожежного захисту об’єктів та населених пунктів на території громади;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135930664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чергування під час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робіт, культурно-масових, спортивних, просвітницьких, святкових або інших заходів з масовим перебуванням людей;</w:t>
      </w:r>
    </w:p>
    <w:bookmarkEnd w:id="7"/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популяризації добровільного пожежного руху та пожежно-рятувальної справи серед населення, зокрема дітей (утворення та розвиток осередків юних рятувальників-пожежників).</w:t>
      </w:r>
    </w:p>
    <w:p w:rsidR="00C13E0F" w:rsidRDefault="007F6F98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2.3.2. П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>роводить евакуацію та рятування (у тому числі в умовах екстремальних температур, загрози вибуху, обвалу, зсуву, підтоплення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 людей та матеріальних цінностей, заходи для мінімізації або ліквідації наслідків пожеж, зокрема разом з підрозділами Оперативно-рятувальної служби цивільного захисту, </w:t>
      </w:r>
      <w:r w:rsidR="00C13E0F" w:rsidRPr="00C13E0F">
        <w:rPr>
          <w:rFonts w:ascii="Times New Roman" w:hAnsi="Times New Roman"/>
          <w:color w:val="000000"/>
          <w:sz w:val="28"/>
          <w:lang w:val="uk-UA"/>
        </w:rPr>
        <w:t xml:space="preserve">відомчої та добровільної пожежної охорони, 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спеціальними формуваннями та службами з питань цивільного захисту, а також </w:t>
      </w:r>
      <w:r w:rsidR="00C13E0F">
        <w:rPr>
          <w:rFonts w:ascii="Times New Roman" w:hAnsi="Times New Roman"/>
          <w:color w:val="000000"/>
          <w:sz w:val="28"/>
          <w:szCs w:val="22"/>
          <w:lang w:val="uk-UA"/>
        </w:rPr>
        <w:t>п</w:t>
      </w:r>
      <w:r w:rsidR="00C13E0F">
        <w:rPr>
          <w:rFonts w:ascii="Times New Roman" w:hAnsi="Times New Roman"/>
          <w:color w:val="000000"/>
          <w:sz w:val="28"/>
          <w:szCs w:val="28"/>
          <w:lang w:val="uk-UA"/>
        </w:rPr>
        <w:t>ідприємствами, установами та організаціями незалежно від форм власності, розташованими на території громади.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2.3.3. Надає допомогу в ліквідації наслідків аварій, катастроф, стихійного лиха та інших видів небезпечних подій, що становлять загрозу життю або здоров’ю населення чи призводять до завдання матеріальних збитків, з урахуванням можливостей наявних сил і засобів.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2.3.4. Надає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домедичну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допомогу постраждалим особам, які перебувають у небезпечному для життя й здоров’я стані, на місці виникнення НС та НП.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2.3.5. Проводить заходи для постійного підтримання своєї готовності до дій за призначенням.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2.3.6. Забезпечує підтримку належного рівня підготовки персоналу для виконання покладених завдань.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2.3.7. Здійснює постійне та обов’язкове обслуговування об’єктів і окремих територій, що згідно із законодавством підлягають постійному та обов’язковому обслуговуванню аварійно-рятувальними службами.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2.3.8. Інформує </w:t>
      </w:r>
      <w:r w:rsidR="00C35B7D">
        <w:rPr>
          <w:rFonts w:ascii="Times New Roman" w:hAnsi="Times New Roman"/>
          <w:sz w:val="28"/>
          <w:szCs w:val="28"/>
          <w:lang w:val="uk-UA"/>
        </w:rPr>
        <w:t>районне управління Головного управління Державної служби України з надз</w:t>
      </w:r>
      <w:r w:rsidR="007F6F98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 факти виникнення пожеж та порушення вимог правил пожежної безпеки.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2.3.9. Проводить роботу щодо дотримання та виконання громадянами вимог правил пожежної безпеки</w:t>
      </w:r>
      <w:r>
        <w:rPr>
          <w:rFonts w:ascii="Times New Roman" w:hAnsi="Times New Roman"/>
          <w:sz w:val="28"/>
          <w:szCs w:val="22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E523C">
        <w:rPr>
          <w:rFonts w:ascii="Times New Roman" w:hAnsi="Times New Roman"/>
          <w:sz w:val="28"/>
          <w:szCs w:val="28"/>
          <w:lang w:val="uk-UA"/>
        </w:rPr>
        <w:t xml:space="preserve">2.3.10. </w:t>
      </w:r>
      <w:r w:rsidR="003E523C">
        <w:rPr>
          <w:rFonts w:ascii="Times New Roman" w:hAnsi="Times New Roman"/>
          <w:sz w:val="28"/>
          <w:szCs w:val="28"/>
          <w:lang w:val="uk-UA"/>
        </w:rPr>
        <w:t>В</w:t>
      </w:r>
      <w:r w:rsidRPr="003E523C">
        <w:rPr>
          <w:rFonts w:ascii="Times New Roman" w:hAnsi="Times New Roman"/>
          <w:sz w:val="28"/>
          <w:szCs w:val="28"/>
          <w:lang w:val="uk-UA"/>
        </w:rPr>
        <w:t xml:space="preserve">носить </w:t>
      </w:r>
      <w:r w:rsidR="003E523C" w:rsidRPr="003E523C">
        <w:rPr>
          <w:rFonts w:ascii="Times New Roman" w:hAnsi="Times New Roman"/>
          <w:sz w:val="28"/>
          <w:szCs w:val="28"/>
          <w:lang w:val="uk-UA"/>
        </w:rPr>
        <w:t>заступнику Сторожинецького міського голови</w:t>
      </w:r>
      <w:r w:rsidRPr="003E523C">
        <w:rPr>
          <w:rFonts w:ascii="Times New Roman" w:hAnsi="Times New Roman"/>
          <w:sz w:val="28"/>
          <w:szCs w:val="28"/>
          <w:lang w:val="uk-UA"/>
        </w:rPr>
        <w:t xml:space="preserve"> пропозиції щодо забезпечення пожежної безпеки на території громади; забезпечує дотримання вимог безпеки праці персоналом під час участі у гасінні пожеж, ліквідації наслідків НС, 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тактичних та інших видів навчань і занять, а також під час чергування.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2.3.11. Проводить розслідування нещасних випадків, у тому числі нещасних випадків зі смертельним наслідком, що сталися з персоналом під час чергування, гасіння пожеж, участі в ліквідації наслідків НС та НП, проведенні тактичних та інших видів навчань та занять.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Вживає заходів щодо попередження таких випадків, організовує заходи та здійснює контроль щодо забезпечення безпеки персоналу, дорожнього руху та порядку експлу</w:t>
      </w:r>
      <w:r w:rsidR="00BB3A7E">
        <w:rPr>
          <w:rFonts w:ascii="Times New Roman" w:hAnsi="Times New Roman"/>
          <w:sz w:val="28"/>
          <w:szCs w:val="28"/>
          <w:lang w:val="uk-UA"/>
        </w:rPr>
        <w:t>атації транспортних засобів МПО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виконання покладених завдань.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2.3.12. Організовує раціональне використання, ремонт і технічне обслугову</w:t>
      </w:r>
      <w:r w:rsidR="00BB3A7E">
        <w:rPr>
          <w:rFonts w:ascii="Times New Roman" w:hAnsi="Times New Roman"/>
          <w:sz w:val="28"/>
          <w:szCs w:val="28"/>
          <w:lang w:val="uk-UA"/>
        </w:rPr>
        <w:t>вання техніки та обладнання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2.3.13. Організовує експлуатацію, ремонт будівель і споруд та цільове ви</w:t>
      </w:r>
      <w:r w:rsidR="00BB3A7E">
        <w:rPr>
          <w:rFonts w:ascii="Times New Roman" w:hAnsi="Times New Roman"/>
          <w:sz w:val="28"/>
          <w:szCs w:val="28"/>
          <w:lang w:val="uk-UA"/>
        </w:rPr>
        <w:t>користання нерухомого майна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2.3.14. Здійснює підбір осіб, які</w:t>
      </w:r>
      <w:r w:rsidR="00BB3A7E">
        <w:rPr>
          <w:rFonts w:ascii="Times New Roman" w:hAnsi="Times New Roman"/>
          <w:sz w:val="28"/>
          <w:szCs w:val="28"/>
          <w:lang w:val="uk-UA"/>
        </w:rPr>
        <w:t xml:space="preserve"> бажають стати працівниками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2.3.15. Бере участь у проведенні: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оглядів-конкурсів протипожежного стану окремих об’єктів і територій;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заходів з утворення та організації роботи дружин юних рятувальників-пожежників разом з 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BB3A7E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області, відділом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C35B7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молодіжними організаціями;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перевірок протипожежного стану об’єктів разом з 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BB3A7E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C35B7D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перевірок джерел протипожежного водопостачання, розташованих на території громади;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пожежно-тактичних навчаннях на об’єктах, </w:t>
      </w:r>
      <w:r>
        <w:rPr>
          <w:rFonts w:ascii="Times New Roman" w:hAnsi="Times New Roman"/>
          <w:sz w:val="28"/>
          <w:szCs w:val="28"/>
          <w:lang w:val="uk-UA"/>
        </w:rPr>
        <w:t>розташованих на території громади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організовуються органами та підрозділами Оперативно-рятувальної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3E0F" w:rsidRDefault="00C13E0F" w:rsidP="002F09A6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командно-штабних навчаннях і штабних тренуваннях, що організовуються засновником;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є) інших заходах із запобігання виникненню пожежам.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2.3.16. Здійснює інші функції, передбачені чинним законодавством. </w:t>
      </w:r>
    </w:p>
    <w:p w:rsidR="00C13E0F" w:rsidRDefault="00BB3A7E" w:rsidP="002F09A6">
      <w:pPr>
        <w:pStyle w:val="a6"/>
        <w:tabs>
          <w:tab w:val="left" w:pos="1134"/>
        </w:tabs>
        <w:spacing w:before="0" w:beforeAutospacing="0" w:after="0" w:afterAutospacing="0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Організація діяльності МПО</w:t>
      </w:r>
    </w:p>
    <w:p w:rsidR="00C13E0F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Функціонування МПО</w:t>
      </w:r>
      <w:r w:rsidR="00C13E0F">
        <w:rPr>
          <w:sz w:val="28"/>
          <w:szCs w:val="28"/>
          <w:lang w:val="uk-UA"/>
        </w:rPr>
        <w:t xml:space="preserve"> організовується у цілодобовому режимі та постійній готовності до виконання завдань за призначенням.</w:t>
      </w:r>
    </w:p>
    <w:p w:rsidR="00C13E0F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залучення до чергування </w:t>
      </w:r>
      <w:r w:rsidR="00BB3A7E">
        <w:rPr>
          <w:sz w:val="28"/>
          <w:szCs w:val="28"/>
          <w:lang w:val="uk-UA"/>
        </w:rPr>
        <w:t>працівників МПО визначається на місцях несення служби</w:t>
      </w:r>
      <w:r w:rsidR="003E523C">
        <w:rPr>
          <w:sz w:val="28"/>
          <w:szCs w:val="28"/>
          <w:lang w:val="uk-UA"/>
        </w:rPr>
        <w:t xml:space="preserve"> за погодженням старости старост</w:t>
      </w:r>
      <w:r w:rsidR="00BB3A7E">
        <w:rPr>
          <w:sz w:val="28"/>
          <w:szCs w:val="28"/>
          <w:lang w:val="uk-UA"/>
        </w:rPr>
        <w:t>инських округів Сторожинецької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C13E0F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у складі МПО</w:t>
      </w:r>
      <w:r w:rsidR="00C13E0F">
        <w:rPr>
          <w:sz w:val="28"/>
          <w:szCs w:val="28"/>
          <w:lang w:val="uk-UA"/>
        </w:rPr>
        <w:t xml:space="preserve"> на підставі відповідних договорів</w:t>
      </w:r>
      <w:r w:rsidR="003E523C">
        <w:rPr>
          <w:sz w:val="28"/>
          <w:szCs w:val="28"/>
          <w:lang w:val="uk-UA"/>
        </w:rPr>
        <w:t>,</w:t>
      </w:r>
      <w:r w:rsidR="00C13E0F">
        <w:rPr>
          <w:sz w:val="28"/>
          <w:szCs w:val="28"/>
          <w:lang w:val="uk-UA"/>
        </w:rPr>
        <w:t xml:space="preserve"> можуть залучатися члени пожежно-рятувальних підрозділів для забезпечення добровільної пожежної охорони.</w:t>
      </w:r>
    </w:p>
    <w:p w:rsidR="00C13E0F" w:rsidRPr="00BB3A7E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гасіння пожеж та ліквідації наслідків надзв</w:t>
      </w:r>
      <w:r w:rsidR="00BB3A7E">
        <w:rPr>
          <w:sz w:val="28"/>
          <w:szCs w:val="28"/>
          <w:lang w:val="uk-UA"/>
        </w:rPr>
        <w:t>ичайних ситуацій працівники МПО</w:t>
      </w:r>
      <w:r>
        <w:rPr>
          <w:sz w:val="28"/>
          <w:szCs w:val="28"/>
          <w:lang w:val="uk-UA"/>
        </w:rPr>
        <w:t xml:space="preserve"> підпорядковуються керівнику гасіння пожежі або робіт з ліквідації наслідків надзвичайної ситуації.</w:t>
      </w:r>
    </w:p>
    <w:p w:rsidR="00BB3A7E" w:rsidRDefault="00BB3A7E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належного функціонування, створення умов для цілодобового чергування працівників МПО, розміщення пожежно-рятувальної, аварійно-рятувальної техніки та оснащення, здійснюється Сторожинецькою міською радою</w:t>
      </w:r>
      <w:r w:rsidR="003E52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старости на території</w:t>
      </w:r>
      <w:r w:rsidR="00EB73EC">
        <w:rPr>
          <w:sz w:val="28"/>
          <w:szCs w:val="28"/>
          <w:lang w:val="uk-UA"/>
        </w:rPr>
        <w:t xml:space="preserve"> відповідного старостинського округу, де</w:t>
      </w:r>
      <w:r>
        <w:rPr>
          <w:sz w:val="28"/>
          <w:szCs w:val="28"/>
          <w:lang w:val="uk-UA"/>
        </w:rPr>
        <w:t xml:space="preserve"> розташована МПО. </w:t>
      </w:r>
    </w:p>
    <w:p w:rsidR="00C13E0F" w:rsidRPr="00E5441D" w:rsidRDefault="00C13E0F" w:rsidP="002F09A6">
      <w:pPr>
        <w:pStyle w:val="a6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E5441D">
        <w:rPr>
          <w:sz w:val="28"/>
          <w:szCs w:val="28"/>
          <w:lang w:val="uk-UA"/>
        </w:rPr>
        <w:t>Координаці</w:t>
      </w:r>
      <w:r w:rsidRPr="00E5441D">
        <w:rPr>
          <w:sz w:val="28"/>
          <w:szCs w:val="22"/>
          <w:lang w:val="uk-UA"/>
        </w:rPr>
        <w:t>я</w:t>
      </w:r>
      <w:r w:rsidR="00BB3A7E" w:rsidRPr="00E5441D">
        <w:rPr>
          <w:sz w:val="28"/>
          <w:szCs w:val="28"/>
          <w:lang w:val="uk-UA"/>
        </w:rPr>
        <w:t xml:space="preserve"> та контроль діяльності МПО</w:t>
      </w:r>
      <w:r w:rsidRPr="00E5441D">
        <w:rPr>
          <w:sz w:val="28"/>
          <w:szCs w:val="28"/>
          <w:lang w:val="uk-UA"/>
        </w:rPr>
        <w:t xml:space="preserve"> здійснюється</w:t>
      </w:r>
      <w:r w:rsidR="00BB3A7E" w:rsidRPr="00E5441D">
        <w:rPr>
          <w:sz w:val="28"/>
          <w:szCs w:val="28"/>
          <w:lang w:val="uk-UA"/>
        </w:rPr>
        <w:t xml:space="preserve"> військово-обліковим бюро Сторожинецької міської ради, </w:t>
      </w:r>
      <w:r w:rsidR="00E5441D" w:rsidRPr="00E5441D">
        <w:rPr>
          <w:sz w:val="28"/>
          <w:szCs w:val="28"/>
          <w:lang w:val="uk-UA"/>
        </w:rPr>
        <w:t xml:space="preserve">старостою на території старостинського округу, </w:t>
      </w:r>
      <w:r w:rsidR="00EB73EC">
        <w:rPr>
          <w:sz w:val="28"/>
          <w:szCs w:val="28"/>
          <w:lang w:val="uk-UA"/>
        </w:rPr>
        <w:t>в якому</w:t>
      </w:r>
      <w:r w:rsidR="00E5441D" w:rsidRPr="00E5441D">
        <w:rPr>
          <w:sz w:val="28"/>
          <w:szCs w:val="28"/>
          <w:lang w:val="uk-UA"/>
        </w:rPr>
        <w:t xml:space="preserve"> розташована МПО, територіальним органом ДСНС.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3E0F" w:rsidRDefault="00C13E0F" w:rsidP="002F09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4.</w:t>
      </w:r>
      <w:r w:rsidR="001F2F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b/>
          <w:sz w:val="28"/>
          <w:szCs w:val="28"/>
          <w:lang w:val="uk-UA"/>
        </w:rPr>
        <w:t>Права та обов'язки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E5441D" w:rsidP="002F09A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4.1.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для виконання покладених на нього завдань має право: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4.1.1. Залучати до виконання робіт із ліквідації наслідків НС та НП, гасіння пожеж інші пожежно-рятувальні підрозділи, фахівців і спеціалістів органів виконавчої влади, підприємств, установ і організацій, розташованих на відповідних територіях.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4.1.2. Отримувати</w:t>
      </w:r>
      <w:r w:rsidR="00EB73E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державних ор</w:t>
      </w:r>
      <w:r w:rsidR="001F2F85">
        <w:rPr>
          <w:rFonts w:ascii="Times New Roman" w:hAnsi="Times New Roman"/>
          <w:sz w:val="28"/>
          <w:szCs w:val="28"/>
          <w:lang w:val="uk-UA"/>
        </w:rPr>
        <w:t>ганів, місцевих органів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, підприємств, установ, організацій незалежно від форми власності та їх посадових осіб</w:t>
      </w:r>
      <w:r w:rsidR="00EB73E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вичерпну та достовірну інформацію, документи та матеріали, необхідні для виконання покладених на нього завдань, у тому числі про об’єкти, обладнання та технологічні установки, на яких можуть проводитися пожежні, пошукові, аварійно-рятувальні та інші невідкладні роботи у разі виникнення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4.1.3. Безперешкодног</w:t>
      </w:r>
      <w:r w:rsidR="00E5441D">
        <w:rPr>
          <w:rFonts w:ascii="Times New Roman" w:hAnsi="Times New Roman"/>
          <w:sz w:val="28"/>
          <w:szCs w:val="28"/>
          <w:lang w:val="uk-UA"/>
        </w:rPr>
        <w:t>о доступу персоналу МПО</w:t>
      </w:r>
      <w:r>
        <w:rPr>
          <w:rFonts w:ascii="Times New Roman" w:hAnsi="Times New Roman"/>
          <w:sz w:val="28"/>
          <w:szCs w:val="28"/>
          <w:lang w:val="uk-UA"/>
        </w:rPr>
        <w:t xml:space="preserve"> до всіх житлових, виробничих, інших приміщень і територій, а також на застосування будь-яких заходів, спрямованих на рятування населення, запобігання поширенню вогню, виконання робіт, пов'язаних з ліквідацією наслідків НС та НП, гасіння пожежі.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4.1.4. Отримувати від державних органів виконавчої влади, місцевих органів влади,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1F2F8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 безоплатного надання вогнегасних речовин, техніки, пально-мастильних матеріалів, обладнання, засобів зв'язку, а під час пожежі, що триває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понад три години, – харчування, приміщення для відпочинку і реабілітації осіб, залучених до гасіння пожежі</w:t>
      </w:r>
      <w:r>
        <w:rPr>
          <w:rFonts w:ascii="Times New Roman" w:hAnsi="Times New Roman"/>
          <w:sz w:val="28"/>
          <w:szCs w:val="22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4.1.5. П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 вчинен</w:t>
      </w:r>
      <w:r>
        <w:rPr>
          <w:rFonts w:ascii="Times New Roman" w:hAnsi="Times New Roman"/>
          <w:sz w:val="28"/>
          <w:szCs w:val="22"/>
          <w:shd w:val="clear" w:color="auto" w:fill="FFFFFF"/>
          <w:lang w:val="uk-UA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посадовими особами та громадянами адміністративних правопорушень у сфері пожежної та техногенної безпеки, складати протоколи про адміністративні правопорушення (далі – протоколи) відповідно до статей 120, 175, 188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-8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про адміністративні правопорушення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Кодекс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4.1.5.1. Складені протоколи та матеріали, що підтверджують вчинення адміністративного правопорушення</w:t>
      </w:r>
      <w:r>
        <w:rPr>
          <w:rFonts w:ascii="Times New Roman" w:hAnsi="Times New Roman"/>
          <w:sz w:val="28"/>
          <w:szCs w:val="22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направля</w:t>
      </w:r>
      <w:r>
        <w:rPr>
          <w:rFonts w:ascii="Times New Roman" w:hAnsi="Times New Roman"/>
          <w:sz w:val="28"/>
          <w:szCs w:val="22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супровідним листом на розгляд до </w:t>
      </w:r>
      <w:r w:rsidR="001F2F85">
        <w:rPr>
          <w:rFonts w:ascii="Times New Roman" w:hAnsi="Times New Roman"/>
          <w:sz w:val="28"/>
          <w:szCs w:val="28"/>
          <w:lang w:val="uk-UA"/>
        </w:rPr>
        <w:t>районного управління Головного управління Державної служби України з надз</w:t>
      </w:r>
      <w:r w:rsidR="00E5441D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4.1.5.2. Розгляд протоколів про адміністративні правопорушення та матеріалів, що підтверджують вчинення адміністративного правопорушення, здійснюється згідно </w:t>
      </w:r>
      <w:r>
        <w:rPr>
          <w:rFonts w:ascii="Times New Roman" w:hAnsi="Times New Roman"/>
          <w:sz w:val="28"/>
          <w:szCs w:val="22"/>
          <w:lang w:val="uk-UA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>затверджени</w:t>
      </w:r>
      <w:r w:rsidR="001F2F85">
        <w:rPr>
          <w:rFonts w:ascii="Times New Roman" w:hAnsi="Times New Roman"/>
          <w:sz w:val="28"/>
          <w:szCs w:val="22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E5441D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графік</w:t>
      </w:r>
      <w:r w:rsidR="001F2F85">
        <w:rPr>
          <w:rFonts w:ascii="Times New Roman" w:hAnsi="Times New Roman"/>
          <w:sz w:val="28"/>
          <w:szCs w:val="22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розгляду зазначених протоколів, де зазначається дата та час розгляду протоколу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4.1.5.3. Забезпечення </w:t>
      </w:r>
      <w:r w:rsidR="00E544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МПО</w:t>
      </w:r>
      <w:r>
        <w:rPr>
          <w:rFonts w:ascii="Times New Roman" w:hAnsi="Times New Roman"/>
          <w:sz w:val="28"/>
          <w:szCs w:val="28"/>
          <w:lang w:val="uk-UA"/>
        </w:rPr>
        <w:t xml:space="preserve"> бланками протоколів про адміністративні правопорушення, що відповідають вимогам Кодексу, та журналами їх вид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ачі, покладається на </w:t>
      </w:r>
      <w:r w:rsidR="00E5441D">
        <w:rPr>
          <w:rFonts w:ascii="Times New Roman" w:hAnsi="Times New Roman"/>
          <w:sz w:val="28"/>
          <w:szCs w:val="28"/>
          <w:lang w:val="uk-UA"/>
        </w:rPr>
        <w:t>Сторожинецьку міську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раду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4.1.6. Вимагати під час гасіння пожежі: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посадових осіб об’єктів, на яких виконуються заходи з гасіння пожежі або проведення аварійно-рятувальних робіт, припиняти дії,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 що перешкоджають персоналу МПО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виконувати поставлені завдання;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осіб, які перебувають у зоні НС, НП або поблизу місця пожежі, дотримання правил, запроваджених установленими заходами безпеки.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4.1.7. Проводити під час ліквідації наслідків НС, НП та гасіння пожеж документування,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відеозйомку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фотографування і звукозапис. </w:t>
      </w:r>
    </w:p>
    <w:p w:rsidR="00C13E0F" w:rsidRDefault="00C13E0F" w:rsidP="002F09A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4.1.8. Користуватися відповідними інформаційними базами даних державних ор</w:t>
      </w:r>
      <w:r w:rsidR="001F2F85">
        <w:rPr>
          <w:rFonts w:ascii="Times New Roman" w:hAnsi="Times New Roman"/>
          <w:sz w:val="28"/>
          <w:szCs w:val="28"/>
          <w:lang w:val="uk-UA"/>
        </w:rPr>
        <w:t>ганів, місцевих органів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D2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4.1.9. Використовувати в установленому порядку засоби зв’язку, транспорт та інші матеріально-технічні ресурси підприємств, установ та організацій для рятування людей і ліквідації наслідків пожеж, НС та НП, доставки персоналу і спеціального оснащення на постраждалі (ушкоджені) об’єкти і території.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4.1.10. Використовувати телебачення і радіомовлення для оприлюднення повідомлень про НС та НП.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4.1.11. Надавати інші послуги згідно із чинним законодавством. </w:t>
      </w:r>
    </w:p>
    <w:p w:rsidR="00C13E0F" w:rsidRDefault="00E5441D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До обов’язків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належать: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4.2.1. Організація</w:t>
      </w:r>
      <w:r w:rsidR="00E5441D">
        <w:rPr>
          <w:rFonts w:ascii="Times New Roman" w:hAnsi="Times New Roman"/>
          <w:sz w:val="28"/>
          <w:szCs w:val="28"/>
          <w:lang w:val="uk-UA"/>
        </w:rPr>
        <w:t xml:space="preserve"> функціонування МПО</w:t>
      </w:r>
      <w:r>
        <w:rPr>
          <w:rFonts w:ascii="Times New Roman" w:hAnsi="Times New Roman"/>
          <w:sz w:val="28"/>
          <w:szCs w:val="28"/>
          <w:lang w:val="uk-UA"/>
        </w:rPr>
        <w:t xml:space="preserve"> у режимі постійної готовності до виконання необхідного комплексу пожежних, </w:t>
      </w:r>
      <w:r>
        <w:rPr>
          <w:rFonts w:ascii="Times New Roman" w:hAnsi="Times New Roman"/>
          <w:sz w:val="28"/>
          <w:szCs w:val="22"/>
          <w:lang w:val="uk-UA"/>
        </w:rPr>
        <w:t>аварійно-рятувальних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 невідкладних робіт в умовах НС або загрози її виникнення.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4.2.2. Підтримання взаємодії з територіальними органами та підрозділами центральних органів виконавчої влади, місцевими органами влади, органами місцевого самоврядування, підприємствами, установами та організаціями незалежно від форм власності під час гасіння пожеж</w:t>
      </w:r>
      <w:r>
        <w:rPr>
          <w:rFonts w:ascii="Times New Roman" w:hAnsi="Times New Roman"/>
          <w:sz w:val="28"/>
          <w:szCs w:val="22"/>
          <w:lang w:val="uk-UA"/>
        </w:rPr>
        <w:t>, аварійно-рятувальних та</w:t>
      </w:r>
      <w:r>
        <w:rPr>
          <w:rFonts w:ascii="Times New Roman" w:hAnsi="Times New Roman"/>
          <w:sz w:val="28"/>
          <w:szCs w:val="28"/>
          <w:lang w:val="uk-UA"/>
        </w:rPr>
        <w:t xml:space="preserve"> інших невідкладних робіт.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4.2.3. Участь у складі комісії щодо визначення рівнів ризику за можливими наслідками від пожеж та НС у процесі експлуатації об'єктів на території громади.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4.2.4. З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дійснення заходів із запобігання виникненню пожеж шляхом: 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4.2.4.1. Розроблення за погодженням з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r w:rsidR="00643D3F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річних планів заходів із запобігання виникненню аварій, пожеж та інших небезпечних подій.</w:t>
      </w:r>
      <w:r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4.2.4.2. Організації та проведення профілактично-роз’яснювальної роботи, навчання населення правилам пожежної безпеки, діям під час виникнення пожежі.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4.2.4.3. П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роведення занять з дотримання правил пожежної безпеки у класах безпеки, закладах освіт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и, охорони здоров’я, спорту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згідно із сезонною потребою.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4.2.4.4. Участі в межах повноважень у роботі комісій, зокрема з розслідування пожеж.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4.2.4.5. Подання письмових пропозицій посадовим особам щодо покращення протипожежного стану об’єктів та підвищення рівня пожежної безпеки в населених пунктах.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4.2.4.6. Подання на розгляд 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Сторожинецької міської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ради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, міської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 питань техногенно-екологічної безпеки та надзвичайних ситуацій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пропозицій щодо вирішення проблемних питань протипожежного захисту об’єктів та населених пунктів.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4.2.4.7. Чергування під час проведення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робіт, культурно-масових, спортивних, просвітницьких, святкових або інших заходів з масовим перебуванням людей.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4.2.4.8. Популяризації добровільного пожежного руху та пожежно-рятувальної справи серед населення, зокрема дітей (утворення та розвиток осередків юних рятувальників-пожежників).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4.2.5.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Гасіння пожеж, проведення евакуації, рятування людей та матеріальних цінностей, здійснення заходів для мінімізації або ліквідації наслідків пожеж самостійно та у взаємодії з пожежно-рятувальними підрозділами Оперативно-рятувальної служби цивільного захисту, відомчої та добровільної пожежної охорони, спеціалізованими службами та формуваннями цивільного захисту, а також підприємствами, установами та організаціями незалежно від форми власності, розташованими на відповідній території.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4.2.6.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Надання допомоги в ліквідації наслідків надзвичайних ситуацій, що становлять загрозу життю або здоров’ю населення чи призводять до завдання матеріальних збитків, з урахуванням наявних сил і засобів.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4.2.7.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Забезпечення постійного підтримання належного рівня підготовки працівників </w:t>
      </w:r>
      <w:r w:rsidR="00643D3F">
        <w:rPr>
          <w:rFonts w:ascii="Times New Roman" w:hAnsi="Times New Roman"/>
          <w:sz w:val="28"/>
          <w:szCs w:val="28"/>
          <w:lang w:val="uk-UA"/>
        </w:rPr>
        <w:t>МПО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виконання покладених на них завдань.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4.2.8.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Участь у перевірках джерел протипожежного водопостачання, інших заходах з питань запобігання пожежам разом з </w:t>
      </w:r>
      <w:r w:rsidR="001F2F85">
        <w:rPr>
          <w:rFonts w:ascii="Times New Roman" w:hAnsi="Times New Roman"/>
          <w:sz w:val="28"/>
          <w:szCs w:val="28"/>
          <w:lang w:val="uk-UA"/>
        </w:rPr>
        <w:t xml:space="preserve">районним управлінням Головного управління Державної служби України з надзвичайних ситуацій у </w:t>
      </w:r>
      <w:proofErr w:type="spellStart"/>
      <w:r w:rsidR="00643D3F">
        <w:rPr>
          <w:rFonts w:ascii="Times New Roman" w:hAnsi="Times New Roman"/>
          <w:sz w:val="28"/>
          <w:szCs w:val="28"/>
          <w:lang w:val="uk-UA"/>
        </w:rPr>
        <w:t>Чеорнівецькій</w:t>
      </w:r>
      <w:proofErr w:type="spellEnd"/>
      <w:r w:rsidR="001F2F8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4.2.9.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Участь у пожежно-тактичних навчаннях на об’єктах, розташованих на відповідній території, що організовуються органами та підрозділами Оперативно-рятувальної служби цивільного захисту.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4.2.10. Участь у командно-штабних навчаннях і штабних тренуваннях, що організовуються місцеви</w:t>
      </w:r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>ми органами викон</w:t>
      </w:r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 xml:space="preserve">авчої влади, </w:t>
      </w:r>
      <w:proofErr w:type="spellStart"/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Сторожинецькою</w:t>
      </w:r>
      <w:proofErr w:type="spellEnd"/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643D3F">
        <w:rPr>
          <w:rFonts w:ascii="Times New Roman" w:hAnsi="Times New Roman"/>
          <w:spacing w:val="-4"/>
          <w:sz w:val="28"/>
          <w:szCs w:val="28"/>
          <w:lang w:val="uk-UA"/>
        </w:rPr>
        <w:t>місько</w:t>
      </w:r>
      <w:proofErr w:type="spellEnd"/>
      <w:r w:rsidR="001F2F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радою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4.2.11. </w:t>
      </w:r>
      <w:r>
        <w:rPr>
          <w:rFonts w:ascii="Times New Roman" w:hAnsi="Times New Roman"/>
          <w:sz w:val="28"/>
          <w:szCs w:val="22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2"/>
          <w:lang w:val="uk-UA"/>
        </w:rPr>
        <w:t>аварійно</w:t>
      </w:r>
      <w:r>
        <w:rPr>
          <w:rFonts w:ascii="Times New Roman" w:hAnsi="Times New Roman"/>
          <w:sz w:val="28"/>
          <w:szCs w:val="28"/>
          <w:lang w:val="uk-UA"/>
        </w:rPr>
        <w:t xml:space="preserve">-рятувальних </w:t>
      </w:r>
      <w:r>
        <w:rPr>
          <w:rFonts w:ascii="Times New Roman" w:hAnsi="Times New Roman"/>
          <w:sz w:val="28"/>
          <w:szCs w:val="22"/>
          <w:lang w:val="uk-UA"/>
        </w:rPr>
        <w:t xml:space="preserve">та інших невідкладних </w:t>
      </w:r>
      <w:r>
        <w:rPr>
          <w:rFonts w:ascii="Times New Roman" w:hAnsi="Times New Roman"/>
          <w:sz w:val="28"/>
          <w:szCs w:val="28"/>
          <w:lang w:val="uk-UA"/>
        </w:rPr>
        <w:t>робіт, що потребують спеціальної кваліфікації і застосування апаратів захисту органів дихання та інших спеціальних технічних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 засобів, якими оснащується МПО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(у разі наявності таких засобів та проходження відповідної підготовки персоналом)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Постійне підтримання належного рівня </w:t>
      </w:r>
      <w:r w:rsidR="00643D3F">
        <w:rPr>
          <w:rFonts w:ascii="Times New Roman" w:hAnsi="Times New Roman"/>
          <w:sz w:val="28"/>
          <w:szCs w:val="28"/>
          <w:lang w:val="uk-UA"/>
        </w:rPr>
        <w:t>професіоналізму працівників МПО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2"/>
          <w:lang w:val="uk-UA"/>
        </w:rPr>
        <w:t xml:space="preserve">гасіння пожеж,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2"/>
          <w:lang w:val="uk-UA"/>
        </w:rPr>
        <w:t>аварій</w:t>
      </w:r>
      <w:r>
        <w:rPr>
          <w:rFonts w:ascii="Times New Roman" w:hAnsi="Times New Roman"/>
          <w:sz w:val="28"/>
          <w:szCs w:val="28"/>
          <w:lang w:val="uk-UA"/>
        </w:rPr>
        <w:t xml:space="preserve">но-рятувальних та інших невідкладних робіт.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Створення резерву персоналу з метою оперативного к</w:t>
      </w:r>
      <w:r w:rsidR="00643D3F">
        <w:rPr>
          <w:rFonts w:ascii="Times New Roman" w:hAnsi="Times New Roman"/>
          <w:sz w:val="28"/>
          <w:szCs w:val="28"/>
          <w:lang w:val="uk-UA"/>
        </w:rPr>
        <w:t>омплектування штатних посад МПО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Забезпечення збереження інформації про об’єкти суб’єктів господарювання, що стала відома у зв'язку з виконанням обов’язків.</w:t>
      </w:r>
    </w:p>
    <w:p w:rsidR="00C13E0F" w:rsidRDefault="00C13E0F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4.2.1</w:t>
      </w:r>
      <w:r>
        <w:rPr>
          <w:rFonts w:ascii="Times New Roman" w:hAnsi="Times New Roman"/>
          <w:sz w:val="28"/>
          <w:szCs w:val="22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8" w:name="_Hlk135932816"/>
      <w:r>
        <w:rPr>
          <w:rFonts w:ascii="Times New Roman" w:hAnsi="Times New Roman"/>
          <w:sz w:val="28"/>
          <w:szCs w:val="28"/>
          <w:lang w:val="uk-UA"/>
        </w:rPr>
        <w:t>Здійснення інших функції, передбачених законодавством.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09A6" w:rsidRDefault="002F09A6" w:rsidP="002F0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643D3F" w:rsidP="002F09A6">
      <w:pPr>
        <w:pStyle w:val="af1"/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Майно та фінансування МПО</w:t>
      </w:r>
      <w:r w:rsidR="00C13E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Майно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становлять закріплені за нею матеріальні цінності та оборотні кошти, одержані в установленому порядку.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Майно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використовується лише за його цільовим і функціональним призначенням. Розпорядження майном та його відчуження здійснюється відповідно до вимог чинного законодавства. 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</w:t>
      </w:r>
      <w:r w:rsidR="00643D3F">
        <w:rPr>
          <w:rFonts w:ascii="Times New Roman" w:hAnsi="Times New Roman"/>
          <w:sz w:val="28"/>
          <w:szCs w:val="28"/>
          <w:lang w:val="uk-UA"/>
        </w:rPr>
        <w:t xml:space="preserve"> Джерелами формування майна МПО</w:t>
      </w:r>
      <w:r>
        <w:rPr>
          <w:rFonts w:ascii="Times New Roman" w:hAnsi="Times New Roman"/>
          <w:sz w:val="28"/>
          <w:szCs w:val="28"/>
          <w:lang w:val="uk-UA"/>
        </w:rPr>
        <w:t xml:space="preserve"> є майно: передане в установленому законодавством порядку від місцевих органів влади, органів місцевого самоврядування, суб'єктів господарювання, територіального органу ДСНС; придбане за рахунок коштів </w:t>
      </w:r>
      <w:r w:rsidR="00643D3F">
        <w:rPr>
          <w:rFonts w:ascii="Times New Roman" w:hAnsi="Times New Roman"/>
          <w:sz w:val="28"/>
          <w:szCs w:val="28"/>
          <w:lang w:val="uk-UA"/>
        </w:rPr>
        <w:t>міського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; передане підприємствами, що знаходяться на території громади; отримане за рахунок добровільних пожертвувань від юридичних та фізичних осіб, гуманітарних програм (у тому числі міжнародних); з інших джерел, не заборонених чинним законодавством. 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Джерелами ф</w:t>
      </w:r>
      <w:r w:rsidR="00643D3F">
        <w:rPr>
          <w:rFonts w:ascii="Times New Roman" w:hAnsi="Times New Roman"/>
          <w:sz w:val="28"/>
          <w:szCs w:val="28"/>
          <w:lang w:val="uk-UA"/>
        </w:rPr>
        <w:t>інансування МПО є кошти: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бюджету; дольової участі декількох громад; підприємств, установ і організацій, отримані МПК у встановленому порядку за аварійно-рятувальне обслуговування на договірній основі об'єктів та територій; отримані за рахунок добровільних пожертвувань юридичних та фізичних осіб; державного фонду регіонального розвитку;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цільової субвенції на інфраструктурний розвиток об'єднаних громад; з інших джерел, не заборонен</w:t>
      </w:r>
      <w:r>
        <w:rPr>
          <w:rFonts w:ascii="Times New Roman" w:hAnsi="Times New Roman"/>
          <w:sz w:val="28"/>
          <w:szCs w:val="22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чинним законодавством.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. Приміщення, засоби зв’язку, техніка, інше майно, а також кошти, що в установленому порядку надходять від юридичних та фізичних осіб (благодійна і гуманітарна допомога, плата за надання послуг тощо) для </w:t>
      </w:r>
      <w:r>
        <w:rPr>
          <w:rFonts w:ascii="Times New Roman" w:hAnsi="Times New Roman"/>
          <w:sz w:val="28"/>
          <w:szCs w:val="28"/>
          <w:lang w:val="uk-UA"/>
        </w:rPr>
        <w:t>забезпечення діяльності МПО</w:t>
      </w:r>
      <w:r w:rsidR="00C13E0F">
        <w:rPr>
          <w:rFonts w:ascii="Times New Roman" w:hAnsi="Times New Roman"/>
          <w:sz w:val="28"/>
          <w:szCs w:val="28"/>
          <w:lang w:val="uk-UA"/>
        </w:rPr>
        <w:t>, підлягають обліку та використанню згідно із законодавством.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</w:t>
      </w:r>
      <w:r w:rsidR="0032432F">
        <w:rPr>
          <w:rFonts w:ascii="Times New Roman" w:hAnsi="Times New Roman"/>
          <w:sz w:val="28"/>
          <w:szCs w:val="28"/>
          <w:lang w:val="uk-UA"/>
        </w:rPr>
        <w:t>. Оплата праці персоналу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чинного законодавства.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5.7.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здійснює користування землею та природними ресурсами згідно із чинним законодавством. 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5.8. Збитки, завдані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у результаті порушення її майнових прав фізичними та юридичними особами, відшкодовуються в установленому порядку.</w:t>
      </w:r>
    </w:p>
    <w:p w:rsidR="00C13E0F" w:rsidRDefault="00643D3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5.9. Транспортні засоби МПО</w:t>
      </w:r>
      <w:r w:rsidR="00C13E0F">
        <w:rPr>
          <w:rFonts w:ascii="Times New Roman" w:hAnsi="Times New Roman"/>
          <w:sz w:val="28"/>
          <w:szCs w:val="28"/>
          <w:lang w:val="uk-UA"/>
        </w:rPr>
        <w:t xml:space="preserve"> із </w:t>
      </w:r>
      <w:proofErr w:type="spellStart"/>
      <w:r w:rsidR="00C13E0F">
        <w:rPr>
          <w:rFonts w:ascii="Times New Roman" w:hAnsi="Times New Roman"/>
          <w:sz w:val="28"/>
          <w:szCs w:val="28"/>
          <w:lang w:val="uk-UA"/>
        </w:rPr>
        <w:t>кольорографічними</w:t>
      </w:r>
      <w:proofErr w:type="spellEnd"/>
      <w:r w:rsidR="00C13E0F">
        <w:rPr>
          <w:rFonts w:ascii="Times New Roman" w:hAnsi="Times New Roman"/>
          <w:sz w:val="28"/>
          <w:szCs w:val="28"/>
          <w:lang w:val="uk-UA"/>
        </w:rPr>
        <w:t xml:space="preserve"> позначеннями, світловою та звуковою сигналізацією належать до категорії оперативних транспортних засобів.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2F09A6">
      <w:pPr>
        <w:pStyle w:val="af1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32432F">
        <w:rPr>
          <w:rFonts w:ascii="Times New Roman" w:hAnsi="Times New Roman"/>
          <w:b/>
          <w:sz w:val="28"/>
          <w:szCs w:val="28"/>
          <w:lang w:val="uk-UA"/>
        </w:rPr>
        <w:t>правління (керівництво)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643D3F" w:rsidP="0032432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="0032432F">
        <w:rPr>
          <w:rFonts w:ascii="Times New Roman" w:hAnsi="Times New Roman"/>
          <w:sz w:val="28"/>
          <w:szCs w:val="28"/>
          <w:lang w:val="uk-UA"/>
        </w:rPr>
        <w:t xml:space="preserve">Координація та контроль </w:t>
      </w:r>
      <w:proofErr w:type="spellStart"/>
      <w:r w:rsidR="0032432F">
        <w:rPr>
          <w:rFonts w:ascii="Times New Roman" w:hAnsi="Times New Roman"/>
          <w:sz w:val="28"/>
          <w:szCs w:val="28"/>
          <w:lang w:val="uk-UA"/>
        </w:rPr>
        <w:t>діяльносі</w:t>
      </w:r>
      <w:proofErr w:type="spellEnd"/>
      <w:r w:rsidR="0032432F">
        <w:rPr>
          <w:rFonts w:ascii="Times New Roman" w:hAnsi="Times New Roman"/>
          <w:sz w:val="28"/>
          <w:szCs w:val="28"/>
          <w:lang w:val="uk-UA"/>
        </w:rPr>
        <w:t xml:space="preserve"> МПО, здійснюється </w:t>
      </w:r>
      <w:proofErr w:type="spellStart"/>
      <w:r w:rsidR="0032432F">
        <w:rPr>
          <w:rFonts w:ascii="Times New Roman" w:hAnsi="Times New Roman"/>
          <w:sz w:val="28"/>
          <w:szCs w:val="28"/>
          <w:lang w:val="uk-UA"/>
        </w:rPr>
        <w:t>Сторожинецькою</w:t>
      </w:r>
      <w:proofErr w:type="spellEnd"/>
      <w:r w:rsidR="0032432F">
        <w:rPr>
          <w:rFonts w:ascii="Times New Roman" w:hAnsi="Times New Roman"/>
          <w:sz w:val="28"/>
          <w:szCs w:val="28"/>
          <w:lang w:val="uk-UA"/>
        </w:rPr>
        <w:t xml:space="preserve"> міською радою та територіальним органом ДСНС.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Посадові обов’язки за кожною посадою визначаються відповідними посадовими інструкціями. Посадові інструкції нач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альника </w:t>
      </w:r>
      <w:r>
        <w:rPr>
          <w:rFonts w:ascii="Times New Roman" w:hAnsi="Times New Roman"/>
          <w:sz w:val="28"/>
          <w:szCs w:val="28"/>
          <w:lang w:val="uk-UA"/>
        </w:rPr>
        <w:t>мають відповідати обов’язкам, передбаченим у цьому Положенні.</w:t>
      </w:r>
    </w:p>
    <w:p w:rsidR="00C13E0F" w:rsidRDefault="00C13E0F" w:rsidP="002F09A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F0213C" w:rsidP="002F09A6">
      <w:pPr>
        <w:pStyle w:val="af1"/>
        <w:numPr>
          <w:ilvl w:val="0"/>
          <w:numId w:val="16"/>
        </w:numPr>
        <w:tabs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Водій пожежного авто чи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працівнк</w:t>
      </w:r>
      <w:proofErr w:type="spellEnd"/>
      <w:r w:rsidR="0032432F">
        <w:rPr>
          <w:rFonts w:ascii="Times New Roman" w:hAnsi="Times New Roman"/>
          <w:b/>
          <w:sz w:val="28"/>
          <w:szCs w:val="28"/>
          <w:lang w:val="uk-UA"/>
        </w:rPr>
        <w:t xml:space="preserve">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повинен</w:t>
      </w:r>
      <w:r w:rsidR="00C13E0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встановлювати цистерну чи пожежний автомобіль так, щоб в разі раптового розвитку пожежі в його напрямку, автомобіль можна було передислокувати на безпечну відстань;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постійно знаходитись біля автомобіля, забезпечуючи безперервну роботу його систем, механізмів і агрегатів;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забезпечувати безперервну подачу вогнезахисних речовин;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виконувати роботи з технічного обслуговування автомобіля на пожежі.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надавати до медичну допомогу потерпілим;</w:t>
      </w:r>
    </w:p>
    <w:p w:rsidR="00F0213C" w:rsidRP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відкачувати воду під час наслідків надзвичайних подій (паводків та підтоплень);</w:t>
      </w:r>
    </w:p>
    <w:p w:rsidR="00F0213C" w:rsidRDefault="00F0213C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13C">
        <w:rPr>
          <w:rFonts w:ascii="Times New Roman" w:hAnsi="Times New Roman"/>
          <w:sz w:val="28"/>
          <w:szCs w:val="28"/>
          <w:lang w:val="uk-UA"/>
        </w:rPr>
        <w:t>- буксирувати транспортні засо</w:t>
      </w:r>
      <w:r w:rsidR="008D0ED5">
        <w:rPr>
          <w:rFonts w:ascii="Times New Roman" w:hAnsi="Times New Roman"/>
          <w:sz w:val="28"/>
          <w:szCs w:val="28"/>
          <w:lang w:val="uk-UA"/>
        </w:rPr>
        <w:t>би при погіршенні погодних умов;</w:t>
      </w:r>
      <w:r w:rsidRPr="00F0213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0ED5" w:rsidRDefault="008D0ED5" w:rsidP="00F0213C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гасіння пожеж, проводити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 аварійно-рятувальні та інші невідкладні роботи тільки за наявністю відповідної  </w:t>
      </w:r>
      <w:r>
        <w:rPr>
          <w:rFonts w:ascii="Times New Roman" w:hAnsi="Times New Roman"/>
          <w:sz w:val="28"/>
          <w:szCs w:val="28"/>
          <w:lang w:val="uk-UA"/>
        </w:rPr>
        <w:t>підготовки.</w:t>
      </w:r>
    </w:p>
    <w:p w:rsidR="00127CED" w:rsidRPr="00127CED" w:rsidRDefault="00127CED" w:rsidP="00127CED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Порядок комплектування, </w:t>
      </w:r>
      <w:bookmarkStart w:id="9" w:name="_Hlk136341232"/>
      <w:r>
        <w:rPr>
          <w:rFonts w:ascii="Times New Roman" w:hAnsi="Times New Roman"/>
          <w:b/>
          <w:sz w:val="28"/>
          <w:szCs w:val="28"/>
          <w:lang w:val="uk-UA"/>
        </w:rPr>
        <w:t xml:space="preserve">соціальні права та гарантії </w:t>
      </w:r>
      <w:bookmarkEnd w:id="9"/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працівників </w:t>
      </w:r>
      <w:r w:rsidR="00127CED">
        <w:rPr>
          <w:rFonts w:ascii="Times New Roman" w:hAnsi="Times New Roman"/>
          <w:b/>
          <w:sz w:val="28"/>
          <w:szCs w:val="28"/>
          <w:lang w:val="uk-UA"/>
        </w:rPr>
        <w:t>МПО</w:t>
      </w:r>
    </w:p>
    <w:p w:rsidR="00F0213C" w:rsidRPr="00F0213C" w:rsidRDefault="00C13E0F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 </w:t>
      </w:r>
      <w:r w:rsidR="00F0213C" w:rsidRPr="00F0213C">
        <w:rPr>
          <w:rFonts w:ascii="Times New Roman" w:hAnsi="Times New Roman"/>
          <w:sz w:val="28"/>
          <w:szCs w:val="28"/>
          <w:lang w:val="uk-UA"/>
        </w:rPr>
        <w:t xml:space="preserve">Особи приймаються на роботу чи звільняються з роботи на підставі розпорядження Сторожинецького міського голови.  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.2</w:t>
      </w:r>
      <w:r w:rsidRPr="00F0213C">
        <w:rPr>
          <w:rFonts w:ascii="Times New Roman" w:hAnsi="Times New Roman"/>
          <w:sz w:val="28"/>
          <w:szCs w:val="28"/>
          <w:lang w:val="uk-UA"/>
        </w:rPr>
        <w:t>. Трудові відносини працівників МПО регулюються законодавством про працю. Чергові зміни МПО працюють цілодобово.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.3</w:t>
      </w:r>
      <w:r w:rsidRPr="00F0213C">
        <w:rPr>
          <w:rFonts w:ascii="Times New Roman" w:hAnsi="Times New Roman"/>
          <w:sz w:val="28"/>
          <w:szCs w:val="28"/>
          <w:lang w:val="uk-UA"/>
        </w:rPr>
        <w:t>. Працівники МПО забезпечуються спеціальним (форменим) одягом та спорядженням.</w:t>
      </w:r>
    </w:p>
    <w:p w:rsidR="00F0213C" w:rsidRP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.4</w:t>
      </w:r>
      <w:r w:rsidRPr="00F0213C">
        <w:rPr>
          <w:rFonts w:ascii="Times New Roman" w:hAnsi="Times New Roman"/>
          <w:sz w:val="28"/>
          <w:szCs w:val="28"/>
          <w:lang w:val="uk-UA"/>
        </w:rPr>
        <w:t>. Працівники МПО під час виконання покладених на них завдань підпорядковуються тільки безпосереднім керівникам.</w:t>
      </w:r>
    </w:p>
    <w:p w:rsidR="00F0213C" w:rsidRDefault="00F0213C" w:rsidP="00F02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B73EC">
        <w:rPr>
          <w:rFonts w:ascii="Times New Roman" w:hAnsi="Times New Roman"/>
          <w:sz w:val="28"/>
          <w:szCs w:val="28"/>
          <w:lang w:val="uk-UA"/>
        </w:rPr>
        <w:t>.5</w:t>
      </w:r>
      <w:r w:rsidRPr="00F0213C">
        <w:rPr>
          <w:rFonts w:ascii="Times New Roman" w:hAnsi="Times New Roman"/>
          <w:sz w:val="28"/>
          <w:szCs w:val="28"/>
          <w:lang w:val="uk-UA"/>
        </w:rPr>
        <w:t>. До складу чергових змін можуть включатися члени команди добровільної пожежної охорони, протипожежних об'єднань громадян, які пройшли відповідну підготовку.</w:t>
      </w:r>
    </w:p>
    <w:p w:rsidR="00A81B5E" w:rsidRDefault="00EB73EC" w:rsidP="00A81B5E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1B5E" w:rsidRPr="00F0213C">
        <w:rPr>
          <w:rFonts w:ascii="Times New Roman" w:hAnsi="Times New Roman"/>
          <w:sz w:val="28"/>
          <w:szCs w:val="28"/>
          <w:lang w:val="uk-UA"/>
        </w:rPr>
        <w:t>Залучення працівників та пожежної техніки підрозділів МПО для виконання завдань, не передбачених законодавством, у тому числі цим Положенням, забороняється.</w:t>
      </w:r>
    </w:p>
    <w:p w:rsidR="00A81B5E" w:rsidRPr="00127CED" w:rsidRDefault="00EB73EC" w:rsidP="00A81B5E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8.7</w:t>
      </w:r>
      <w:r w:rsidR="00A81B5E">
        <w:rPr>
          <w:rFonts w:ascii="Times New Roman" w:hAnsi="Times New Roman"/>
          <w:sz w:val="28"/>
          <w:szCs w:val="28"/>
          <w:lang w:val="uk-UA"/>
        </w:rPr>
        <w:t>.</w:t>
      </w:r>
      <w:r w:rsidR="00A81B5E" w:rsidRPr="00127CE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Працівники МПО здійснюють гасіння пожеж, проводять аварійно-рятувальні та інші невідкладні роботи тільки за наявністю відповідної  </w:t>
      </w:r>
      <w:r w:rsidR="00A81B5E">
        <w:rPr>
          <w:rFonts w:ascii="Times New Roman" w:hAnsi="Times New Roman"/>
          <w:sz w:val="28"/>
          <w:szCs w:val="28"/>
          <w:lang w:val="uk-UA"/>
        </w:rPr>
        <w:t>підготовки. Перепідготовка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, підвищення кваліфікації таких працівників </w:t>
      </w:r>
      <w:r w:rsidR="00A81B5E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у закладах освіти ДСНС.   </w:t>
      </w:r>
    </w:p>
    <w:p w:rsidR="00A81B5E" w:rsidRPr="00127CED" w:rsidRDefault="00EB73EC" w:rsidP="00A81B5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8.8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.  Працівниками МПО можуть бути особи, які досягли 18-річного віку, мають повну цивільну дієздатність, здатні за станом здоров’я виконувати покладені на них обов’язки, що підтверджується попередніми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періодичними медичними оглядами, мають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водійвські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посвідчення відповідної категорії.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1B5E" w:rsidRPr="00A81B5E" w:rsidRDefault="00EB73EC" w:rsidP="00A81B5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8.9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>. Працівники МПО, які не пройшли відповідної підготовки, до гасіння пожеж, проведення аварійно-рятувальних та інших невідкладних робіт</w:t>
      </w:r>
      <w:r w:rsidR="00A81B5E" w:rsidRPr="00127C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1B5E" w:rsidRPr="00127CED">
        <w:rPr>
          <w:rFonts w:ascii="Times New Roman" w:hAnsi="Times New Roman"/>
          <w:sz w:val="28"/>
          <w:szCs w:val="28"/>
          <w:lang w:val="uk-UA"/>
        </w:rPr>
        <w:t>не допускаються.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8.10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. Працівники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реалізують право на працю шляхом укладання трудового договору. 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8.11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0" w:name="_Hlk117782615"/>
      <w:r w:rsidR="00C13E0F" w:rsidRPr="00127CED">
        <w:rPr>
          <w:rFonts w:ascii="Times New Roman" w:hAnsi="Times New Roman"/>
          <w:sz w:val="28"/>
          <w:szCs w:val="28"/>
          <w:lang w:val="uk-UA"/>
        </w:rPr>
        <w:t>Трудові відносини, особливості праці (тривалість робочого часу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 xml:space="preserve"> та відпочинку) працівників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регулюються  законодавством про працю.</w:t>
      </w:r>
      <w:bookmarkEnd w:id="10"/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8.12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. Оплата праці персоналу здійснюється у порядку, визначеному чинним законодавством. Встановлення надбавок, доплат та преміювання здійснюється в межах видатків, передбачених кошторисом. </w:t>
      </w:r>
    </w:p>
    <w:p w:rsidR="00C13E0F" w:rsidRPr="00127CED" w:rsidRDefault="00C13E0F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7CED">
        <w:rPr>
          <w:rFonts w:ascii="Times New Roman" w:hAnsi="Times New Roman"/>
          <w:sz w:val="28"/>
          <w:szCs w:val="28"/>
          <w:lang w:val="uk-UA"/>
        </w:rPr>
        <w:t>8.1</w:t>
      </w:r>
      <w:bookmarkStart w:id="11" w:name="_Hlk117782607"/>
      <w:r w:rsidR="00EB73EC">
        <w:rPr>
          <w:rFonts w:ascii="Times New Roman" w:hAnsi="Times New Roman"/>
          <w:sz w:val="28"/>
          <w:szCs w:val="28"/>
          <w:lang w:val="uk-UA"/>
        </w:rPr>
        <w:t>3</w:t>
      </w:r>
      <w:r w:rsidRPr="00127CED">
        <w:rPr>
          <w:rFonts w:ascii="Times New Roman" w:hAnsi="Times New Roman"/>
          <w:sz w:val="28"/>
          <w:szCs w:val="28"/>
          <w:lang w:val="uk-UA"/>
        </w:rPr>
        <w:t>. Питання щодо соці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ального захисту працівників МПО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, покращення умов їх праці, життя і здоров’я та членів їх сімей вирішуються 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Сторожинецькою міською</w:t>
      </w:r>
      <w:r w:rsidR="00567E07" w:rsidRPr="00127CED">
        <w:rPr>
          <w:rFonts w:ascii="Times New Roman" w:hAnsi="Times New Roman"/>
          <w:sz w:val="28"/>
          <w:szCs w:val="28"/>
          <w:lang w:val="uk-UA"/>
        </w:rPr>
        <w:t xml:space="preserve"> радою</w:t>
      </w:r>
      <w:r w:rsidRPr="00127CED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</w:t>
      </w:r>
      <w:bookmarkEnd w:id="11"/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8.14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. Працівники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, які відповідно до своїх обов’язків залучаються до ліквідації НС та НП, надається медична допомога та </w:t>
      </w:r>
      <w:proofErr w:type="spellStart"/>
      <w:r w:rsidR="00C13E0F" w:rsidRPr="00127CED">
        <w:rPr>
          <w:rFonts w:ascii="Times New Roman" w:hAnsi="Times New Roman"/>
          <w:sz w:val="28"/>
          <w:szCs w:val="28"/>
          <w:lang w:val="uk-UA"/>
        </w:rPr>
        <w:t>медико-психологічна</w:t>
      </w:r>
      <w:proofErr w:type="spellEnd"/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реабілітація згідно з чинним законодавством. </w:t>
      </w:r>
    </w:p>
    <w:p w:rsidR="00C13E0F" w:rsidRPr="00127CED" w:rsidRDefault="00EB73EC" w:rsidP="002F09A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8.15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>. За сім’єю загиб</w:t>
      </w:r>
      <w:r w:rsidR="00127CED" w:rsidRPr="00127CED">
        <w:rPr>
          <w:rFonts w:ascii="Times New Roman" w:hAnsi="Times New Roman"/>
          <w:sz w:val="28"/>
          <w:szCs w:val="28"/>
          <w:lang w:val="uk-UA"/>
        </w:rPr>
        <w:t>лого (померлого) працівника МПО</w:t>
      </w:r>
      <w:r w:rsidR="00C13E0F" w:rsidRPr="00127CED">
        <w:rPr>
          <w:rFonts w:ascii="Times New Roman" w:hAnsi="Times New Roman"/>
          <w:sz w:val="28"/>
          <w:szCs w:val="28"/>
          <w:lang w:val="uk-UA"/>
        </w:rPr>
        <w:t xml:space="preserve"> зберігається право на пільги, якими він користувався за місцем роботи згідно з чинним законодавством.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127CED">
        <w:rPr>
          <w:rFonts w:ascii="Times New Roman" w:hAnsi="Times New Roman"/>
          <w:b/>
          <w:sz w:val="28"/>
          <w:szCs w:val="28"/>
          <w:lang w:val="uk-UA"/>
        </w:rPr>
        <w:t xml:space="preserve"> Ліквідація і реорганізація МПО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9.1. </w:t>
      </w:r>
      <w:bookmarkStart w:id="12" w:name="_Hlk137548755"/>
      <w:r w:rsidR="00127CED">
        <w:rPr>
          <w:rFonts w:ascii="Times New Roman" w:hAnsi="Times New Roman"/>
          <w:sz w:val="28"/>
          <w:szCs w:val="28"/>
          <w:lang w:val="uk-UA"/>
        </w:rPr>
        <w:t>Припинення діяльності МПО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рішенням </w:t>
      </w:r>
      <w:r w:rsidR="00127CED">
        <w:rPr>
          <w:rFonts w:ascii="Times New Roman" w:hAnsi="Times New Roman"/>
          <w:sz w:val="28"/>
          <w:szCs w:val="28"/>
          <w:lang w:val="uk-UA"/>
        </w:rPr>
        <w:t>Сторожинецької міської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3EC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із завчасним (не менше ніж за 60 днів)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інформуванням </w:t>
      </w:r>
      <w:r w:rsidR="00567E07">
        <w:rPr>
          <w:rFonts w:ascii="Times New Roman" w:hAnsi="Times New Roman"/>
          <w:sz w:val="28"/>
          <w:szCs w:val="28"/>
          <w:lang w:val="uk-UA"/>
        </w:rPr>
        <w:t>Головного управління Державної служби України з надз</w:t>
      </w:r>
      <w:r w:rsidR="00127CED">
        <w:rPr>
          <w:rFonts w:ascii="Times New Roman" w:hAnsi="Times New Roman"/>
          <w:sz w:val="28"/>
          <w:szCs w:val="28"/>
          <w:lang w:val="uk-UA"/>
        </w:rPr>
        <w:t>вичайних ситуацій у Чернівецькій</w:t>
      </w:r>
      <w:r w:rsidR="00567E07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E0F" w:rsidRDefault="00C13E0F" w:rsidP="002F0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2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У</w:t>
      </w:r>
      <w:r w:rsidR="00127CED">
        <w:rPr>
          <w:rFonts w:ascii="Times New Roman" w:hAnsi="Times New Roman"/>
          <w:sz w:val="28"/>
          <w:szCs w:val="28"/>
          <w:lang w:val="uk-UA"/>
        </w:rPr>
        <w:t xml:space="preserve"> разі припинення діяльності МПО,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працівникам, які звільняються, гарантуються їх права згідно з трудовим законодавством України. </w:t>
      </w:r>
    </w:p>
    <w:bookmarkEnd w:id="12"/>
    <w:p w:rsidR="00781660" w:rsidRDefault="00C13E0F" w:rsidP="002F09A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13E0F" w:rsidRDefault="00C13E0F" w:rsidP="00781660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Порядок внесення змін до Положення</w:t>
      </w:r>
    </w:p>
    <w:p w:rsidR="00C13E0F" w:rsidRPr="00781660" w:rsidRDefault="00C13E0F" w:rsidP="002F09A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660">
        <w:rPr>
          <w:rFonts w:ascii="Times New Roman" w:hAnsi="Times New Roman"/>
          <w:sz w:val="28"/>
          <w:szCs w:val="28"/>
        </w:rPr>
        <w:t>Внесення змін та доповнень до цього</w:t>
      </w:r>
      <w:r w:rsidR="00A81B5E" w:rsidRPr="00781660">
        <w:rPr>
          <w:rFonts w:ascii="Times New Roman" w:hAnsi="Times New Roman"/>
          <w:sz w:val="28"/>
          <w:szCs w:val="28"/>
        </w:rPr>
        <w:t xml:space="preserve"> Положення здійснюється Сторожинецькою міською радою</w:t>
      </w:r>
      <w:r w:rsidRPr="00781660">
        <w:rPr>
          <w:rFonts w:ascii="Times New Roman" w:hAnsi="Times New Roman"/>
          <w:sz w:val="28"/>
          <w:szCs w:val="28"/>
        </w:rPr>
        <w:t xml:space="preserve"> </w:t>
      </w:r>
      <w:r w:rsidRPr="00781660">
        <w:rPr>
          <w:rStyle w:val="rvts0"/>
          <w:rFonts w:ascii="Times New Roman" w:hAnsi="Times New Roman"/>
          <w:sz w:val="28"/>
          <w:szCs w:val="28"/>
        </w:rPr>
        <w:t xml:space="preserve">за погодженням з </w:t>
      </w:r>
      <w:r w:rsidR="00567E07" w:rsidRPr="00781660">
        <w:rPr>
          <w:rFonts w:ascii="Times New Roman" w:hAnsi="Times New Roman"/>
          <w:sz w:val="28"/>
          <w:szCs w:val="28"/>
        </w:rPr>
        <w:t>Головним управлінням Державної служби України з надз</w:t>
      </w:r>
      <w:r w:rsidR="00A81B5E" w:rsidRPr="00781660">
        <w:rPr>
          <w:rFonts w:ascii="Times New Roman" w:hAnsi="Times New Roman"/>
          <w:sz w:val="28"/>
          <w:szCs w:val="28"/>
        </w:rPr>
        <w:t>вичайних ситуацій у Чернівецькій</w:t>
      </w:r>
      <w:r w:rsidR="00567E07" w:rsidRPr="00781660">
        <w:rPr>
          <w:rFonts w:ascii="Times New Roman" w:hAnsi="Times New Roman"/>
          <w:sz w:val="28"/>
          <w:szCs w:val="28"/>
        </w:rPr>
        <w:t xml:space="preserve"> області</w:t>
      </w:r>
      <w:r w:rsidRPr="00781660">
        <w:rPr>
          <w:rFonts w:ascii="Times New Roman" w:hAnsi="Times New Roman"/>
          <w:sz w:val="28"/>
          <w:szCs w:val="28"/>
        </w:rPr>
        <w:t>.</w:t>
      </w:r>
    </w:p>
    <w:p w:rsidR="002F6AC4" w:rsidRDefault="002F6AC4" w:rsidP="002F0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9CE" w:rsidRPr="003812B0" w:rsidRDefault="007A29CE" w:rsidP="002F0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9CE" w:rsidRDefault="007A29CE" w:rsidP="002F0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3"/>
          <w:rFonts w:eastAsiaTheme="minorHAnsi"/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Інспектор з питань НС та ЦЗ </w:t>
      </w: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3"/>
          <w:rFonts w:eastAsiaTheme="minorHAnsi"/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населення і території </w:t>
      </w:r>
    </w:p>
    <w:p w:rsidR="00A81B5E" w:rsidRPr="00D31561" w:rsidRDefault="00A81B5E" w:rsidP="00A81B5E">
      <w:pPr>
        <w:tabs>
          <w:tab w:val="left" w:pos="1407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D31561">
        <w:rPr>
          <w:rStyle w:val="23"/>
          <w:rFonts w:eastAsiaTheme="minorHAnsi"/>
          <w:b/>
          <w:sz w:val="28"/>
          <w:szCs w:val="28"/>
        </w:rPr>
        <w:t xml:space="preserve">Сторожинецької міської ради                           </w:t>
      </w:r>
      <w:r>
        <w:rPr>
          <w:rStyle w:val="23"/>
          <w:rFonts w:eastAsiaTheme="minorHAnsi"/>
          <w:b/>
          <w:sz w:val="28"/>
          <w:szCs w:val="28"/>
        </w:rPr>
        <w:t xml:space="preserve">  </w:t>
      </w:r>
      <w:r w:rsidRPr="00D31561">
        <w:rPr>
          <w:rStyle w:val="23"/>
          <w:rFonts w:eastAsiaTheme="minorHAnsi"/>
          <w:b/>
          <w:sz w:val="28"/>
          <w:szCs w:val="28"/>
        </w:rPr>
        <w:t xml:space="preserve">            Дмитро МІСИК </w:t>
      </w:r>
    </w:p>
    <w:p w:rsidR="007A29CE" w:rsidRPr="00A81B5E" w:rsidRDefault="007A29CE" w:rsidP="002F6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51E" w:rsidRDefault="003D651E" w:rsidP="00967B9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B47500" w:rsidRPr="00EC555E" w:rsidRDefault="00967B93" w:rsidP="007A29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B47500" w:rsidRPr="00EC555E" w:rsidSect="007816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4" w:rsidRDefault="00B71534" w:rsidP="00E80AFA">
      <w:pPr>
        <w:spacing w:after="0" w:line="240" w:lineRule="auto"/>
      </w:pPr>
      <w:r>
        <w:separator/>
      </w:r>
    </w:p>
  </w:endnote>
  <w:endnote w:type="continuationSeparator" w:id="0">
    <w:p w:rsidR="00B71534" w:rsidRDefault="00B71534" w:rsidP="00E8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4" w:rsidRDefault="00B71534" w:rsidP="00E80AFA">
      <w:pPr>
        <w:spacing w:after="0" w:line="240" w:lineRule="auto"/>
      </w:pPr>
      <w:r>
        <w:separator/>
      </w:r>
    </w:p>
  </w:footnote>
  <w:footnote w:type="continuationSeparator" w:id="0">
    <w:p w:rsidR="00B71534" w:rsidRDefault="00B71534" w:rsidP="00E8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24814"/>
      <w:docPartObj>
        <w:docPartGallery w:val="Page Numbers (Top of Page)"/>
        <w:docPartUnique/>
      </w:docPartObj>
    </w:sdtPr>
    <w:sdtEndPr/>
    <w:sdtContent>
      <w:p w:rsidR="00781660" w:rsidRDefault="007816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50">
          <w:rPr>
            <w:noProof/>
          </w:rPr>
          <w:t>12</w:t>
        </w:r>
        <w:r>
          <w:fldChar w:fldCharType="end"/>
        </w:r>
      </w:p>
    </w:sdtContent>
  </w:sdt>
  <w:p w:rsidR="00781660" w:rsidRDefault="007816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1F"/>
    <w:multiLevelType w:val="multilevel"/>
    <w:tmpl w:val="A466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55FB"/>
    <w:multiLevelType w:val="hybridMultilevel"/>
    <w:tmpl w:val="4DECD8C0"/>
    <w:lvl w:ilvl="0" w:tplc="C234EE52">
      <w:start w:val="6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93839A5"/>
    <w:multiLevelType w:val="hybridMultilevel"/>
    <w:tmpl w:val="66E27E5A"/>
    <w:lvl w:ilvl="0" w:tplc="76423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A632B7"/>
    <w:multiLevelType w:val="hybridMultilevel"/>
    <w:tmpl w:val="FBD6D750"/>
    <w:lvl w:ilvl="0" w:tplc="CE24D46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D14186"/>
    <w:multiLevelType w:val="hybridMultilevel"/>
    <w:tmpl w:val="A39E8D40"/>
    <w:lvl w:ilvl="0" w:tplc="484E59D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8893DE6"/>
    <w:multiLevelType w:val="hybridMultilevel"/>
    <w:tmpl w:val="760C4088"/>
    <w:lvl w:ilvl="0" w:tplc="1A98A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AF4A83"/>
    <w:multiLevelType w:val="hybridMultilevel"/>
    <w:tmpl w:val="D1D45672"/>
    <w:lvl w:ilvl="0" w:tplc="8B64F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AF4FE2"/>
    <w:multiLevelType w:val="hybridMultilevel"/>
    <w:tmpl w:val="8EBA0E0C"/>
    <w:lvl w:ilvl="0" w:tplc="3FEE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342E49"/>
    <w:multiLevelType w:val="hybridMultilevel"/>
    <w:tmpl w:val="4FC0EDDA"/>
    <w:lvl w:ilvl="0" w:tplc="C0E49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C7A70A2"/>
    <w:multiLevelType w:val="hybridMultilevel"/>
    <w:tmpl w:val="BE1A7A46"/>
    <w:lvl w:ilvl="0" w:tplc="3382646A">
      <w:start w:val="5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376E50"/>
    <w:multiLevelType w:val="hybridMultilevel"/>
    <w:tmpl w:val="8A101FF2"/>
    <w:lvl w:ilvl="0" w:tplc="EA6275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28E3148"/>
    <w:multiLevelType w:val="multilevel"/>
    <w:tmpl w:val="FEB40AE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/>
        <w:b w:val="0"/>
        <w:color w:val="auto"/>
        <w:sz w:val="28"/>
        <w:szCs w:val="28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674332AA"/>
    <w:multiLevelType w:val="multilevel"/>
    <w:tmpl w:val="C30C4DA6"/>
    <w:lvl w:ilvl="0">
      <w:start w:val="3"/>
      <w:numFmt w:val="decimal"/>
      <w:lvlText w:val="%1."/>
      <w:lvlJc w:val="left"/>
      <w:pPr>
        <w:ind w:left="114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3">
    <w:nsid w:val="70110E8D"/>
    <w:multiLevelType w:val="hybridMultilevel"/>
    <w:tmpl w:val="5338E4B8"/>
    <w:lvl w:ilvl="0" w:tplc="64DEF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AF6B8C"/>
    <w:multiLevelType w:val="multilevel"/>
    <w:tmpl w:val="2D0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15610"/>
    <w:multiLevelType w:val="hybridMultilevel"/>
    <w:tmpl w:val="2D7C68BC"/>
    <w:lvl w:ilvl="0" w:tplc="730CF6C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0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10"/>
    <w:rsid w:val="0000659F"/>
    <w:rsid w:val="00020609"/>
    <w:rsid w:val="000219BB"/>
    <w:rsid w:val="0003092B"/>
    <w:rsid w:val="00064A9C"/>
    <w:rsid w:val="00070E0A"/>
    <w:rsid w:val="000743CC"/>
    <w:rsid w:val="00076BC6"/>
    <w:rsid w:val="000850AD"/>
    <w:rsid w:val="000B3121"/>
    <w:rsid w:val="000D2482"/>
    <w:rsid w:val="000E2BF1"/>
    <w:rsid w:val="000E2C57"/>
    <w:rsid w:val="00104BEC"/>
    <w:rsid w:val="00127CED"/>
    <w:rsid w:val="001438CC"/>
    <w:rsid w:val="001511FB"/>
    <w:rsid w:val="00163ED0"/>
    <w:rsid w:val="001768A6"/>
    <w:rsid w:val="00194A88"/>
    <w:rsid w:val="001A1160"/>
    <w:rsid w:val="001A5AA9"/>
    <w:rsid w:val="001A5DE8"/>
    <w:rsid w:val="001B15CA"/>
    <w:rsid w:val="001B7A90"/>
    <w:rsid w:val="001C393B"/>
    <w:rsid w:val="001D22CD"/>
    <w:rsid w:val="001F2F85"/>
    <w:rsid w:val="002015E2"/>
    <w:rsid w:val="00202667"/>
    <w:rsid w:val="0021394C"/>
    <w:rsid w:val="00216CBE"/>
    <w:rsid w:val="00241067"/>
    <w:rsid w:val="00241FF8"/>
    <w:rsid w:val="00245F4E"/>
    <w:rsid w:val="00247440"/>
    <w:rsid w:val="0025276B"/>
    <w:rsid w:val="0026196D"/>
    <w:rsid w:val="0027645D"/>
    <w:rsid w:val="0029667D"/>
    <w:rsid w:val="002B37A9"/>
    <w:rsid w:val="002C19BF"/>
    <w:rsid w:val="002C29FC"/>
    <w:rsid w:val="002E5329"/>
    <w:rsid w:val="002F09A6"/>
    <w:rsid w:val="002F6AC4"/>
    <w:rsid w:val="0031189C"/>
    <w:rsid w:val="00322F5E"/>
    <w:rsid w:val="0032432F"/>
    <w:rsid w:val="0034153A"/>
    <w:rsid w:val="003511D4"/>
    <w:rsid w:val="00365413"/>
    <w:rsid w:val="003744EC"/>
    <w:rsid w:val="0037764F"/>
    <w:rsid w:val="003812B0"/>
    <w:rsid w:val="003A2F7F"/>
    <w:rsid w:val="003A47C7"/>
    <w:rsid w:val="003B6E60"/>
    <w:rsid w:val="003D25E0"/>
    <w:rsid w:val="003D3260"/>
    <w:rsid w:val="003D651E"/>
    <w:rsid w:val="003E2C2F"/>
    <w:rsid w:val="003E523C"/>
    <w:rsid w:val="003E6844"/>
    <w:rsid w:val="003E7186"/>
    <w:rsid w:val="003F5E58"/>
    <w:rsid w:val="00400F41"/>
    <w:rsid w:val="0040543A"/>
    <w:rsid w:val="00417F5E"/>
    <w:rsid w:val="00431CC8"/>
    <w:rsid w:val="00432706"/>
    <w:rsid w:val="004469A6"/>
    <w:rsid w:val="00453949"/>
    <w:rsid w:val="004542C6"/>
    <w:rsid w:val="00465EFD"/>
    <w:rsid w:val="004913F2"/>
    <w:rsid w:val="004E51A6"/>
    <w:rsid w:val="004E5542"/>
    <w:rsid w:val="004E7EDB"/>
    <w:rsid w:val="0050600F"/>
    <w:rsid w:val="00517749"/>
    <w:rsid w:val="005233DF"/>
    <w:rsid w:val="00531D60"/>
    <w:rsid w:val="005345AC"/>
    <w:rsid w:val="0054118A"/>
    <w:rsid w:val="00541EB8"/>
    <w:rsid w:val="005446A2"/>
    <w:rsid w:val="00567E07"/>
    <w:rsid w:val="005709B4"/>
    <w:rsid w:val="005B2505"/>
    <w:rsid w:val="005D15BE"/>
    <w:rsid w:val="005F5FFA"/>
    <w:rsid w:val="00600852"/>
    <w:rsid w:val="0060796C"/>
    <w:rsid w:val="00616FAF"/>
    <w:rsid w:val="00617850"/>
    <w:rsid w:val="006365A0"/>
    <w:rsid w:val="00643D3F"/>
    <w:rsid w:val="00647E5D"/>
    <w:rsid w:val="00666C5B"/>
    <w:rsid w:val="00667CA7"/>
    <w:rsid w:val="00676D4D"/>
    <w:rsid w:val="0069039D"/>
    <w:rsid w:val="00695A70"/>
    <w:rsid w:val="006A4731"/>
    <w:rsid w:val="006D70DB"/>
    <w:rsid w:val="006E106F"/>
    <w:rsid w:val="006E1A34"/>
    <w:rsid w:val="006E6993"/>
    <w:rsid w:val="006E7014"/>
    <w:rsid w:val="007022D0"/>
    <w:rsid w:val="0071687F"/>
    <w:rsid w:val="00716B3D"/>
    <w:rsid w:val="0073299E"/>
    <w:rsid w:val="0074356D"/>
    <w:rsid w:val="0074641F"/>
    <w:rsid w:val="00766179"/>
    <w:rsid w:val="0078087A"/>
    <w:rsid w:val="00781660"/>
    <w:rsid w:val="007A0D2E"/>
    <w:rsid w:val="007A29CE"/>
    <w:rsid w:val="007B0268"/>
    <w:rsid w:val="007B21E4"/>
    <w:rsid w:val="007C2711"/>
    <w:rsid w:val="007C3852"/>
    <w:rsid w:val="007E675D"/>
    <w:rsid w:val="007F5E67"/>
    <w:rsid w:val="007F6F98"/>
    <w:rsid w:val="00821FD4"/>
    <w:rsid w:val="0082254E"/>
    <w:rsid w:val="00833D52"/>
    <w:rsid w:val="008541BF"/>
    <w:rsid w:val="00866B74"/>
    <w:rsid w:val="00877031"/>
    <w:rsid w:val="008905AB"/>
    <w:rsid w:val="00891477"/>
    <w:rsid w:val="008933D6"/>
    <w:rsid w:val="008A5906"/>
    <w:rsid w:val="008B11B9"/>
    <w:rsid w:val="008B4C7A"/>
    <w:rsid w:val="008D0ED5"/>
    <w:rsid w:val="008E34D7"/>
    <w:rsid w:val="008F36E1"/>
    <w:rsid w:val="00902488"/>
    <w:rsid w:val="0094096D"/>
    <w:rsid w:val="00947299"/>
    <w:rsid w:val="0096139D"/>
    <w:rsid w:val="0096319A"/>
    <w:rsid w:val="00963F06"/>
    <w:rsid w:val="009646E4"/>
    <w:rsid w:val="00967406"/>
    <w:rsid w:val="00967B93"/>
    <w:rsid w:val="00980DC0"/>
    <w:rsid w:val="00990A4E"/>
    <w:rsid w:val="00992E31"/>
    <w:rsid w:val="00993833"/>
    <w:rsid w:val="009A601C"/>
    <w:rsid w:val="009C0AAB"/>
    <w:rsid w:val="009D2C83"/>
    <w:rsid w:val="009E153A"/>
    <w:rsid w:val="009E191F"/>
    <w:rsid w:val="009E7269"/>
    <w:rsid w:val="009F1AA5"/>
    <w:rsid w:val="009F6F50"/>
    <w:rsid w:val="00A22ABD"/>
    <w:rsid w:val="00A235AE"/>
    <w:rsid w:val="00A26F20"/>
    <w:rsid w:val="00A376B2"/>
    <w:rsid w:val="00A465FD"/>
    <w:rsid w:val="00A57FE5"/>
    <w:rsid w:val="00A81B5E"/>
    <w:rsid w:val="00A8693B"/>
    <w:rsid w:val="00AA124E"/>
    <w:rsid w:val="00AA68A9"/>
    <w:rsid w:val="00AC7CD6"/>
    <w:rsid w:val="00AD6EAD"/>
    <w:rsid w:val="00B05F63"/>
    <w:rsid w:val="00B15153"/>
    <w:rsid w:val="00B424BE"/>
    <w:rsid w:val="00B47500"/>
    <w:rsid w:val="00B54D56"/>
    <w:rsid w:val="00B71534"/>
    <w:rsid w:val="00B808BD"/>
    <w:rsid w:val="00B86C18"/>
    <w:rsid w:val="00B93385"/>
    <w:rsid w:val="00BB3A7E"/>
    <w:rsid w:val="00BD145B"/>
    <w:rsid w:val="00BD2E4E"/>
    <w:rsid w:val="00BD3841"/>
    <w:rsid w:val="00BF3BB1"/>
    <w:rsid w:val="00C002C1"/>
    <w:rsid w:val="00C03867"/>
    <w:rsid w:val="00C04C13"/>
    <w:rsid w:val="00C07D7D"/>
    <w:rsid w:val="00C13E0F"/>
    <w:rsid w:val="00C165DC"/>
    <w:rsid w:val="00C16D5F"/>
    <w:rsid w:val="00C248DF"/>
    <w:rsid w:val="00C35B7D"/>
    <w:rsid w:val="00C628A2"/>
    <w:rsid w:val="00C724DD"/>
    <w:rsid w:val="00C829F1"/>
    <w:rsid w:val="00C8613F"/>
    <w:rsid w:val="00C958DA"/>
    <w:rsid w:val="00CE0318"/>
    <w:rsid w:val="00CF1F40"/>
    <w:rsid w:val="00CF631F"/>
    <w:rsid w:val="00D104C2"/>
    <w:rsid w:val="00D11F10"/>
    <w:rsid w:val="00D14A91"/>
    <w:rsid w:val="00D26447"/>
    <w:rsid w:val="00D26899"/>
    <w:rsid w:val="00D6418C"/>
    <w:rsid w:val="00DA1AF6"/>
    <w:rsid w:val="00DA3E39"/>
    <w:rsid w:val="00DC18CB"/>
    <w:rsid w:val="00DD13B1"/>
    <w:rsid w:val="00DE19CA"/>
    <w:rsid w:val="00DE254A"/>
    <w:rsid w:val="00DE6266"/>
    <w:rsid w:val="00DE77F4"/>
    <w:rsid w:val="00DF084A"/>
    <w:rsid w:val="00DF1A19"/>
    <w:rsid w:val="00DF1A3E"/>
    <w:rsid w:val="00E00D19"/>
    <w:rsid w:val="00E2018D"/>
    <w:rsid w:val="00E40574"/>
    <w:rsid w:val="00E419AB"/>
    <w:rsid w:val="00E43E1B"/>
    <w:rsid w:val="00E5441D"/>
    <w:rsid w:val="00E70652"/>
    <w:rsid w:val="00E71E4A"/>
    <w:rsid w:val="00E73F92"/>
    <w:rsid w:val="00E80AFA"/>
    <w:rsid w:val="00E83D62"/>
    <w:rsid w:val="00E840E4"/>
    <w:rsid w:val="00E965D5"/>
    <w:rsid w:val="00EB05BC"/>
    <w:rsid w:val="00EB4178"/>
    <w:rsid w:val="00EB56F8"/>
    <w:rsid w:val="00EB73EC"/>
    <w:rsid w:val="00EC123C"/>
    <w:rsid w:val="00EC2C61"/>
    <w:rsid w:val="00EC50A1"/>
    <w:rsid w:val="00EC555E"/>
    <w:rsid w:val="00ED3270"/>
    <w:rsid w:val="00EE06DC"/>
    <w:rsid w:val="00EF6EDE"/>
    <w:rsid w:val="00F0213C"/>
    <w:rsid w:val="00F06699"/>
    <w:rsid w:val="00F27AB4"/>
    <w:rsid w:val="00F43E61"/>
    <w:rsid w:val="00F44517"/>
    <w:rsid w:val="00F53E75"/>
    <w:rsid w:val="00F657D1"/>
    <w:rsid w:val="00F721FF"/>
    <w:rsid w:val="00F75852"/>
    <w:rsid w:val="00FC793D"/>
    <w:rsid w:val="00FD2B46"/>
    <w:rsid w:val="00FD5AED"/>
    <w:rsid w:val="00FE005A"/>
    <w:rsid w:val="00FE7971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0"/>
    <w:rPr>
      <w:rFonts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unhideWhenUsed/>
    <w:qFormat/>
    <w:rsid w:val="001B7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B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B7A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u-RU"/>
    </w:rPr>
  </w:style>
  <w:style w:type="paragraph" w:styleId="a3">
    <w:name w:val="Title"/>
    <w:basedOn w:val="a"/>
    <w:link w:val="a4"/>
    <w:qFormat/>
    <w:rsid w:val="001B7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7A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B7A90"/>
    <w:rPr>
      <w:b/>
      <w:bCs/>
    </w:rPr>
  </w:style>
  <w:style w:type="paragraph" w:styleId="a6">
    <w:name w:val="Normal (Web)"/>
    <w:basedOn w:val="a"/>
    <w:unhideWhenUsed/>
    <w:rsid w:val="001B7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B3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F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AA5"/>
    <w:rPr>
      <w:rFonts w:ascii="Tahoma" w:hAnsi="Tahoma" w:cs="Tahoma"/>
      <w:sz w:val="16"/>
      <w:szCs w:val="16"/>
      <w:lang w:val="ru-RU"/>
    </w:rPr>
  </w:style>
  <w:style w:type="character" w:customStyle="1" w:styleId="FontStyle12">
    <w:name w:val="Font Style12"/>
    <w:basedOn w:val="a0"/>
    <w:rsid w:val="001A5DE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67B93"/>
    <w:pPr>
      <w:spacing w:after="120" w:line="240" w:lineRule="auto"/>
      <w:ind w:left="283"/>
    </w:pPr>
    <w:rPr>
      <w:rFonts w:ascii="Times New Roman" w:eastAsia="Times New Roman" w:hAnsi="Times New Roman"/>
      <w:sz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7B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E8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0AFA"/>
    <w:rPr>
      <w:rFonts w:cs="Times New Roman"/>
      <w:sz w:val="24"/>
      <w:szCs w:val="20"/>
      <w:lang w:val="ru-RU"/>
    </w:rPr>
  </w:style>
  <w:style w:type="paragraph" w:styleId="ad">
    <w:name w:val="footer"/>
    <w:basedOn w:val="a"/>
    <w:link w:val="ae"/>
    <w:unhideWhenUsed/>
    <w:rsid w:val="00E8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0AFA"/>
    <w:rPr>
      <w:rFonts w:cs="Times New Roman"/>
      <w:sz w:val="24"/>
      <w:szCs w:val="20"/>
      <w:lang w:val="ru-RU"/>
    </w:rPr>
  </w:style>
  <w:style w:type="paragraph" w:styleId="af">
    <w:name w:val="Body Text"/>
    <w:basedOn w:val="a"/>
    <w:link w:val="af0"/>
    <w:unhideWhenUsed/>
    <w:rsid w:val="00431C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CC8"/>
    <w:rPr>
      <w:rFonts w:cs="Times New Roman"/>
      <w:sz w:val="24"/>
      <w:szCs w:val="20"/>
      <w:lang w:val="ru-RU"/>
    </w:rPr>
  </w:style>
  <w:style w:type="paragraph" w:styleId="af1">
    <w:name w:val="List Paragraph"/>
    <w:basedOn w:val="a"/>
    <w:qFormat/>
    <w:rsid w:val="00A22ABD"/>
    <w:pPr>
      <w:ind w:left="720"/>
      <w:contextualSpacing/>
    </w:pPr>
  </w:style>
  <w:style w:type="paragraph" w:styleId="21">
    <w:name w:val="Body Text 2"/>
    <w:basedOn w:val="a"/>
    <w:link w:val="22"/>
    <w:rsid w:val="0069039D"/>
    <w:pPr>
      <w:spacing w:after="120" w:line="480" w:lineRule="auto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90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rsid w:val="008E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4">
    <w:name w:val="Style4"/>
    <w:basedOn w:val="a"/>
    <w:rsid w:val="008E34D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5">
    <w:name w:val="Style5"/>
    <w:basedOn w:val="a"/>
    <w:rsid w:val="008E34D7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6">
    <w:name w:val="Style6"/>
    <w:basedOn w:val="a"/>
    <w:rsid w:val="008E34D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1">
    <w:name w:val="Font Style11"/>
    <w:basedOn w:val="a0"/>
    <w:rsid w:val="008E34D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">
    <w:name w:val="Абзац списка1"/>
    <w:basedOn w:val="a"/>
    <w:rsid w:val="008E34D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paragraph" w:styleId="31">
    <w:name w:val="Body Text Indent 3"/>
    <w:basedOn w:val="a"/>
    <w:link w:val="32"/>
    <w:rsid w:val="008E34D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34D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0">
    <w:name w:val="rvts0"/>
    <w:basedOn w:val="a0"/>
    <w:rsid w:val="008E34D7"/>
    <w:rPr>
      <w:rFonts w:cs="Times New Roman"/>
    </w:rPr>
  </w:style>
  <w:style w:type="paragraph" w:customStyle="1" w:styleId="rvps2">
    <w:name w:val="rvps2"/>
    <w:basedOn w:val="a"/>
    <w:qFormat/>
    <w:rsid w:val="008E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8E3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8E34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8E34D7"/>
    <w:rPr>
      <w:rFonts w:cs="Times New Roman"/>
    </w:rPr>
  </w:style>
  <w:style w:type="character" w:styleId="af2">
    <w:name w:val="page number"/>
    <w:basedOn w:val="a0"/>
    <w:rsid w:val="008E34D7"/>
    <w:rPr>
      <w:rFonts w:ascii="Times New Roman" w:hAnsi="Times New Roman"/>
      <w:b/>
      <w:sz w:val="26"/>
    </w:rPr>
  </w:style>
  <w:style w:type="character" w:customStyle="1" w:styleId="FontStyle13">
    <w:name w:val="Font Style13"/>
    <w:rsid w:val="008E34D7"/>
    <w:rPr>
      <w:rFonts w:ascii="Times New Roman" w:hAnsi="Times New Roman"/>
      <w:b/>
      <w:smallCaps/>
      <w:sz w:val="24"/>
    </w:rPr>
  </w:style>
  <w:style w:type="paragraph" w:customStyle="1" w:styleId="10">
    <w:name w:val="Абзац списка1"/>
    <w:basedOn w:val="a"/>
    <w:rsid w:val="008E34D7"/>
    <w:pPr>
      <w:spacing w:after="0" w:line="240" w:lineRule="auto"/>
      <w:ind w:left="720"/>
    </w:pPr>
    <w:rPr>
      <w:rFonts w:ascii="Calibri" w:eastAsia="Times New Roman" w:hAnsi="Calibri" w:cs="Calibri"/>
      <w:sz w:val="22"/>
      <w:szCs w:val="22"/>
      <w:lang w:val="uk-UA"/>
    </w:rPr>
  </w:style>
  <w:style w:type="character" w:customStyle="1" w:styleId="apple-converted-space">
    <w:name w:val="apple-converted-space"/>
    <w:basedOn w:val="a0"/>
    <w:rsid w:val="008E34D7"/>
  </w:style>
  <w:style w:type="character" w:styleId="af3">
    <w:name w:val="Hyperlink"/>
    <w:basedOn w:val="a0"/>
    <w:rsid w:val="008E34D7"/>
    <w:rPr>
      <w:color w:val="0000FF"/>
      <w:u w:val="single"/>
    </w:rPr>
  </w:style>
  <w:style w:type="character" w:customStyle="1" w:styleId="rvts46">
    <w:name w:val="rvts46"/>
    <w:basedOn w:val="a0"/>
    <w:rsid w:val="008E34D7"/>
  </w:style>
  <w:style w:type="table" w:styleId="af4">
    <w:name w:val="Table Grid"/>
    <w:basedOn w:val="a1"/>
    <w:rsid w:val="008E34D7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96,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8E34D7"/>
  </w:style>
  <w:style w:type="paragraph" w:customStyle="1" w:styleId="Standard">
    <w:name w:val="Standard"/>
    <w:rsid w:val="00C13E0F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basedOn w:val="a0"/>
    <w:rsid w:val="00A81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4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62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76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64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6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23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403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67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98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91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18300537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1974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2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4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A971-AA29-4DEC-B451-0A59E60C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12</Pages>
  <Words>16903</Words>
  <Characters>9636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43</cp:revision>
  <cp:lastPrinted>2024-01-26T11:39:00Z</cp:lastPrinted>
  <dcterms:created xsi:type="dcterms:W3CDTF">2021-08-20T08:22:00Z</dcterms:created>
  <dcterms:modified xsi:type="dcterms:W3CDTF">2024-01-26T13:27:00Z</dcterms:modified>
</cp:coreProperties>
</file>