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813D" w14:textId="77777777" w:rsidR="007B0631" w:rsidRPr="007B0631" w:rsidRDefault="007B0631" w:rsidP="007B0631">
      <w:pPr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</w:rPr>
      </w:pPr>
      <w:r w:rsidRPr="007B0631">
        <w:rPr>
          <w:rFonts w:ascii="Times New Roman" w:eastAsia="Calibri" w:hAnsi="Times New Roman" w:cs="Times New Roman"/>
          <w:kern w:val="0"/>
          <w:sz w:val="32"/>
          <w:szCs w:val="32"/>
        </w:rPr>
        <w:t xml:space="preserve">                        </w:t>
      </w:r>
    </w:p>
    <w:p w14:paraId="35EBA8CC" w14:textId="2FB46323" w:rsidR="007B0631" w:rsidRPr="007B0631" w:rsidRDefault="007B0631" w:rsidP="007B0631">
      <w:pPr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7B0631">
        <w:rPr>
          <w:rFonts w:ascii="Times New Roman" w:eastAsia="Calibri" w:hAnsi="Times New Roman" w:cs="Times New Roman"/>
          <w:kern w:val="0"/>
          <w:sz w:val="32"/>
          <w:szCs w:val="32"/>
        </w:rPr>
        <w:t xml:space="preserve">                           </w:t>
      </w:r>
      <w:r>
        <w:rPr>
          <w:rFonts w:ascii="Times New Roman" w:eastAsia="Calibri" w:hAnsi="Times New Roman" w:cs="Times New Roman"/>
          <w:kern w:val="0"/>
          <w:sz w:val="32"/>
          <w:szCs w:val="32"/>
        </w:rPr>
        <w:t xml:space="preserve">                </w:t>
      </w:r>
      <w:r w:rsidRPr="007B0631">
        <w:rPr>
          <w:rFonts w:ascii="Times New Roman" w:eastAsia="Calibri" w:hAnsi="Times New Roman" w:cs="Times New Roman"/>
          <w:kern w:val="0"/>
          <w:sz w:val="32"/>
          <w:szCs w:val="32"/>
        </w:rPr>
        <w:t xml:space="preserve">          </w:t>
      </w:r>
      <w:r w:rsidRPr="007B0631">
        <w:rPr>
          <w:rFonts w:ascii="Times New Roman" w:eastAsia="Calibri" w:hAnsi="Times New Roman" w:cs="Times New Roman"/>
          <w:noProof/>
          <w:kern w:val="0"/>
          <w:sz w:val="32"/>
          <w:szCs w:val="32"/>
          <w:lang w:val="ru-RU" w:eastAsia="ru-RU"/>
        </w:rPr>
        <w:drawing>
          <wp:inline distT="0" distB="0" distL="0" distR="0" wp14:anchorId="09349D32" wp14:editId="427F3312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31">
        <w:rPr>
          <w:rFonts w:ascii="Times New Roman" w:eastAsia="Calibri" w:hAnsi="Times New Roman" w:cs="Times New Roman"/>
          <w:kern w:val="0"/>
          <w:sz w:val="32"/>
          <w:szCs w:val="32"/>
        </w:rPr>
        <w:t xml:space="preserve">                      </w:t>
      </w:r>
    </w:p>
    <w:p w14:paraId="2CB77752" w14:textId="77777777" w:rsidR="007B0631" w:rsidRPr="007B0631" w:rsidRDefault="007B0631" w:rsidP="007B0631">
      <w:pPr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7B0631">
        <w:rPr>
          <w:rFonts w:ascii="Times New Roman" w:eastAsia="Calibri" w:hAnsi="Times New Roman" w:cs="Times New Roman"/>
          <w:b/>
          <w:kern w:val="0"/>
          <w:sz w:val="32"/>
          <w:szCs w:val="32"/>
        </w:rPr>
        <w:t xml:space="preserve">У К Р А Ї Н А </w:t>
      </w:r>
    </w:p>
    <w:p w14:paraId="15695D22" w14:textId="77777777" w:rsidR="007B0631" w:rsidRPr="007B0631" w:rsidRDefault="007B0631" w:rsidP="007B0631">
      <w:pPr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7B0631">
        <w:rPr>
          <w:rFonts w:ascii="Times New Roman" w:eastAsia="Calibri" w:hAnsi="Times New Roman" w:cs="Times New Roman"/>
          <w:b/>
          <w:kern w:val="0"/>
          <w:sz w:val="32"/>
          <w:szCs w:val="32"/>
        </w:rPr>
        <w:t xml:space="preserve">СТОРОЖИНЕЦЬКА МІСЬКА РАДА </w:t>
      </w:r>
    </w:p>
    <w:p w14:paraId="06269AC0" w14:textId="77777777" w:rsidR="007B0631" w:rsidRPr="007B0631" w:rsidRDefault="007B0631" w:rsidP="007B0631">
      <w:pPr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7B0631">
        <w:rPr>
          <w:rFonts w:ascii="Times New Roman" w:eastAsia="Calibri" w:hAnsi="Times New Roman" w:cs="Times New Roman"/>
          <w:b/>
          <w:kern w:val="0"/>
          <w:sz w:val="32"/>
          <w:szCs w:val="32"/>
        </w:rPr>
        <w:t xml:space="preserve">ЧЕРНІВЕЦЬКОГО РАЙОНУ </w:t>
      </w:r>
    </w:p>
    <w:p w14:paraId="120B7079" w14:textId="77777777" w:rsidR="007B0631" w:rsidRPr="007B0631" w:rsidRDefault="007B0631" w:rsidP="007B0631">
      <w:pPr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7B0631">
        <w:rPr>
          <w:rFonts w:ascii="Times New Roman" w:eastAsia="Calibri" w:hAnsi="Times New Roman" w:cs="Times New Roman"/>
          <w:b/>
          <w:kern w:val="0"/>
          <w:sz w:val="32"/>
          <w:szCs w:val="32"/>
        </w:rPr>
        <w:t>ЧЕРНІВЕЦЬКОЇ ОБЛАСТІ</w:t>
      </w:r>
    </w:p>
    <w:p w14:paraId="5BE698B0" w14:textId="77777777" w:rsidR="007B0631" w:rsidRPr="007B0631" w:rsidRDefault="007B0631" w:rsidP="007B0631">
      <w:pPr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7B0631">
        <w:rPr>
          <w:rFonts w:ascii="Times New Roman" w:eastAsia="Calibri" w:hAnsi="Times New Roman" w:cs="Times New Roman"/>
          <w:b/>
          <w:kern w:val="0"/>
          <w:sz w:val="32"/>
          <w:szCs w:val="32"/>
        </w:rPr>
        <w:t>ВИКОНАВЧИЙ КОМІТЕТ</w:t>
      </w:r>
    </w:p>
    <w:p w14:paraId="387C83C3" w14:textId="77777777" w:rsidR="007B0631" w:rsidRPr="007B0631" w:rsidRDefault="007B0631" w:rsidP="007B0631">
      <w:pPr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14"/>
          <w:szCs w:val="14"/>
        </w:rPr>
      </w:pPr>
    </w:p>
    <w:p w14:paraId="1BD791EE" w14:textId="77777777" w:rsidR="007B0631" w:rsidRPr="007B0631" w:rsidRDefault="007B0631" w:rsidP="007B0631">
      <w:pPr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  <w:r w:rsidRPr="007B0631">
        <w:rPr>
          <w:rFonts w:ascii="Times New Roman" w:eastAsia="Calibri" w:hAnsi="Times New Roman" w:cs="Times New Roman"/>
          <w:b/>
          <w:kern w:val="0"/>
          <w:sz w:val="32"/>
          <w:szCs w:val="32"/>
        </w:rPr>
        <w:t xml:space="preserve">Р І Ш Е Н </w:t>
      </w:r>
      <w:proofErr w:type="spellStart"/>
      <w:r w:rsidRPr="007B0631">
        <w:rPr>
          <w:rFonts w:ascii="Times New Roman" w:eastAsia="Calibri" w:hAnsi="Times New Roman" w:cs="Times New Roman"/>
          <w:b/>
          <w:kern w:val="0"/>
          <w:sz w:val="32"/>
          <w:szCs w:val="32"/>
        </w:rPr>
        <w:t>Н</w:t>
      </w:r>
      <w:proofErr w:type="spellEnd"/>
      <w:r w:rsidRPr="007B0631">
        <w:rPr>
          <w:rFonts w:ascii="Times New Roman" w:eastAsia="Calibri" w:hAnsi="Times New Roman" w:cs="Times New Roman"/>
          <w:b/>
          <w:kern w:val="0"/>
          <w:sz w:val="32"/>
          <w:szCs w:val="32"/>
        </w:rPr>
        <w:t xml:space="preserve"> Я  </w:t>
      </w:r>
    </w:p>
    <w:p w14:paraId="380612E1" w14:textId="61CF462E" w:rsidR="007B0631" w:rsidRPr="007B0631" w:rsidRDefault="007B0631" w:rsidP="007B0631">
      <w:pPr>
        <w:autoSpaceDN w:val="0"/>
        <w:adjustRightInd w:val="0"/>
        <w:spacing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«08»   січня    2024 року                          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Pr="007B0631">
        <w:rPr>
          <w:rFonts w:ascii="Times New Roman" w:eastAsia="Calibri" w:hAnsi="Times New Roman" w:cs="Times New Roman"/>
          <w:kern w:val="0"/>
          <w:sz w:val="32"/>
          <w:szCs w:val="32"/>
        </w:rPr>
        <w:t>№ 4</w:t>
      </w:r>
    </w:p>
    <w:p w14:paraId="5C0F1D26" w14:textId="77777777" w:rsidR="007B0631" w:rsidRPr="007B0631" w:rsidRDefault="007B0631" w:rsidP="007B063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/>
        </w:rPr>
        <w:t xml:space="preserve">Про </w:t>
      </w:r>
      <w:proofErr w:type="spellStart"/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/>
        </w:rPr>
        <w:t>затвердження</w:t>
      </w:r>
      <w:proofErr w:type="spellEnd"/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/>
        </w:rPr>
        <w:t xml:space="preserve"> </w:t>
      </w:r>
      <w:proofErr w:type="spellStart"/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/>
        </w:rPr>
        <w:t>висновку</w:t>
      </w:r>
      <w:proofErr w:type="spellEnd"/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/>
        </w:rPr>
        <w:t xml:space="preserve"> </w:t>
      </w: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органу </w:t>
      </w:r>
    </w:p>
    <w:p w14:paraId="4ADE2BB9" w14:textId="77777777" w:rsidR="007B0631" w:rsidRPr="007B0631" w:rsidRDefault="007B0631" w:rsidP="007B06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опіки та піклування 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за результатами </w:t>
      </w:r>
    </w:p>
    <w:p w14:paraId="484027C8" w14:textId="77777777" w:rsidR="007B0631" w:rsidRPr="007B0631" w:rsidRDefault="007B0631" w:rsidP="007B06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розгляду заяви гр. </w:t>
      </w:r>
      <w:r w:rsidRPr="002C6A9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black"/>
          <w:lang w:eastAsia="ru-RU"/>
        </w:rPr>
        <w:t>ЦЯТКОВСЬКОЇ М.І.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14:paraId="6042F9BF" w14:textId="77777777" w:rsidR="007B0631" w:rsidRPr="007B0631" w:rsidRDefault="007B0631" w:rsidP="007B06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щодо позбавлення батьківських прав                             </w:t>
      </w:r>
    </w:p>
    <w:p w14:paraId="04740947" w14:textId="77777777" w:rsidR="007B0631" w:rsidRPr="007B0631" w:rsidRDefault="007B0631" w:rsidP="007B063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kern w:val="0"/>
          <w:sz w:val="28"/>
          <w:szCs w:val="28"/>
        </w:rPr>
      </w:pP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гр. </w:t>
      </w:r>
      <w:r w:rsidRPr="002C6A9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black"/>
          <w:lang w:eastAsia="ru-RU"/>
        </w:rPr>
        <w:t>ЦЯТКОВСЬКОГО В.В.</w:t>
      </w:r>
    </w:p>
    <w:p w14:paraId="7294AA0E" w14:textId="77777777" w:rsidR="007B0631" w:rsidRPr="007B0631" w:rsidRDefault="007B0631" w:rsidP="007B063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C4CBCF1" w14:textId="144349C7" w:rsidR="007B0631" w:rsidRPr="007B0631" w:rsidRDefault="007B0631" w:rsidP="007B06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Розглянувши заяву гр. </w:t>
      </w:r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uk-UA"/>
        </w:rPr>
        <w:t>ЦЯТКОВСЬКОЇ М.І., жительки м. Сторожинець, вул. Київська, буд. 4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Чернівецького району, Чернівецької області про надання рішення органу опіки та піклування про доцільність позбавлення батьківських прав гр. </w:t>
      </w:r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uk-UA"/>
        </w:rPr>
        <w:t>ЦЯТКОВСЬКОГО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щодо малолітнього </w:t>
      </w:r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uk-UA"/>
        </w:rPr>
        <w:t>ЦЯТКОВСЬКОГО А.В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., керуючись підпунктом 4 пункту б статті 34 Закону України «Про місцеве самоврядування в Україні», частинами 4, 5 статті 19 Сімейного кодексу України, враховуючи рекомендації комісії з питань захисту прав дитини Сторожинецької міської ради від 04.01.2024 року № 01-04/2024 «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 розгляд заяви гр. </w:t>
      </w:r>
      <w:proofErr w:type="spellStart"/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Цятковської</w:t>
      </w:r>
      <w:proofErr w:type="spellEnd"/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 М.І.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 позбавлення батьківських прав гр. </w:t>
      </w:r>
      <w:proofErr w:type="spellStart"/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Цятковського</w:t>
      </w:r>
      <w:proofErr w:type="spellEnd"/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щодо малолітнього сина, </w:t>
      </w:r>
      <w:proofErr w:type="spellStart"/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Цятковського</w:t>
      </w:r>
      <w:proofErr w:type="spellEnd"/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 А.В., 17.03.2017 </w:t>
      </w:r>
      <w:proofErr w:type="spellStart"/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р.н</w:t>
      </w:r>
      <w:proofErr w:type="spellEnd"/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.,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жителів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Сторожинець»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, діючи виключно в інтересах дитини, </w:t>
      </w:r>
    </w:p>
    <w:p w14:paraId="36F94C15" w14:textId="77777777" w:rsidR="007B0631" w:rsidRPr="007B0631" w:rsidRDefault="007B0631" w:rsidP="007B06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14E89600" w14:textId="77777777" w:rsidR="007B0631" w:rsidRPr="007B0631" w:rsidRDefault="007B0631" w:rsidP="007B0631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</w:pP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</w:rPr>
        <w:t>виконавчий комітет міської ради вирішив:</w:t>
      </w:r>
    </w:p>
    <w:p w14:paraId="39CF45B5" w14:textId="77777777" w:rsidR="007B0631" w:rsidRPr="007B0631" w:rsidRDefault="007B0631" w:rsidP="007B0631">
      <w:pPr>
        <w:widowControl w:val="0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Затвердити висновок органу опіки та піклування 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за результатами розгляду заяви гр. </w:t>
      </w:r>
      <w:r w:rsidRPr="002C6A9B">
        <w:rPr>
          <w:rFonts w:ascii="Times New Roman" w:eastAsia="Calibri" w:hAnsi="Times New Roman" w:cs="Times New Roman"/>
          <w:kern w:val="0"/>
          <w:sz w:val="28"/>
          <w:szCs w:val="28"/>
          <w:highlight w:val="black"/>
          <w:lang w:eastAsia="uk-UA"/>
        </w:rPr>
        <w:t>ЦЯТКОВСЬКОЇ М.І.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щодо позбавлення батьківських прав                             гр. </w:t>
      </w:r>
      <w:r w:rsidRPr="002C6A9B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ЦЯТКОВСЬКОГО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>(додається).</w:t>
      </w:r>
    </w:p>
    <w:p w14:paraId="5FB20413" w14:textId="77777777" w:rsidR="007B0631" w:rsidRPr="007B0631" w:rsidRDefault="007B0631" w:rsidP="007B06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Контроль за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виконанням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даного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рішення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покласти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на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першого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заступника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міського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голови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Ігоря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БЕЛЕНЧУКА.</w:t>
      </w:r>
    </w:p>
    <w:p w14:paraId="4B532624" w14:textId="77777777" w:rsidR="007B0631" w:rsidRPr="007B0631" w:rsidRDefault="007B0631" w:rsidP="007B06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highlight w:val="yellow"/>
          <w:lang w:eastAsia="ar-SA"/>
        </w:rPr>
      </w:pPr>
    </w:p>
    <w:p w14:paraId="4FEB19BB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14:paraId="0946EEEF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Сторожинецький міський голова</w:t>
      </w: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ab/>
      </w: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ab/>
      </w: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ab/>
        <w:t xml:space="preserve">        Ігор МАТЕЙЧУК</w:t>
      </w:r>
    </w:p>
    <w:p w14:paraId="0148EBB1" w14:textId="77777777" w:rsidR="007B0631" w:rsidRPr="007B0631" w:rsidRDefault="007B0631" w:rsidP="007B06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highlight w:val="yellow"/>
          <w:lang w:eastAsia="ar-SA"/>
        </w:rPr>
      </w:pPr>
    </w:p>
    <w:p w14:paraId="6586A6DC" w14:textId="77777777" w:rsidR="007B0631" w:rsidRPr="007B0631" w:rsidRDefault="007B0631" w:rsidP="007B0631">
      <w:pPr>
        <w:spacing w:after="0" w:line="240" w:lineRule="auto"/>
        <w:rPr>
          <w:rFonts w:ascii="Calibri" w:eastAsia="Calibri" w:hAnsi="Calibri" w:cs="Times New Roman"/>
          <w:kern w:val="0"/>
        </w:rPr>
      </w:pPr>
    </w:p>
    <w:p w14:paraId="79BC43A6" w14:textId="77777777" w:rsidR="007B0631" w:rsidRPr="007B0631" w:rsidRDefault="007B0631" w:rsidP="007B0631">
      <w:pPr>
        <w:spacing w:after="0" w:line="240" w:lineRule="auto"/>
        <w:rPr>
          <w:rFonts w:ascii="Calibri" w:eastAsia="Calibri" w:hAnsi="Calibri" w:cs="Times New Roman"/>
          <w:kern w:val="0"/>
        </w:rPr>
      </w:pPr>
    </w:p>
    <w:p w14:paraId="467C3B07" w14:textId="77777777" w:rsidR="007B0631" w:rsidRPr="007B0631" w:rsidRDefault="007B0631" w:rsidP="007B0631">
      <w:pPr>
        <w:spacing w:after="0" w:line="240" w:lineRule="auto"/>
        <w:rPr>
          <w:rFonts w:ascii="Calibri" w:eastAsia="Calibri" w:hAnsi="Calibri" w:cs="Times New Roman"/>
          <w:kern w:val="0"/>
        </w:rPr>
      </w:pPr>
    </w:p>
    <w:p w14:paraId="26F161F9" w14:textId="77777777" w:rsidR="007B0631" w:rsidRPr="007B0631" w:rsidRDefault="007B0631" w:rsidP="007B0631">
      <w:pPr>
        <w:spacing w:after="0" w:line="240" w:lineRule="auto"/>
        <w:rPr>
          <w:rFonts w:ascii="Calibri" w:eastAsia="Calibri" w:hAnsi="Calibri" w:cs="Times New Roman"/>
          <w:kern w:val="0"/>
        </w:rPr>
      </w:pPr>
    </w:p>
    <w:p w14:paraId="15484C8D" w14:textId="77777777" w:rsidR="007B0631" w:rsidRPr="007B0631" w:rsidRDefault="007B0631" w:rsidP="007B063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Виконавець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:</w:t>
      </w:r>
    </w:p>
    <w:p w14:paraId="11AD6E74" w14:textId="77777777" w:rsidR="007B0631" w:rsidRPr="007B0631" w:rsidRDefault="007B0631" w:rsidP="007B063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Начальник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Служби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</w:p>
    <w:p w14:paraId="45731894" w14:textId="77777777" w:rsidR="007B0631" w:rsidRPr="007B0631" w:rsidRDefault="007B0631" w:rsidP="007B063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proofErr w:type="gram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у</w:t>
      </w:r>
      <w:proofErr w:type="gram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справах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дітей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ab/>
        <w:t xml:space="preserve">                      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Маріян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НИКИФОРЮК</w:t>
      </w:r>
    </w:p>
    <w:p w14:paraId="6B82C7B2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1333E104" w14:textId="131F16A3" w:rsid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>Погоджено:</w:t>
      </w:r>
    </w:p>
    <w:p w14:paraId="5AD9602B" w14:textId="01EE14E9" w:rsidR="00007021" w:rsidRPr="00007021" w:rsidRDefault="00007021" w:rsidP="00007021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0702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Секретар міської ради                                                         Дмитро БОЙЧУК</w:t>
      </w:r>
    </w:p>
    <w:p w14:paraId="2AB41D6B" w14:textId="77777777" w:rsidR="00007021" w:rsidRPr="007B0631" w:rsidRDefault="0000702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84C18EA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>Перший заступник міського голови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  <w:t xml:space="preserve">    Ігор БЕЛЕНЧУК</w:t>
      </w:r>
    </w:p>
    <w:p w14:paraId="2A64A745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271C8DF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Начальник юридичного відділу      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  <w:t xml:space="preserve">              Олексій КОЗЛОВ</w:t>
      </w:r>
    </w:p>
    <w:p w14:paraId="123405CE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0CF6DCD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Начальник відділу </w:t>
      </w:r>
    </w:p>
    <w:p w14:paraId="60B433A1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організаційної та кадрової роботи  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  <w:t xml:space="preserve">                         Ольга ПАЛАДІЙ</w:t>
      </w:r>
    </w:p>
    <w:p w14:paraId="7C2D7F87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3F95272E" w14:textId="77777777" w:rsidR="00007021" w:rsidRDefault="007B063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Начальник відділу документообігу </w:t>
      </w:r>
    </w:p>
    <w:p w14:paraId="391C2E9A" w14:textId="71895AC8" w:rsidR="007B0631" w:rsidRPr="007B0631" w:rsidRDefault="00007021" w:rsidP="007B063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т</w:t>
      </w:r>
      <w:r w:rsidR="007B0631" w:rsidRPr="007B0631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B0631" w:rsidRPr="007B0631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контролю 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</w:t>
      </w:r>
      <w:r w:rsidR="007B0631"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="007B0631"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="007B0631"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="007B0631"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="007B0631"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  <w:t xml:space="preserve">    </w:t>
      </w:r>
      <w:r w:rsidR="007B0631" w:rsidRPr="007B0631">
        <w:rPr>
          <w:rFonts w:ascii="Times New Roman" w:eastAsia="Calibri" w:hAnsi="Times New Roman" w:cs="Times New Roman"/>
          <w:kern w:val="0"/>
          <w:sz w:val="28"/>
          <w:szCs w:val="28"/>
        </w:rPr>
        <w:tab/>
        <w:t xml:space="preserve">     Микола БАЛАНЮК                    </w:t>
      </w:r>
    </w:p>
    <w:p w14:paraId="2BC54348" w14:textId="4788ED2B" w:rsidR="00BF69BA" w:rsidRDefault="00BF69BA"/>
    <w:p w14:paraId="6AFF601D" w14:textId="62171C0A" w:rsidR="007B0631" w:rsidRDefault="007B0631"/>
    <w:p w14:paraId="2B9B8DDE" w14:textId="099E3626" w:rsidR="007B0631" w:rsidRDefault="007B0631"/>
    <w:p w14:paraId="159001A3" w14:textId="509B75AC" w:rsidR="007B0631" w:rsidRDefault="007B0631"/>
    <w:p w14:paraId="76FE2ECF" w14:textId="1056A78C" w:rsidR="007B0631" w:rsidRDefault="007B0631"/>
    <w:p w14:paraId="67667282" w14:textId="6043DE75" w:rsidR="007B0631" w:rsidRDefault="007B0631"/>
    <w:p w14:paraId="26BA2AA9" w14:textId="4F036E69" w:rsidR="007B0631" w:rsidRDefault="007B0631"/>
    <w:p w14:paraId="51AF83E4" w14:textId="5563A22F" w:rsidR="007B0631" w:rsidRDefault="007B0631"/>
    <w:p w14:paraId="6A51D58A" w14:textId="607A019F" w:rsidR="007B0631" w:rsidRDefault="007B0631"/>
    <w:p w14:paraId="439D1F95" w14:textId="7DD16367" w:rsidR="007B0631" w:rsidRDefault="007B0631"/>
    <w:p w14:paraId="64DF632C" w14:textId="68EC7975" w:rsidR="007B0631" w:rsidRDefault="007B0631"/>
    <w:p w14:paraId="52FC5B9D" w14:textId="36537545" w:rsidR="007B0631" w:rsidRDefault="007B0631"/>
    <w:p w14:paraId="3AC6ACBC" w14:textId="72DD8BE0" w:rsidR="007B0631" w:rsidRDefault="007B0631"/>
    <w:p w14:paraId="384BF993" w14:textId="55B25724" w:rsidR="007B0631" w:rsidRDefault="007B0631"/>
    <w:p w14:paraId="35C5D8A5" w14:textId="0215003F" w:rsidR="007B0631" w:rsidRDefault="007B0631"/>
    <w:p w14:paraId="7AB71D3E" w14:textId="5DE9C1BE" w:rsidR="007B0631" w:rsidRDefault="007B0631"/>
    <w:p w14:paraId="6BBA8E48" w14:textId="6EF14E73" w:rsidR="007B0631" w:rsidRDefault="007B0631"/>
    <w:p w14:paraId="3A5B7A01" w14:textId="62644550" w:rsidR="007B0631" w:rsidRDefault="007B0631"/>
    <w:p w14:paraId="3BC3FCCF" w14:textId="68C65681" w:rsidR="007B0631" w:rsidRDefault="007B0631"/>
    <w:p w14:paraId="1BF193BE" w14:textId="1DBDA3B0" w:rsidR="007B0631" w:rsidRDefault="007B0631"/>
    <w:p w14:paraId="0B405BD3" w14:textId="77777777" w:rsidR="007B0631" w:rsidRDefault="007B0631" w:rsidP="007B063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ЗАТВЕРДЖЕНО      </w:t>
      </w:r>
    </w:p>
    <w:p w14:paraId="1885BB63" w14:textId="69C2D450" w:rsidR="007B0631" w:rsidRDefault="007B0631" w:rsidP="00007021">
      <w:pPr>
        <w:spacing w:after="0" w:line="240" w:lineRule="auto"/>
        <w:ind w:left="5103" w:firstLine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рішенням виконавчого </w:t>
      </w:r>
      <w:r w:rsidR="0000702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омітету                                                                                   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00702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Сторожинецької міської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ади </w:t>
      </w:r>
    </w:p>
    <w:p w14:paraId="2038866D" w14:textId="3CB7B296" w:rsidR="007B0631" w:rsidRPr="007B0631" w:rsidRDefault="00007021" w:rsidP="000070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                                                       </w:t>
      </w:r>
      <w:r w:rsidR="007B0631"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від</w:t>
      </w:r>
      <w:r w:rsid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7B0631"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«08» січня 2024 року № </w:t>
      </w:r>
      <w:r w:rsid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4</w:t>
      </w:r>
    </w:p>
    <w:p w14:paraId="3389C037" w14:textId="77777777" w:rsidR="007B0631" w:rsidRPr="007B0631" w:rsidRDefault="007B0631" w:rsidP="007B0631">
      <w:pPr>
        <w:widowControl w:val="0"/>
        <w:spacing w:after="0" w:line="240" w:lineRule="auto"/>
        <w:rPr>
          <w:rFonts w:ascii="Calibri" w:eastAsia="Calibri" w:hAnsi="Calibri" w:cs="Times New Roman"/>
          <w:kern w:val="0"/>
          <w:sz w:val="28"/>
          <w:szCs w:val="28"/>
          <w:lang w:eastAsia="uk-UA"/>
        </w:rPr>
      </w:pPr>
    </w:p>
    <w:p w14:paraId="469FD5CC" w14:textId="77777777" w:rsidR="007B0631" w:rsidRPr="007B0631" w:rsidRDefault="007B0631" w:rsidP="007B06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</w:pP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>ВИСНОВОК</w:t>
      </w:r>
    </w:p>
    <w:p w14:paraId="4533A94F" w14:textId="77777777" w:rsidR="00007021" w:rsidRDefault="007B0631" w:rsidP="007B063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</w:pPr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uk-UA"/>
        </w:rPr>
        <w:t xml:space="preserve">органу </w:t>
      </w:r>
      <w:proofErr w:type="spellStart"/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uk-UA"/>
        </w:rPr>
        <w:t>опіки</w:t>
      </w:r>
      <w:proofErr w:type="spellEnd"/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uk-UA"/>
        </w:rPr>
        <w:t xml:space="preserve"> та </w:t>
      </w:r>
      <w:proofErr w:type="spellStart"/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uk-UA"/>
        </w:rPr>
        <w:t>піклування</w:t>
      </w:r>
      <w:proofErr w:type="spellEnd"/>
      <w:r w:rsidRPr="007B0631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uk-UA"/>
        </w:rPr>
        <w:t xml:space="preserve"> 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за результатами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розгляд</w:t>
      </w:r>
      <w:proofErr w:type="spellEnd"/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заяви </w:t>
      </w:r>
    </w:p>
    <w:p w14:paraId="10C6153D" w14:textId="1A298082" w:rsidR="00007021" w:rsidRDefault="007B0631" w:rsidP="007B063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</w:pP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гр. </w:t>
      </w:r>
      <w:proofErr w:type="spellStart"/>
      <w:r w:rsidRPr="007325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black"/>
          <w:lang w:val="ru-RU" w:eastAsia="ru-RU"/>
        </w:rPr>
        <w:t>Цятковської</w:t>
      </w:r>
      <w:proofErr w:type="spellEnd"/>
      <w:r w:rsidRPr="007325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black"/>
          <w:lang w:val="ru-RU" w:eastAsia="ru-RU"/>
        </w:rPr>
        <w:t xml:space="preserve"> М.І.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щодо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позбавлення</w:t>
      </w:r>
      <w:proofErr w:type="spellEnd"/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</w:t>
      </w:r>
    </w:p>
    <w:p w14:paraId="7CD9C873" w14:textId="6A60706E" w:rsidR="007B0631" w:rsidRPr="007B0631" w:rsidRDefault="007B0631" w:rsidP="007B0631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-2"/>
          <w:kern w:val="0"/>
          <w:sz w:val="28"/>
          <w:szCs w:val="28"/>
        </w:rPr>
      </w:pPr>
      <w:proofErr w:type="spellStart"/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прав 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гр. </w:t>
      </w:r>
      <w:proofErr w:type="spellStart"/>
      <w:r w:rsidRPr="007325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black"/>
          <w:lang w:val="ru-RU" w:eastAsia="ru-RU"/>
        </w:rPr>
        <w:t>Цятковського</w:t>
      </w:r>
      <w:proofErr w:type="spellEnd"/>
      <w:r w:rsidRPr="007325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black"/>
          <w:lang w:val="ru-RU" w:eastAsia="ru-RU"/>
        </w:rPr>
        <w:t xml:space="preserve"> В.В.</w:t>
      </w:r>
    </w:p>
    <w:p w14:paraId="49EBDFB5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14:paraId="78F20D60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Розглянувши заяву гр.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Цятковської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 М.І.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 надання висновку органу опіки та піклування про позбавлення батьківських прав гр.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Цятковського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 В.В., жителя м.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Сторожинець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провул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Вашківський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, буд. 10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малолітнього сина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,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Цятковського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 А.В., 17.03.2017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р.н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., жителя м. Сторожинець, вул. Київська, буд. 4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та документи додані до неї,  встановлено таке.</w:t>
      </w:r>
    </w:p>
    <w:p w14:paraId="78F807EB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Відповідно до свідоцтва про народження дитини, серії </w:t>
      </w:r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І-МИ № 265510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від 28.03.2017 р., батьками дитини є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 Віктор Васильович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та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>Цятковська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eastAsia="ru-RU"/>
        </w:rPr>
        <w:t xml:space="preserve"> Марина Ігорівна.</w:t>
      </w:r>
    </w:p>
    <w:p w14:paraId="5E54BFE0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ішення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Сторожинецького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районного суду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21.06.2018 р. (справа № 723/1553/18) 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шлюб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між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подружжям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було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розірвано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7451D7CD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довідки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Опорного закладу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Сторожинецький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ліцей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15.12.23,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малолітній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А.В.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є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учнем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1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класу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звʼязку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класоводом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підтримує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успішністю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цікавиться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батьківські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збори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відвідував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02D0D51A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своїй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заяві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Цятковська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М.І.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зазначає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колишній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чоловік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приймає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участі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цікавиться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розвитком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провідує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сина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цікавиться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здоровʼям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успіхами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навчанні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морально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матеріально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підтримує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Навіть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ісля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ухвалення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рішення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виконавчого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комітету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Сторожинецької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міської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ради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14.12.21 р.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визначення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способу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участі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батька 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провідав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жодного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разу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сина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цікавиться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розвитком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тобто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свідомо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ухиляється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виконання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своїх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обовʼязків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Метою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звернення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органу та </w:t>
      </w:r>
      <w:proofErr w:type="spellStart"/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іклування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Сторожинецької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міської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ради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матір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називає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найбільш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повне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всебічне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забезпечення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законних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інтересів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208C0337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акта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обстеження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умов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проживання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сімʼї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складеного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працівником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Служби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справах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дітей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02.01.2024 р.,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встановлено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сімʼя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мешкає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 </w:t>
      </w:r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приватному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житловому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будинку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складається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4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кімнат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кухні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ванної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кімнати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Будинок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електрифікований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облаштований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меблями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>побутовою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технікою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опалення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пічне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газове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Для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виді</w:t>
      </w:r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лено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імнату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де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облаштовано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місце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для сну,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навчання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ігор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відпочинку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Одягом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взуттям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продуктами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харчування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забезпечений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36641460" w14:textId="77777777" w:rsidR="007B0631" w:rsidRPr="007B0631" w:rsidRDefault="007B0631" w:rsidP="007B063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val="ru-RU"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При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прийнятті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рішенням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органом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опіки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піклування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судом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доцільність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/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недоцільність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позбавлення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враховується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думка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вона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досягла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такого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віку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може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висловити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буде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інтересам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386E649E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протоколу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бесіди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хлопчик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проживає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сі</w:t>
      </w:r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ʼї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разом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матірʼю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братиком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бабусею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слів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своїм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вважає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співмешканця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матері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рідного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батька хлопчик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памʼятає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</w:p>
    <w:p w14:paraId="7E16CEA5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запитання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працівника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Служби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яка причина того,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знає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рідного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батька,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Цятковська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М.І.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розповідала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хто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є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оскільки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вважає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доцільним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є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яким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вони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проживають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однією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сімʼєю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і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піклується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нього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запитання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сприяє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вона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підтримці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контактів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батька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сином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навіть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коли той за межами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заявниця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вже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більше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року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спілкується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колишнім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чоловіком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знає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де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перебуває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та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сприяла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знайомству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</w:p>
    <w:p w14:paraId="4C029A8F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Службою у </w:t>
      </w:r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справах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дітей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було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вжито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заходів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зʼясування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думки батька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даного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приводу, 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саме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проведено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ним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бесіду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мережі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інтернет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ході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якої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останній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даний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час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перебуває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за межами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працює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за кордоном.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категорично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заперечив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позбавлення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прав,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колишня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дружина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вчиняє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перешкоди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участі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Цятковським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було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надано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роздруківки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телефонних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листувань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колишньою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дружиною,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видно,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неодноразово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цікавився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станом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пропонував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свою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допомогу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після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початку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війни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намагався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поговорити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Однак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колишня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дружина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цьому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злісно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перешкоджала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Також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було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надано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копії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виписок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банку,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згідно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пересилав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кошти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утримання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Останній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платіж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здійснений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21.06.23 р.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Також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саме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ініціатором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визначення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участі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рішенням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органу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опіки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піклування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14.12.2021 р..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Після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ухвалення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рішення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яке,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ч. 2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статті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19</w:t>
      </w:r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імейного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кодексу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є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обовʼязковим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виконання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звертався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порушення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права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спілкування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Служби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справах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дітей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маті</w:t>
      </w:r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ʼю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Цятковською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М.І.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було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проведено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профілактичну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роботу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попереджено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відповідальність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невиконання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рішення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органу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опіки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піклування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Більше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порушення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своїх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звертався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1AF03B4A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 xml:space="preserve">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своїй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заяві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В.В.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повідомляє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навіть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перебуваючи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за межами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завжди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цікавився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життям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здоровʼям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сина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За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всі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7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років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боровся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спілкування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: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неодноразово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приходив до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садочка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завжди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дзвонив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писав,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дізнавався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родичів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знайомих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як там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син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завжди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на свята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купував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подарунки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При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всіх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обставинах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коли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змушували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відмовитись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цього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робив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колишня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дружина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співмешканець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намагались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відгородити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погрожували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йому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та вчиняли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хуліганські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дії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біля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будинку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будинку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0D1F4979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заяви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дідуся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бабусі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Цятковського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В.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Цятковської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О.,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жителів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м.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Сторожинець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останні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повідомили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також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намагались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спілкуватись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приходили до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нього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гості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купували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подарунки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Однак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матір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співмешканець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забороняли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бачитись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спілкуватись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онуком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подарунки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викинули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смітник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0452544B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засіданні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комісії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 питань захисту прав дитини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Сторожинецької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міської ради 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заявниця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колишній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чоловік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самого початку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визнавав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себе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та за 6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років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бачився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сином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лише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3 рази</w:t>
      </w:r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</w:t>
      </w:r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іціативи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зустрічей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сином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на проявляв.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даний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час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платить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аліменти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заборгованість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65787099" w14:textId="77777777" w:rsidR="007B0631" w:rsidRPr="007B0631" w:rsidRDefault="007B0631" w:rsidP="007B063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запитання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яким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чином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будуть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дотримані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інтереси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батька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позбавлять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заявниця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повідомила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нічим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йому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допомагає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то і не повинен бути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прохання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працівника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Служби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справах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дітей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прокоментувати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те,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також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дідусь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і бабуся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сторони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батька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намагались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побачитись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</w:t>
      </w:r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Артемом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звертались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із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скаргами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те,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перешкоджають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спілкуванні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органу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опіки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</w:t>
      </w:r>
      <w:proofErr w:type="gram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іклування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матір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заперечила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вчиняла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перешкоди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588495FE" w14:textId="77777777" w:rsidR="007B0631" w:rsidRPr="007B0631" w:rsidRDefault="007B0631" w:rsidP="007B063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Згідно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статтею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12 Закону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„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охорону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дитинства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” батьки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особи,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замінюють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мають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право і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зобов’язані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виховувати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піклуватися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здоров’я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фізичний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духовний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і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моральний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розвиток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навчання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створювати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належні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умови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для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розвитку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природних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здібностей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поважати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гідність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готувати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самостійного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життя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праці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</w:p>
    <w:p w14:paraId="717B0723" w14:textId="77777777" w:rsidR="007B0631" w:rsidRPr="007B0631" w:rsidRDefault="007B0631" w:rsidP="007B06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до ч.2 ст.157 СКУ той з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батьків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хто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окремо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зобов’язаний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брати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участь 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вихованні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.</w:t>
      </w:r>
    </w:p>
    <w:p w14:paraId="17CDD010" w14:textId="77777777" w:rsidR="007B0631" w:rsidRPr="007B0631" w:rsidRDefault="007B0631" w:rsidP="007B0631">
      <w:pPr>
        <w:shd w:val="clear" w:color="auto" w:fill="FFFFFF"/>
        <w:spacing w:after="15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</w:pP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uk-UA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uk-UA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статті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164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Сімейного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кодексу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батьки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можуть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бути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позбавлені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судом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прав,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якщо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вона,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: </w:t>
      </w:r>
      <w:bookmarkStart w:id="0" w:name="n790"/>
      <w:bookmarkEnd w:id="0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1) не забрали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дитину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пологового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будинку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іншого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закладу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охорони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здоров'я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без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поважної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причини і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протягом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шести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місяців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виявляли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неї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батьківського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піклування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; </w:t>
      </w:r>
      <w:bookmarkStart w:id="1" w:name="n791"/>
      <w:bookmarkEnd w:id="1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2)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ухиляються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виконання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своїх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обов’язків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виховання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та/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забезпечення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здобуття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нею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повної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загальної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середньої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освіти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3)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жорстоко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поводяться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дитиною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; </w:t>
      </w:r>
      <w:bookmarkStart w:id="4" w:name="n793"/>
      <w:bookmarkEnd w:id="4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4) є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хронічними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алкоголіками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lastRenderedPageBreak/>
        <w:t xml:space="preserve">наркоманами; </w:t>
      </w:r>
      <w:bookmarkStart w:id="5" w:name="n794"/>
      <w:bookmarkEnd w:id="5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5)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вдаються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до будь-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яких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видів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експлуатації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примушують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жебракування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бродяжництва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; </w:t>
      </w:r>
      <w:bookmarkStart w:id="6" w:name="n795"/>
      <w:bookmarkEnd w:id="6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6)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засуджені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за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вчинення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умисного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кримінального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правопорушення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Дані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підстави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є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виключними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.</w:t>
      </w:r>
    </w:p>
    <w:p w14:paraId="4DB3C383" w14:textId="77777777" w:rsidR="007B0631" w:rsidRPr="007B0631" w:rsidRDefault="007B0631" w:rsidP="007B0631">
      <w:pPr>
        <w:shd w:val="clear" w:color="auto" w:fill="FFFFFF"/>
        <w:spacing w:after="150" w:line="276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Діти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та батьки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повинні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розлучатися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всупереч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їх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волі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, за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винятком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випадків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, коли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таке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розлучення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необхідне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інтересах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uk-UA"/>
        </w:rPr>
        <w:t>.</w:t>
      </w:r>
    </w:p>
    <w:p w14:paraId="0460604B" w14:textId="77777777" w:rsidR="007B0631" w:rsidRPr="007B0631" w:rsidRDefault="007B0631" w:rsidP="007B063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п.16 Постанови Пленуму Верховного </w:t>
      </w:r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суду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30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березня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2007 року "Про практику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застосування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судами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законодавства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при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розгляді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справ про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усиновлення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і про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позбавлення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прав"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батьків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своїх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обов'язків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має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місце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коли вони не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піклуються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духовний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навчання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самостійного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життя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зокрема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: не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забезпечують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необхідного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харчування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медичного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догляду,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лікування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негативно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впливає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складову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спілкуються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дитиною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обсязі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необхідному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нормального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самоусвідомлення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надають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дитині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доступу до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культурних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інших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духовних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цінностей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сприяють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засвоєнню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нею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загальновизнаних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норм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моралі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виявляють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інтересу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внутрішнього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світу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створюють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умов для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отримання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нею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освіти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Зазначені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фактори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як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кожен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окремо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так і в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сукупності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можна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розцінювати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лише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умови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винної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поведінки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батька,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свідомого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нехтування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ним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своїми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обов'язками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.</w:t>
      </w:r>
    </w:p>
    <w:p w14:paraId="005ADFB6" w14:textId="77777777" w:rsidR="007B0631" w:rsidRPr="007B0631" w:rsidRDefault="007B0631" w:rsidP="007B0631">
      <w:pPr>
        <w:shd w:val="clear" w:color="auto" w:fill="FFFFFF"/>
        <w:spacing w:after="15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</w:pP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до пункту 18 постанови Пленуму Верховного суду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позбавлення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прав є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крайнім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заходом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впливу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на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батьків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який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тягне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за собою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серйозні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правові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наслідки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 як для батька так і для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тому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він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підлягає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застосуванню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лише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тоді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коли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змінити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поведінку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батьків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одного з них 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кращий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бік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неможливо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і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лише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при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наявності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вини в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діях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батьків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одного з них.</w:t>
      </w:r>
    </w:p>
    <w:p w14:paraId="39450104" w14:textId="77777777" w:rsidR="007B0631" w:rsidRPr="007B0631" w:rsidRDefault="007B0631" w:rsidP="007B0631">
      <w:pPr>
        <w:shd w:val="clear" w:color="auto" w:fill="FFFFFF"/>
        <w:spacing w:after="150" w:line="276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ru-RU" w:eastAsia="uk-UA"/>
        </w:rPr>
      </w:pP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вищезазначеного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випливає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намагається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виконувати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батьківські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обовʼязки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вихованню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утриманню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міру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своїх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можливостей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обставин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також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проявляє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активну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позицію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захисту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своїх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батьківство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заперечуючи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висунуті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колишньою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дружиною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претензії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2744BD43" w14:textId="77777777" w:rsidR="007B0631" w:rsidRPr="007B0631" w:rsidRDefault="007B0631" w:rsidP="007B063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Статтею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9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Конвенції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права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визначено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держави-учасниці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поважають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яка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розлучається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одним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обома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батьками,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підтримувати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регулярній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основі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особисті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відносини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і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прямі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контакти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обома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батьками, за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винятком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випадків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коли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компетентні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органи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згідно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судовим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рішенням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визначають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відповідно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застосовуваного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закону і процедур,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таке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розлучення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необхідне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якнайкращих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інтересах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Таке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визначення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може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бути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необхідним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тому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іншому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випадку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lastRenderedPageBreak/>
        <w:t>наприклад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коли батьки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жорстоко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поводяться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з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дитиною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піклуються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або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коли батьки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проживають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окремо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і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необхідно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прийняти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рішення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місця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проживання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14:paraId="131D8E28" w14:textId="77777777" w:rsidR="007B0631" w:rsidRPr="007B0631" w:rsidRDefault="007B0631" w:rsidP="007B0631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Європейський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суд з прав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людини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справі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"Хант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проти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України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"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07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грудня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2006 року (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заява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№ 31111/04)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наголошував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на тому,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питання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сімейних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відносин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має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ґрунтуватися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на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оцінці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особистості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заявника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поведінці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. Факт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заперечення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батьком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позбавлення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 а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також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надані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докази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свідчать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інтерес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(§ 57, § 58).</w:t>
      </w:r>
    </w:p>
    <w:p w14:paraId="6FE34DB3" w14:textId="77777777" w:rsidR="007B0631" w:rsidRPr="007B0631" w:rsidRDefault="007B0631" w:rsidP="007B063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ru-RU" w:eastAsia="ru-RU"/>
        </w:rPr>
        <w:t>Враховуючи</w:t>
      </w:r>
      <w:proofErr w:type="spellEnd"/>
      <w:r w:rsidRPr="007B063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val="ru-RU" w:eastAsia="ru-RU"/>
        </w:rPr>
        <w:t>вищенаведене</w:t>
      </w:r>
      <w:proofErr w:type="spellEnd"/>
      <w:r w:rsidRPr="007B063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та</w:t>
      </w:r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рекомендації комісії з питань захисту прав дитини, а</w:t>
      </w:r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саме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що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батько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особисто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заявляє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про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свій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інтерес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до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спілкування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та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виховання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свідомо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не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ухиляється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від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виконання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обовʼязків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заперечує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позбавлення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його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прав, </w:t>
      </w:r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а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наведені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матірʼю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аргументи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викликають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сумніви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у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їх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достовірності</w:t>
      </w:r>
      <w:proofErr w:type="spellEnd"/>
      <w:r w:rsidRPr="007B06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діючи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інтересах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дитини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B0631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>Сторожинецька</w:t>
      </w:r>
      <w:proofErr w:type="spellEnd"/>
      <w:r w:rsidRPr="007B0631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міська рада, як орган опіки та піклування </w:t>
      </w:r>
      <w:r w:rsidRPr="007B0631">
        <w:rPr>
          <w:rFonts w:ascii="Times New Roman" w:eastAsia="Calibri" w:hAnsi="Times New Roman" w:cs="Times New Roman"/>
          <w:kern w:val="0"/>
          <w:sz w:val="28"/>
          <w:szCs w:val="28"/>
        </w:rPr>
        <w:t>дійшла висновку про</w:t>
      </w:r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відсутність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>підстав</w:t>
      </w:r>
      <w:proofErr w:type="spellEnd"/>
      <w:r w:rsidRPr="007B063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val="ru-RU" w:eastAsia="ru-RU"/>
        </w:rPr>
        <w:t xml:space="preserve"> для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позбавлення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гр.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Цятковського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Віктора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Васильовича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, жителя м.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Сторожинець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провул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Вашківський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, буд. 10</w:t>
      </w:r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батьківських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прав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щодо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малолітнього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сина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Цятковського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 Артема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Вікторовича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, 17.03.2017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р.н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., жителя м.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Сторожинець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,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вул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 xml:space="preserve">. </w:t>
      </w:r>
      <w:proofErr w:type="spellStart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Київська</w:t>
      </w:r>
      <w:proofErr w:type="spellEnd"/>
      <w:r w:rsidRPr="00732541">
        <w:rPr>
          <w:rFonts w:ascii="Times New Roman" w:eastAsia="Times New Roman" w:hAnsi="Times New Roman" w:cs="Times New Roman"/>
          <w:kern w:val="0"/>
          <w:sz w:val="28"/>
          <w:szCs w:val="28"/>
          <w:highlight w:val="black"/>
          <w:lang w:val="ru-RU" w:eastAsia="ru-RU"/>
        </w:rPr>
        <w:t>, буд. 4,</w:t>
      </w:r>
      <w:bookmarkStart w:id="7" w:name="_GoBack"/>
      <w:bookmarkEnd w:id="7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Чернівецького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району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Чернівецької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області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7E28BC91" w14:textId="77777777" w:rsidR="007B0631" w:rsidRPr="007B0631" w:rsidRDefault="007B0631" w:rsidP="007B063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14:paraId="7BD70048" w14:textId="77777777" w:rsidR="007B0631" w:rsidRPr="007B0631" w:rsidRDefault="007B0631" w:rsidP="007B063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14:paraId="0232C2DF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Сторожинецький міський голова</w:t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7B06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Ігор МАТЕЙЧУК</w:t>
      </w:r>
    </w:p>
    <w:p w14:paraId="706A8A19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240DDEA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4D8E3C17" w14:textId="77777777" w:rsidR="007B0631" w:rsidRPr="007B0631" w:rsidRDefault="007B0631" w:rsidP="007B06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proofErr w:type="spellStart"/>
      <w:r w:rsidRPr="007B06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Маріян</w:t>
      </w:r>
      <w:proofErr w:type="spellEnd"/>
      <w:r w:rsidRPr="007B063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НИКИФОРЮК</w:t>
      </w:r>
    </w:p>
    <w:p w14:paraId="64A40F47" w14:textId="77777777" w:rsidR="007B0631" w:rsidRPr="007B0631" w:rsidRDefault="007B0631" w:rsidP="007B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4EAF73B" w14:textId="77777777" w:rsidR="007B0631" w:rsidRPr="007B0631" w:rsidRDefault="007B0631" w:rsidP="007B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51B3D25" w14:textId="77777777" w:rsidR="007B0631" w:rsidRPr="007B0631" w:rsidRDefault="007B0631" w:rsidP="007B0631">
      <w:pPr>
        <w:spacing w:after="200" w:line="276" w:lineRule="auto"/>
        <w:rPr>
          <w:rFonts w:ascii="Calibri" w:eastAsia="Calibri" w:hAnsi="Calibri" w:cs="Times New Roman"/>
          <w:kern w:val="0"/>
          <w:lang w:val="ru-RU"/>
        </w:rPr>
      </w:pPr>
    </w:p>
    <w:p w14:paraId="6B264D73" w14:textId="3776282B" w:rsidR="007B0631" w:rsidRDefault="007B0631"/>
    <w:p w14:paraId="4AEFC8F8" w14:textId="6BFDB9A4" w:rsidR="007B0631" w:rsidRDefault="007B0631"/>
    <w:p w14:paraId="7FC7C9D3" w14:textId="2E96B098" w:rsidR="007B0631" w:rsidRDefault="007B0631"/>
    <w:p w14:paraId="66018451" w14:textId="77777777" w:rsidR="007B0631" w:rsidRDefault="007B0631"/>
    <w:sectPr w:rsidR="007B0631" w:rsidSect="00007021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39"/>
    <w:rsid w:val="00007021"/>
    <w:rsid w:val="002C6A9B"/>
    <w:rsid w:val="00732541"/>
    <w:rsid w:val="007B0631"/>
    <w:rsid w:val="00B27039"/>
    <w:rsid w:val="00B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0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2D41-6C04-43F2-B05A-8B9419F1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</cp:lastModifiedBy>
  <cp:revision>5</cp:revision>
  <cp:lastPrinted>2024-01-09T07:49:00Z</cp:lastPrinted>
  <dcterms:created xsi:type="dcterms:W3CDTF">2024-01-09T06:48:00Z</dcterms:created>
  <dcterms:modified xsi:type="dcterms:W3CDTF">2024-01-11T11:11:00Z</dcterms:modified>
</cp:coreProperties>
</file>