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9B2A" w14:textId="77777777" w:rsidR="000E31DC" w:rsidRPr="0089201C" w:rsidRDefault="000E31DC" w:rsidP="000E31DC">
      <w:pPr>
        <w:pStyle w:val="a3"/>
        <w:ind w:left="4956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593142A5" w14:textId="77777777" w:rsidR="000E31DC" w:rsidRDefault="000E31DC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від </w:t>
      </w:r>
    </w:p>
    <w:p w14:paraId="51D68A1C" w14:textId="3B9CD3DD" w:rsidR="000E31DC" w:rsidRDefault="00AC0850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08.04.</w:t>
      </w:r>
      <w:r w:rsidR="000E31DC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402A1F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0E31D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2E7D29AB" w14:textId="77777777" w:rsidR="000E31DC" w:rsidRDefault="000E31DC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______</w:t>
      </w:r>
    </w:p>
    <w:p w14:paraId="12B44244" w14:textId="77777777" w:rsidR="000E31DC" w:rsidRDefault="000E31DC" w:rsidP="000E31DC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285EE693" w14:textId="77777777" w:rsidR="000E31DC" w:rsidRPr="004B0ACC" w:rsidRDefault="000E31DC" w:rsidP="004B0AC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0ACC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14:paraId="5BC04DE6" w14:textId="15AE599A" w:rsidR="000E31DC" w:rsidRPr="004B0ACC" w:rsidRDefault="000E31DC" w:rsidP="00E2271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4B0ACC">
        <w:rPr>
          <w:rFonts w:ascii="Times New Roman" w:hAnsi="Times New Roman"/>
          <w:b/>
          <w:bCs/>
          <w:sz w:val="28"/>
          <w:szCs w:val="28"/>
        </w:rPr>
        <w:t xml:space="preserve">органу </w:t>
      </w:r>
      <w:proofErr w:type="spellStart"/>
      <w:r w:rsidRPr="004B0ACC">
        <w:rPr>
          <w:rFonts w:ascii="Times New Roman" w:hAnsi="Times New Roman"/>
          <w:b/>
          <w:bCs/>
          <w:sz w:val="28"/>
          <w:szCs w:val="28"/>
        </w:rPr>
        <w:t>опіки</w:t>
      </w:r>
      <w:proofErr w:type="spellEnd"/>
      <w:r w:rsidRPr="004B0ACC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4B0AC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B0ACC">
        <w:rPr>
          <w:rFonts w:ascii="Times New Roman" w:hAnsi="Times New Roman"/>
          <w:b/>
          <w:bCs/>
          <w:sz w:val="28"/>
          <w:szCs w:val="28"/>
        </w:rPr>
        <w:t>іклування</w:t>
      </w:r>
      <w:proofErr w:type="spellEnd"/>
      <w:r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ACC" w:rsidRPr="004B0AC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proofErr w:type="spellStart"/>
      <w:r w:rsidR="00402A1F" w:rsidRPr="004B0ACC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="00402A1F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2A1F" w:rsidRPr="004B0ACC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="00402A1F" w:rsidRPr="004B0ACC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4B0ACC" w:rsidRPr="004B0AC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гр. </w:t>
      </w:r>
      <w:r w:rsidR="003624CB">
        <w:rPr>
          <w:rFonts w:ascii="Times New Roman" w:hAnsi="Times New Roman"/>
          <w:b/>
          <w:bCs/>
          <w:sz w:val="28"/>
          <w:szCs w:val="28"/>
          <w:lang w:val="uk-UA"/>
        </w:rPr>
        <w:t>*********************************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малолітнього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сина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624CB">
        <w:rPr>
          <w:rFonts w:ascii="Times New Roman" w:hAnsi="Times New Roman"/>
          <w:b/>
          <w:bCs/>
          <w:sz w:val="28"/>
          <w:szCs w:val="28"/>
          <w:lang w:val="uk-UA"/>
        </w:rPr>
        <w:t>*****************************************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р.н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>.</w:t>
      </w:r>
    </w:p>
    <w:p w14:paraId="3E1F35D4" w14:textId="77777777" w:rsidR="004B0ACC" w:rsidRDefault="004B0ACC" w:rsidP="004B0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E89935" w14:textId="3E2E5A4D" w:rsidR="000E31DC" w:rsidRPr="00036DA2" w:rsidRDefault="004B0ACC" w:rsidP="004B0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районного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11.03.24 р. (справа № 723/788/24)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гр.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малолітнього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E31DC" w:rsidRPr="00036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документи додані до неї,  встановлено таке.</w:t>
      </w:r>
    </w:p>
    <w:p w14:paraId="12EAF0E6" w14:textId="0680801D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батьками є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86764" w14:textId="77777777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19.07.22 р. (справа № 723/1753/22 р.)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35E3D" w14:textId="353D05EB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бабуся,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 початку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того часу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навідувалась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брала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32E1E" w14:textId="67117484" w:rsidR="004B0ACC" w:rsidRPr="00036DA2" w:rsidRDefault="003624CB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хронічні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забезпечував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ухиляється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обовʼязків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догляду за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приходить </w:t>
      </w:r>
      <w:proofErr w:type="gram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всебічному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CF437" w14:textId="2C268D2F" w:rsidR="004B0ACC" w:rsidRPr="00036DA2" w:rsidRDefault="003624CB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суд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свою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колишню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дружину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1A81D" w14:textId="4DF0F7C2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26.02.24 № 356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факт,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ними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B3AFA" w14:textId="77777777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22.02.2024 р. № 9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турботливе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Приводить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закладу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зʼявлялась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24583" w14:textId="1816FCBD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21.03.2024 р. № 23,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сну,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1915F" w14:textId="13489498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батьки –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E2E118" w14:textId="73F9F592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зʼясувати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вдалось,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25.03.24 № 504,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р.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25206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19735" w14:textId="0716A409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21.03.2024 р.,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добре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29CBA" w14:textId="2BAC911E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ʼю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давно. 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і з тих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телефонувала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приходила,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спілкувався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разом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3688F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батьки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відібрання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звільняє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утримувати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4CEF963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-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морального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4210BB" w14:textId="77777777" w:rsidR="004B0ACC" w:rsidRPr="00036DA2" w:rsidRDefault="004B0ACC" w:rsidP="004B0AC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ч.4. ст.155 СКУ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підставою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них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законом. </w:t>
      </w:r>
    </w:p>
    <w:p w14:paraId="18887E2C" w14:textId="77777777" w:rsidR="004B0ACC" w:rsidRPr="00036DA2" w:rsidRDefault="004B0ACC" w:rsidP="004B0AC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ч.2 ст.157 СКУ той 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75D2638" w14:textId="77777777" w:rsidR="004B0ACC" w:rsidRPr="00036DA2" w:rsidRDefault="004B0ACC" w:rsidP="004B0ACC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B9000B8" w14:textId="77777777" w:rsidR="004B0ACC" w:rsidRPr="00036DA2" w:rsidRDefault="004B0ACC" w:rsidP="004B0AC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п.16 Постанови Пленуму Верховного </w:t>
      </w:r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року "Про практику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усиновлення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прав"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вони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догляду,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спілкуються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необхідному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нормального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самоусвідомлення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розцінювати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винної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свідомого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нехтування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обов'язками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E786C89" w14:textId="77777777" w:rsidR="004B0ACC" w:rsidRPr="00036DA2" w:rsidRDefault="004B0ACC" w:rsidP="004B0AC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позбавлення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прав є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крайнім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заходом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впливу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тягне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за собою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серйозні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правові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наслідки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 як для них так і для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тому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він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  <w:lang w:eastAsia="uk-UA"/>
        </w:rPr>
        <w:t>ідлягає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застосуванню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лише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тоді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коли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змінити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поведінку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одного з </w:t>
      </w:r>
      <w:r w:rsidRPr="00036DA2"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них 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кращий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бік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неможливо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лише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наявності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вини в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діях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одного з них.</w:t>
      </w:r>
    </w:p>
    <w:p w14:paraId="2CE88782" w14:textId="08AC97B9" w:rsidR="004B0ACC" w:rsidRPr="00036DA2" w:rsidRDefault="004B0ACC" w:rsidP="004B0A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6DA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</w:t>
      </w:r>
      <w:proofErr w:type="spellStart"/>
      <w:r w:rsidRPr="00036DA2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036D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r w:rsidR="003624CB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прав </w:t>
      </w:r>
      <w:r w:rsidR="003624CB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proofErr w:type="gramStart"/>
      <w:r w:rsidRPr="00036D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36DA2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ухиляється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проживаючи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, та не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>.</w:t>
      </w:r>
    </w:p>
    <w:p w14:paraId="6514729C" w14:textId="73BCCA13" w:rsidR="004B0ACC" w:rsidRPr="00036DA2" w:rsidRDefault="004B0ACC" w:rsidP="004B0AC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36DA2">
        <w:rPr>
          <w:rFonts w:ascii="Times New Roman" w:hAnsi="Times New Roman"/>
          <w:spacing w:val="-2"/>
          <w:sz w:val="28"/>
          <w:szCs w:val="28"/>
        </w:rPr>
        <w:t xml:space="preserve">     </w:t>
      </w:r>
      <w:proofErr w:type="spellStart"/>
      <w:r w:rsidRPr="00036DA2">
        <w:rPr>
          <w:rFonts w:ascii="Times New Roman" w:hAnsi="Times New Roman"/>
          <w:spacing w:val="-2"/>
          <w:sz w:val="28"/>
          <w:szCs w:val="28"/>
        </w:rPr>
        <w:t>Керуючись</w:t>
      </w:r>
      <w:proofErr w:type="spellEnd"/>
      <w:r w:rsidRPr="00036DA2">
        <w:rPr>
          <w:rFonts w:ascii="Times New Roman" w:hAnsi="Times New Roman"/>
          <w:spacing w:val="-2"/>
          <w:sz w:val="28"/>
          <w:szCs w:val="28"/>
        </w:rPr>
        <w:t xml:space="preserve"> ст. ст. 155, 157, 164 </w:t>
      </w:r>
      <w:proofErr w:type="spellStart"/>
      <w:r w:rsidRPr="00036DA2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036DA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Pr="00036DA2">
        <w:rPr>
          <w:rFonts w:ascii="Times New Roman" w:hAnsi="Times New Roman"/>
          <w:spacing w:val="-1"/>
          <w:sz w:val="28"/>
          <w:szCs w:val="28"/>
        </w:rPr>
        <w:t xml:space="preserve">Законом </w:t>
      </w:r>
      <w:proofErr w:type="spellStart"/>
      <w:r w:rsidRPr="00036DA2">
        <w:rPr>
          <w:rFonts w:ascii="Times New Roman" w:hAnsi="Times New Roman"/>
          <w:spacing w:val="-1"/>
          <w:sz w:val="28"/>
          <w:szCs w:val="28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r w:rsidRPr="00036DA2">
        <w:rPr>
          <w:rFonts w:ascii="Times New Roman" w:hAnsi="Times New Roman"/>
          <w:spacing w:val="-3"/>
          <w:sz w:val="28"/>
          <w:szCs w:val="28"/>
        </w:rPr>
        <w:t xml:space="preserve">«Про </w:t>
      </w:r>
      <w:proofErr w:type="spellStart"/>
      <w:r w:rsidRPr="00036DA2">
        <w:rPr>
          <w:rFonts w:ascii="Times New Roman" w:hAnsi="Times New Roman"/>
          <w:spacing w:val="-3"/>
          <w:sz w:val="28"/>
          <w:szCs w:val="28"/>
        </w:rPr>
        <w:t>охорону</w:t>
      </w:r>
      <w:proofErr w:type="spellEnd"/>
      <w:r w:rsidRPr="00036DA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pacing w:val="-3"/>
          <w:sz w:val="28"/>
          <w:szCs w:val="28"/>
        </w:rPr>
        <w:t>дитинства</w:t>
      </w:r>
      <w:proofErr w:type="spellEnd"/>
      <w:r w:rsidRPr="00036DA2">
        <w:rPr>
          <w:rFonts w:ascii="Times New Roman" w:hAnsi="Times New Roman"/>
          <w:spacing w:val="-3"/>
          <w:sz w:val="28"/>
          <w:szCs w:val="28"/>
        </w:rPr>
        <w:t>»</w:t>
      </w:r>
      <w:r w:rsidRPr="00036DA2">
        <w:rPr>
          <w:rFonts w:ascii="Times New Roman" w:hAnsi="Times New Roman"/>
          <w:sz w:val="28"/>
          <w:szCs w:val="28"/>
        </w:rPr>
        <w:t>,</w:t>
      </w:r>
      <w:r w:rsidRPr="00036DA2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питань захисту прав дитини,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r w:rsidRPr="00036DA2">
        <w:rPr>
          <w:rFonts w:ascii="Times New Roman" w:hAnsi="Times New Roman"/>
          <w:sz w:val="28"/>
          <w:szCs w:val="28"/>
          <w:lang w:val="uk-UA"/>
        </w:rPr>
        <w:t xml:space="preserve">орган опіки та </w:t>
      </w:r>
      <w:proofErr w:type="gramStart"/>
      <w:r w:rsidRPr="00036DA2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  <w:lang w:val="uk-UA"/>
        </w:rPr>
        <w:t>іклування дійшов до висновку</w:t>
      </w:r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що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дійсно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має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місце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факт </w:t>
      </w:r>
      <w:proofErr w:type="spellStart"/>
      <w:r w:rsidRPr="00036DA2">
        <w:rPr>
          <w:rFonts w:ascii="Times New Roman" w:hAnsi="Times New Roman"/>
          <w:sz w:val="28"/>
          <w:szCs w:val="28"/>
        </w:rPr>
        <w:t>ухилення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r w:rsidR="00786EA5">
        <w:rPr>
          <w:rFonts w:ascii="Times New Roman" w:hAnsi="Times New Roman"/>
          <w:sz w:val="28"/>
          <w:szCs w:val="28"/>
          <w:lang w:val="uk-UA"/>
        </w:rPr>
        <w:t>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36DA2">
        <w:rPr>
          <w:rFonts w:ascii="Times New Roman" w:hAnsi="Times New Roman"/>
          <w:sz w:val="28"/>
          <w:szCs w:val="28"/>
        </w:rPr>
        <w:t>саме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окремо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тривалого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</w:rPr>
        <w:t>Кр</w:t>
      </w:r>
      <w:proofErr w:type="gramEnd"/>
      <w:r w:rsidRPr="00036DA2">
        <w:rPr>
          <w:rFonts w:ascii="Times New Roman" w:hAnsi="Times New Roman"/>
          <w:sz w:val="28"/>
          <w:szCs w:val="28"/>
        </w:rPr>
        <w:t>ім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036DA2">
        <w:rPr>
          <w:rFonts w:ascii="Times New Roman" w:hAnsi="Times New Roman"/>
          <w:sz w:val="28"/>
          <w:szCs w:val="28"/>
        </w:rPr>
        <w:t>врахову</w:t>
      </w:r>
      <w:proofErr w:type="spellEnd"/>
      <w:r w:rsidRPr="00036DA2">
        <w:rPr>
          <w:rFonts w:ascii="Times New Roman" w:hAnsi="Times New Roman"/>
          <w:sz w:val="28"/>
          <w:szCs w:val="28"/>
          <w:lang w:val="uk-UA"/>
        </w:rPr>
        <w:t>вати необхідно</w:t>
      </w:r>
      <w:r w:rsidRPr="00036DA2">
        <w:rPr>
          <w:rFonts w:ascii="Times New Roman" w:hAnsi="Times New Roman"/>
          <w:sz w:val="28"/>
          <w:szCs w:val="28"/>
        </w:rPr>
        <w:t xml:space="preserve"> і те, </w:t>
      </w:r>
      <w:proofErr w:type="spellStart"/>
      <w:r w:rsidRPr="00036DA2">
        <w:rPr>
          <w:rFonts w:ascii="Times New Roman" w:hAnsi="Times New Roman"/>
          <w:sz w:val="28"/>
          <w:szCs w:val="28"/>
        </w:rPr>
        <w:t>що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матір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переїхавши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проживати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36DA2">
        <w:rPr>
          <w:rFonts w:ascii="Times New Roman" w:hAnsi="Times New Roman"/>
          <w:sz w:val="28"/>
          <w:szCs w:val="28"/>
        </w:rPr>
        <w:t>іншої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36DA2">
        <w:rPr>
          <w:rFonts w:ascii="Times New Roman" w:hAnsi="Times New Roman"/>
          <w:sz w:val="28"/>
          <w:szCs w:val="28"/>
        </w:rPr>
        <w:t>вжила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щодо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6DA2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із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власним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сином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відтак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діючи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="00036DA2" w:rsidRPr="00036DA2">
        <w:rPr>
          <w:rFonts w:ascii="Times New Roman" w:hAnsi="Times New Roman"/>
          <w:sz w:val="28"/>
          <w:szCs w:val="28"/>
          <w:lang w:val="uk-UA"/>
        </w:rPr>
        <w:t>є доцільним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гр. </w:t>
      </w:r>
      <w:r w:rsidR="00786EA5">
        <w:rPr>
          <w:rFonts w:ascii="Times New Roman" w:hAnsi="Times New Roman"/>
          <w:sz w:val="28"/>
          <w:szCs w:val="28"/>
          <w:lang w:val="uk-UA"/>
        </w:rPr>
        <w:t>**********************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р.н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6DA2">
        <w:rPr>
          <w:rFonts w:ascii="Times New Roman" w:hAnsi="Times New Roman"/>
          <w:sz w:val="28"/>
          <w:szCs w:val="28"/>
        </w:rPr>
        <w:t>жительки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036DA2">
        <w:rPr>
          <w:rFonts w:ascii="Times New Roman" w:hAnsi="Times New Roman"/>
          <w:sz w:val="28"/>
          <w:szCs w:val="28"/>
        </w:rPr>
        <w:t>Сторожинець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вул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r w:rsidR="00786EA5">
        <w:rPr>
          <w:rFonts w:ascii="Times New Roman" w:hAnsi="Times New Roman"/>
          <w:sz w:val="28"/>
          <w:szCs w:val="28"/>
          <w:lang w:val="uk-UA"/>
        </w:rPr>
        <w:t>********</w:t>
      </w:r>
      <w:r w:rsidRPr="00036DA2">
        <w:rPr>
          <w:rFonts w:ascii="Times New Roman" w:hAnsi="Times New Roman"/>
          <w:sz w:val="28"/>
          <w:szCs w:val="28"/>
        </w:rPr>
        <w:t xml:space="preserve">, буд. </w:t>
      </w:r>
      <w:r w:rsidR="00786EA5">
        <w:rPr>
          <w:rFonts w:ascii="Times New Roman" w:hAnsi="Times New Roman"/>
          <w:sz w:val="28"/>
          <w:szCs w:val="28"/>
          <w:lang w:val="uk-UA"/>
        </w:rPr>
        <w:t>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036DA2">
        <w:rPr>
          <w:rFonts w:ascii="Times New Roman" w:hAnsi="Times New Roman"/>
          <w:sz w:val="28"/>
          <w:szCs w:val="28"/>
        </w:rPr>
        <w:t>щодо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малолітнього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="00786EA5">
        <w:rPr>
          <w:rFonts w:ascii="Times New Roman" w:hAnsi="Times New Roman"/>
          <w:sz w:val="28"/>
          <w:szCs w:val="28"/>
          <w:lang w:val="uk-UA"/>
        </w:rPr>
        <w:t>**********************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р.н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., жителя м. </w:t>
      </w:r>
      <w:proofErr w:type="spellStart"/>
      <w:r w:rsidRPr="00036DA2">
        <w:rPr>
          <w:rFonts w:ascii="Times New Roman" w:hAnsi="Times New Roman"/>
          <w:sz w:val="28"/>
          <w:szCs w:val="28"/>
        </w:rPr>
        <w:t>Сторожинець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вул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r w:rsidR="00786EA5">
        <w:rPr>
          <w:rFonts w:ascii="Times New Roman" w:hAnsi="Times New Roman"/>
          <w:sz w:val="28"/>
          <w:szCs w:val="28"/>
          <w:lang w:val="uk-UA"/>
        </w:rPr>
        <w:t>****************</w:t>
      </w:r>
      <w:r w:rsidRPr="00036DA2">
        <w:rPr>
          <w:rFonts w:ascii="Times New Roman" w:hAnsi="Times New Roman"/>
          <w:sz w:val="28"/>
          <w:szCs w:val="28"/>
        </w:rPr>
        <w:t xml:space="preserve">, буд. </w:t>
      </w:r>
      <w:r w:rsidR="00786EA5">
        <w:rPr>
          <w:rFonts w:ascii="Times New Roman" w:hAnsi="Times New Roman"/>
          <w:sz w:val="28"/>
          <w:szCs w:val="28"/>
          <w:lang w:val="uk-UA"/>
        </w:rPr>
        <w:t>**</w:t>
      </w:r>
      <w:bookmarkStart w:id="7" w:name="_GoBack"/>
      <w:bookmarkEnd w:id="7"/>
      <w:r w:rsidRPr="00036D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6DA2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036DA2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36DA2">
        <w:rPr>
          <w:rFonts w:ascii="Times New Roman" w:hAnsi="Times New Roman"/>
          <w:sz w:val="28"/>
          <w:szCs w:val="28"/>
        </w:rPr>
        <w:t>.</w:t>
      </w:r>
    </w:p>
    <w:p w14:paraId="6D1A57BF" w14:textId="77777777" w:rsidR="004B0ACC" w:rsidRDefault="004B0ACC" w:rsidP="00402A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40701591" w14:textId="77777777" w:rsidR="00036DA2" w:rsidRDefault="00036DA2" w:rsidP="000E31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7DED17E" w14:textId="30A18B77" w:rsidR="000E31DC" w:rsidRPr="00A77E19" w:rsidRDefault="00036DA2" w:rsidP="000E31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</w:t>
      </w:r>
      <w:r w:rsidR="00402A1F" w:rsidRPr="00A77E19">
        <w:rPr>
          <w:rFonts w:ascii="Times New Roman" w:hAnsi="Times New Roman"/>
          <w:b/>
          <w:bCs/>
          <w:sz w:val="28"/>
          <w:szCs w:val="28"/>
          <w:lang w:val="uk-UA"/>
        </w:rPr>
        <w:t>Сторожинецьк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402A1F" w:rsidRPr="00A77E19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 ради</w:t>
      </w:r>
      <w:r w:rsidR="00402A1F"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2A1F"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2A1F" w:rsidRPr="00A77E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Дмитро БОЙЧУК</w:t>
      </w:r>
    </w:p>
    <w:p w14:paraId="4A17AAA3" w14:textId="77777777" w:rsidR="000E31DC" w:rsidRDefault="000E31DC" w:rsidP="000E31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EEAD53" w14:textId="77777777" w:rsidR="00402A1F" w:rsidRDefault="00402A1F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8F9FD38" w14:textId="68C2DEEA" w:rsidR="000E31DC" w:rsidRPr="00E075C2" w:rsidRDefault="000E31DC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075C2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E075C2">
        <w:rPr>
          <w:rFonts w:ascii="Times New Roman" w:hAnsi="Times New Roman"/>
          <w:sz w:val="20"/>
          <w:szCs w:val="20"/>
          <w:lang w:val="uk-UA"/>
        </w:rPr>
        <w:t xml:space="preserve"> НИКИФОРЮК</w:t>
      </w:r>
    </w:p>
    <w:p w14:paraId="79740430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D1A423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8F4B2" w14:textId="77777777" w:rsidR="00F12C76" w:rsidRPr="000E31DC" w:rsidRDefault="00F12C76" w:rsidP="000E31DC"/>
    <w:sectPr w:rsidR="00F12C76" w:rsidRPr="000E31DC" w:rsidSect="00542FFF">
      <w:headerReference w:type="default" r:id="rId8"/>
      <w:pgSz w:w="11900" w:h="16840"/>
      <w:pgMar w:top="850" w:right="850" w:bottom="850" w:left="1417" w:header="709" w:footer="709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1172" w14:textId="77777777" w:rsidR="007305E8" w:rsidRDefault="007305E8" w:rsidP="00AF24DE">
      <w:pPr>
        <w:spacing w:after="0" w:line="240" w:lineRule="auto"/>
      </w:pPr>
      <w:r>
        <w:separator/>
      </w:r>
    </w:p>
  </w:endnote>
  <w:endnote w:type="continuationSeparator" w:id="0">
    <w:p w14:paraId="0467A46B" w14:textId="77777777" w:rsidR="007305E8" w:rsidRDefault="007305E8" w:rsidP="00AF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58F7" w14:textId="77777777" w:rsidR="007305E8" w:rsidRDefault="007305E8" w:rsidP="00AF24DE">
      <w:pPr>
        <w:spacing w:after="0" w:line="240" w:lineRule="auto"/>
      </w:pPr>
      <w:r>
        <w:separator/>
      </w:r>
    </w:p>
  </w:footnote>
  <w:footnote w:type="continuationSeparator" w:id="0">
    <w:p w14:paraId="1BF82EBA" w14:textId="77777777" w:rsidR="007305E8" w:rsidRDefault="007305E8" w:rsidP="00AF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61222"/>
      <w:docPartObj>
        <w:docPartGallery w:val="Page Numbers (Top of Page)"/>
        <w:docPartUnique/>
      </w:docPartObj>
    </w:sdtPr>
    <w:sdtEndPr/>
    <w:sdtContent>
      <w:p w14:paraId="0DB19A19" w14:textId="66A9EA41" w:rsidR="00AF24DE" w:rsidRDefault="00AF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A5">
          <w:rPr>
            <w:noProof/>
          </w:rPr>
          <w:t>4</w:t>
        </w:r>
        <w:r>
          <w:fldChar w:fldCharType="end"/>
        </w:r>
      </w:p>
    </w:sdtContent>
  </w:sdt>
  <w:p w14:paraId="6BBB09B4" w14:textId="77777777" w:rsidR="00AF24DE" w:rsidRDefault="00AF24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D4003"/>
    <w:multiLevelType w:val="hybridMultilevel"/>
    <w:tmpl w:val="E59AD9B2"/>
    <w:lvl w:ilvl="0" w:tplc="559009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540"/>
    <w:rsid w:val="00036DA2"/>
    <w:rsid w:val="000E31DC"/>
    <w:rsid w:val="001025AC"/>
    <w:rsid w:val="0014249C"/>
    <w:rsid w:val="00174CF6"/>
    <w:rsid w:val="001B1F3C"/>
    <w:rsid w:val="001E4A4F"/>
    <w:rsid w:val="00215576"/>
    <w:rsid w:val="003624CB"/>
    <w:rsid w:val="00402A1F"/>
    <w:rsid w:val="004B0ACC"/>
    <w:rsid w:val="00542FFF"/>
    <w:rsid w:val="005D0DC7"/>
    <w:rsid w:val="00614D55"/>
    <w:rsid w:val="006C0B77"/>
    <w:rsid w:val="007305E8"/>
    <w:rsid w:val="007728D7"/>
    <w:rsid w:val="00786EA5"/>
    <w:rsid w:val="008242FF"/>
    <w:rsid w:val="0086143D"/>
    <w:rsid w:val="00870751"/>
    <w:rsid w:val="00922C48"/>
    <w:rsid w:val="00946055"/>
    <w:rsid w:val="00A77E19"/>
    <w:rsid w:val="00AC0850"/>
    <w:rsid w:val="00AF24DE"/>
    <w:rsid w:val="00AF4540"/>
    <w:rsid w:val="00B915B7"/>
    <w:rsid w:val="00C26C79"/>
    <w:rsid w:val="00C33335"/>
    <w:rsid w:val="00CA2763"/>
    <w:rsid w:val="00E2271F"/>
    <w:rsid w:val="00EA59DF"/>
    <w:rsid w:val="00EC10C3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1DC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0E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2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4DE"/>
    <w:rPr>
      <w:kern w:val="0"/>
    </w:rPr>
  </w:style>
  <w:style w:type="paragraph" w:styleId="a7">
    <w:name w:val="footer"/>
    <w:basedOn w:val="a"/>
    <w:link w:val="a8"/>
    <w:uiPriority w:val="99"/>
    <w:unhideWhenUsed/>
    <w:rsid w:val="00AF2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DE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2024-04-03T10:35:00Z</cp:lastPrinted>
  <dcterms:created xsi:type="dcterms:W3CDTF">2023-11-02T12:45:00Z</dcterms:created>
  <dcterms:modified xsi:type="dcterms:W3CDTF">2024-04-08T05:13:00Z</dcterms:modified>
</cp:coreProperties>
</file>